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07F" w:rsidRDefault="00F2407F" w:rsidP="00F2407F">
      <w:pPr>
        <w:pStyle w:val="Title"/>
      </w:pPr>
      <w:proofErr w:type="spellStart"/>
      <w:r>
        <w:t>DCAPXOwners</w:t>
      </w:r>
      <w:proofErr w:type="spellEnd"/>
      <w:r>
        <w:t xml:space="preserve"> Guide</w:t>
      </w:r>
    </w:p>
    <w:p w:rsidR="00BC7583" w:rsidRDefault="00BC7583" w:rsidP="00626A70">
      <w:pPr>
        <w:pStyle w:val="Subtitle"/>
      </w:pPr>
      <w:proofErr w:type="spellStart"/>
      <w:r>
        <w:t>DCAPXOwners</w:t>
      </w:r>
      <w:proofErr w:type="spellEnd"/>
      <w:r>
        <w:t xml:space="preserve"> members should be the IT team, not AOs.</w:t>
      </w:r>
    </w:p>
    <w:p w:rsidR="008A6D91" w:rsidRDefault="00626A70" w:rsidP="00626A70">
      <w:pPr>
        <w:pStyle w:val="Subtitle"/>
      </w:pPr>
      <w:r>
        <w:t xml:space="preserve">You must be a member of the </w:t>
      </w:r>
      <w:proofErr w:type="spellStart"/>
      <w:r>
        <w:t>DCAPXOwners</w:t>
      </w:r>
      <w:proofErr w:type="spellEnd"/>
      <w:r>
        <w:t xml:space="preserve"> group to perform the following operations. </w:t>
      </w:r>
    </w:p>
    <w:p w:rsidR="00F2407F" w:rsidRDefault="00F2407F" w:rsidP="00795877">
      <w:pPr>
        <w:pStyle w:val="Heading1"/>
      </w:pPr>
      <w:r>
        <w:t>How to add a new OTA user</w:t>
      </w:r>
    </w:p>
    <w:p w:rsidR="008D4869" w:rsidRDefault="008D4869" w:rsidP="008D4869">
      <w:r>
        <w:t xml:space="preserve">Click Program Contacts in left menu. </w:t>
      </w:r>
    </w:p>
    <w:p w:rsidR="008D4869" w:rsidRDefault="008D4869" w:rsidP="008D4869">
      <w:r>
        <w:rPr>
          <w:noProof/>
        </w:rPr>
        <w:drawing>
          <wp:inline distT="0" distB="0" distL="0" distR="0" wp14:anchorId="0767A6BF" wp14:editId="4E542D0A">
            <wp:extent cx="5943600" cy="4579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869" w:rsidRDefault="008D4869" w:rsidP="008D4869">
      <w:r>
        <w:t>Click Add new item.</w:t>
      </w:r>
    </w:p>
    <w:p w:rsidR="008D4869" w:rsidRDefault="008D4869" w:rsidP="008D4869">
      <w:r>
        <w:lastRenderedPageBreak/>
        <w:t xml:space="preserve">Enter information into the form. </w:t>
      </w:r>
      <w:r w:rsidR="00447526">
        <w:rPr>
          <w:noProof/>
        </w:rPr>
        <w:drawing>
          <wp:inline distT="0" distB="0" distL="0" distR="0" wp14:anchorId="31978D9D" wp14:editId="64938E58">
            <wp:extent cx="5943600" cy="42538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869" w:rsidRDefault="00A055BE" w:rsidP="008D4869">
      <w:r>
        <w:t xml:space="preserve">Check Permissions to verify user has been added to correct groups. </w:t>
      </w:r>
    </w:p>
    <w:p w:rsidR="00A055BE" w:rsidRDefault="00447526" w:rsidP="008D4869">
      <w:r>
        <w:rPr>
          <w:noProof/>
        </w:rPr>
        <w:drawing>
          <wp:inline distT="0" distB="0" distL="0" distR="0" wp14:anchorId="6C08F6FC" wp14:editId="2EF80CC5">
            <wp:extent cx="5791200" cy="2933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B61" w:rsidRDefault="00215B61" w:rsidP="008D4869"/>
    <w:p w:rsidR="00F95EBF" w:rsidRDefault="00F95EBF" w:rsidP="008D4869">
      <w:r>
        <w:lastRenderedPageBreak/>
        <w:t xml:space="preserve">Add or remove the user from any groups </w:t>
      </w:r>
      <w:r w:rsidR="008339E9">
        <w:t>on the /_layouts/user.aspx page</w:t>
      </w:r>
      <w:r>
        <w:t xml:space="preserve"> if this method fails. </w:t>
      </w:r>
      <w:r w:rsidR="00DD6BB9">
        <w:t>(Repeated updates to the user’s information in the Program Contacts list may result in the user not being removed from a group.)</w:t>
      </w:r>
    </w:p>
    <w:p w:rsidR="00F95EBF" w:rsidRDefault="00F95EBF" w:rsidP="008D4869">
      <w:r>
        <w:rPr>
          <w:noProof/>
        </w:rPr>
        <w:drawing>
          <wp:inline distT="0" distB="0" distL="0" distR="0" wp14:anchorId="1D75969D" wp14:editId="3620E6CB">
            <wp:extent cx="4791075" cy="4629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D85" w:rsidRDefault="00D10D85" w:rsidP="008D4869">
      <w:r>
        <w:t>By the way, if an OTA clicks on the Program Contacts link to manage their associates, the following form appears…</w:t>
      </w:r>
    </w:p>
    <w:p w:rsidR="00D10D85" w:rsidRPr="008D4869" w:rsidRDefault="00D10D85" w:rsidP="008D4869">
      <w:r>
        <w:rPr>
          <w:noProof/>
        </w:rPr>
        <w:drawing>
          <wp:inline distT="0" distB="0" distL="0" distR="0" wp14:anchorId="021AED16" wp14:editId="285EC25E">
            <wp:extent cx="4800600" cy="1590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07F" w:rsidRDefault="00F2407F" w:rsidP="00795877">
      <w:pPr>
        <w:pStyle w:val="Heading1"/>
      </w:pPr>
      <w:r>
        <w:lastRenderedPageBreak/>
        <w:t>How to add a new site collection admin</w:t>
      </w:r>
    </w:p>
    <w:p w:rsidR="00F44613" w:rsidRDefault="00A6378F">
      <w:r>
        <w:t>Assuming you are a site collection administrator, click Site collection administrators from the Site Settings page on /sites/site collection name.</w:t>
      </w:r>
    </w:p>
    <w:p w:rsidR="00A6378F" w:rsidRDefault="00A6378F">
      <w:r>
        <w:t xml:space="preserve">Add the user in the form. </w:t>
      </w:r>
    </w:p>
    <w:p w:rsidR="007229DC" w:rsidRDefault="007229DC">
      <w:r>
        <w:t xml:space="preserve">Be sure to also add the user to the </w:t>
      </w:r>
      <w:proofErr w:type="spellStart"/>
      <w:r>
        <w:t>DCAPXOwners</w:t>
      </w:r>
      <w:proofErr w:type="spellEnd"/>
      <w:r>
        <w:t xml:space="preserve"> group.</w:t>
      </w:r>
    </w:p>
    <w:p w:rsidR="00C55485" w:rsidRDefault="00C55485" w:rsidP="00C55485">
      <w:pPr>
        <w:pStyle w:val="Heading1"/>
      </w:pPr>
      <w:r>
        <w:t>How to activate features on</w:t>
      </w:r>
      <w:r w:rsidR="003E2436">
        <w:t xml:space="preserve"> the web app root and</w:t>
      </w:r>
      <w:r>
        <w:t xml:space="preserve"> /sites/DCAPX</w:t>
      </w:r>
    </w:p>
    <w:p w:rsidR="00C55485" w:rsidRDefault="00C55485">
      <w:r>
        <w:t xml:space="preserve">Reactive features if you suspect an object is missing. </w:t>
      </w:r>
    </w:p>
    <w:p w:rsidR="00C55485" w:rsidRDefault="00C55485">
      <w:r>
        <w:t xml:space="preserve">Be sure to Deactivate </w:t>
      </w:r>
      <w:proofErr w:type="spellStart"/>
      <w:r>
        <w:t>DCAPXSolution</w:t>
      </w:r>
      <w:proofErr w:type="spellEnd"/>
      <w:r>
        <w:t xml:space="preserve"> Feature 3, then 2, then 1. </w:t>
      </w:r>
    </w:p>
    <w:p w:rsidR="00C55485" w:rsidRDefault="00C55485">
      <w:r>
        <w:t xml:space="preserve">Then Activate </w:t>
      </w:r>
      <w:proofErr w:type="spellStart"/>
      <w:r>
        <w:t>DCAPXSolution</w:t>
      </w:r>
      <w:proofErr w:type="spellEnd"/>
      <w:r>
        <w:t xml:space="preserve"> Featu</w:t>
      </w:r>
      <w:r>
        <w:t xml:space="preserve">re 1, then 2, then 3. </w:t>
      </w:r>
    </w:p>
    <w:p w:rsidR="00C55485" w:rsidRDefault="00C55485">
      <w:r>
        <w:rPr>
          <w:noProof/>
        </w:rPr>
        <w:drawing>
          <wp:inline distT="0" distB="0" distL="0" distR="0" wp14:anchorId="1DA5F21B" wp14:editId="459BC5C5">
            <wp:extent cx="5267325" cy="2095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436" w:rsidRDefault="003E2436"/>
    <w:p w:rsidR="00C55485" w:rsidRDefault="00C55485" w:rsidP="00C55485">
      <w:pPr>
        <w:pStyle w:val="Heading1"/>
      </w:pPr>
      <w:r>
        <w:t>How to hide navigation elements</w:t>
      </w:r>
    </w:p>
    <w:p w:rsidR="00C55485" w:rsidRDefault="00BC7583" w:rsidP="00C55485">
      <w:proofErr w:type="spellStart"/>
      <w:r>
        <w:t>DCAPXOwners</w:t>
      </w:r>
      <w:proofErr w:type="spellEnd"/>
      <w:r w:rsidR="00703113">
        <w:t xml:space="preserve"> see navigation elements not available to AOs or OTAs for Assessment Management, Research and Analysis, MASR, DECRE. </w:t>
      </w:r>
    </w:p>
    <w:p w:rsidR="00703113" w:rsidRDefault="00394F2B" w:rsidP="00C55485">
      <w:r>
        <w:t>If Audience Targeting is</w:t>
      </w:r>
      <w:r w:rsidR="00703113">
        <w:t xml:space="preserve"> not</w:t>
      </w:r>
      <w:r>
        <w:t xml:space="preserve"> set go to the </w:t>
      </w:r>
      <w:r w:rsidR="00703113">
        <w:t xml:space="preserve">Site Settings, Navigation Settings page. </w:t>
      </w:r>
    </w:p>
    <w:p w:rsidR="00703113" w:rsidRDefault="00703113" w:rsidP="00C55485">
      <w:r>
        <w:rPr>
          <w:noProof/>
        </w:rPr>
        <w:lastRenderedPageBreak/>
        <w:drawing>
          <wp:inline distT="0" distB="0" distL="0" distR="0" wp14:anchorId="7CA1FA14" wp14:editId="446B52A7">
            <wp:extent cx="3914775" cy="2800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8AA" w:rsidRDefault="00F918AA" w:rsidP="00C55485">
      <w:r>
        <w:rPr>
          <w:noProof/>
        </w:rPr>
        <w:drawing>
          <wp:inline distT="0" distB="0" distL="0" distR="0" wp14:anchorId="6814F534" wp14:editId="070FAA01">
            <wp:extent cx="5734050" cy="3524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113" w:rsidRDefault="002D4E1C" w:rsidP="00C55485">
      <w:r>
        <w:t>OTAs should not see the link to the CONOPS Approval page (although if they did go there the page would display an error message).</w:t>
      </w:r>
    </w:p>
    <w:p w:rsidR="00394F2B" w:rsidRDefault="00394F2B" w:rsidP="00C55485">
      <w:r>
        <w:t>Target groups should look like this….</w:t>
      </w:r>
    </w:p>
    <w:p w:rsidR="00D56840" w:rsidRDefault="00D56840" w:rsidP="00C55485">
      <w:r>
        <w:t>Assessment Management (</w:t>
      </w:r>
      <w:proofErr w:type="spellStart"/>
      <w:r>
        <w:t>DCAPXOwners</w:t>
      </w:r>
      <w:proofErr w:type="spellEnd"/>
      <w:r>
        <w:t>)</w:t>
      </w:r>
    </w:p>
    <w:p w:rsidR="00D56840" w:rsidRDefault="00D56840" w:rsidP="00C55485">
      <w:r>
        <w:t>AO Administration Dashboards (</w:t>
      </w:r>
      <w:proofErr w:type="spellStart"/>
      <w:r w:rsidR="006D524E" w:rsidRPr="006D524E">
        <w:t>CONOPSApproval</w:t>
      </w:r>
      <w:proofErr w:type="spellEnd"/>
      <w:r w:rsidR="006D524E" w:rsidRPr="006D524E">
        <w:t>; DCAPXAO; DCAPXOwners</w:t>
      </w:r>
      <w:bookmarkStart w:id="0" w:name="_GoBack"/>
      <w:bookmarkEnd w:id="0"/>
      <w:r>
        <w:t>)</w:t>
      </w:r>
    </w:p>
    <w:p w:rsidR="00D56840" w:rsidRDefault="00D56840" w:rsidP="00C55485">
      <w:r>
        <w:lastRenderedPageBreak/>
        <w:t>Research and Analysis (</w:t>
      </w:r>
      <w:proofErr w:type="spellStart"/>
      <w:r>
        <w:t>DCAPXOwners</w:t>
      </w:r>
      <w:proofErr w:type="spellEnd"/>
      <w:r>
        <w:t>)</w:t>
      </w:r>
    </w:p>
    <w:p w:rsidR="00F918AA" w:rsidRDefault="00F918AA" w:rsidP="00C55485">
      <w:r>
        <w:t>Approval (</w:t>
      </w:r>
      <w:proofErr w:type="spellStart"/>
      <w:r>
        <w:t>CONOPSApproval</w:t>
      </w:r>
      <w:proofErr w:type="spellEnd"/>
      <w:r>
        <w:t xml:space="preserve">; DCAPXAO; </w:t>
      </w:r>
      <w:proofErr w:type="spellStart"/>
      <w:r>
        <w:t>DCAPXOwners</w:t>
      </w:r>
      <w:proofErr w:type="spellEnd"/>
      <w:r>
        <w:t>)</w:t>
      </w:r>
    </w:p>
    <w:p w:rsidR="00F918AA" w:rsidRDefault="00F918AA" w:rsidP="00C55485">
      <w:r>
        <w:t>MASR (</w:t>
      </w:r>
      <w:proofErr w:type="spellStart"/>
      <w:r>
        <w:t>DCAPXOwners</w:t>
      </w:r>
      <w:proofErr w:type="spellEnd"/>
      <w:r>
        <w:t>)</w:t>
      </w:r>
    </w:p>
    <w:p w:rsidR="00F918AA" w:rsidRDefault="00F918AA" w:rsidP="00C55485">
      <w:r>
        <w:t>Master Calendar (</w:t>
      </w:r>
      <w:proofErr w:type="spellStart"/>
      <w:r>
        <w:t>DCAPXOwners</w:t>
      </w:r>
      <w:proofErr w:type="spellEnd"/>
      <w:r>
        <w:t>)</w:t>
      </w:r>
    </w:p>
    <w:p w:rsidR="00F918AA" w:rsidRDefault="00F918AA" w:rsidP="00C55485">
      <w:r>
        <w:t>DECRE (</w:t>
      </w:r>
      <w:proofErr w:type="spellStart"/>
      <w:r>
        <w:t>DCAPXOwners</w:t>
      </w:r>
      <w:proofErr w:type="spellEnd"/>
      <w:r>
        <w:t>)</w:t>
      </w:r>
    </w:p>
    <w:p w:rsidR="00F918AA" w:rsidRDefault="00F918AA" w:rsidP="00C55485"/>
    <w:p w:rsidR="00394F2B" w:rsidRDefault="00394F2B" w:rsidP="00C55485"/>
    <w:p w:rsidR="00394F2B" w:rsidRPr="00C55485" w:rsidRDefault="00394F2B" w:rsidP="00C55485"/>
    <w:p w:rsidR="00A6378F" w:rsidRDefault="00A6378F"/>
    <w:sectPr w:rsidR="00A63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07F"/>
    <w:rsid w:val="00215B61"/>
    <w:rsid w:val="002D4E1C"/>
    <w:rsid w:val="00394F2B"/>
    <w:rsid w:val="003E2436"/>
    <w:rsid w:val="00447526"/>
    <w:rsid w:val="00626A70"/>
    <w:rsid w:val="006D524E"/>
    <w:rsid w:val="00703113"/>
    <w:rsid w:val="007229DC"/>
    <w:rsid w:val="00795877"/>
    <w:rsid w:val="008339E9"/>
    <w:rsid w:val="008A6D91"/>
    <w:rsid w:val="008D4869"/>
    <w:rsid w:val="00A055BE"/>
    <w:rsid w:val="00A6378F"/>
    <w:rsid w:val="00BC7583"/>
    <w:rsid w:val="00C55485"/>
    <w:rsid w:val="00D10D85"/>
    <w:rsid w:val="00D56840"/>
    <w:rsid w:val="00DD6BB9"/>
    <w:rsid w:val="00F2407F"/>
    <w:rsid w:val="00F44613"/>
    <w:rsid w:val="00F918AA"/>
    <w:rsid w:val="00F9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07F"/>
  </w:style>
  <w:style w:type="paragraph" w:styleId="Heading1">
    <w:name w:val="heading 1"/>
    <w:basedOn w:val="Normal"/>
    <w:next w:val="Normal"/>
    <w:link w:val="Heading1Char"/>
    <w:uiPriority w:val="9"/>
    <w:qFormat/>
    <w:rsid w:val="007958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40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40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958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869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A7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6A7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07F"/>
  </w:style>
  <w:style w:type="paragraph" w:styleId="Heading1">
    <w:name w:val="heading 1"/>
    <w:basedOn w:val="Normal"/>
    <w:next w:val="Normal"/>
    <w:link w:val="Heading1Char"/>
    <w:uiPriority w:val="9"/>
    <w:qFormat/>
    <w:rsid w:val="007958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40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40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958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869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A7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6A7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63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EITSD</Company>
  <LinksUpToDate>false</LinksUpToDate>
  <CharactersWithSpaces>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Neal Daniel</dc:creator>
  <cp:lastModifiedBy>Neal Daniel</cp:lastModifiedBy>
  <cp:revision>22</cp:revision>
  <dcterms:created xsi:type="dcterms:W3CDTF">2016-07-15T14:15:00Z</dcterms:created>
  <dcterms:modified xsi:type="dcterms:W3CDTF">2016-07-15T15:37:00Z</dcterms:modified>
</cp:coreProperties>
</file>