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C6A4A" w:rsidRDefault="005C6A4A" w:rsidP="005C6A4A">
      <w:pPr>
        <w:jc w:val="center"/>
        <w:rPr>
          <w:sz w:val="44"/>
          <w:szCs w:val="44"/>
        </w:rPr>
      </w:pPr>
      <w:r w:rsidRPr="005C6A4A">
        <w:rPr>
          <w:rFonts w:hint="eastAsia"/>
          <w:sz w:val="44"/>
          <w:szCs w:val="44"/>
        </w:rPr>
        <w:t>适应性建模静态模型</w:t>
      </w:r>
    </w:p>
    <w:p w:rsidR="005C6A4A" w:rsidRDefault="005C6A4A" w:rsidP="005C6A4A">
      <w:pPr>
        <w:jc w:val="center"/>
        <w:rPr>
          <w:sz w:val="44"/>
          <w:szCs w:val="44"/>
        </w:rPr>
      </w:pPr>
    </w:p>
    <w:p w:rsidR="00F3403A" w:rsidRDefault="00F3403A" w:rsidP="005C6A4A">
      <w:pPr>
        <w:jc w:val="center"/>
        <w:rPr>
          <w:sz w:val="44"/>
          <w:szCs w:val="44"/>
        </w:rPr>
      </w:pPr>
    </w:p>
    <w:p w:rsidR="00F3403A" w:rsidRDefault="00F3403A" w:rsidP="005C6A4A">
      <w:pPr>
        <w:jc w:val="center"/>
        <w:rPr>
          <w:sz w:val="44"/>
          <w:szCs w:val="44"/>
        </w:rPr>
      </w:pPr>
    </w:p>
    <w:p w:rsidR="00F3403A" w:rsidRPr="005C6A4A" w:rsidRDefault="00F3403A" w:rsidP="005C6A4A">
      <w:pPr>
        <w:jc w:val="center"/>
        <w:rPr>
          <w:rFonts w:hint="eastAsia"/>
          <w:sz w:val="44"/>
          <w:szCs w:val="44"/>
        </w:rPr>
      </w:pPr>
    </w:p>
    <w:p w:rsidR="005C6A4A" w:rsidRDefault="004232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3709035"/>
            <wp:effectExtent l="0" t="0" r="0" b="0"/>
            <wp:wrapTopAndBottom/>
            <wp:docPr id="2" name="图片 2" descr="适应性建模静态模型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适应性建模静态模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C6A4A" w:rsidRDefault="005C6A4A">
      <w:pPr>
        <w:rPr>
          <w:noProof/>
        </w:rPr>
      </w:pPr>
    </w:p>
    <w:p w:rsidR="005C6A4A" w:rsidRDefault="005C6A4A">
      <w:pPr>
        <w:rPr>
          <w:noProof/>
        </w:rPr>
      </w:pPr>
    </w:p>
    <w:p w:rsidR="005C6A4A" w:rsidRDefault="005C6A4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noProof/>
        </w:rPr>
      </w:pPr>
    </w:p>
    <w:p w:rsidR="00F3403A" w:rsidRDefault="00F3403A">
      <w:pPr>
        <w:rPr>
          <w:rFonts w:hint="eastAsia"/>
          <w:noProof/>
        </w:rPr>
      </w:pPr>
    </w:p>
    <w:p w:rsidR="009D4A52" w:rsidRDefault="009D4A52" w:rsidP="009D4A5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适应性建模动</w:t>
      </w:r>
      <w:r w:rsidRPr="005C6A4A">
        <w:rPr>
          <w:rFonts w:hint="eastAsia"/>
          <w:sz w:val="44"/>
          <w:szCs w:val="44"/>
        </w:rPr>
        <w:t>态模型</w:t>
      </w:r>
    </w:p>
    <w:p w:rsidR="009D4A52" w:rsidRDefault="009D4A52">
      <w:pPr>
        <w:rPr>
          <w:noProof/>
        </w:rPr>
      </w:pPr>
    </w:p>
    <w:p w:rsidR="009D4A52" w:rsidRDefault="004232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39370</wp:posOffset>
            </wp:positionV>
            <wp:extent cx="3876040" cy="6305550"/>
            <wp:effectExtent l="0" t="0" r="0" b="0"/>
            <wp:wrapTopAndBottom/>
            <wp:docPr id="7" name="图片 7" descr="适应性建模动态模型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适应性建模动态模型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9D4A52" w:rsidRDefault="009D4A52">
      <w:pPr>
        <w:rPr>
          <w:rFonts w:hint="eastAsia"/>
          <w:noProof/>
        </w:rPr>
      </w:pPr>
    </w:p>
    <w:p w:rsidR="009D4A52" w:rsidRDefault="004232C5" w:rsidP="009D4A5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092835" cy="2545080"/>
            <wp:effectExtent l="0" t="0" r="0" b="0"/>
            <wp:wrapTopAndBottom/>
            <wp:docPr id="5" name="图片 5" descr="适应性建模动态模型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适应性建模动态模型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9D4A52" w:rsidRDefault="009D4A52" w:rsidP="009D4A5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9D4A52" w:rsidRDefault="009D4A52">
      <w:pPr>
        <w:rPr>
          <w:noProof/>
        </w:rPr>
      </w:pPr>
    </w:p>
    <w:p w:rsidR="009D4A52" w:rsidRDefault="009D4A52">
      <w:pPr>
        <w:rPr>
          <w:noProof/>
        </w:rPr>
      </w:pPr>
    </w:p>
    <w:p w:rsidR="009D4A52" w:rsidRDefault="009D4A52">
      <w:pPr>
        <w:rPr>
          <w:noProof/>
        </w:rPr>
      </w:pPr>
    </w:p>
    <w:p w:rsidR="009D4A52" w:rsidRDefault="009D4A52">
      <w:pPr>
        <w:rPr>
          <w:rFonts w:hint="eastAsia"/>
          <w:noProof/>
        </w:rPr>
      </w:pPr>
    </w:p>
    <w:sectPr w:rsidR="009D4A52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8260A" w:rsidRDefault="00A8260A" w:rsidP="00F3403A">
      <w:r>
        <w:separator/>
      </w:r>
    </w:p>
  </w:endnote>
  <w:endnote w:type="continuationSeparator" w:id="0">
    <w:p w:rsidR="00A8260A" w:rsidRDefault="00A8260A" w:rsidP="00F3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8260A" w:rsidRDefault="00A8260A" w:rsidP="00F3403A">
      <w:r>
        <w:separator/>
      </w:r>
    </w:p>
  </w:footnote>
  <w:footnote w:type="continuationSeparator" w:id="0">
    <w:p w:rsidR="00A8260A" w:rsidRDefault="00A8260A" w:rsidP="00F34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A"/>
    <w:rsid w:val="002A69C1"/>
    <w:rsid w:val="004232C5"/>
    <w:rsid w:val="00443153"/>
    <w:rsid w:val="005C6A4A"/>
    <w:rsid w:val="007727D5"/>
    <w:rsid w:val="009D4A52"/>
    <w:rsid w:val="00A8260A"/>
    <w:rsid w:val="00F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1F740C-3B33-444F-A0F3-8A487D46FC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03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3403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03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340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2017-06-18T11:36:00Z</dcterms:created>
  <dcterms:modified xsi:type="dcterms:W3CDTF">2017-06-18T11:36:00Z</dcterms:modified>
</cp:coreProperties>
</file>