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98D10" w14:textId="77777777" w:rsidR="008033DA" w:rsidRDefault="008033DA" w:rsidP="008033DA">
      <w:pPr>
        <w:pStyle w:val="a3"/>
        <w:spacing w:after="0" w:line="240" w:lineRule="auto"/>
        <w:ind w:left="-284"/>
        <w:rPr>
          <w:rFonts w:ascii="Times New Roman" w:hAnsi="Times New Roman" w:cs="Times New Roman"/>
          <w:color w:val="EE0000"/>
          <w:sz w:val="24"/>
          <w:szCs w:val="24"/>
        </w:rPr>
      </w:pPr>
    </w:p>
    <w:p w14:paraId="40FCBB00" w14:textId="77777777" w:rsidR="008033DA" w:rsidRDefault="008033DA" w:rsidP="008033DA">
      <w:pPr>
        <w:pStyle w:val="a3"/>
        <w:spacing w:after="0" w:line="240" w:lineRule="auto"/>
        <w:ind w:left="-284"/>
        <w:rPr>
          <w:rFonts w:ascii="Times New Roman" w:hAnsi="Times New Roman" w:cs="Times New Roman"/>
          <w:color w:val="EE0000"/>
          <w:sz w:val="24"/>
          <w:szCs w:val="24"/>
        </w:rPr>
      </w:pPr>
    </w:p>
    <w:p w14:paraId="280A6277" w14:textId="77777777" w:rsidR="00696525" w:rsidRDefault="00696525" w:rsidP="000D2AC3">
      <w:pPr>
        <w:pStyle w:val="a3"/>
        <w:ind w:left="-284"/>
        <w:rPr>
          <w:rFonts w:ascii="Times New Roman" w:hAnsi="Times New Roman" w:cs="Times New Roman"/>
          <w:sz w:val="24"/>
          <w:szCs w:val="24"/>
        </w:rPr>
      </w:pPr>
    </w:p>
    <w:p w14:paraId="26A44DAE" w14:textId="2FA1EAA3" w:rsidR="00D9667D" w:rsidRPr="00D9667D" w:rsidRDefault="00D9667D" w:rsidP="00D9667D">
      <w:pPr>
        <w:spacing w:after="0"/>
        <w:ind w:left="-426"/>
        <w:jc w:val="center"/>
        <w:rPr>
          <w:rFonts w:ascii="Times New Roman" w:hAnsi="Times New Roman" w:cs="Times New Roman"/>
          <w:b/>
          <w:bCs/>
          <w:sz w:val="32"/>
          <w:szCs w:val="32"/>
        </w:rPr>
      </w:pPr>
      <w:r w:rsidRPr="00D9667D">
        <w:rPr>
          <w:rFonts w:ascii="Times New Roman" w:hAnsi="Times New Roman" w:cs="Times New Roman"/>
          <w:b/>
          <w:bCs/>
          <w:sz w:val="32"/>
          <w:szCs w:val="32"/>
        </w:rPr>
        <w:t>Інформація на ВЕБ -САЙТ для пускорегулювальних апаратів з незмінним джерелом світла:</w:t>
      </w:r>
      <w:r>
        <w:rPr>
          <w:rFonts w:ascii="Times New Roman" w:hAnsi="Times New Roman" w:cs="Times New Roman"/>
          <w:b/>
          <w:bCs/>
          <w:sz w:val="32"/>
          <w:szCs w:val="32"/>
        </w:rPr>
        <w:t xml:space="preserve"> (з прикладом заповнення)</w:t>
      </w:r>
    </w:p>
    <w:p w14:paraId="4EC8E763" w14:textId="77777777" w:rsidR="008033DA" w:rsidRDefault="008033DA" w:rsidP="008033DA">
      <w:pPr>
        <w:pStyle w:val="a3"/>
        <w:spacing w:after="0" w:line="240" w:lineRule="auto"/>
        <w:ind w:left="-284"/>
        <w:rPr>
          <w:rFonts w:ascii="Times New Roman" w:hAnsi="Times New Roman" w:cs="Times New Roman"/>
          <w:b/>
          <w:bCs/>
          <w:sz w:val="28"/>
          <w:szCs w:val="28"/>
        </w:rPr>
      </w:pPr>
    </w:p>
    <w:p w14:paraId="05971B6B" w14:textId="77777777" w:rsidR="00D9667D" w:rsidRPr="00375AC3" w:rsidRDefault="00D9667D" w:rsidP="00D9667D">
      <w:pPr>
        <w:jc w:val="center"/>
        <w:rPr>
          <w:rFonts w:ascii="Times New Roman" w:hAnsi="Times New Roman" w:cs="Times New Roman"/>
          <w:b/>
          <w:bCs/>
          <w:sz w:val="36"/>
          <w:szCs w:val="36"/>
        </w:rPr>
      </w:pPr>
      <w:bookmarkStart w:id="0" w:name="_Hlk204690692"/>
      <w:r w:rsidRPr="00375AC3">
        <w:rPr>
          <w:rFonts w:ascii="Times New Roman" w:hAnsi="Times New Roman" w:cs="Times New Roman"/>
          <w:b/>
          <w:bCs/>
          <w:sz w:val="36"/>
          <w:szCs w:val="36"/>
        </w:rPr>
        <w:t>Інформаційний лист продукції</w:t>
      </w:r>
    </w:p>
    <w:tbl>
      <w:tblPr>
        <w:tblW w:w="5000" w:type="pct"/>
        <w:tblCellMar>
          <w:top w:w="12" w:type="dxa"/>
          <w:left w:w="12" w:type="dxa"/>
          <w:bottom w:w="12" w:type="dxa"/>
          <w:right w:w="12" w:type="dxa"/>
        </w:tblCellMar>
        <w:tblLook w:val="04A0" w:firstRow="1" w:lastRow="0" w:firstColumn="1" w:lastColumn="0" w:noHBand="0" w:noVBand="1"/>
      </w:tblPr>
      <w:tblGrid>
        <w:gridCol w:w="1924"/>
        <w:gridCol w:w="630"/>
        <w:gridCol w:w="545"/>
        <w:gridCol w:w="827"/>
        <w:gridCol w:w="91"/>
        <w:gridCol w:w="72"/>
        <w:gridCol w:w="159"/>
        <w:gridCol w:w="201"/>
        <w:gridCol w:w="2188"/>
        <w:gridCol w:w="3270"/>
      </w:tblGrid>
      <w:tr w:rsidR="00D9667D" w:rsidRPr="00375AC3" w14:paraId="516CF6D6" w14:textId="77777777" w:rsidTr="0096773F">
        <w:trPr>
          <w:trHeight w:val="48"/>
        </w:trPr>
        <w:tc>
          <w:tcPr>
            <w:tcW w:w="5000" w:type="pct"/>
            <w:gridSpan w:val="10"/>
            <w:tcBorders>
              <w:top w:val="single" w:sz="6" w:space="0" w:color="000000"/>
              <w:left w:val="single" w:sz="6" w:space="0" w:color="000000"/>
              <w:bottom w:val="single" w:sz="6" w:space="0" w:color="000000"/>
              <w:right w:val="single" w:sz="6" w:space="0" w:color="000000"/>
            </w:tcBorders>
            <w:hideMark/>
          </w:tcPr>
          <w:p w14:paraId="110394B7" w14:textId="7297A415" w:rsidR="00D9667D" w:rsidRPr="00375AC3" w:rsidRDefault="00D9667D" w:rsidP="0096773F">
            <w:pPr>
              <w:rPr>
                <w:rFonts w:ascii="Times New Roman" w:hAnsi="Times New Roman" w:cs="Times New Roman"/>
                <w:b/>
                <w:bCs/>
                <w:sz w:val="36"/>
                <w:szCs w:val="36"/>
              </w:rPr>
            </w:pPr>
            <w:bookmarkStart w:id="1" w:name="n283"/>
            <w:bookmarkEnd w:id="1"/>
            <w:r w:rsidRPr="00375AC3">
              <w:rPr>
                <w:rFonts w:ascii="Times New Roman" w:hAnsi="Times New Roman" w:cs="Times New Roman"/>
                <w:b/>
                <w:bCs/>
                <w:sz w:val="36"/>
                <w:szCs w:val="36"/>
              </w:rPr>
              <w:t>Найменування або торговельна марка постачальника (знак для товарів і послуг):</w:t>
            </w:r>
            <w:r>
              <w:rPr>
                <w:rFonts w:ascii="Times New Roman" w:hAnsi="Times New Roman" w:cs="Times New Roman"/>
                <w:b/>
                <w:bCs/>
                <w:sz w:val="36"/>
                <w:szCs w:val="36"/>
              </w:rPr>
              <w:t xml:space="preserve"> </w:t>
            </w:r>
            <w:r w:rsidRPr="00EB00BB">
              <w:rPr>
                <w:rFonts w:ascii="Times New Roman" w:hAnsi="Times New Roman" w:cs="Times New Roman"/>
                <w:b/>
                <w:bCs/>
                <w:sz w:val="28"/>
                <w:szCs w:val="28"/>
                <w:highlight w:val="yellow"/>
              </w:rPr>
              <w:t>ТОВ «ТОРГІВЕЛЬНИЙ ДІМ «АСКАНІЯ»</w:t>
            </w:r>
          </w:p>
        </w:tc>
      </w:tr>
      <w:tr w:rsidR="00D9667D" w:rsidRPr="00375AC3" w14:paraId="12BAA5B0" w14:textId="77777777" w:rsidTr="0096773F">
        <w:trPr>
          <w:trHeight w:val="48"/>
        </w:trPr>
        <w:tc>
          <w:tcPr>
            <w:tcW w:w="5000" w:type="pct"/>
            <w:gridSpan w:val="10"/>
            <w:tcBorders>
              <w:top w:val="single" w:sz="6" w:space="0" w:color="000000"/>
              <w:left w:val="single" w:sz="6" w:space="0" w:color="000000"/>
              <w:bottom w:val="single" w:sz="6" w:space="0" w:color="000000"/>
              <w:right w:val="single" w:sz="6" w:space="0" w:color="000000"/>
            </w:tcBorders>
            <w:hideMark/>
          </w:tcPr>
          <w:p w14:paraId="5C465F16" w14:textId="11348453" w:rsidR="00D9667D" w:rsidRPr="00375AC3" w:rsidRDefault="00D9667D" w:rsidP="0096773F">
            <w:pPr>
              <w:rPr>
                <w:rFonts w:ascii="Times New Roman" w:hAnsi="Times New Roman" w:cs="Times New Roman"/>
                <w:b/>
                <w:bCs/>
                <w:sz w:val="36"/>
                <w:szCs w:val="36"/>
              </w:rPr>
            </w:pPr>
            <w:r w:rsidRPr="00375AC3">
              <w:rPr>
                <w:rFonts w:ascii="Times New Roman" w:hAnsi="Times New Roman" w:cs="Times New Roman"/>
                <w:b/>
                <w:bCs/>
                <w:sz w:val="36"/>
                <w:szCs w:val="36"/>
              </w:rPr>
              <w:t>Місцезнаходження:</w:t>
            </w:r>
            <w:r w:rsidRPr="000D6A8C">
              <w:rPr>
                <w:rFonts w:ascii="Times New Roman" w:hAnsi="Times New Roman" w:cs="Times New Roman"/>
                <w:b/>
                <w:bCs/>
                <w:sz w:val="24"/>
                <w:szCs w:val="24"/>
              </w:rPr>
              <w:t xml:space="preserve"> </w:t>
            </w:r>
            <w:r w:rsidRPr="00EB00BB">
              <w:rPr>
                <w:rFonts w:ascii="Times New Roman" w:hAnsi="Times New Roman" w:cs="Times New Roman"/>
                <w:b/>
                <w:bCs/>
                <w:sz w:val="32"/>
                <w:szCs w:val="32"/>
                <w:highlight w:val="yellow"/>
              </w:rPr>
              <w:t xml:space="preserve">провулок </w:t>
            </w:r>
            <w:proofErr w:type="spellStart"/>
            <w:r w:rsidRPr="00EB00BB">
              <w:rPr>
                <w:rFonts w:ascii="Times New Roman" w:hAnsi="Times New Roman" w:cs="Times New Roman"/>
                <w:b/>
                <w:bCs/>
                <w:sz w:val="32"/>
                <w:szCs w:val="32"/>
                <w:highlight w:val="yellow"/>
              </w:rPr>
              <w:t>Новопечерський</w:t>
            </w:r>
            <w:proofErr w:type="spellEnd"/>
            <w:r w:rsidRPr="00EB00BB">
              <w:rPr>
                <w:rFonts w:ascii="Times New Roman" w:hAnsi="Times New Roman" w:cs="Times New Roman"/>
                <w:b/>
                <w:bCs/>
                <w:sz w:val="32"/>
                <w:szCs w:val="32"/>
                <w:highlight w:val="yellow"/>
              </w:rPr>
              <w:t>, 5, 01042,</w:t>
            </w:r>
            <w:r w:rsidRPr="00EB00BB">
              <w:rPr>
                <w:rFonts w:ascii="Times New Roman" w:hAnsi="Times New Roman" w:cs="Times New Roman"/>
                <w:b/>
                <w:bCs/>
                <w:sz w:val="32"/>
                <w:szCs w:val="32"/>
                <w:highlight w:val="yellow"/>
                <w:lang w:val="ru-RU"/>
              </w:rPr>
              <w:t xml:space="preserve"> </w:t>
            </w:r>
            <w:r w:rsidRPr="00EB00BB">
              <w:rPr>
                <w:rFonts w:ascii="Times New Roman" w:hAnsi="Times New Roman" w:cs="Times New Roman"/>
                <w:b/>
                <w:bCs/>
                <w:sz w:val="32"/>
                <w:szCs w:val="32"/>
                <w:highlight w:val="yellow"/>
              </w:rPr>
              <w:t>м. Київ, Україна</w:t>
            </w:r>
          </w:p>
        </w:tc>
      </w:tr>
      <w:tr w:rsidR="00D9667D" w:rsidRPr="00375AC3" w14:paraId="6165FDB4" w14:textId="77777777" w:rsidTr="0096773F">
        <w:trPr>
          <w:trHeight w:val="48"/>
        </w:trPr>
        <w:tc>
          <w:tcPr>
            <w:tcW w:w="5000" w:type="pct"/>
            <w:gridSpan w:val="10"/>
            <w:tcBorders>
              <w:top w:val="single" w:sz="6" w:space="0" w:color="000000"/>
              <w:left w:val="single" w:sz="6" w:space="0" w:color="000000"/>
              <w:bottom w:val="single" w:sz="6" w:space="0" w:color="000000"/>
              <w:right w:val="single" w:sz="6" w:space="0" w:color="000000"/>
            </w:tcBorders>
            <w:hideMark/>
          </w:tcPr>
          <w:p w14:paraId="1D730A7C" w14:textId="7874C79B" w:rsidR="00D9667D" w:rsidRPr="00375AC3" w:rsidRDefault="00D9667D" w:rsidP="0096773F">
            <w:pPr>
              <w:rPr>
                <w:rFonts w:ascii="Times New Roman" w:hAnsi="Times New Roman" w:cs="Times New Roman"/>
                <w:b/>
                <w:bCs/>
                <w:sz w:val="36"/>
                <w:szCs w:val="36"/>
              </w:rPr>
            </w:pPr>
            <w:r w:rsidRPr="00375AC3">
              <w:rPr>
                <w:rFonts w:ascii="Times New Roman" w:hAnsi="Times New Roman" w:cs="Times New Roman"/>
                <w:b/>
                <w:bCs/>
                <w:sz w:val="36"/>
                <w:szCs w:val="36"/>
              </w:rPr>
              <w:t>Ідентифікатор моделі:</w:t>
            </w:r>
            <w:r w:rsidRPr="000D6A8C">
              <w:rPr>
                <w:rFonts w:ascii="Times New Roman" w:hAnsi="Times New Roman" w:cs="Times New Roman"/>
                <w:b/>
                <w:bCs/>
                <w:sz w:val="24"/>
                <w:szCs w:val="24"/>
              </w:rPr>
              <w:t xml:space="preserve"> </w:t>
            </w:r>
            <w:r w:rsidRPr="00EB00BB">
              <w:rPr>
                <w:rFonts w:ascii="Times New Roman" w:hAnsi="Times New Roman" w:cs="Times New Roman"/>
                <w:b/>
                <w:bCs/>
                <w:sz w:val="32"/>
                <w:szCs w:val="32"/>
                <w:highlight w:val="yellow"/>
              </w:rPr>
              <w:t>LED-A60-07274(AV)</w:t>
            </w:r>
          </w:p>
        </w:tc>
      </w:tr>
      <w:tr w:rsidR="00D9667D" w:rsidRPr="00375AC3" w14:paraId="6B628218" w14:textId="77777777" w:rsidTr="0096773F">
        <w:trPr>
          <w:trHeight w:val="48"/>
        </w:trPr>
        <w:tc>
          <w:tcPr>
            <w:tcW w:w="5000" w:type="pct"/>
            <w:gridSpan w:val="10"/>
            <w:tcBorders>
              <w:top w:val="single" w:sz="6" w:space="0" w:color="000000"/>
              <w:left w:val="single" w:sz="6" w:space="0" w:color="000000"/>
              <w:bottom w:val="single" w:sz="6" w:space="0" w:color="000000"/>
              <w:right w:val="single" w:sz="6" w:space="0" w:color="000000"/>
            </w:tcBorders>
            <w:hideMark/>
          </w:tcPr>
          <w:p w14:paraId="20C2C73F" w14:textId="5CF3E6C7" w:rsidR="00D9667D" w:rsidRPr="00DB2235" w:rsidRDefault="00D9667D" w:rsidP="0096773F">
            <w:pPr>
              <w:rPr>
                <w:rFonts w:ascii="Times New Roman" w:hAnsi="Times New Roman" w:cs="Times New Roman"/>
                <w:b/>
                <w:bCs/>
                <w:sz w:val="36"/>
                <w:szCs w:val="36"/>
              </w:rPr>
            </w:pPr>
            <w:r w:rsidRPr="00375AC3">
              <w:rPr>
                <w:rFonts w:ascii="Times New Roman" w:hAnsi="Times New Roman" w:cs="Times New Roman"/>
                <w:b/>
                <w:bCs/>
                <w:sz w:val="36"/>
                <w:szCs w:val="36"/>
              </w:rPr>
              <w:t>Тип джерела світла:</w:t>
            </w:r>
            <w:r w:rsidRPr="000D6A8C">
              <w:rPr>
                <w:rFonts w:ascii="Times New Roman" w:hAnsi="Times New Roman" w:cs="Times New Roman"/>
                <w:b/>
                <w:bCs/>
              </w:rPr>
              <w:t xml:space="preserve"> </w:t>
            </w:r>
            <w:r w:rsidRPr="00EB00BB">
              <w:rPr>
                <w:rFonts w:ascii="Times New Roman" w:hAnsi="Times New Roman" w:cs="Times New Roman"/>
                <w:b/>
                <w:bCs/>
                <w:sz w:val="32"/>
                <w:szCs w:val="32"/>
                <w:highlight w:val="yellow"/>
              </w:rPr>
              <w:t>Світ</w:t>
            </w:r>
            <w:r w:rsidR="000B4CD5">
              <w:rPr>
                <w:rFonts w:ascii="Times New Roman" w:hAnsi="Times New Roman" w:cs="Times New Roman"/>
                <w:b/>
                <w:bCs/>
                <w:sz w:val="32"/>
                <w:szCs w:val="32"/>
                <w:highlight w:val="yellow"/>
              </w:rPr>
              <w:t xml:space="preserve">ильник з </w:t>
            </w:r>
            <w:r w:rsidR="00594F0B">
              <w:rPr>
                <w:rFonts w:ascii="Times New Roman" w:hAnsi="Times New Roman" w:cs="Times New Roman"/>
                <w:b/>
                <w:bCs/>
                <w:sz w:val="32"/>
                <w:szCs w:val="32"/>
                <w:highlight w:val="yellow"/>
              </w:rPr>
              <w:t xml:space="preserve">світлодіодними </w:t>
            </w:r>
            <w:r w:rsidR="000B4CD5">
              <w:rPr>
                <w:rFonts w:ascii="Times New Roman" w:hAnsi="Times New Roman" w:cs="Times New Roman"/>
                <w:b/>
                <w:bCs/>
                <w:sz w:val="32"/>
                <w:szCs w:val="32"/>
                <w:highlight w:val="yellow"/>
              </w:rPr>
              <w:t>л</w:t>
            </w:r>
            <w:r w:rsidRPr="00EB00BB">
              <w:rPr>
                <w:rFonts w:ascii="Times New Roman" w:hAnsi="Times New Roman" w:cs="Times New Roman"/>
                <w:b/>
                <w:bCs/>
                <w:sz w:val="32"/>
                <w:szCs w:val="32"/>
                <w:highlight w:val="yellow"/>
              </w:rPr>
              <w:t>ампочка</w:t>
            </w:r>
            <w:r w:rsidR="000B4CD5">
              <w:rPr>
                <w:rFonts w:ascii="Times New Roman" w:hAnsi="Times New Roman" w:cs="Times New Roman"/>
                <w:b/>
                <w:bCs/>
                <w:sz w:val="32"/>
                <w:szCs w:val="32"/>
                <w:highlight w:val="yellow"/>
              </w:rPr>
              <w:t>ми</w:t>
            </w:r>
            <w:r w:rsidRPr="00EB00BB">
              <w:rPr>
                <w:rFonts w:ascii="Times New Roman" w:hAnsi="Times New Roman" w:cs="Times New Roman"/>
                <w:b/>
                <w:bCs/>
                <w:sz w:val="32"/>
                <w:szCs w:val="32"/>
                <w:highlight w:val="yellow"/>
              </w:rPr>
              <w:t xml:space="preserve"> </w:t>
            </w:r>
            <w:r w:rsidR="00594F0B">
              <w:rPr>
                <w:rFonts w:ascii="Times New Roman" w:hAnsi="Times New Roman" w:cs="Times New Roman"/>
                <w:b/>
                <w:bCs/>
                <w:sz w:val="32"/>
                <w:szCs w:val="32"/>
                <w:highlight w:val="yellow"/>
              </w:rPr>
              <w:t>(</w:t>
            </w:r>
            <w:r w:rsidRPr="00EB00BB">
              <w:rPr>
                <w:rFonts w:ascii="Times New Roman" w:hAnsi="Times New Roman" w:cs="Times New Roman"/>
                <w:b/>
                <w:bCs/>
                <w:sz w:val="32"/>
                <w:szCs w:val="32"/>
                <w:highlight w:val="yellow"/>
              </w:rPr>
              <w:t>LED</w:t>
            </w:r>
            <w:r w:rsidR="00594F0B">
              <w:rPr>
                <w:rFonts w:ascii="Times New Roman" w:hAnsi="Times New Roman" w:cs="Times New Roman"/>
                <w:b/>
                <w:bCs/>
                <w:sz w:val="32"/>
                <w:szCs w:val="32"/>
              </w:rPr>
              <w:t>)</w:t>
            </w:r>
          </w:p>
        </w:tc>
      </w:tr>
      <w:tr w:rsidR="00D9667D" w:rsidRPr="00375AC3" w14:paraId="3447631C" w14:textId="77777777" w:rsidTr="00102623">
        <w:trPr>
          <w:trHeight w:val="48"/>
        </w:trPr>
        <w:tc>
          <w:tcPr>
            <w:tcW w:w="2248" w:type="pct"/>
            <w:gridSpan w:val="6"/>
            <w:tcBorders>
              <w:top w:val="single" w:sz="6" w:space="0" w:color="000000"/>
              <w:left w:val="single" w:sz="6" w:space="0" w:color="000000"/>
              <w:bottom w:val="single" w:sz="6" w:space="0" w:color="000000"/>
              <w:right w:val="single" w:sz="6" w:space="0" w:color="000000"/>
            </w:tcBorders>
          </w:tcPr>
          <w:p w14:paraId="3D25B420" w14:textId="77777777" w:rsidR="00D9667D" w:rsidRPr="000659C1" w:rsidRDefault="00D9667D" w:rsidP="0096773F">
            <w:pPr>
              <w:pStyle w:val="a3"/>
              <w:ind w:left="402"/>
              <w:rPr>
                <w:rFonts w:ascii="Times New Roman" w:hAnsi="Times New Roman" w:cs="Times New Roman"/>
                <w:b/>
                <w:bCs/>
                <w:sz w:val="36"/>
                <w:szCs w:val="36"/>
              </w:rPr>
            </w:pPr>
            <w:r w:rsidRPr="000659C1">
              <w:rPr>
                <w:rFonts w:ascii="Times New Roman" w:hAnsi="Times New Roman" w:cs="Times New Roman"/>
                <w:b/>
                <w:bCs/>
                <w:sz w:val="36"/>
                <w:szCs w:val="36"/>
              </w:rPr>
              <w:t xml:space="preserve">виробник та його адреса: </w:t>
            </w:r>
          </w:p>
        </w:tc>
        <w:tc>
          <w:tcPr>
            <w:tcW w:w="2752" w:type="pct"/>
            <w:gridSpan w:val="4"/>
            <w:tcBorders>
              <w:top w:val="single" w:sz="6" w:space="0" w:color="000000"/>
              <w:left w:val="single" w:sz="6" w:space="0" w:color="000000"/>
              <w:bottom w:val="single" w:sz="6" w:space="0" w:color="000000"/>
              <w:right w:val="single" w:sz="6" w:space="0" w:color="000000"/>
            </w:tcBorders>
          </w:tcPr>
          <w:p w14:paraId="6A7C0E8F" w14:textId="77777777" w:rsidR="00D9667D" w:rsidRPr="0010681A" w:rsidRDefault="00D9667D" w:rsidP="0096773F">
            <w:pPr>
              <w:pStyle w:val="a3"/>
              <w:ind w:left="402"/>
              <w:rPr>
                <w:rFonts w:ascii="Times New Roman" w:hAnsi="Times New Roman" w:cs="Times New Roman"/>
                <w:b/>
                <w:bCs/>
                <w:sz w:val="36"/>
                <w:szCs w:val="36"/>
              </w:rPr>
            </w:pPr>
            <w:r w:rsidRPr="00C24903">
              <w:rPr>
                <w:rFonts w:ascii="Times New Roman" w:hAnsi="Times New Roman" w:cs="Times New Roman"/>
                <w:b/>
                <w:bCs/>
                <w:sz w:val="36"/>
                <w:szCs w:val="36"/>
                <w:highlight w:val="yellow"/>
              </w:rPr>
              <w:t xml:space="preserve">Грін </w:t>
            </w:r>
            <w:proofErr w:type="spellStart"/>
            <w:r w:rsidRPr="00C24903">
              <w:rPr>
                <w:rFonts w:ascii="Times New Roman" w:hAnsi="Times New Roman" w:cs="Times New Roman"/>
                <w:b/>
                <w:bCs/>
                <w:sz w:val="36"/>
                <w:szCs w:val="36"/>
                <w:highlight w:val="yellow"/>
              </w:rPr>
              <w:t>Пауер</w:t>
            </w:r>
            <w:proofErr w:type="spellEnd"/>
            <w:r w:rsidRPr="00C24903">
              <w:rPr>
                <w:rFonts w:ascii="Times New Roman" w:hAnsi="Times New Roman" w:cs="Times New Roman"/>
                <w:b/>
                <w:bCs/>
                <w:sz w:val="36"/>
                <w:szCs w:val="36"/>
                <w:highlight w:val="yellow"/>
              </w:rPr>
              <w:t xml:space="preserve"> </w:t>
            </w:r>
            <w:proofErr w:type="spellStart"/>
            <w:r w:rsidRPr="00C24903">
              <w:rPr>
                <w:rFonts w:ascii="Times New Roman" w:hAnsi="Times New Roman" w:cs="Times New Roman"/>
                <w:b/>
                <w:bCs/>
                <w:sz w:val="36"/>
                <w:szCs w:val="36"/>
                <w:highlight w:val="yellow"/>
              </w:rPr>
              <w:t>Євроелектрик</w:t>
            </w:r>
            <w:proofErr w:type="spellEnd"/>
            <w:r w:rsidRPr="00C24903">
              <w:rPr>
                <w:rFonts w:ascii="Times New Roman" w:hAnsi="Times New Roman" w:cs="Times New Roman"/>
                <w:b/>
                <w:bCs/>
                <w:sz w:val="36"/>
                <w:szCs w:val="36"/>
                <w:highlight w:val="yellow"/>
              </w:rPr>
              <w:t xml:space="preserve"> </w:t>
            </w:r>
            <w:proofErr w:type="spellStart"/>
            <w:r w:rsidRPr="00C24903">
              <w:rPr>
                <w:rFonts w:ascii="Times New Roman" w:hAnsi="Times New Roman" w:cs="Times New Roman"/>
                <w:b/>
                <w:bCs/>
                <w:sz w:val="36"/>
                <w:szCs w:val="36"/>
                <w:highlight w:val="yellow"/>
              </w:rPr>
              <w:t>ГмбХ</w:t>
            </w:r>
            <w:proofErr w:type="spellEnd"/>
            <w:r w:rsidRPr="00C24903">
              <w:rPr>
                <w:rFonts w:ascii="Times New Roman" w:hAnsi="Times New Roman" w:cs="Times New Roman"/>
                <w:b/>
                <w:bCs/>
                <w:sz w:val="36"/>
                <w:szCs w:val="36"/>
                <w:highlight w:val="yellow"/>
              </w:rPr>
              <w:t xml:space="preserve">, </w:t>
            </w:r>
            <w:proofErr w:type="spellStart"/>
            <w:r w:rsidRPr="00C24903">
              <w:rPr>
                <w:rFonts w:ascii="Times New Roman" w:hAnsi="Times New Roman" w:cs="Times New Roman"/>
                <w:b/>
                <w:bCs/>
                <w:sz w:val="36"/>
                <w:szCs w:val="36"/>
                <w:highlight w:val="yellow"/>
              </w:rPr>
              <w:t>Рінгбанштрассе</w:t>
            </w:r>
            <w:proofErr w:type="spellEnd"/>
            <w:r w:rsidRPr="00C24903">
              <w:rPr>
                <w:rFonts w:ascii="Times New Roman" w:hAnsi="Times New Roman" w:cs="Times New Roman"/>
                <w:b/>
                <w:bCs/>
                <w:sz w:val="36"/>
                <w:szCs w:val="36"/>
                <w:highlight w:val="yellow"/>
              </w:rPr>
              <w:t xml:space="preserve"> 10 – 14, Берлін, 12099, Німеччина</w:t>
            </w:r>
          </w:p>
        </w:tc>
      </w:tr>
      <w:tr w:rsidR="00D9667D" w:rsidRPr="00375AC3" w14:paraId="4C801EF1" w14:textId="77777777" w:rsidTr="00102623">
        <w:trPr>
          <w:trHeight w:val="48"/>
        </w:trPr>
        <w:tc>
          <w:tcPr>
            <w:tcW w:w="2248" w:type="pct"/>
            <w:gridSpan w:val="6"/>
            <w:tcBorders>
              <w:top w:val="single" w:sz="6" w:space="0" w:color="000000"/>
              <w:left w:val="single" w:sz="6" w:space="0" w:color="000000"/>
              <w:bottom w:val="single" w:sz="6" w:space="0" w:color="000000"/>
              <w:right w:val="single" w:sz="6" w:space="0" w:color="000000"/>
            </w:tcBorders>
          </w:tcPr>
          <w:p w14:paraId="31B1F6E0" w14:textId="77777777" w:rsidR="00D9667D" w:rsidRPr="000659C1" w:rsidRDefault="00D9667D" w:rsidP="0096773F">
            <w:pPr>
              <w:pStyle w:val="a3"/>
              <w:ind w:left="402"/>
              <w:rPr>
                <w:rFonts w:ascii="Times New Roman" w:hAnsi="Times New Roman" w:cs="Times New Roman"/>
                <w:b/>
                <w:bCs/>
                <w:sz w:val="36"/>
                <w:szCs w:val="36"/>
              </w:rPr>
            </w:pPr>
            <w:r w:rsidRPr="000659C1">
              <w:rPr>
                <w:rFonts w:ascii="Times New Roman" w:hAnsi="Times New Roman" w:cs="Times New Roman"/>
                <w:b/>
                <w:bCs/>
                <w:sz w:val="36"/>
                <w:szCs w:val="36"/>
              </w:rPr>
              <w:t xml:space="preserve">імпортер та його адреса: </w:t>
            </w:r>
          </w:p>
        </w:tc>
        <w:tc>
          <w:tcPr>
            <w:tcW w:w="2752" w:type="pct"/>
            <w:gridSpan w:val="4"/>
            <w:tcBorders>
              <w:top w:val="single" w:sz="6" w:space="0" w:color="000000"/>
              <w:left w:val="single" w:sz="6" w:space="0" w:color="000000"/>
              <w:bottom w:val="single" w:sz="6" w:space="0" w:color="000000"/>
              <w:right w:val="single" w:sz="6" w:space="0" w:color="000000"/>
            </w:tcBorders>
          </w:tcPr>
          <w:p w14:paraId="1358B0B7" w14:textId="77777777" w:rsidR="00D9667D" w:rsidRPr="00C24903" w:rsidRDefault="00D9667D" w:rsidP="0096773F">
            <w:pPr>
              <w:pStyle w:val="a3"/>
              <w:ind w:left="402"/>
              <w:rPr>
                <w:rFonts w:ascii="Times New Roman" w:hAnsi="Times New Roman" w:cs="Times New Roman"/>
                <w:b/>
                <w:bCs/>
                <w:sz w:val="36"/>
                <w:szCs w:val="36"/>
                <w:highlight w:val="cyan"/>
              </w:rPr>
            </w:pPr>
            <w:r w:rsidRPr="00C24903">
              <w:rPr>
                <w:rFonts w:ascii="Times New Roman" w:hAnsi="Times New Roman" w:cs="Times New Roman"/>
                <w:b/>
                <w:bCs/>
                <w:sz w:val="36"/>
                <w:szCs w:val="36"/>
                <w:highlight w:val="yellow"/>
              </w:rPr>
              <w:t xml:space="preserve">ТОВ «ТОРГІВЕЛЬНИЙ ДІМ «АСКАНІЯ» 01042, провулок </w:t>
            </w:r>
            <w:proofErr w:type="spellStart"/>
            <w:r w:rsidRPr="00C24903">
              <w:rPr>
                <w:rFonts w:ascii="Times New Roman" w:hAnsi="Times New Roman" w:cs="Times New Roman"/>
                <w:b/>
                <w:bCs/>
                <w:sz w:val="36"/>
                <w:szCs w:val="36"/>
                <w:highlight w:val="yellow"/>
              </w:rPr>
              <w:t>Новопечерський</w:t>
            </w:r>
            <w:proofErr w:type="spellEnd"/>
            <w:r w:rsidRPr="00C24903">
              <w:rPr>
                <w:rFonts w:ascii="Times New Roman" w:hAnsi="Times New Roman" w:cs="Times New Roman"/>
                <w:b/>
                <w:bCs/>
                <w:sz w:val="36"/>
                <w:szCs w:val="36"/>
                <w:highlight w:val="yellow"/>
              </w:rPr>
              <w:t>, 5, м. Київ, Україна</w:t>
            </w:r>
          </w:p>
        </w:tc>
      </w:tr>
      <w:tr w:rsidR="00D9667D" w:rsidRPr="00375AC3" w14:paraId="17B29BF1" w14:textId="77777777" w:rsidTr="00102623">
        <w:trPr>
          <w:trHeight w:val="48"/>
        </w:trPr>
        <w:tc>
          <w:tcPr>
            <w:tcW w:w="2216" w:type="pct"/>
            <w:gridSpan w:val="5"/>
            <w:tcBorders>
              <w:top w:val="single" w:sz="6" w:space="0" w:color="000000"/>
              <w:left w:val="single" w:sz="6" w:space="0" w:color="000000"/>
              <w:bottom w:val="single" w:sz="6" w:space="0" w:color="000000"/>
              <w:right w:val="single" w:sz="6" w:space="0" w:color="000000"/>
            </w:tcBorders>
          </w:tcPr>
          <w:p w14:paraId="6A2FE1CF" w14:textId="77777777" w:rsidR="00D9667D" w:rsidRPr="000659C1" w:rsidRDefault="00D9667D" w:rsidP="0096773F">
            <w:pPr>
              <w:pStyle w:val="a3"/>
              <w:ind w:left="402"/>
              <w:rPr>
                <w:rFonts w:ascii="Times New Roman" w:hAnsi="Times New Roman" w:cs="Times New Roman"/>
                <w:b/>
                <w:bCs/>
                <w:sz w:val="36"/>
                <w:szCs w:val="36"/>
              </w:rPr>
            </w:pPr>
            <w:r w:rsidRPr="000659C1">
              <w:rPr>
                <w:rFonts w:ascii="Times New Roman" w:hAnsi="Times New Roman" w:cs="Times New Roman"/>
                <w:b/>
                <w:bCs/>
                <w:sz w:val="36"/>
                <w:szCs w:val="36"/>
              </w:rPr>
              <w:t xml:space="preserve">Торгівельна марка; </w:t>
            </w:r>
          </w:p>
        </w:tc>
        <w:tc>
          <w:tcPr>
            <w:tcW w:w="2784" w:type="pct"/>
            <w:gridSpan w:val="5"/>
            <w:tcBorders>
              <w:top w:val="single" w:sz="6" w:space="0" w:color="000000"/>
              <w:left w:val="single" w:sz="6" w:space="0" w:color="000000"/>
              <w:bottom w:val="single" w:sz="6" w:space="0" w:color="000000"/>
              <w:right w:val="single" w:sz="6" w:space="0" w:color="000000"/>
            </w:tcBorders>
          </w:tcPr>
          <w:p w14:paraId="49F6AF5F" w14:textId="77777777" w:rsidR="00D9667D" w:rsidRPr="00C24903" w:rsidRDefault="00D9667D" w:rsidP="0096773F">
            <w:pPr>
              <w:pStyle w:val="a3"/>
              <w:ind w:left="402"/>
              <w:rPr>
                <w:rFonts w:ascii="Times New Roman" w:hAnsi="Times New Roman" w:cs="Times New Roman"/>
                <w:b/>
                <w:bCs/>
                <w:sz w:val="36"/>
                <w:szCs w:val="36"/>
                <w:highlight w:val="cyan"/>
                <w:lang w:val="en-US"/>
              </w:rPr>
            </w:pPr>
            <w:r w:rsidRPr="00C24903">
              <w:rPr>
                <w:rFonts w:ascii="Times New Roman" w:hAnsi="Times New Roman" w:cs="Times New Roman"/>
                <w:b/>
                <w:bCs/>
                <w:sz w:val="36"/>
                <w:szCs w:val="36"/>
                <w:highlight w:val="yellow"/>
                <w:lang w:val="en-US"/>
              </w:rPr>
              <w:t>EUROELECTRIC</w:t>
            </w:r>
          </w:p>
        </w:tc>
      </w:tr>
      <w:tr w:rsidR="00102623" w:rsidRPr="00375AC3" w14:paraId="4A1E5663" w14:textId="77777777" w:rsidTr="00102623">
        <w:trPr>
          <w:trHeight w:val="48"/>
        </w:trPr>
        <w:tc>
          <w:tcPr>
            <w:tcW w:w="1529" w:type="pct"/>
            <w:gridSpan w:val="2"/>
            <w:tcBorders>
              <w:top w:val="single" w:sz="6" w:space="0" w:color="000000"/>
              <w:left w:val="single" w:sz="6" w:space="0" w:color="000000"/>
              <w:bottom w:val="single" w:sz="6" w:space="0" w:color="000000"/>
              <w:right w:val="single" w:sz="6" w:space="0" w:color="000000"/>
            </w:tcBorders>
            <w:hideMark/>
          </w:tcPr>
          <w:p w14:paraId="3A152A84" w14:textId="77777777" w:rsidR="00D9667D" w:rsidRPr="00375AC3" w:rsidRDefault="00D9667D" w:rsidP="0096773F">
            <w:pPr>
              <w:rPr>
                <w:rFonts w:ascii="Times New Roman" w:hAnsi="Times New Roman" w:cs="Times New Roman"/>
                <w:b/>
                <w:bCs/>
                <w:sz w:val="36"/>
                <w:szCs w:val="36"/>
              </w:rPr>
            </w:pPr>
            <w:r w:rsidRPr="00375AC3">
              <w:rPr>
                <w:rFonts w:ascii="Times New Roman" w:hAnsi="Times New Roman" w:cs="Times New Roman"/>
                <w:b/>
                <w:bCs/>
                <w:sz w:val="36"/>
                <w:szCs w:val="36"/>
              </w:rPr>
              <w:t>Застосована технологія освітлення:</w:t>
            </w:r>
          </w:p>
        </w:tc>
        <w:tc>
          <w:tcPr>
            <w:tcW w:w="646" w:type="pct"/>
            <w:gridSpan w:val="2"/>
            <w:tcBorders>
              <w:top w:val="single" w:sz="6" w:space="0" w:color="000000"/>
              <w:left w:val="single" w:sz="6" w:space="0" w:color="000000"/>
              <w:bottom w:val="single" w:sz="6" w:space="0" w:color="000000"/>
              <w:right w:val="single" w:sz="6" w:space="0" w:color="000000"/>
            </w:tcBorders>
            <w:hideMark/>
          </w:tcPr>
          <w:p w14:paraId="590CEC1C" w14:textId="13E945F9" w:rsidR="00D9667D" w:rsidRPr="00375AC3" w:rsidRDefault="00D9667D" w:rsidP="0096773F">
            <w:pPr>
              <w:rPr>
                <w:rFonts w:ascii="Times New Roman" w:hAnsi="Times New Roman" w:cs="Times New Roman"/>
                <w:b/>
                <w:bCs/>
                <w:sz w:val="36"/>
                <w:szCs w:val="36"/>
              </w:rPr>
            </w:pPr>
            <w:r w:rsidRPr="00375AC3">
              <w:rPr>
                <w:rFonts w:ascii="Times New Roman" w:hAnsi="Times New Roman" w:cs="Times New Roman"/>
                <w:b/>
                <w:bCs/>
                <w:sz w:val="36"/>
                <w:szCs w:val="36"/>
                <w:highlight w:val="yellow"/>
              </w:rPr>
              <w:t>LED</w:t>
            </w:r>
          </w:p>
        </w:tc>
        <w:tc>
          <w:tcPr>
            <w:tcW w:w="1283" w:type="pct"/>
            <w:gridSpan w:val="5"/>
            <w:tcBorders>
              <w:top w:val="single" w:sz="6" w:space="0" w:color="000000"/>
              <w:left w:val="single" w:sz="6" w:space="0" w:color="000000"/>
              <w:bottom w:val="single" w:sz="6" w:space="0" w:color="000000"/>
              <w:right w:val="single" w:sz="6" w:space="0" w:color="000000"/>
            </w:tcBorders>
            <w:hideMark/>
          </w:tcPr>
          <w:p w14:paraId="5FCAC610" w14:textId="77777777" w:rsidR="00D9667D" w:rsidRPr="00375AC3" w:rsidRDefault="00D9667D" w:rsidP="0096773F">
            <w:pPr>
              <w:rPr>
                <w:rFonts w:ascii="Times New Roman" w:hAnsi="Times New Roman" w:cs="Times New Roman"/>
                <w:b/>
                <w:bCs/>
                <w:sz w:val="32"/>
                <w:szCs w:val="32"/>
              </w:rPr>
            </w:pPr>
            <w:r w:rsidRPr="00375AC3">
              <w:rPr>
                <w:rFonts w:ascii="Times New Roman" w:hAnsi="Times New Roman" w:cs="Times New Roman"/>
                <w:b/>
                <w:bCs/>
                <w:sz w:val="32"/>
                <w:szCs w:val="32"/>
              </w:rPr>
              <w:t>Неспрямовані або спрямовані:</w:t>
            </w:r>
          </w:p>
        </w:tc>
        <w:tc>
          <w:tcPr>
            <w:tcW w:w="1542" w:type="pct"/>
            <w:tcBorders>
              <w:top w:val="single" w:sz="6" w:space="0" w:color="000000"/>
              <w:left w:val="single" w:sz="6" w:space="0" w:color="000000"/>
              <w:bottom w:val="single" w:sz="6" w:space="0" w:color="000000"/>
              <w:right w:val="single" w:sz="6" w:space="0" w:color="000000"/>
            </w:tcBorders>
            <w:hideMark/>
          </w:tcPr>
          <w:p w14:paraId="57CC0D12" w14:textId="77777777" w:rsidR="00D9667D" w:rsidRPr="00375AC3" w:rsidRDefault="00D9667D" w:rsidP="0096773F">
            <w:pPr>
              <w:jc w:val="center"/>
              <w:rPr>
                <w:rFonts w:ascii="Times New Roman" w:hAnsi="Times New Roman" w:cs="Times New Roman"/>
                <w:b/>
                <w:bCs/>
                <w:sz w:val="36"/>
                <w:szCs w:val="36"/>
                <w:lang w:val="en-US"/>
              </w:rPr>
            </w:pPr>
            <w:r w:rsidRPr="00375AC3">
              <w:rPr>
                <w:rFonts w:ascii="Times New Roman" w:hAnsi="Times New Roman" w:cs="Times New Roman"/>
                <w:b/>
                <w:bCs/>
                <w:sz w:val="36"/>
                <w:szCs w:val="36"/>
                <w:highlight w:val="yellow"/>
              </w:rPr>
              <w:t>NDLS</w:t>
            </w:r>
          </w:p>
        </w:tc>
      </w:tr>
      <w:tr w:rsidR="00102623" w:rsidRPr="00375AC3" w14:paraId="4112DE56" w14:textId="77777777" w:rsidTr="00102623">
        <w:trPr>
          <w:trHeight w:val="48"/>
        </w:trPr>
        <w:tc>
          <w:tcPr>
            <w:tcW w:w="1529" w:type="pct"/>
            <w:gridSpan w:val="2"/>
            <w:tcBorders>
              <w:top w:val="single" w:sz="6" w:space="0" w:color="000000"/>
              <w:left w:val="single" w:sz="6" w:space="0" w:color="000000"/>
              <w:bottom w:val="single" w:sz="6" w:space="0" w:color="000000"/>
              <w:right w:val="single" w:sz="6" w:space="0" w:color="000000"/>
            </w:tcBorders>
            <w:hideMark/>
          </w:tcPr>
          <w:p w14:paraId="08E4FA05" w14:textId="77777777" w:rsidR="00D9667D" w:rsidRPr="00375AC3" w:rsidRDefault="00D9667D" w:rsidP="0096773F">
            <w:pPr>
              <w:rPr>
                <w:rFonts w:ascii="Times New Roman" w:hAnsi="Times New Roman" w:cs="Times New Roman"/>
                <w:b/>
                <w:bCs/>
                <w:sz w:val="36"/>
                <w:szCs w:val="36"/>
              </w:rPr>
            </w:pPr>
            <w:r w:rsidRPr="00375AC3">
              <w:rPr>
                <w:rFonts w:ascii="Times New Roman" w:hAnsi="Times New Roman" w:cs="Times New Roman"/>
                <w:b/>
                <w:bCs/>
                <w:sz w:val="36"/>
                <w:szCs w:val="36"/>
              </w:rPr>
              <w:t>Тип цоколя джерела світла (або іншого електричного інтерфейсу)</w:t>
            </w:r>
          </w:p>
        </w:tc>
        <w:tc>
          <w:tcPr>
            <w:tcW w:w="646" w:type="pct"/>
            <w:gridSpan w:val="2"/>
            <w:tcBorders>
              <w:top w:val="single" w:sz="6" w:space="0" w:color="000000"/>
              <w:left w:val="single" w:sz="6" w:space="0" w:color="000000"/>
              <w:bottom w:val="single" w:sz="6" w:space="0" w:color="000000"/>
              <w:right w:val="single" w:sz="6" w:space="0" w:color="000000"/>
            </w:tcBorders>
            <w:hideMark/>
          </w:tcPr>
          <w:p w14:paraId="7EABC5CA" w14:textId="77777777" w:rsidR="00D9667D" w:rsidRPr="00375AC3" w:rsidRDefault="00D9667D" w:rsidP="00594F0B">
            <w:pPr>
              <w:jc w:val="center"/>
              <w:rPr>
                <w:rFonts w:ascii="Times New Roman" w:hAnsi="Times New Roman" w:cs="Times New Roman"/>
                <w:b/>
                <w:bCs/>
                <w:sz w:val="36"/>
                <w:szCs w:val="36"/>
                <w:lang w:val="en-US"/>
              </w:rPr>
            </w:pPr>
            <w:r w:rsidRPr="00961204">
              <w:rPr>
                <w:rFonts w:ascii="Times New Roman" w:hAnsi="Times New Roman" w:cs="Times New Roman"/>
                <w:b/>
                <w:bCs/>
                <w:sz w:val="36"/>
                <w:szCs w:val="36"/>
                <w:highlight w:val="yellow"/>
                <w:lang w:val="en-US"/>
              </w:rPr>
              <w:t>E27</w:t>
            </w:r>
          </w:p>
        </w:tc>
        <w:tc>
          <w:tcPr>
            <w:tcW w:w="1283" w:type="pct"/>
            <w:gridSpan w:val="5"/>
            <w:tcBorders>
              <w:top w:val="single" w:sz="6" w:space="0" w:color="000000"/>
              <w:left w:val="single" w:sz="6" w:space="0" w:color="000000"/>
              <w:bottom w:val="single" w:sz="6" w:space="0" w:color="000000"/>
              <w:right w:val="single" w:sz="6" w:space="0" w:color="000000"/>
            </w:tcBorders>
            <w:hideMark/>
          </w:tcPr>
          <w:p w14:paraId="1ECFE1AD" w14:textId="77777777" w:rsidR="00D9667D" w:rsidRPr="00375AC3" w:rsidRDefault="00D9667D" w:rsidP="0096773F">
            <w:pPr>
              <w:rPr>
                <w:rFonts w:ascii="Times New Roman" w:hAnsi="Times New Roman" w:cs="Times New Roman"/>
                <w:b/>
                <w:bCs/>
                <w:sz w:val="36"/>
                <w:szCs w:val="36"/>
              </w:rPr>
            </w:pPr>
          </w:p>
        </w:tc>
        <w:tc>
          <w:tcPr>
            <w:tcW w:w="1542" w:type="pct"/>
            <w:tcBorders>
              <w:top w:val="single" w:sz="6" w:space="0" w:color="000000"/>
              <w:left w:val="single" w:sz="6" w:space="0" w:color="000000"/>
              <w:bottom w:val="single" w:sz="6" w:space="0" w:color="000000"/>
              <w:right w:val="single" w:sz="6" w:space="0" w:color="000000"/>
            </w:tcBorders>
            <w:hideMark/>
          </w:tcPr>
          <w:p w14:paraId="2811771A" w14:textId="77777777" w:rsidR="00D9667D" w:rsidRPr="00375AC3" w:rsidRDefault="00D9667D" w:rsidP="0096773F">
            <w:pPr>
              <w:rPr>
                <w:rFonts w:ascii="Times New Roman" w:hAnsi="Times New Roman" w:cs="Times New Roman"/>
                <w:b/>
                <w:bCs/>
                <w:sz w:val="36"/>
                <w:szCs w:val="36"/>
              </w:rPr>
            </w:pPr>
          </w:p>
        </w:tc>
      </w:tr>
      <w:tr w:rsidR="00102623" w:rsidRPr="00375AC3" w14:paraId="06B0A3C9" w14:textId="77777777" w:rsidTr="00102623">
        <w:trPr>
          <w:trHeight w:val="48"/>
        </w:trPr>
        <w:tc>
          <w:tcPr>
            <w:tcW w:w="1529" w:type="pct"/>
            <w:gridSpan w:val="2"/>
            <w:tcBorders>
              <w:top w:val="single" w:sz="6" w:space="0" w:color="000000"/>
              <w:left w:val="single" w:sz="6" w:space="0" w:color="000000"/>
              <w:bottom w:val="single" w:sz="6" w:space="0" w:color="000000"/>
              <w:right w:val="single" w:sz="6" w:space="0" w:color="000000"/>
            </w:tcBorders>
            <w:hideMark/>
          </w:tcPr>
          <w:p w14:paraId="0BE8646F" w14:textId="77777777" w:rsidR="00D9667D" w:rsidRPr="00375AC3" w:rsidRDefault="00D9667D" w:rsidP="0096773F">
            <w:pPr>
              <w:rPr>
                <w:rFonts w:ascii="Times New Roman" w:hAnsi="Times New Roman" w:cs="Times New Roman"/>
                <w:b/>
                <w:bCs/>
                <w:sz w:val="36"/>
                <w:szCs w:val="36"/>
              </w:rPr>
            </w:pPr>
            <w:r w:rsidRPr="00375AC3">
              <w:rPr>
                <w:rFonts w:ascii="Times New Roman" w:hAnsi="Times New Roman" w:cs="Times New Roman"/>
                <w:b/>
                <w:bCs/>
                <w:sz w:val="36"/>
                <w:szCs w:val="36"/>
              </w:rPr>
              <w:lastRenderedPageBreak/>
              <w:t>Мережеве або немережеве</w:t>
            </w:r>
          </w:p>
        </w:tc>
        <w:tc>
          <w:tcPr>
            <w:tcW w:w="646" w:type="pct"/>
            <w:gridSpan w:val="2"/>
            <w:tcBorders>
              <w:top w:val="single" w:sz="6" w:space="0" w:color="000000"/>
              <w:left w:val="single" w:sz="6" w:space="0" w:color="000000"/>
              <w:bottom w:val="single" w:sz="6" w:space="0" w:color="000000"/>
              <w:right w:val="single" w:sz="6" w:space="0" w:color="000000"/>
            </w:tcBorders>
            <w:hideMark/>
          </w:tcPr>
          <w:p w14:paraId="570F4B65" w14:textId="77777777" w:rsidR="00D9667D" w:rsidRPr="00375AC3" w:rsidRDefault="00D9667D" w:rsidP="0096773F">
            <w:pPr>
              <w:spacing w:after="0"/>
              <w:jc w:val="center"/>
              <w:rPr>
                <w:rFonts w:ascii="Times New Roman" w:hAnsi="Times New Roman" w:cs="Times New Roman"/>
                <w:b/>
                <w:bCs/>
                <w:sz w:val="36"/>
                <w:szCs w:val="36"/>
                <w:lang w:val="en-US"/>
              </w:rPr>
            </w:pPr>
            <w:r w:rsidRPr="00375AC3">
              <w:rPr>
                <w:rFonts w:ascii="Times New Roman" w:hAnsi="Times New Roman" w:cs="Times New Roman"/>
                <w:b/>
                <w:bCs/>
                <w:sz w:val="36"/>
                <w:szCs w:val="36"/>
                <w:highlight w:val="yellow"/>
              </w:rPr>
              <w:t>MLS</w:t>
            </w:r>
          </w:p>
        </w:tc>
        <w:tc>
          <w:tcPr>
            <w:tcW w:w="1283" w:type="pct"/>
            <w:gridSpan w:val="5"/>
            <w:tcBorders>
              <w:top w:val="single" w:sz="6" w:space="0" w:color="000000"/>
              <w:left w:val="single" w:sz="6" w:space="0" w:color="000000"/>
              <w:bottom w:val="single" w:sz="6" w:space="0" w:color="000000"/>
              <w:right w:val="single" w:sz="6" w:space="0" w:color="000000"/>
            </w:tcBorders>
            <w:hideMark/>
          </w:tcPr>
          <w:p w14:paraId="00CC36BD" w14:textId="77777777" w:rsidR="00D9667D" w:rsidRPr="00375AC3" w:rsidRDefault="00D9667D" w:rsidP="0096773F">
            <w:pPr>
              <w:rPr>
                <w:rFonts w:ascii="Times New Roman" w:hAnsi="Times New Roman" w:cs="Times New Roman"/>
                <w:b/>
                <w:bCs/>
                <w:sz w:val="36"/>
                <w:szCs w:val="36"/>
              </w:rPr>
            </w:pPr>
            <w:r w:rsidRPr="000B1BB3">
              <w:rPr>
                <w:rFonts w:ascii="Times New Roman" w:hAnsi="Times New Roman" w:cs="Times New Roman"/>
                <w:b/>
                <w:bCs/>
                <w:color w:val="EE0000"/>
                <w:sz w:val="36"/>
                <w:szCs w:val="36"/>
              </w:rPr>
              <w:t>Під’єднане джерело світла (CLS):</w:t>
            </w:r>
          </w:p>
        </w:tc>
        <w:tc>
          <w:tcPr>
            <w:tcW w:w="1542" w:type="pct"/>
            <w:tcBorders>
              <w:top w:val="single" w:sz="6" w:space="0" w:color="000000"/>
              <w:left w:val="single" w:sz="6" w:space="0" w:color="000000"/>
              <w:bottom w:val="single" w:sz="6" w:space="0" w:color="000000"/>
              <w:right w:val="single" w:sz="6" w:space="0" w:color="000000"/>
            </w:tcBorders>
            <w:hideMark/>
          </w:tcPr>
          <w:p w14:paraId="355CAA5B" w14:textId="1E40CD39" w:rsidR="00D9667D" w:rsidRDefault="00D9667D" w:rsidP="0096773F">
            <w:pPr>
              <w:rPr>
                <w:rFonts w:ascii="Times New Roman" w:hAnsi="Times New Roman" w:cs="Times New Roman"/>
                <w:b/>
                <w:bCs/>
                <w:sz w:val="36"/>
                <w:szCs w:val="36"/>
                <w:lang w:val="en-US"/>
              </w:rPr>
            </w:pPr>
          </w:p>
          <w:p w14:paraId="3F0039A7" w14:textId="3C68E68B" w:rsidR="00D9667D" w:rsidRPr="00375AC3" w:rsidRDefault="00D9667D" w:rsidP="0096773F">
            <w:pPr>
              <w:jc w:val="center"/>
              <w:rPr>
                <w:rFonts w:ascii="Times New Roman" w:hAnsi="Times New Roman" w:cs="Times New Roman"/>
                <w:b/>
                <w:bCs/>
                <w:sz w:val="36"/>
                <w:szCs w:val="36"/>
                <w:lang w:val="ru-RU"/>
              </w:rPr>
            </w:pPr>
          </w:p>
        </w:tc>
      </w:tr>
      <w:tr w:rsidR="00102623" w:rsidRPr="00375AC3" w14:paraId="55351C96" w14:textId="77777777" w:rsidTr="00102623">
        <w:trPr>
          <w:trHeight w:val="48"/>
        </w:trPr>
        <w:tc>
          <w:tcPr>
            <w:tcW w:w="1529" w:type="pct"/>
            <w:gridSpan w:val="2"/>
            <w:tcBorders>
              <w:top w:val="single" w:sz="6" w:space="0" w:color="000000"/>
              <w:left w:val="single" w:sz="6" w:space="0" w:color="000000"/>
              <w:bottom w:val="single" w:sz="6" w:space="0" w:color="000000"/>
              <w:right w:val="single" w:sz="6" w:space="0" w:color="000000"/>
            </w:tcBorders>
            <w:hideMark/>
          </w:tcPr>
          <w:p w14:paraId="41880539" w14:textId="77777777" w:rsidR="00D9667D" w:rsidRPr="00375AC3" w:rsidRDefault="00D9667D" w:rsidP="0096773F">
            <w:pPr>
              <w:rPr>
                <w:rFonts w:ascii="Times New Roman" w:hAnsi="Times New Roman" w:cs="Times New Roman"/>
                <w:b/>
                <w:bCs/>
                <w:sz w:val="36"/>
                <w:szCs w:val="36"/>
              </w:rPr>
            </w:pPr>
            <w:r w:rsidRPr="00375AC3">
              <w:rPr>
                <w:rFonts w:ascii="Times New Roman" w:hAnsi="Times New Roman" w:cs="Times New Roman"/>
                <w:b/>
                <w:bCs/>
                <w:sz w:val="36"/>
                <w:szCs w:val="36"/>
              </w:rPr>
              <w:t>Джерело світла з можливістю регулювання кольору:</w:t>
            </w:r>
          </w:p>
        </w:tc>
        <w:tc>
          <w:tcPr>
            <w:tcW w:w="646" w:type="pct"/>
            <w:gridSpan w:val="2"/>
            <w:tcBorders>
              <w:top w:val="single" w:sz="6" w:space="0" w:color="000000"/>
              <w:left w:val="single" w:sz="6" w:space="0" w:color="000000"/>
              <w:bottom w:val="single" w:sz="6" w:space="0" w:color="000000"/>
              <w:right w:val="single" w:sz="6" w:space="0" w:color="000000"/>
            </w:tcBorders>
            <w:hideMark/>
          </w:tcPr>
          <w:p w14:paraId="1A3D462F" w14:textId="77777777" w:rsidR="00D9667D" w:rsidRDefault="00D9667D" w:rsidP="0096773F">
            <w:pPr>
              <w:rPr>
                <w:rFonts w:ascii="Times New Roman" w:hAnsi="Times New Roman" w:cs="Times New Roman"/>
                <w:b/>
                <w:bCs/>
                <w:sz w:val="36"/>
                <w:szCs w:val="36"/>
                <w:lang w:val="en-US"/>
              </w:rPr>
            </w:pPr>
            <w:r w:rsidRPr="00375AC3">
              <w:rPr>
                <w:rFonts w:ascii="Times New Roman" w:hAnsi="Times New Roman" w:cs="Times New Roman"/>
                <w:b/>
                <w:bCs/>
                <w:sz w:val="36"/>
                <w:szCs w:val="36"/>
              </w:rPr>
              <w:t>[так/ні]</w:t>
            </w:r>
          </w:p>
          <w:p w14:paraId="3BBA30D2" w14:textId="77777777" w:rsidR="00D9667D" w:rsidRPr="00375AC3" w:rsidRDefault="00D9667D" w:rsidP="0096773F">
            <w:pPr>
              <w:jc w:val="center"/>
              <w:rPr>
                <w:rFonts w:ascii="Times New Roman" w:hAnsi="Times New Roman" w:cs="Times New Roman"/>
                <w:b/>
                <w:bCs/>
                <w:sz w:val="36"/>
                <w:szCs w:val="36"/>
                <w:lang w:val="en-US"/>
              </w:rPr>
            </w:pPr>
            <w:r w:rsidRPr="00375AC3">
              <w:rPr>
                <w:rFonts w:ascii="Times New Roman" w:hAnsi="Times New Roman" w:cs="Times New Roman"/>
                <w:b/>
                <w:bCs/>
                <w:sz w:val="36"/>
                <w:szCs w:val="36"/>
                <w:highlight w:val="yellow"/>
              </w:rPr>
              <w:t>ні</w:t>
            </w:r>
          </w:p>
        </w:tc>
        <w:tc>
          <w:tcPr>
            <w:tcW w:w="1283" w:type="pct"/>
            <w:gridSpan w:val="5"/>
            <w:tcBorders>
              <w:top w:val="single" w:sz="6" w:space="0" w:color="000000"/>
              <w:left w:val="single" w:sz="6" w:space="0" w:color="000000"/>
              <w:bottom w:val="single" w:sz="6" w:space="0" w:color="000000"/>
              <w:right w:val="single" w:sz="6" w:space="0" w:color="000000"/>
            </w:tcBorders>
            <w:hideMark/>
          </w:tcPr>
          <w:p w14:paraId="70EFC785" w14:textId="77777777" w:rsidR="00D9667D" w:rsidRPr="00375AC3" w:rsidRDefault="00D9667D" w:rsidP="0096773F">
            <w:pPr>
              <w:rPr>
                <w:rFonts w:ascii="Times New Roman" w:hAnsi="Times New Roman" w:cs="Times New Roman"/>
                <w:b/>
                <w:bCs/>
                <w:sz w:val="36"/>
                <w:szCs w:val="36"/>
              </w:rPr>
            </w:pPr>
            <w:r w:rsidRPr="00375AC3">
              <w:rPr>
                <w:rFonts w:ascii="Times New Roman" w:hAnsi="Times New Roman" w:cs="Times New Roman"/>
                <w:b/>
                <w:bCs/>
                <w:sz w:val="36"/>
                <w:szCs w:val="36"/>
              </w:rPr>
              <w:t>Оболонка:</w:t>
            </w:r>
          </w:p>
        </w:tc>
        <w:tc>
          <w:tcPr>
            <w:tcW w:w="1542" w:type="pct"/>
            <w:tcBorders>
              <w:top w:val="single" w:sz="6" w:space="0" w:color="000000"/>
              <w:left w:val="single" w:sz="6" w:space="0" w:color="000000"/>
              <w:bottom w:val="single" w:sz="6" w:space="0" w:color="000000"/>
              <w:right w:val="single" w:sz="6" w:space="0" w:color="000000"/>
            </w:tcBorders>
            <w:hideMark/>
          </w:tcPr>
          <w:p w14:paraId="39C63459" w14:textId="77777777" w:rsidR="00D9667D" w:rsidRPr="000B1BB3" w:rsidRDefault="00D9667D" w:rsidP="0096773F">
            <w:pPr>
              <w:rPr>
                <w:rFonts w:ascii="Times New Roman" w:hAnsi="Times New Roman" w:cs="Times New Roman"/>
                <w:b/>
                <w:bCs/>
                <w:color w:val="EE0000"/>
                <w:sz w:val="36"/>
                <w:szCs w:val="36"/>
                <w:lang w:val="en-US"/>
              </w:rPr>
            </w:pPr>
            <w:r w:rsidRPr="000B1BB3">
              <w:rPr>
                <w:rFonts w:ascii="Times New Roman" w:hAnsi="Times New Roman" w:cs="Times New Roman"/>
                <w:b/>
                <w:bCs/>
                <w:color w:val="EE0000"/>
                <w:sz w:val="36"/>
                <w:szCs w:val="36"/>
              </w:rPr>
              <w:t>[немає/друга/непрозора]</w:t>
            </w:r>
          </w:p>
          <w:p w14:paraId="03D31E11" w14:textId="29B9150A" w:rsidR="00D9667D" w:rsidRPr="00375AC3" w:rsidRDefault="00D9667D" w:rsidP="0096773F">
            <w:pPr>
              <w:jc w:val="center"/>
              <w:rPr>
                <w:rFonts w:ascii="Times New Roman" w:hAnsi="Times New Roman" w:cs="Times New Roman"/>
                <w:b/>
                <w:bCs/>
                <w:sz w:val="36"/>
                <w:szCs w:val="36"/>
                <w:lang w:val="en-US"/>
              </w:rPr>
            </w:pPr>
          </w:p>
        </w:tc>
      </w:tr>
      <w:tr w:rsidR="00102623" w:rsidRPr="00375AC3" w14:paraId="238F92DE" w14:textId="77777777" w:rsidTr="00102623">
        <w:trPr>
          <w:trHeight w:val="48"/>
        </w:trPr>
        <w:tc>
          <w:tcPr>
            <w:tcW w:w="1529" w:type="pct"/>
            <w:gridSpan w:val="2"/>
            <w:tcBorders>
              <w:top w:val="single" w:sz="6" w:space="0" w:color="000000"/>
              <w:left w:val="single" w:sz="6" w:space="0" w:color="000000"/>
              <w:bottom w:val="single" w:sz="6" w:space="0" w:color="000000"/>
              <w:right w:val="single" w:sz="6" w:space="0" w:color="000000"/>
            </w:tcBorders>
            <w:hideMark/>
          </w:tcPr>
          <w:p w14:paraId="719678FC" w14:textId="77777777" w:rsidR="00D9667D" w:rsidRPr="00375AC3" w:rsidRDefault="00D9667D" w:rsidP="0096773F">
            <w:pPr>
              <w:rPr>
                <w:rFonts w:ascii="Times New Roman" w:hAnsi="Times New Roman" w:cs="Times New Roman"/>
                <w:b/>
                <w:bCs/>
                <w:sz w:val="36"/>
                <w:szCs w:val="36"/>
              </w:rPr>
            </w:pPr>
            <w:r w:rsidRPr="00375AC3">
              <w:rPr>
                <w:rFonts w:ascii="Times New Roman" w:hAnsi="Times New Roman" w:cs="Times New Roman"/>
                <w:b/>
                <w:bCs/>
                <w:color w:val="EE0000"/>
                <w:sz w:val="36"/>
                <w:szCs w:val="36"/>
              </w:rPr>
              <w:t>Джерело світла високої яскравості:</w:t>
            </w:r>
          </w:p>
        </w:tc>
        <w:tc>
          <w:tcPr>
            <w:tcW w:w="646" w:type="pct"/>
            <w:gridSpan w:val="2"/>
            <w:tcBorders>
              <w:top w:val="single" w:sz="6" w:space="0" w:color="000000"/>
              <w:left w:val="single" w:sz="6" w:space="0" w:color="000000"/>
              <w:bottom w:val="single" w:sz="6" w:space="0" w:color="000000"/>
              <w:right w:val="single" w:sz="6" w:space="0" w:color="000000"/>
            </w:tcBorders>
            <w:hideMark/>
          </w:tcPr>
          <w:p w14:paraId="34AC5B3A" w14:textId="77777777" w:rsidR="00D9667D" w:rsidRPr="00375AC3" w:rsidRDefault="00D9667D" w:rsidP="0096773F">
            <w:pPr>
              <w:rPr>
                <w:rFonts w:ascii="Times New Roman" w:hAnsi="Times New Roman" w:cs="Times New Roman"/>
                <w:b/>
                <w:bCs/>
                <w:sz w:val="36"/>
                <w:szCs w:val="36"/>
              </w:rPr>
            </w:pPr>
            <w:r w:rsidRPr="00375AC3">
              <w:rPr>
                <w:rFonts w:ascii="Times New Roman" w:hAnsi="Times New Roman" w:cs="Times New Roman"/>
                <w:b/>
                <w:bCs/>
                <w:sz w:val="36"/>
                <w:szCs w:val="36"/>
              </w:rPr>
              <w:t>[так/ні]</w:t>
            </w:r>
          </w:p>
        </w:tc>
        <w:tc>
          <w:tcPr>
            <w:tcW w:w="1283" w:type="pct"/>
            <w:gridSpan w:val="5"/>
            <w:tcBorders>
              <w:top w:val="single" w:sz="6" w:space="0" w:color="000000"/>
              <w:left w:val="single" w:sz="6" w:space="0" w:color="000000"/>
              <w:bottom w:val="single" w:sz="6" w:space="0" w:color="000000"/>
              <w:right w:val="single" w:sz="6" w:space="0" w:color="000000"/>
            </w:tcBorders>
            <w:hideMark/>
          </w:tcPr>
          <w:p w14:paraId="53348754" w14:textId="77777777" w:rsidR="00D9667D" w:rsidRDefault="00D9667D" w:rsidP="0096773F">
            <w:pPr>
              <w:jc w:val="center"/>
              <w:rPr>
                <w:rFonts w:ascii="Times New Roman" w:hAnsi="Times New Roman" w:cs="Times New Roman"/>
                <w:b/>
                <w:bCs/>
                <w:sz w:val="36"/>
                <w:szCs w:val="36"/>
                <w:highlight w:val="yellow"/>
                <w:lang w:val="en-US"/>
              </w:rPr>
            </w:pPr>
          </w:p>
          <w:p w14:paraId="21387164" w14:textId="77777777" w:rsidR="00D9667D" w:rsidRPr="00375AC3" w:rsidRDefault="00D9667D" w:rsidP="0096773F">
            <w:pPr>
              <w:jc w:val="center"/>
              <w:rPr>
                <w:rFonts w:ascii="Times New Roman" w:hAnsi="Times New Roman" w:cs="Times New Roman"/>
                <w:b/>
                <w:bCs/>
                <w:sz w:val="36"/>
                <w:szCs w:val="36"/>
              </w:rPr>
            </w:pPr>
            <w:r w:rsidRPr="00375AC3">
              <w:rPr>
                <w:rFonts w:ascii="Times New Roman" w:hAnsi="Times New Roman" w:cs="Times New Roman"/>
                <w:b/>
                <w:bCs/>
                <w:sz w:val="36"/>
                <w:szCs w:val="36"/>
                <w:highlight w:val="yellow"/>
              </w:rPr>
              <w:t>ні</w:t>
            </w:r>
          </w:p>
        </w:tc>
        <w:tc>
          <w:tcPr>
            <w:tcW w:w="1542" w:type="pct"/>
            <w:tcBorders>
              <w:top w:val="single" w:sz="6" w:space="0" w:color="000000"/>
              <w:left w:val="single" w:sz="6" w:space="0" w:color="000000"/>
              <w:bottom w:val="single" w:sz="6" w:space="0" w:color="000000"/>
              <w:right w:val="single" w:sz="6" w:space="0" w:color="000000"/>
            </w:tcBorders>
            <w:hideMark/>
          </w:tcPr>
          <w:p w14:paraId="0D62D4EF" w14:textId="77777777" w:rsidR="00D9667D" w:rsidRPr="00375AC3" w:rsidRDefault="00D9667D" w:rsidP="0096773F">
            <w:pPr>
              <w:rPr>
                <w:rFonts w:ascii="Times New Roman" w:hAnsi="Times New Roman" w:cs="Times New Roman"/>
                <w:b/>
                <w:bCs/>
                <w:sz w:val="36"/>
                <w:szCs w:val="36"/>
              </w:rPr>
            </w:pPr>
          </w:p>
        </w:tc>
      </w:tr>
      <w:tr w:rsidR="00102623" w:rsidRPr="00375AC3" w14:paraId="3A04BD9F" w14:textId="77777777" w:rsidTr="00102623">
        <w:trPr>
          <w:trHeight w:val="48"/>
        </w:trPr>
        <w:tc>
          <w:tcPr>
            <w:tcW w:w="1529" w:type="pct"/>
            <w:gridSpan w:val="2"/>
            <w:tcBorders>
              <w:top w:val="single" w:sz="6" w:space="0" w:color="000000"/>
              <w:left w:val="single" w:sz="6" w:space="0" w:color="000000"/>
              <w:bottom w:val="single" w:sz="6" w:space="0" w:color="000000"/>
              <w:right w:val="single" w:sz="6" w:space="0" w:color="000000"/>
            </w:tcBorders>
            <w:hideMark/>
          </w:tcPr>
          <w:p w14:paraId="56021169" w14:textId="77777777" w:rsidR="00D9667D" w:rsidRPr="00375AC3" w:rsidRDefault="00D9667D" w:rsidP="0096773F">
            <w:pPr>
              <w:rPr>
                <w:rFonts w:ascii="Times New Roman" w:hAnsi="Times New Roman" w:cs="Times New Roman"/>
                <w:b/>
                <w:bCs/>
                <w:sz w:val="36"/>
                <w:szCs w:val="36"/>
              </w:rPr>
            </w:pPr>
            <w:proofErr w:type="spellStart"/>
            <w:r w:rsidRPr="00375AC3">
              <w:rPr>
                <w:rFonts w:ascii="Times New Roman" w:hAnsi="Times New Roman" w:cs="Times New Roman"/>
                <w:b/>
                <w:bCs/>
                <w:sz w:val="36"/>
                <w:szCs w:val="36"/>
              </w:rPr>
              <w:t>Антивідблисковий</w:t>
            </w:r>
            <w:proofErr w:type="spellEnd"/>
            <w:r w:rsidRPr="00375AC3">
              <w:rPr>
                <w:rFonts w:ascii="Times New Roman" w:hAnsi="Times New Roman" w:cs="Times New Roman"/>
                <w:b/>
                <w:bCs/>
                <w:sz w:val="36"/>
                <w:szCs w:val="36"/>
              </w:rPr>
              <w:t xml:space="preserve"> щит:</w:t>
            </w:r>
          </w:p>
        </w:tc>
        <w:tc>
          <w:tcPr>
            <w:tcW w:w="646" w:type="pct"/>
            <w:gridSpan w:val="2"/>
            <w:tcBorders>
              <w:top w:val="single" w:sz="6" w:space="0" w:color="000000"/>
              <w:left w:val="single" w:sz="6" w:space="0" w:color="000000"/>
              <w:bottom w:val="single" w:sz="6" w:space="0" w:color="000000"/>
              <w:right w:val="single" w:sz="6" w:space="0" w:color="000000"/>
            </w:tcBorders>
            <w:hideMark/>
          </w:tcPr>
          <w:p w14:paraId="2862BCEB" w14:textId="77777777" w:rsidR="00D9667D" w:rsidRDefault="00D9667D" w:rsidP="0096773F">
            <w:pPr>
              <w:rPr>
                <w:rFonts w:ascii="Times New Roman" w:hAnsi="Times New Roman" w:cs="Times New Roman"/>
                <w:b/>
                <w:bCs/>
                <w:sz w:val="36"/>
                <w:szCs w:val="36"/>
                <w:lang w:val="en-US"/>
              </w:rPr>
            </w:pPr>
            <w:r w:rsidRPr="00375AC3">
              <w:rPr>
                <w:rFonts w:ascii="Times New Roman" w:hAnsi="Times New Roman" w:cs="Times New Roman"/>
                <w:b/>
                <w:bCs/>
                <w:sz w:val="36"/>
                <w:szCs w:val="36"/>
              </w:rPr>
              <w:t>[так/ні]</w:t>
            </w:r>
          </w:p>
          <w:p w14:paraId="6EF639B1" w14:textId="77777777" w:rsidR="00D9667D" w:rsidRPr="00375AC3" w:rsidRDefault="00D9667D" w:rsidP="0096773F">
            <w:pPr>
              <w:jc w:val="center"/>
              <w:rPr>
                <w:rFonts w:ascii="Times New Roman" w:hAnsi="Times New Roman" w:cs="Times New Roman"/>
                <w:b/>
                <w:bCs/>
                <w:sz w:val="36"/>
                <w:szCs w:val="36"/>
                <w:lang w:val="en-US"/>
              </w:rPr>
            </w:pPr>
            <w:r w:rsidRPr="00375AC3">
              <w:rPr>
                <w:rFonts w:ascii="Times New Roman" w:hAnsi="Times New Roman" w:cs="Times New Roman"/>
                <w:b/>
                <w:bCs/>
                <w:sz w:val="36"/>
                <w:szCs w:val="36"/>
                <w:highlight w:val="yellow"/>
              </w:rPr>
              <w:t>ні</w:t>
            </w:r>
          </w:p>
        </w:tc>
        <w:tc>
          <w:tcPr>
            <w:tcW w:w="1283" w:type="pct"/>
            <w:gridSpan w:val="5"/>
            <w:tcBorders>
              <w:top w:val="single" w:sz="6" w:space="0" w:color="000000"/>
              <w:left w:val="single" w:sz="6" w:space="0" w:color="000000"/>
              <w:bottom w:val="single" w:sz="6" w:space="0" w:color="000000"/>
              <w:right w:val="single" w:sz="6" w:space="0" w:color="000000"/>
            </w:tcBorders>
            <w:hideMark/>
          </w:tcPr>
          <w:p w14:paraId="77102F96" w14:textId="77777777" w:rsidR="00D9667D" w:rsidRPr="00375AC3" w:rsidRDefault="00D9667D" w:rsidP="0096773F">
            <w:pPr>
              <w:rPr>
                <w:rFonts w:ascii="Times New Roman" w:hAnsi="Times New Roman" w:cs="Times New Roman"/>
                <w:b/>
                <w:bCs/>
                <w:sz w:val="36"/>
                <w:szCs w:val="36"/>
              </w:rPr>
            </w:pPr>
            <w:r w:rsidRPr="00375AC3">
              <w:rPr>
                <w:rFonts w:ascii="Times New Roman" w:hAnsi="Times New Roman" w:cs="Times New Roman"/>
                <w:b/>
                <w:bCs/>
                <w:sz w:val="36"/>
                <w:szCs w:val="36"/>
              </w:rPr>
              <w:t>З можливістю затемнення:</w:t>
            </w:r>
          </w:p>
        </w:tc>
        <w:tc>
          <w:tcPr>
            <w:tcW w:w="1542" w:type="pct"/>
            <w:tcBorders>
              <w:top w:val="single" w:sz="6" w:space="0" w:color="000000"/>
              <w:left w:val="single" w:sz="6" w:space="0" w:color="000000"/>
              <w:bottom w:val="single" w:sz="6" w:space="0" w:color="000000"/>
              <w:right w:val="single" w:sz="6" w:space="0" w:color="000000"/>
            </w:tcBorders>
            <w:hideMark/>
          </w:tcPr>
          <w:p w14:paraId="42FE8A19" w14:textId="77777777" w:rsidR="00D9667D" w:rsidRPr="00375AC3" w:rsidRDefault="00D9667D" w:rsidP="0096773F">
            <w:pPr>
              <w:rPr>
                <w:rFonts w:ascii="Times New Roman" w:hAnsi="Times New Roman" w:cs="Times New Roman"/>
                <w:b/>
                <w:bCs/>
                <w:sz w:val="36"/>
                <w:szCs w:val="36"/>
                <w:lang w:val="ru-RU"/>
              </w:rPr>
            </w:pPr>
            <w:r w:rsidRPr="00375AC3">
              <w:rPr>
                <w:rFonts w:ascii="Times New Roman" w:hAnsi="Times New Roman" w:cs="Times New Roman"/>
                <w:b/>
                <w:bCs/>
                <w:sz w:val="36"/>
                <w:szCs w:val="36"/>
              </w:rPr>
              <w:t xml:space="preserve">[так/лише зі спеціальними </w:t>
            </w:r>
            <w:proofErr w:type="spellStart"/>
            <w:r w:rsidRPr="00375AC3">
              <w:rPr>
                <w:rFonts w:ascii="Times New Roman" w:hAnsi="Times New Roman" w:cs="Times New Roman"/>
                <w:b/>
                <w:bCs/>
                <w:sz w:val="36"/>
                <w:szCs w:val="36"/>
              </w:rPr>
              <w:t>затемнювачами</w:t>
            </w:r>
            <w:proofErr w:type="spellEnd"/>
            <w:r w:rsidRPr="00375AC3">
              <w:rPr>
                <w:rFonts w:ascii="Times New Roman" w:hAnsi="Times New Roman" w:cs="Times New Roman"/>
                <w:b/>
                <w:bCs/>
                <w:sz w:val="36"/>
                <w:szCs w:val="36"/>
              </w:rPr>
              <w:t>/ні]</w:t>
            </w:r>
            <w:r w:rsidRPr="00852309">
              <w:rPr>
                <w:rFonts w:ascii="Times New Roman" w:hAnsi="Times New Roman" w:cs="Times New Roman"/>
                <w:b/>
                <w:bCs/>
                <w:sz w:val="36"/>
                <w:szCs w:val="36"/>
                <w:lang w:val="ru-RU"/>
              </w:rPr>
              <w:t xml:space="preserve"> </w:t>
            </w:r>
            <w:r w:rsidRPr="00375AC3">
              <w:rPr>
                <w:rFonts w:ascii="Times New Roman" w:hAnsi="Times New Roman" w:cs="Times New Roman"/>
                <w:b/>
                <w:bCs/>
                <w:sz w:val="36"/>
                <w:szCs w:val="36"/>
                <w:highlight w:val="yellow"/>
              </w:rPr>
              <w:t>ні</w:t>
            </w:r>
          </w:p>
        </w:tc>
      </w:tr>
      <w:tr w:rsidR="00D9667D" w:rsidRPr="00375AC3" w14:paraId="7586703B" w14:textId="77777777" w:rsidTr="0096773F">
        <w:trPr>
          <w:trHeight w:val="48"/>
        </w:trPr>
        <w:tc>
          <w:tcPr>
            <w:tcW w:w="5000" w:type="pct"/>
            <w:gridSpan w:val="10"/>
            <w:tcBorders>
              <w:top w:val="single" w:sz="6" w:space="0" w:color="000000"/>
              <w:left w:val="single" w:sz="6" w:space="0" w:color="000000"/>
              <w:bottom w:val="single" w:sz="6" w:space="0" w:color="000000"/>
              <w:right w:val="single" w:sz="6" w:space="0" w:color="000000"/>
            </w:tcBorders>
            <w:hideMark/>
          </w:tcPr>
          <w:p w14:paraId="62EB3CC0" w14:textId="77777777" w:rsidR="00D9667D" w:rsidRPr="00375AC3" w:rsidRDefault="00D9667D" w:rsidP="00FC75DD">
            <w:pPr>
              <w:jc w:val="center"/>
              <w:rPr>
                <w:rFonts w:ascii="Times New Roman" w:hAnsi="Times New Roman" w:cs="Times New Roman"/>
                <w:b/>
                <w:bCs/>
                <w:sz w:val="36"/>
                <w:szCs w:val="36"/>
              </w:rPr>
            </w:pPr>
            <w:r w:rsidRPr="00375AC3">
              <w:rPr>
                <w:rFonts w:ascii="Times New Roman" w:hAnsi="Times New Roman" w:cs="Times New Roman"/>
                <w:b/>
                <w:bCs/>
                <w:sz w:val="36"/>
                <w:szCs w:val="36"/>
              </w:rPr>
              <w:t>Параметри виробу</w:t>
            </w:r>
          </w:p>
        </w:tc>
      </w:tr>
      <w:tr w:rsidR="00D9667D" w:rsidRPr="00375AC3" w14:paraId="478426A7" w14:textId="77777777" w:rsidTr="0096773F">
        <w:trPr>
          <w:trHeight w:val="48"/>
        </w:trPr>
        <w:tc>
          <w:tcPr>
            <w:tcW w:w="5000" w:type="pct"/>
            <w:gridSpan w:val="10"/>
            <w:tcBorders>
              <w:top w:val="single" w:sz="6" w:space="0" w:color="000000"/>
              <w:left w:val="single" w:sz="6" w:space="0" w:color="000000"/>
              <w:bottom w:val="single" w:sz="6" w:space="0" w:color="000000"/>
              <w:right w:val="single" w:sz="6" w:space="0" w:color="000000"/>
            </w:tcBorders>
          </w:tcPr>
          <w:p w14:paraId="418C8982" w14:textId="2760C0D0" w:rsidR="00D9667D" w:rsidRPr="00375AC3" w:rsidRDefault="00D9667D" w:rsidP="00102623">
            <w:pPr>
              <w:pStyle w:val="a3"/>
              <w:ind w:left="122"/>
              <w:rPr>
                <w:rFonts w:ascii="Times New Roman" w:hAnsi="Times New Roman" w:cs="Times New Roman"/>
                <w:b/>
                <w:bCs/>
                <w:sz w:val="36"/>
                <w:szCs w:val="36"/>
              </w:rPr>
            </w:pPr>
            <w:r w:rsidRPr="00C65911">
              <w:rPr>
                <w:rFonts w:ascii="Times New Roman" w:hAnsi="Times New Roman" w:cs="Times New Roman"/>
                <w:b/>
                <w:bCs/>
                <w:sz w:val="36"/>
                <w:szCs w:val="36"/>
              </w:rPr>
              <w:t xml:space="preserve">Напруга/частота: </w:t>
            </w:r>
            <w:r w:rsidRPr="00C65911">
              <w:rPr>
                <w:rFonts w:ascii="Times New Roman" w:hAnsi="Times New Roman" w:cs="Times New Roman"/>
                <w:b/>
                <w:bCs/>
                <w:sz w:val="36"/>
                <w:szCs w:val="36"/>
                <w:highlight w:val="yellow"/>
              </w:rPr>
              <w:t xml:space="preserve">220 – 240 В/50 </w:t>
            </w:r>
            <w:proofErr w:type="spellStart"/>
            <w:r w:rsidRPr="00C65911">
              <w:rPr>
                <w:rFonts w:ascii="Times New Roman" w:hAnsi="Times New Roman" w:cs="Times New Roman"/>
                <w:b/>
                <w:bCs/>
                <w:sz w:val="36"/>
                <w:szCs w:val="36"/>
                <w:highlight w:val="yellow"/>
              </w:rPr>
              <w:t>Гц</w:t>
            </w:r>
            <w:proofErr w:type="spellEnd"/>
            <w:r w:rsidRPr="00C65911">
              <w:rPr>
                <w:rFonts w:ascii="Times New Roman" w:hAnsi="Times New Roman" w:cs="Times New Roman"/>
                <w:b/>
                <w:bCs/>
                <w:sz w:val="36"/>
                <w:szCs w:val="36"/>
              </w:rPr>
              <w:t xml:space="preserve"> </w:t>
            </w:r>
          </w:p>
        </w:tc>
      </w:tr>
      <w:tr w:rsidR="00102623" w:rsidRPr="00375AC3" w14:paraId="15B601AB" w14:textId="77777777" w:rsidTr="0096773F">
        <w:trPr>
          <w:trHeight w:val="48"/>
        </w:trPr>
        <w:tc>
          <w:tcPr>
            <w:tcW w:w="5000" w:type="pct"/>
            <w:gridSpan w:val="10"/>
            <w:tcBorders>
              <w:top w:val="single" w:sz="6" w:space="0" w:color="000000"/>
              <w:left w:val="single" w:sz="6" w:space="0" w:color="000000"/>
              <w:bottom w:val="single" w:sz="6" w:space="0" w:color="000000"/>
              <w:right w:val="single" w:sz="6" w:space="0" w:color="000000"/>
            </w:tcBorders>
          </w:tcPr>
          <w:p w14:paraId="2E628C88" w14:textId="32C57DC5" w:rsidR="00102623" w:rsidRPr="00102623" w:rsidRDefault="00102623" w:rsidP="00102623">
            <w:pPr>
              <w:pStyle w:val="a3"/>
              <w:ind w:left="122"/>
              <w:rPr>
                <w:rFonts w:ascii="Times New Roman" w:hAnsi="Times New Roman" w:cs="Times New Roman"/>
                <w:b/>
                <w:bCs/>
                <w:sz w:val="36"/>
                <w:szCs w:val="36"/>
              </w:rPr>
            </w:pPr>
            <w:r w:rsidRPr="00102623">
              <w:rPr>
                <w:rFonts w:ascii="Times New Roman" w:hAnsi="Times New Roman" w:cs="Times New Roman"/>
                <w:b/>
                <w:bCs/>
                <w:sz w:val="36"/>
                <w:szCs w:val="36"/>
              </w:rPr>
              <w:t>Клас електрозахисту</w:t>
            </w:r>
            <w:r>
              <w:rPr>
                <w:rFonts w:ascii="Times New Roman" w:hAnsi="Times New Roman" w:cs="Times New Roman"/>
                <w:b/>
                <w:bCs/>
                <w:sz w:val="36"/>
                <w:szCs w:val="36"/>
              </w:rPr>
              <w:t>:</w:t>
            </w:r>
          </w:p>
        </w:tc>
      </w:tr>
      <w:tr w:rsidR="00102623" w:rsidRPr="00375AC3" w14:paraId="09F9D62D" w14:textId="77777777" w:rsidTr="0096773F">
        <w:trPr>
          <w:trHeight w:val="48"/>
        </w:trPr>
        <w:tc>
          <w:tcPr>
            <w:tcW w:w="5000" w:type="pct"/>
            <w:gridSpan w:val="10"/>
            <w:tcBorders>
              <w:top w:val="single" w:sz="6" w:space="0" w:color="000000"/>
              <w:left w:val="single" w:sz="6" w:space="0" w:color="000000"/>
              <w:bottom w:val="single" w:sz="6" w:space="0" w:color="000000"/>
              <w:right w:val="single" w:sz="6" w:space="0" w:color="000000"/>
            </w:tcBorders>
          </w:tcPr>
          <w:p w14:paraId="2D49F99D" w14:textId="49DBDD5D" w:rsidR="00102623" w:rsidRPr="00102623" w:rsidRDefault="00102623" w:rsidP="00102623">
            <w:pPr>
              <w:spacing w:after="0"/>
              <w:ind w:left="122"/>
              <w:rPr>
                <w:rFonts w:ascii="Times New Roman" w:hAnsi="Times New Roman" w:cs="Times New Roman"/>
                <w:b/>
                <w:bCs/>
                <w:sz w:val="36"/>
                <w:szCs w:val="36"/>
              </w:rPr>
            </w:pPr>
            <w:proofErr w:type="spellStart"/>
            <w:r w:rsidRPr="00102623">
              <w:rPr>
                <w:rFonts w:ascii="Times New Roman" w:hAnsi="Times New Roman" w:cs="Times New Roman"/>
                <w:b/>
                <w:bCs/>
                <w:sz w:val="36"/>
                <w:szCs w:val="36"/>
              </w:rPr>
              <w:t>Пиловологозахист</w:t>
            </w:r>
            <w:proofErr w:type="spellEnd"/>
            <w:r w:rsidRPr="00102623">
              <w:rPr>
                <w:rFonts w:ascii="Times New Roman" w:hAnsi="Times New Roman" w:cs="Times New Roman"/>
                <w:b/>
                <w:bCs/>
                <w:sz w:val="36"/>
                <w:szCs w:val="36"/>
              </w:rPr>
              <w:t xml:space="preserve"> (ІР)</w:t>
            </w:r>
            <w:r>
              <w:rPr>
                <w:rFonts w:ascii="Times New Roman" w:hAnsi="Times New Roman" w:cs="Times New Roman"/>
                <w:b/>
                <w:bCs/>
                <w:sz w:val="36"/>
                <w:szCs w:val="36"/>
              </w:rPr>
              <w:t>:</w:t>
            </w:r>
          </w:p>
        </w:tc>
      </w:tr>
      <w:tr w:rsidR="007B0ED5" w:rsidRPr="00375AC3" w14:paraId="72327E32" w14:textId="77777777" w:rsidTr="0096773F">
        <w:trPr>
          <w:trHeight w:val="48"/>
        </w:trPr>
        <w:tc>
          <w:tcPr>
            <w:tcW w:w="5000" w:type="pct"/>
            <w:gridSpan w:val="10"/>
            <w:tcBorders>
              <w:top w:val="single" w:sz="6" w:space="0" w:color="000000"/>
              <w:left w:val="single" w:sz="6" w:space="0" w:color="000000"/>
              <w:bottom w:val="single" w:sz="6" w:space="0" w:color="000000"/>
              <w:right w:val="single" w:sz="6" w:space="0" w:color="000000"/>
            </w:tcBorders>
          </w:tcPr>
          <w:p w14:paraId="5BF8C88C" w14:textId="3C419252" w:rsidR="007B0ED5" w:rsidRPr="007B0ED5" w:rsidRDefault="007B0ED5" w:rsidP="007B0ED5">
            <w:pPr>
              <w:pStyle w:val="a3"/>
              <w:ind w:left="122"/>
              <w:rPr>
                <w:rFonts w:ascii="Times New Roman" w:hAnsi="Times New Roman" w:cs="Times New Roman"/>
                <w:b/>
                <w:bCs/>
                <w:sz w:val="32"/>
                <w:szCs w:val="32"/>
              </w:rPr>
            </w:pPr>
            <w:r w:rsidRPr="007B0ED5">
              <w:rPr>
                <w:rFonts w:ascii="Times New Roman" w:hAnsi="Times New Roman" w:cs="Times New Roman"/>
                <w:b/>
                <w:bCs/>
                <w:sz w:val="32"/>
                <w:szCs w:val="32"/>
              </w:rPr>
              <w:t xml:space="preserve">маса в грамах пускорегулювального апарату </w:t>
            </w:r>
            <w:r w:rsidR="00FC75DD">
              <w:rPr>
                <w:rFonts w:ascii="Times New Roman" w:hAnsi="Times New Roman" w:cs="Times New Roman"/>
                <w:b/>
                <w:bCs/>
                <w:sz w:val="32"/>
                <w:szCs w:val="32"/>
              </w:rPr>
              <w:t>(</w:t>
            </w:r>
            <w:r w:rsidRPr="007B0ED5">
              <w:rPr>
                <w:rFonts w:ascii="Times New Roman" w:hAnsi="Times New Roman" w:cs="Times New Roman"/>
                <w:b/>
                <w:bCs/>
                <w:sz w:val="32"/>
                <w:szCs w:val="32"/>
              </w:rPr>
              <w:t>без упаковки та без частин керування освітленням та частин не для освітлення, якщо такі є та якщо їх можна фізично відокремити від пускорегулювального апарату</w:t>
            </w:r>
            <w:r w:rsidR="00FC75DD">
              <w:rPr>
                <w:rFonts w:ascii="Times New Roman" w:hAnsi="Times New Roman" w:cs="Times New Roman"/>
                <w:b/>
                <w:bCs/>
                <w:sz w:val="32"/>
                <w:szCs w:val="32"/>
              </w:rPr>
              <w:t>):</w:t>
            </w:r>
          </w:p>
        </w:tc>
      </w:tr>
      <w:tr w:rsidR="00FC75DD" w:rsidRPr="00375AC3" w14:paraId="4BDF81BA" w14:textId="77777777" w:rsidTr="0096773F">
        <w:trPr>
          <w:trHeight w:val="48"/>
        </w:trPr>
        <w:tc>
          <w:tcPr>
            <w:tcW w:w="5000" w:type="pct"/>
            <w:gridSpan w:val="10"/>
            <w:tcBorders>
              <w:top w:val="single" w:sz="6" w:space="0" w:color="000000"/>
              <w:left w:val="single" w:sz="6" w:space="0" w:color="000000"/>
              <w:bottom w:val="single" w:sz="6" w:space="0" w:color="000000"/>
              <w:right w:val="single" w:sz="6" w:space="0" w:color="000000"/>
            </w:tcBorders>
          </w:tcPr>
          <w:p w14:paraId="1B52A062" w14:textId="631F86BE" w:rsidR="00FC75DD" w:rsidRPr="007B0ED5" w:rsidRDefault="00FC75DD" w:rsidP="007B0ED5">
            <w:pPr>
              <w:pStyle w:val="a3"/>
              <w:ind w:left="122"/>
              <w:rPr>
                <w:rFonts w:ascii="Times New Roman" w:hAnsi="Times New Roman" w:cs="Times New Roman"/>
                <w:b/>
                <w:bCs/>
                <w:sz w:val="32"/>
                <w:szCs w:val="32"/>
              </w:rPr>
            </w:pPr>
            <w:r>
              <w:rPr>
                <w:rFonts w:ascii="Times New Roman" w:hAnsi="Times New Roman" w:cs="Times New Roman"/>
                <w:b/>
                <w:bCs/>
                <w:sz w:val="32"/>
                <w:szCs w:val="32"/>
              </w:rPr>
              <w:t>І</w:t>
            </w:r>
            <w:r w:rsidRPr="00FC75DD">
              <w:rPr>
                <w:rFonts w:ascii="Times New Roman" w:hAnsi="Times New Roman" w:cs="Times New Roman"/>
                <w:b/>
                <w:bCs/>
                <w:sz w:val="32"/>
                <w:szCs w:val="32"/>
              </w:rPr>
              <w:t>нструкці</w:t>
            </w:r>
            <w:r>
              <w:rPr>
                <w:rFonts w:ascii="Times New Roman" w:hAnsi="Times New Roman" w:cs="Times New Roman"/>
                <w:b/>
                <w:bCs/>
                <w:sz w:val="32"/>
                <w:szCs w:val="32"/>
              </w:rPr>
              <w:t>я</w:t>
            </w:r>
            <w:r w:rsidRPr="00FC75DD">
              <w:rPr>
                <w:rFonts w:ascii="Times New Roman" w:hAnsi="Times New Roman" w:cs="Times New Roman"/>
                <w:b/>
                <w:bCs/>
                <w:sz w:val="32"/>
                <w:szCs w:val="32"/>
              </w:rPr>
              <w:t xml:space="preserve"> щодо того, як вилучити елементи керування освітленням та частини не для освітлення, якщо такі є, або як їх вимкнути або мінімізувати їхнє споживання електроенергії під час випробування пускорегулювального апарату для цілей ринкового нагляду</w:t>
            </w:r>
            <w:r>
              <w:rPr>
                <w:rFonts w:ascii="Times New Roman" w:hAnsi="Times New Roman" w:cs="Times New Roman"/>
                <w:b/>
                <w:bCs/>
                <w:sz w:val="32"/>
                <w:szCs w:val="32"/>
              </w:rPr>
              <w:t>:</w:t>
            </w:r>
          </w:p>
        </w:tc>
      </w:tr>
      <w:tr w:rsidR="00102623" w:rsidRPr="00375AC3" w14:paraId="21767B07" w14:textId="77777777" w:rsidTr="00102623">
        <w:trPr>
          <w:trHeight w:val="48"/>
        </w:trPr>
        <w:tc>
          <w:tcPr>
            <w:tcW w:w="1529" w:type="pct"/>
            <w:gridSpan w:val="2"/>
            <w:tcBorders>
              <w:top w:val="single" w:sz="6" w:space="0" w:color="000000"/>
              <w:left w:val="single" w:sz="6" w:space="0" w:color="000000"/>
              <w:bottom w:val="single" w:sz="6" w:space="0" w:color="000000"/>
              <w:right w:val="single" w:sz="6" w:space="0" w:color="000000"/>
            </w:tcBorders>
            <w:hideMark/>
          </w:tcPr>
          <w:p w14:paraId="33CBBA1F" w14:textId="77777777" w:rsidR="00D9667D" w:rsidRPr="00375AC3" w:rsidRDefault="00D9667D" w:rsidP="0096773F">
            <w:pPr>
              <w:rPr>
                <w:rFonts w:ascii="Times New Roman" w:hAnsi="Times New Roman" w:cs="Times New Roman"/>
                <w:b/>
                <w:bCs/>
                <w:sz w:val="36"/>
                <w:szCs w:val="36"/>
              </w:rPr>
            </w:pPr>
            <w:r w:rsidRPr="00375AC3">
              <w:rPr>
                <w:rFonts w:ascii="Times New Roman" w:hAnsi="Times New Roman" w:cs="Times New Roman"/>
                <w:b/>
                <w:bCs/>
                <w:sz w:val="36"/>
                <w:szCs w:val="36"/>
              </w:rPr>
              <w:t>Параметр</w:t>
            </w:r>
          </w:p>
        </w:tc>
        <w:tc>
          <w:tcPr>
            <w:tcW w:w="646" w:type="pct"/>
            <w:gridSpan w:val="2"/>
            <w:tcBorders>
              <w:top w:val="single" w:sz="6" w:space="0" w:color="000000"/>
              <w:left w:val="single" w:sz="6" w:space="0" w:color="000000"/>
              <w:bottom w:val="single" w:sz="6" w:space="0" w:color="000000"/>
              <w:right w:val="single" w:sz="6" w:space="0" w:color="000000"/>
            </w:tcBorders>
            <w:hideMark/>
          </w:tcPr>
          <w:p w14:paraId="29B00EDB" w14:textId="77777777" w:rsidR="00D9667D" w:rsidRPr="00375AC3" w:rsidRDefault="00D9667D" w:rsidP="0096773F">
            <w:pPr>
              <w:rPr>
                <w:rFonts w:ascii="Times New Roman" w:hAnsi="Times New Roman" w:cs="Times New Roman"/>
                <w:b/>
                <w:bCs/>
                <w:sz w:val="36"/>
                <w:szCs w:val="36"/>
              </w:rPr>
            </w:pPr>
            <w:r w:rsidRPr="00375AC3">
              <w:rPr>
                <w:rFonts w:ascii="Times New Roman" w:hAnsi="Times New Roman" w:cs="Times New Roman"/>
                <w:b/>
                <w:bCs/>
                <w:sz w:val="36"/>
                <w:szCs w:val="36"/>
              </w:rPr>
              <w:t>Значення</w:t>
            </w:r>
          </w:p>
        </w:tc>
        <w:tc>
          <w:tcPr>
            <w:tcW w:w="1283" w:type="pct"/>
            <w:gridSpan w:val="5"/>
            <w:tcBorders>
              <w:top w:val="single" w:sz="6" w:space="0" w:color="000000"/>
              <w:left w:val="single" w:sz="6" w:space="0" w:color="000000"/>
              <w:bottom w:val="single" w:sz="6" w:space="0" w:color="000000"/>
              <w:right w:val="single" w:sz="6" w:space="0" w:color="000000"/>
            </w:tcBorders>
            <w:hideMark/>
          </w:tcPr>
          <w:p w14:paraId="6236A7FF" w14:textId="77777777" w:rsidR="00D9667D" w:rsidRPr="00375AC3" w:rsidRDefault="00D9667D" w:rsidP="0096773F">
            <w:pPr>
              <w:rPr>
                <w:rFonts w:ascii="Times New Roman" w:hAnsi="Times New Roman" w:cs="Times New Roman"/>
                <w:b/>
                <w:bCs/>
                <w:sz w:val="36"/>
                <w:szCs w:val="36"/>
              </w:rPr>
            </w:pPr>
            <w:r w:rsidRPr="00375AC3">
              <w:rPr>
                <w:rFonts w:ascii="Times New Roman" w:hAnsi="Times New Roman" w:cs="Times New Roman"/>
                <w:b/>
                <w:bCs/>
                <w:sz w:val="36"/>
                <w:szCs w:val="36"/>
              </w:rPr>
              <w:t>Параметр</w:t>
            </w:r>
          </w:p>
        </w:tc>
        <w:tc>
          <w:tcPr>
            <w:tcW w:w="1542" w:type="pct"/>
            <w:tcBorders>
              <w:top w:val="single" w:sz="6" w:space="0" w:color="000000"/>
              <w:left w:val="single" w:sz="6" w:space="0" w:color="000000"/>
              <w:bottom w:val="single" w:sz="6" w:space="0" w:color="000000"/>
              <w:right w:val="single" w:sz="6" w:space="0" w:color="000000"/>
            </w:tcBorders>
            <w:hideMark/>
          </w:tcPr>
          <w:p w14:paraId="65D7C391" w14:textId="77777777" w:rsidR="00D9667D" w:rsidRPr="00375AC3" w:rsidRDefault="00D9667D" w:rsidP="0096773F">
            <w:pPr>
              <w:rPr>
                <w:rFonts w:ascii="Times New Roman" w:hAnsi="Times New Roman" w:cs="Times New Roman"/>
                <w:b/>
                <w:bCs/>
                <w:sz w:val="36"/>
                <w:szCs w:val="36"/>
              </w:rPr>
            </w:pPr>
            <w:r w:rsidRPr="00375AC3">
              <w:rPr>
                <w:rFonts w:ascii="Times New Roman" w:hAnsi="Times New Roman" w:cs="Times New Roman"/>
                <w:b/>
                <w:bCs/>
                <w:sz w:val="36"/>
                <w:szCs w:val="36"/>
              </w:rPr>
              <w:t>Значення</w:t>
            </w:r>
          </w:p>
        </w:tc>
      </w:tr>
      <w:tr w:rsidR="00D9667D" w:rsidRPr="00375AC3" w14:paraId="7F9B0AE1" w14:textId="77777777" w:rsidTr="0096773F">
        <w:trPr>
          <w:trHeight w:val="48"/>
        </w:trPr>
        <w:tc>
          <w:tcPr>
            <w:tcW w:w="5000" w:type="pct"/>
            <w:gridSpan w:val="10"/>
            <w:tcBorders>
              <w:top w:val="single" w:sz="6" w:space="0" w:color="000000"/>
              <w:left w:val="single" w:sz="6" w:space="0" w:color="000000"/>
              <w:bottom w:val="single" w:sz="6" w:space="0" w:color="000000"/>
              <w:right w:val="single" w:sz="6" w:space="0" w:color="000000"/>
            </w:tcBorders>
            <w:hideMark/>
          </w:tcPr>
          <w:p w14:paraId="595A7DDA" w14:textId="77777777" w:rsidR="00D9667D" w:rsidRPr="00375AC3" w:rsidRDefault="00D9667D" w:rsidP="0096773F">
            <w:pPr>
              <w:rPr>
                <w:rFonts w:ascii="Times New Roman" w:hAnsi="Times New Roman" w:cs="Times New Roman"/>
                <w:b/>
                <w:bCs/>
                <w:sz w:val="36"/>
                <w:szCs w:val="36"/>
              </w:rPr>
            </w:pPr>
            <w:r w:rsidRPr="00375AC3">
              <w:rPr>
                <w:rFonts w:ascii="Times New Roman" w:hAnsi="Times New Roman" w:cs="Times New Roman"/>
                <w:b/>
                <w:bCs/>
                <w:i/>
                <w:iCs/>
                <w:sz w:val="36"/>
                <w:szCs w:val="36"/>
              </w:rPr>
              <w:lastRenderedPageBreak/>
              <w:t>Загальні параметри виробу:</w:t>
            </w:r>
          </w:p>
        </w:tc>
      </w:tr>
      <w:tr w:rsidR="00102623" w:rsidRPr="00375AC3" w14:paraId="24C17899" w14:textId="77777777" w:rsidTr="00102623">
        <w:trPr>
          <w:trHeight w:val="48"/>
        </w:trPr>
        <w:tc>
          <w:tcPr>
            <w:tcW w:w="1529" w:type="pct"/>
            <w:gridSpan w:val="2"/>
            <w:tcBorders>
              <w:top w:val="single" w:sz="6" w:space="0" w:color="000000"/>
              <w:left w:val="single" w:sz="6" w:space="0" w:color="000000"/>
              <w:bottom w:val="single" w:sz="6" w:space="0" w:color="000000"/>
              <w:right w:val="single" w:sz="6" w:space="0" w:color="000000"/>
            </w:tcBorders>
            <w:hideMark/>
          </w:tcPr>
          <w:p w14:paraId="79FD4F26" w14:textId="77777777" w:rsidR="00D9667D" w:rsidRPr="00375AC3" w:rsidRDefault="00D9667D" w:rsidP="0096773F">
            <w:pPr>
              <w:rPr>
                <w:rFonts w:ascii="Times New Roman" w:hAnsi="Times New Roman" w:cs="Times New Roman"/>
                <w:b/>
                <w:bCs/>
                <w:sz w:val="36"/>
                <w:szCs w:val="36"/>
              </w:rPr>
            </w:pPr>
            <w:r w:rsidRPr="00375AC3">
              <w:rPr>
                <w:rFonts w:ascii="Times New Roman" w:hAnsi="Times New Roman" w:cs="Times New Roman"/>
                <w:b/>
                <w:bCs/>
                <w:sz w:val="36"/>
                <w:szCs w:val="36"/>
              </w:rPr>
              <w:t>Споживання енергії в увімкненому режимі (</w:t>
            </w:r>
            <w:proofErr w:type="spellStart"/>
            <w:r w:rsidRPr="00375AC3">
              <w:rPr>
                <w:rFonts w:ascii="Times New Roman" w:hAnsi="Times New Roman" w:cs="Times New Roman"/>
                <w:b/>
                <w:bCs/>
                <w:sz w:val="36"/>
                <w:szCs w:val="36"/>
              </w:rPr>
              <w:t>кВт·год</w:t>
            </w:r>
            <w:proofErr w:type="spellEnd"/>
            <w:r w:rsidRPr="00375AC3">
              <w:rPr>
                <w:rFonts w:ascii="Times New Roman" w:hAnsi="Times New Roman" w:cs="Times New Roman"/>
                <w:b/>
                <w:bCs/>
                <w:sz w:val="36"/>
                <w:szCs w:val="36"/>
              </w:rPr>
              <w:t>/1000 год), округлене до найближчого цілого числа</w:t>
            </w:r>
          </w:p>
        </w:tc>
        <w:tc>
          <w:tcPr>
            <w:tcW w:w="646" w:type="pct"/>
            <w:gridSpan w:val="2"/>
            <w:tcBorders>
              <w:top w:val="single" w:sz="6" w:space="0" w:color="000000"/>
              <w:left w:val="single" w:sz="6" w:space="0" w:color="000000"/>
              <w:bottom w:val="single" w:sz="6" w:space="0" w:color="000000"/>
              <w:right w:val="single" w:sz="6" w:space="0" w:color="000000"/>
            </w:tcBorders>
            <w:hideMark/>
          </w:tcPr>
          <w:p w14:paraId="05D256ED" w14:textId="77777777" w:rsidR="00D9667D" w:rsidRPr="002D57B9" w:rsidRDefault="00D9667D" w:rsidP="0096773F">
            <w:pPr>
              <w:jc w:val="center"/>
              <w:rPr>
                <w:rFonts w:ascii="Times New Roman" w:hAnsi="Times New Roman" w:cs="Times New Roman"/>
                <w:b/>
                <w:bCs/>
                <w:sz w:val="28"/>
                <w:szCs w:val="28"/>
                <w:highlight w:val="yellow"/>
                <w:lang w:val="ru-RU"/>
              </w:rPr>
            </w:pPr>
          </w:p>
          <w:p w14:paraId="715D67C9" w14:textId="77777777" w:rsidR="00D9667D" w:rsidRPr="002808E5" w:rsidRDefault="00D9667D" w:rsidP="0096773F">
            <w:pPr>
              <w:jc w:val="center"/>
              <w:rPr>
                <w:rFonts w:ascii="Times New Roman" w:hAnsi="Times New Roman" w:cs="Times New Roman"/>
                <w:b/>
                <w:bCs/>
                <w:sz w:val="28"/>
                <w:szCs w:val="28"/>
              </w:rPr>
            </w:pPr>
            <w:r>
              <w:rPr>
                <w:rFonts w:ascii="Times New Roman" w:hAnsi="Times New Roman" w:cs="Times New Roman"/>
                <w:b/>
                <w:bCs/>
                <w:sz w:val="28"/>
                <w:szCs w:val="28"/>
                <w:highlight w:val="yellow"/>
              </w:rPr>
              <w:t>7</w:t>
            </w:r>
            <w:r w:rsidRPr="002808E5">
              <w:rPr>
                <w:rFonts w:ascii="Times New Roman" w:hAnsi="Times New Roman" w:cs="Times New Roman"/>
                <w:b/>
                <w:bCs/>
                <w:sz w:val="28"/>
                <w:szCs w:val="28"/>
                <w:highlight w:val="yellow"/>
              </w:rPr>
              <w:t>квт/1000год</w:t>
            </w:r>
          </w:p>
        </w:tc>
        <w:tc>
          <w:tcPr>
            <w:tcW w:w="1283" w:type="pct"/>
            <w:gridSpan w:val="5"/>
            <w:tcBorders>
              <w:top w:val="single" w:sz="6" w:space="0" w:color="000000"/>
              <w:left w:val="single" w:sz="6" w:space="0" w:color="000000"/>
              <w:bottom w:val="single" w:sz="6" w:space="0" w:color="000000"/>
              <w:right w:val="single" w:sz="6" w:space="0" w:color="000000"/>
            </w:tcBorders>
            <w:hideMark/>
          </w:tcPr>
          <w:p w14:paraId="276371DF" w14:textId="77777777" w:rsidR="00D9667D" w:rsidRPr="00862F3F" w:rsidRDefault="00D9667D" w:rsidP="0096773F">
            <w:pPr>
              <w:rPr>
                <w:rFonts w:ascii="Times New Roman" w:hAnsi="Times New Roman" w:cs="Times New Roman"/>
                <w:b/>
                <w:bCs/>
                <w:sz w:val="36"/>
                <w:szCs w:val="36"/>
              </w:rPr>
            </w:pPr>
            <w:r w:rsidRPr="00862F3F">
              <w:rPr>
                <w:rFonts w:ascii="Times New Roman" w:hAnsi="Times New Roman" w:cs="Times New Roman"/>
                <w:b/>
                <w:bCs/>
                <w:sz w:val="36"/>
                <w:szCs w:val="36"/>
              </w:rPr>
              <w:t>Клас енергоефективності</w:t>
            </w:r>
          </w:p>
        </w:tc>
        <w:tc>
          <w:tcPr>
            <w:tcW w:w="1542" w:type="pct"/>
            <w:tcBorders>
              <w:top w:val="single" w:sz="6" w:space="0" w:color="000000"/>
              <w:left w:val="single" w:sz="6" w:space="0" w:color="000000"/>
              <w:bottom w:val="single" w:sz="6" w:space="0" w:color="000000"/>
              <w:right w:val="single" w:sz="6" w:space="0" w:color="000000"/>
            </w:tcBorders>
            <w:hideMark/>
          </w:tcPr>
          <w:p w14:paraId="2D144890" w14:textId="77777777" w:rsidR="00D9667D" w:rsidRPr="00862F3F" w:rsidRDefault="00D9667D" w:rsidP="0096773F">
            <w:pPr>
              <w:rPr>
                <w:rFonts w:ascii="Times New Roman" w:hAnsi="Times New Roman" w:cs="Times New Roman"/>
                <w:b/>
                <w:bCs/>
                <w:sz w:val="36"/>
                <w:szCs w:val="36"/>
                <w:lang w:val="en-US"/>
              </w:rPr>
            </w:pPr>
            <w:r w:rsidRPr="00862F3F">
              <w:rPr>
                <w:rFonts w:ascii="Times New Roman" w:hAnsi="Times New Roman" w:cs="Times New Roman"/>
                <w:b/>
                <w:bCs/>
                <w:sz w:val="36"/>
                <w:szCs w:val="36"/>
                <w:highlight w:val="yellow"/>
              </w:rPr>
              <w:t>F</w:t>
            </w:r>
          </w:p>
          <w:p w14:paraId="7E3079E6" w14:textId="77777777" w:rsidR="00D9667D" w:rsidRPr="00862F3F" w:rsidRDefault="00D9667D" w:rsidP="0096773F">
            <w:pPr>
              <w:jc w:val="center"/>
              <w:rPr>
                <w:rFonts w:ascii="Times New Roman" w:hAnsi="Times New Roman" w:cs="Times New Roman"/>
                <w:b/>
                <w:bCs/>
                <w:sz w:val="36"/>
                <w:szCs w:val="36"/>
                <w:lang w:val="en-US"/>
              </w:rPr>
            </w:pPr>
          </w:p>
        </w:tc>
      </w:tr>
      <w:tr w:rsidR="00102623" w:rsidRPr="00375AC3" w14:paraId="536BC187" w14:textId="77777777" w:rsidTr="00102623">
        <w:trPr>
          <w:trHeight w:val="48"/>
        </w:trPr>
        <w:tc>
          <w:tcPr>
            <w:tcW w:w="1529" w:type="pct"/>
            <w:gridSpan w:val="2"/>
            <w:tcBorders>
              <w:top w:val="single" w:sz="6" w:space="0" w:color="000000"/>
              <w:left w:val="single" w:sz="6" w:space="0" w:color="000000"/>
              <w:bottom w:val="single" w:sz="6" w:space="0" w:color="000000"/>
              <w:right w:val="single" w:sz="6" w:space="0" w:color="000000"/>
            </w:tcBorders>
            <w:hideMark/>
          </w:tcPr>
          <w:p w14:paraId="2D3C4BCB" w14:textId="77777777" w:rsidR="00D9667D" w:rsidRPr="00375AC3" w:rsidRDefault="00D9667D" w:rsidP="0096773F">
            <w:pPr>
              <w:rPr>
                <w:rFonts w:ascii="Times New Roman" w:hAnsi="Times New Roman" w:cs="Times New Roman"/>
                <w:b/>
                <w:bCs/>
                <w:sz w:val="36"/>
                <w:szCs w:val="36"/>
              </w:rPr>
            </w:pPr>
            <w:r w:rsidRPr="00375AC3">
              <w:rPr>
                <w:rFonts w:ascii="Times New Roman" w:hAnsi="Times New Roman" w:cs="Times New Roman"/>
                <w:b/>
                <w:bCs/>
                <w:sz w:val="36"/>
                <w:szCs w:val="36"/>
              </w:rPr>
              <w:t>Корисний світловий потік (</w:t>
            </w:r>
            <w:proofErr w:type="spellStart"/>
            <w:r w:rsidRPr="00375AC3">
              <w:rPr>
                <w:rFonts w:ascii="Times New Roman" w:hAnsi="Times New Roman" w:cs="Times New Roman"/>
                <w:b/>
                <w:bCs/>
                <w:sz w:val="36"/>
                <w:szCs w:val="36"/>
              </w:rPr>
              <w:t>Ф</w:t>
            </w:r>
            <w:r w:rsidRPr="00375AC3">
              <w:rPr>
                <w:rFonts w:ascii="Times New Roman" w:hAnsi="Times New Roman" w:cs="Times New Roman"/>
                <w:b/>
                <w:bCs/>
                <w:sz w:val="36"/>
                <w:szCs w:val="36"/>
                <w:vertAlign w:val="subscript"/>
              </w:rPr>
              <w:t>use</w:t>
            </w:r>
            <w:proofErr w:type="spellEnd"/>
            <w:r w:rsidRPr="00375AC3">
              <w:rPr>
                <w:rFonts w:ascii="Times New Roman" w:hAnsi="Times New Roman" w:cs="Times New Roman"/>
                <w:b/>
                <w:bCs/>
                <w:sz w:val="36"/>
                <w:szCs w:val="36"/>
              </w:rPr>
              <w:t xml:space="preserve">), </w:t>
            </w:r>
            <w:r w:rsidRPr="00102623">
              <w:rPr>
                <w:rFonts w:ascii="Times New Roman" w:hAnsi="Times New Roman" w:cs="Times New Roman"/>
                <w:b/>
                <w:bCs/>
                <w:sz w:val="24"/>
                <w:szCs w:val="24"/>
              </w:rPr>
              <w:t>із зазначенням, чи відноситься це до потоку в кулі (360</w:t>
            </w:r>
            <w:r w:rsidRPr="00102623">
              <w:rPr>
                <w:rFonts w:ascii="Times New Roman" w:hAnsi="Times New Roman" w:cs="Times New Roman"/>
                <w:b/>
                <w:bCs/>
                <w:sz w:val="24"/>
                <w:szCs w:val="24"/>
                <w:vertAlign w:val="superscript"/>
              </w:rPr>
              <w:t>°</w:t>
            </w:r>
            <w:r w:rsidRPr="00102623">
              <w:rPr>
                <w:rFonts w:ascii="Times New Roman" w:hAnsi="Times New Roman" w:cs="Times New Roman"/>
                <w:b/>
                <w:bCs/>
                <w:sz w:val="24"/>
                <w:szCs w:val="24"/>
              </w:rPr>
              <w:t>), широкому конусі (120</w:t>
            </w:r>
            <w:r w:rsidRPr="00102623">
              <w:rPr>
                <w:rFonts w:ascii="Times New Roman" w:hAnsi="Times New Roman" w:cs="Times New Roman"/>
                <w:b/>
                <w:bCs/>
                <w:sz w:val="24"/>
                <w:szCs w:val="24"/>
                <w:vertAlign w:val="superscript"/>
              </w:rPr>
              <w:t>°</w:t>
            </w:r>
            <w:r w:rsidRPr="00102623">
              <w:rPr>
                <w:rFonts w:ascii="Times New Roman" w:hAnsi="Times New Roman" w:cs="Times New Roman"/>
                <w:b/>
                <w:bCs/>
                <w:sz w:val="24"/>
                <w:szCs w:val="24"/>
              </w:rPr>
              <w:t>) чи вузькому конусі (90</w:t>
            </w:r>
            <w:r w:rsidRPr="00102623">
              <w:rPr>
                <w:rFonts w:ascii="Times New Roman" w:hAnsi="Times New Roman" w:cs="Times New Roman"/>
                <w:b/>
                <w:bCs/>
                <w:sz w:val="24"/>
                <w:szCs w:val="24"/>
                <w:vertAlign w:val="superscript"/>
              </w:rPr>
              <w:t>°</w:t>
            </w:r>
            <w:r w:rsidRPr="00102623">
              <w:rPr>
                <w:rFonts w:ascii="Times New Roman" w:hAnsi="Times New Roman" w:cs="Times New Roman"/>
                <w:b/>
                <w:bCs/>
                <w:sz w:val="24"/>
                <w:szCs w:val="24"/>
              </w:rPr>
              <w:t>)</w:t>
            </w:r>
          </w:p>
        </w:tc>
        <w:tc>
          <w:tcPr>
            <w:tcW w:w="646" w:type="pct"/>
            <w:gridSpan w:val="2"/>
            <w:tcBorders>
              <w:top w:val="single" w:sz="6" w:space="0" w:color="000000"/>
              <w:left w:val="single" w:sz="6" w:space="0" w:color="000000"/>
              <w:bottom w:val="single" w:sz="6" w:space="0" w:color="000000"/>
              <w:right w:val="single" w:sz="6" w:space="0" w:color="000000"/>
            </w:tcBorders>
            <w:hideMark/>
          </w:tcPr>
          <w:p w14:paraId="5E31D551" w14:textId="5B218251" w:rsidR="00D9667D" w:rsidRPr="00375AC3" w:rsidRDefault="00D9667D" w:rsidP="0096773F">
            <w:pPr>
              <w:jc w:val="center"/>
              <w:rPr>
                <w:rFonts w:ascii="Times New Roman" w:hAnsi="Times New Roman" w:cs="Times New Roman"/>
                <w:b/>
                <w:bCs/>
                <w:sz w:val="28"/>
                <w:szCs w:val="28"/>
                <w:lang w:val="en-US"/>
              </w:rPr>
            </w:pPr>
            <w:r w:rsidRPr="008E1E14">
              <w:rPr>
                <w:rFonts w:ascii="Times New Roman" w:hAnsi="Times New Roman" w:cs="Times New Roman"/>
                <w:b/>
                <w:bCs/>
                <w:sz w:val="28"/>
                <w:szCs w:val="28"/>
                <w:highlight w:val="yellow"/>
              </w:rPr>
              <w:t xml:space="preserve">640Лм  </w:t>
            </w:r>
            <w:r w:rsidR="00483B73">
              <w:rPr>
                <w:rFonts w:ascii="Times New Roman" w:hAnsi="Times New Roman" w:cs="Times New Roman"/>
                <w:b/>
                <w:bCs/>
                <w:sz w:val="28"/>
                <w:szCs w:val="28"/>
                <w:highlight w:val="yellow"/>
              </w:rPr>
              <w:t>куля (360⸰)</w:t>
            </w:r>
          </w:p>
        </w:tc>
        <w:tc>
          <w:tcPr>
            <w:tcW w:w="1283" w:type="pct"/>
            <w:gridSpan w:val="5"/>
            <w:tcBorders>
              <w:top w:val="single" w:sz="6" w:space="0" w:color="000000"/>
              <w:left w:val="single" w:sz="6" w:space="0" w:color="000000"/>
              <w:bottom w:val="single" w:sz="6" w:space="0" w:color="000000"/>
              <w:right w:val="single" w:sz="6" w:space="0" w:color="000000"/>
            </w:tcBorders>
            <w:hideMark/>
          </w:tcPr>
          <w:p w14:paraId="38D163A9" w14:textId="77777777" w:rsidR="00D9667D" w:rsidRPr="00375AC3" w:rsidRDefault="00D9667D" w:rsidP="0096773F">
            <w:pPr>
              <w:rPr>
                <w:rFonts w:ascii="Times New Roman" w:hAnsi="Times New Roman" w:cs="Times New Roman"/>
                <w:b/>
                <w:bCs/>
                <w:sz w:val="36"/>
                <w:szCs w:val="36"/>
              </w:rPr>
            </w:pPr>
            <w:proofErr w:type="spellStart"/>
            <w:r w:rsidRPr="00375AC3">
              <w:rPr>
                <w:rFonts w:ascii="Times New Roman" w:hAnsi="Times New Roman" w:cs="Times New Roman"/>
                <w:b/>
                <w:bCs/>
                <w:sz w:val="36"/>
                <w:szCs w:val="36"/>
              </w:rPr>
              <w:t>Корельована</w:t>
            </w:r>
            <w:proofErr w:type="spellEnd"/>
            <w:r w:rsidRPr="00375AC3">
              <w:rPr>
                <w:rFonts w:ascii="Times New Roman" w:hAnsi="Times New Roman" w:cs="Times New Roman"/>
                <w:b/>
                <w:bCs/>
                <w:sz w:val="36"/>
                <w:szCs w:val="36"/>
              </w:rPr>
              <w:t xml:space="preserve"> колірна температура, </w:t>
            </w:r>
            <w:r w:rsidRPr="00102623">
              <w:rPr>
                <w:rFonts w:ascii="Times New Roman" w:hAnsi="Times New Roman" w:cs="Times New Roman"/>
                <w:b/>
                <w:bCs/>
                <w:sz w:val="24"/>
                <w:szCs w:val="24"/>
              </w:rPr>
              <w:t xml:space="preserve">округлена до найближчих 100 К, або діапазон </w:t>
            </w:r>
            <w:proofErr w:type="spellStart"/>
            <w:r w:rsidRPr="00102623">
              <w:rPr>
                <w:rFonts w:ascii="Times New Roman" w:hAnsi="Times New Roman" w:cs="Times New Roman"/>
                <w:b/>
                <w:bCs/>
                <w:sz w:val="24"/>
                <w:szCs w:val="24"/>
              </w:rPr>
              <w:t>корельованих</w:t>
            </w:r>
            <w:proofErr w:type="spellEnd"/>
            <w:r w:rsidRPr="00102623">
              <w:rPr>
                <w:rFonts w:ascii="Times New Roman" w:hAnsi="Times New Roman" w:cs="Times New Roman"/>
                <w:b/>
                <w:bCs/>
                <w:sz w:val="24"/>
                <w:szCs w:val="24"/>
              </w:rPr>
              <w:t xml:space="preserve"> колірних температур, округлений до найближчих 100 К, які можна встановити</w:t>
            </w:r>
          </w:p>
        </w:tc>
        <w:tc>
          <w:tcPr>
            <w:tcW w:w="1542" w:type="pct"/>
            <w:tcBorders>
              <w:top w:val="single" w:sz="6" w:space="0" w:color="000000"/>
              <w:left w:val="single" w:sz="6" w:space="0" w:color="000000"/>
              <w:bottom w:val="single" w:sz="6" w:space="0" w:color="000000"/>
              <w:right w:val="single" w:sz="6" w:space="0" w:color="000000"/>
            </w:tcBorders>
            <w:hideMark/>
          </w:tcPr>
          <w:p w14:paraId="31598C65" w14:textId="77777777" w:rsidR="00D9667D" w:rsidRPr="002808E5" w:rsidRDefault="00D9667D" w:rsidP="0096773F">
            <w:pPr>
              <w:jc w:val="center"/>
              <w:rPr>
                <w:rFonts w:ascii="Times New Roman" w:hAnsi="Times New Roman" w:cs="Times New Roman"/>
                <w:b/>
                <w:bCs/>
                <w:sz w:val="36"/>
                <w:szCs w:val="36"/>
                <w:lang w:val="en-US"/>
              </w:rPr>
            </w:pPr>
            <w:r w:rsidRPr="002808E5">
              <w:rPr>
                <w:rFonts w:ascii="Times New Roman" w:hAnsi="Times New Roman" w:cs="Times New Roman"/>
                <w:b/>
                <w:bCs/>
                <w:sz w:val="36"/>
                <w:szCs w:val="36"/>
                <w:highlight w:val="yellow"/>
              </w:rPr>
              <w:t>4000К</w:t>
            </w:r>
          </w:p>
        </w:tc>
      </w:tr>
      <w:tr w:rsidR="00102623" w:rsidRPr="00375AC3" w14:paraId="2455A800" w14:textId="77777777" w:rsidTr="00102623">
        <w:trPr>
          <w:trHeight w:val="48"/>
        </w:trPr>
        <w:tc>
          <w:tcPr>
            <w:tcW w:w="1529" w:type="pct"/>
            <w:gridSpan w:val="2"/>
            <w:tcBorders>
              <w:top w:val="single" w:sz="6" w:space="0" w:color="000000"/>
              <w:left w:val="single" w:sz="6" w:space="0" w:color="000000"/>
              <w:bottom w:val="single" w:sz="6" w:space="0" w:color="000000"/>
              <w:right w:val="single" w:sz="6" w:space="0" w:color="000000"/>
            </w:tcBorders>
            <w:hideMark/>
          </w:tcPr>
          <w:p w14:paraId="67EC32C7" w14:textId="77777777" w:rsidR="00D9667D" w:rsidRPr="00375AC3" w:rsidRDefault="00D9667D" w:rsidP="0096773F">
            <w:pPr>
              <w:rPr>
                <w:rFonts w:ascii="Times New Roman" w:hAnsi="Times New Roman" w:cs="Times New Roman"/>
                <w:b/>
                <w:bCs/>
                <w:sz w:val="36"/>
                <w:szCs w:val="36"/>
              </w:rPr>
            </w:pPr>
            <w:r w:rsidRPr="00375AC3">
              <w:rPr>
                <w:rFonts w:ascii="Times New Roman" w:hAnsi="Times New Roman" w:cs="Times New Roman"/>
                <w:b/>
                <w:bCs/>
                <w:sz w:val="36"/>
                <w:szCs w:val="36"/>
              </w:rPr>
              <w:t>Потужність в робочому режимі (</w:t>
            </w:r>
            <w:proofErr w:type="spellStart"/>
            <w:r w:rsidRPr="00375AC3">
              <w:rPr>
                <w:rFonts w:ascii="Times New Roman" w:hAnsi="Times New Roman" w:cs="Times New Roman"/>
                <w:b/>
                <w:bCs/>
                <w:sz w:val="36"/>
                <w:szCs w:val="36"/>
              </w:rPr>
              <w:t>P</w:t>
            </w:r>
            <w:r w:rsidRPr="00375AC3">
              <w:rPr>
                <w:rFonts w:ascii="Times New Roman" w:hAnsi="Times New Roman" w:cs="Times New Roman"/>
                <w:b/>
                <w:bCs/>
                <w:sz w:val="36"/>
                <w:szCs w:val="36"/>
                <w:vertAlign w:val="subscript"/>
              </w:rPr>
              <w:t>on</w:t>
            </w:r>
            <w:proofErr w:type="spellEnd"/>
            <w:r w:rsidRPr="00375AC3">
              <w:rPr>
                <w:rFonts w:ascii="Times New Roman" w:hAnsi="Times New Roman" w:cs="Times New Roman"/>
                <w:b/>
                <w:bCs/>
                <w:sz w:val="36"/>
                <w:szCs w:val="36"/>
              </w:rPr>
              <w:t xml:space="preserve">), </w:t>
            </w:r>
            <w:r w:rsidRPr="00102623">
              <w:rPr>
                <w:rFonts w:ascii="Times New Roman" w:hAnsi="Times New Roman" w:cs="Times New Roman"/>
                <w:b/>
                <w:bCs/>
                <w:sz w:val="24"/>
                <w:szCs w:val="24"/>
              </w:rPr>
              <w:t>виражене у Вт</w:t>
            </w:r>
          </w:p>
        </w:tc>
        <w:tc>
          <w:tcPr>
            <w:tcW w:w="646" w:type="pct"/>
            <w:gridSpan w:val="2"/>
            <w:tcBorders>
              <w:top w:val="single" w:sz="6" w:space="0" w:color="000000"/>
              <w:left w:val="single" w:sz="6" w:space="0" w:color="000000"/>
              <w:bottom w:val="single" w:sz="6" w:space="0" w:color="000000"/>
              <w:right w:val="single" w:sz="6" w:space="0" w:color="000000"/>
            </w:tcBorders>
            <w:hideMark/>
          </w:tcPr>
          <w:p w14:paraId="1C068802" w14:textId="69C495A4" w:rsidR="00D9667D" w:rsidRPr="002808E5" w:rsidRDefault="00102623" w:rsidP="00102623">
            <w:pPr>
              <w:rPr>
                <w:rFonts w:ascii="Times New Roman" w:hAnsi="Times New Roman" w:cs="Times New Roman"/>
                <w:b/>
                <w:bCs/>
                <w:sz w:val="36"/>
                <w:szCs w:val="36"/>
                <w:lang w:val="en-US"/>
              </w:rPr>
            </w:pPr>
            <w:r>
              <w:rPr>
                <w:rFonts w:ascii="Times New Roman" w:hAnsi="Times New Roman" w:cs="Times New Roman"/>
                <w:b/>
                <w:bCs/>
                <w:sz w:val="36"/>
                <w:szCs w:val="36"/>
                <w:highlight w:val="yellow"/>
              </w:rPr>
              <w:t xml:space="preserve"> </w:t>
            </w:r>
            <w:r w:rsidR="00D9667D" w:rsidRPr="002808E5">
              <w:rPr>
                <w:rFonts w:ascii="Times New Roman" w:hAnsi="Times New Roman" w:cs="Times New Roman"/>
                <w:b/>
                <w:bCs/>
                <w:sz w:val="36"/>
                <w:szCs w:val="36"/>
                <w:highlight w:val="yellow"/>
              </w:rPr>
              <w:t>7Вт</w:t>
            </w:r>
          </w:p>
        </w:tc>
        <w:tc>
          <w:tcPr>
            <w:tcW w:w="1283" w:type="pct"/>
            <w:gridSpan w:val="5"/>
            <w:tcBorders>
              <w:top w:val="single" w:sz="6" w:space="0" w:color="000000"/>
              <w:left w:val="single" w:sz="6" w:space="0" w:color="000000"/>
              <w:bottom w:val="single" w:sz="6" w:space="0" w:color="000000"/>
              <w:right w:val="single" w:sz="6" w:space="0" w:color="000000"/>
            </w:tcBorders>
            <w:hideMark/>
          </w:tcPr>
          <w:p w14:paraId="419C8786" w14:textId="77777777" w:rsidR="00D9667D" w:rsidRPr="00375AC3" w:rsidRDefault="00D9667D" w:rsidP="0096773F">
            <w:pPr>
              <w:rPr>
                <w:rFonts w:ascii="Times New Roman" w:hAnsi="Times New Roman" w:cs="Times New Roman"/>
                <w:b/>
                <w:bCs/>
                <w:sz w:val="36"/>
                <w:szCs w:val="36"/>
              </w:rPr>
            </w:pPr>
            <w:r w:rsidRPr="00375AC3">
              <w:rPr>
                <w:rFonts w:ascii="Times New Roman" w:hAnsi="Times New Roman" w:cs="Times New Roman"/>
                <w:b/>
                <w:bCs/>
                <w:sz w:val="36"/>
                <w:szCs w:val="36"/>
              </w:rPr>
              <w:t>Потужність в режимі очікування (</w:t>
            </w:r>
            <w:proofErr w:type="spellStart"/>
            <w:r w:rsidRPr="00375AC3">
              <w:rPr>
                <w:rFonts w:ascii="Times New Roman" w:hAnsi="Times New Roman" w:cs="Times New Roman"/>
                <w:b/>
                <w:bCs/>
                <w:sz w:val="36"/>
                <w:szCs w:val="36"/>
              </w:rPr>
              <w:t>Psb</w:t>
            </w:r>
            <w:proofErr w:type="spellEnd"/>
            <w:r w:rsidRPr="00375AC3">
              <w:rPr>
                <w:rFonts w:ascii="Times New Roman" w:hAnsi="Times New Roman" w:cs="Times New Roman"/>
                <w:b/>
                <w:bCs/>
                <w:sz w:val="36"/>
                <w:szCs w:val="36"/>
              </w:rPr>
              <w:t xml:space="preserve">), </w:t>
            </w:r>
            <w:r w:rsidRPr="00102623">
              <w:rPr>
                <w:rFonts w:ascii="Times New Roman" w:hAnsi="Times New Roman" w:cs="Times New Roman"/>
                <w:b/>
                <w:bCs/>
                <w:sz w:val="24"/>
                <w:szCs w:val="24"/>
              </w:rPr>
              <w:t>виражене у Вт і округлене до другого десяткового знаку</w:t>
            </w:r>
          </w:p>
        </w:tc>
        <w:tc>
          <w:tcPr>
            <w:tcW w:w="1542" w:type="pct"/>
            <w:tcBorders>
              <w:top w:val="single" w:sz="6" w:space="0" w:color="000000"/>
              <w:left w:val="single" w:sz="6" w:space="0" w:color="000000"/>
              <w:bottom w:val="single" w:sz="6" w:space="0" w:color="000000"/>
              <w:right w:val="single" w:sz="6" w:space="0" w:color="000000"/>
            </w:tcBorders>
            <w:hideMark/>
          </w:tcPr>
          <w:p w14:paraId="2D07EE81" w14:textId="602EBA2B" w:rsidR="00D9667D" w:rsidRPr="00375AC3" w:rsidRDefault="00102623" w:rsidP="0096773F">
            <w:pPr>
              <w:rPr>
                <w:rFonts w:ascii="Times New Roman" w:hAnsi="Times New Roman" w:cs="Times New Roman"/>
                <w:b/>
                <w:bCs/>
                <w:sz w:val="36"/>
                <w:szCs w:val="36"/>
              </w:rPr>
            </w:pPr>
            <w:r>
              <w:rPr>
                <w:rFonts w:ascii="Times New Roman" w:hAnsi="Times New Roman" w:cs="Times New Roman"/>
                <w:b/>
                <w:bCs/>
                <w:sz w:val="36"/>
                <w:szCs w:val="36"/>
                <w:highlight w:val="yellow"/>
              </w:rPr>
              <w:t xml:space="preserve"> </w:t>
            </w:r>
            <w:r w:rsidR="00D9667D" w:rsidRPr="003A2CD9">
              <w:rPr>
                <w:rFonts w:ascii="Times New Roman" w:hAnsi="Times New Roman" w:cs="Times New Roman"/>
                <w:b/>
                <w:bCs/>
                <w:sz w:val="36"/>
                <w:szCs w:val="36"/>
                <w:highlight w:val="yellow"/>
              </w:rPr>
              <w:t>0</w:t>
            </w:r>
          </w:p>
        </w:tc>
      </w:tr>
      <w:tr w:rsidR="00102623" w:rsidRPr="00375AC3" w14:paraId="7717649E" w14:textId="77777777" w:rsidTr="00102623">
        <w:trPr>
          <w:trHeight w:val="48"/>
        </w:trPr>
        <w:tc>
          <w:tcPr>
            <w:tcW w:w="1529" w:type="pct"/>
            <w:gridSpan w:val="2"/>
            <w:tcBorders>
              <w:top w:val="single" w:sz="6" w:space="0" w:color="000000"/>
              <w:left w:val="single" w:sz="6" w:space="0" w:color="000000"/>
              <w:bottom w:val="single" w:sz="6" w:space="0" w:color="000000"/>
              <w:right w:val="single" w:sz="6" w:space="0" w:color="000000"/>
            </w:tcBorders>
            <w:hideMark/>
          </w:tcPr>
          <w:p w14:paraId="051AD960" w14:textId="77777777" w:rsidR="00D9667D" w:rsidRPr="00375AC3" w:rsidRDefault="00D9667D" w:rsidP="0096773F">
            <w:pPr>
              <w:rPr>
                <w:rFonts w:ascii="Times New Roman" w:hAnsi="Times New Roman" w:cs="Times New Roman"/>
                <w:b/>
                <w:bCs/>
                <w:sz w:val="36"/>
                <w:szCs w:val="36"/>
              </w:rPr>
            </w:pPr>
            <w:r w:rsidRPr="00375AC3">
              <w:rPr>
                <w:rFonts w:ascii="Times New Roman" w:hAnsi="Times New Roman" w:cs="Times New Roman"/>
                <w:b/>
                <w:bCs/>
                <w:sz w:val="36"/>
                <w:szCs w:val="36"/>
              </w:rPr>
              <w:t>Потужність в мережевому режимі очікування (</w:t>
            </w:r>
            <w:proofErr w:type="spellStart"/>
            <w:r w:rsidRPr="00375AC3">
              <w:rPr>
                <w:rFonts w:ascii="Times New Roman" w:hAnsi="Times New Roman" w:cs="Times New Roman"/>
                <w:b/>
                <w:bCs/>
                <w:sz w:val="36"/>
                <w:szCs w:val="36"/>
              </w:rPr>
              <w:t>P</w:t>
            </w:r>
            <w:r w:rsidRPr="00375AC3">
              <w:rPr>
                <w:rFonts w:ascii="Times New Roman" w:hAnsi="Times New Roman" w:cs="Times New Roman"/>
                <w:b/>
                <w:bCs/>
                <w:sz w:val="36"/>
                <w:szCs w:val="36"/>
                <w:vertAlign w:val="subscript"/>
              </w:rPr>
              <w:t>net</w:t>
            </w:r>
            <w:proofErr w:type="spellEnd"/>
            <w:r w:rsidRPr="00375AC3">
              <w:rPr>
                <w:rFonts w:ascii="Times New Roman" w:hAnsi="Times New Roman" w:cs="Times New Roman"/>
                <w:b/>
                <w:bCs/>
                <w:sz w:val="36"/>
                <w:szCs w:val="36"/>
              </w:rPr>
              <w:t xml:space="preserve">) для CLS, </w:t>
            </w:r>
            <w:r w:rsidRPr="00102623">
              <w:rPr>
                <w:rFonts w:ascii="Times New Roman" w:hAnsi="Times New Roman" w:cs="Times New Roman"/>
                <w:b/>
                <w:bCs/>
                <w:sz w:val="24"/>
                <w:szCs w:val="24"/>
              </w:rPr>
              <w:t>виражене у Вт і округлене до другого десяткового знаку</w:t>
            </w:r>
          </w:p>
        </w:tc>
        <w:tc>
          <w:tcPr>
            <w:tcW w:w="646" w:type="pct"/>
            <w:gridSpan w:val="2"/>
            <w:tcBorders>
              <w:top w:val="single" w:sz="6" w:space="0" w:color="000000"/>
              <w:left w:val="single" w:sz="6" w:space="0" w:color="000000"/>
              <w:bottom w:val="single" w:sz="6" w:space="0" w:color="000000"/>
              <w:right w:val="single" w:sz="6" w:space="0" w:color="000000"/>
            </w:tcBorders>
            <w:hideMark/>
          </w:tcPr>
          <w:p w14:paraId="7211F563" w14:textId="600C01F0" w:rsidR="00D9667D" w:rsidRPr="00375AC3" w:rsidRDefault="00102623" w:rsidP="0096773F">
            <w:pPr>
              <w:rPr>
                <w:rFonts w:ascii="Times New Roman" w:hAnsi="Times New Roman" w:cs="Times New Roman"/>
                <w:b/>
                <w:bCs/>
                <w:sz w:val="36"/>
                <w:szCs w:val="36"/>
              </w:rPr>
            </w:pPr>
            <w:r>
              <w:rPr>
                <w:rFonts w:ascii="Times New Roman" w:hAnsi="Times New Roman" w:cs="Times New Roman"/>
                <w:b/>
                <w:bCs/>
                <w:sz w:val="36"/>
                <w:szCs w:val="36"/>
                <w:highlight w:val="yellow"/>
              </w:rPr>
              <w:t xml:space="preserve"> </w:t>
            </w:r>
            <w:r w:rsidR="00D9667D" w:rsidRPr="003A2CD9">
              <w:rPr>
                <w:rFonts w:ascii="Times New Roman" w:hAnsi="Times New Roman" w:cs="Times New Roman"/>
                <w:b/>
                <w:bCs/>
                <w:sz w:val="36"/>
                <w:szCs w:val="36"/>
                <w:highlight w:val="yellow"/>
              </w:rPr>
              <w:t>0</w:t>
            </w:r>
          </w:p>
        </w:tc>
        <w:tc>
          <w:tcPr>
            <w:tcW w:w="1283" w:type="pct"/>
            <w:gridSpan w:val="5"/>
            <w:tcBorders>
              <w:top w:val="single" w:sz="6" w:space="0" w:color="000000"/>
              <w:left w:val="single" w:sz="6" w:space="0" w:color="000000"/>
              <w:bottom w:val="single" w:sz="6" w:space="0" w:color="000000"/>
              <w:right w:val="single" w:sz="6" w:space="0" w:color="000000"/>
            </w:tcBorders>
            <w:hideMark/>
          </w:tcPr>
          <w:p w14:paraId="35FFDC0A" w14:textId="77777777" w:rsidR="00D9667D" w:rsidRPr="00375AC3" w:rsidRDefault="00D9667D" w:rsidP="0096773F">
            <w:pPr>
              <w:rPr>
                <w:rFonts w:ascii="Times New Roman" w:hAnsi="Times New Roman" w:cs="Times New Roman"/>
                <w:b/>
                <w:bCs/>
                <w:sz w:val="36"/>
                <w:szCs w:val="36"/>
              </w:rPr>
            </w:pPr>
            <w:r w:rsidRPr="00375AC3">
              <w:rPr>
                <w:rFonts w:ascii="Times New Roman" w:hAnsi="Times New Roman" w:cs="Times New Roman"/>
                <w:b/>
                <w:bCs/>
                <w:sz w:val="36"/>
                <w:szCs w:val="36"/>
              </w:rPr>
              <w:t xml:space="preserve">Індекс </w:t>
            </w:r>
            <w:proofErr w:type="spellStart"/>
            <w:r w:rsidRPr="00375AC3">
              <w:rPr>
                <w:rFonts w:ascii="Times New Roman" w:hAnsi="Times New Roman" w:cs="Times New Roman"/>
                <w:b/>
                <w:bCs/>
                <w:sz w:val="36"/>
                <w:szCs w:val="36"/>
              </w:rPr>
              <w:t>кольоропередачі</w:t>
            </w:r>
            <w:proofErr w:type="spellEnd"/>
            <w:r w:rsidRPr="00375AC3">
              <w:rPr>
                <w:rFonts w:ascii="Times New Roman" w:hAnsi="Times New Roman" w:cs="Times New Roman"/>
                <w:b/>
                <w:bCs/>
                <w:sz w:val="36"/>
                <w:szCs w:val="36"/>
              </w:rPr>
              <w:t xml:space="preserve">, </w:t>
            </w:r>
            <w:r w:rsidRPr="00102623">
              <w:rPr>
                <w:rFonts w:ascii="Times New Roman" w:hAnsi="Times New Roman" w:cs="Times New Roman"/>
                <w:b/>
                <w:bCs/>
                <w:sz w:val="24"/>
                <w:szCs w:val="24"/>
              </w:rPr>
              <w:t>округлений до найближчого цілого числа, або діапазон значень CRI, які можна встановити</w:t>
            </w:r>
          </w:p>
        </w:tc>
        <w:tc>
          <w:tcPr>
            <w:tcW w:w="1542" w:type="pct"/>
            <w:tcBorders>
              <w:top w:val="single" w:sz="6" w:space="0" w:color="000000"/>
              <w:left w:val="single" w:sz="6" w:space="0" w:color="000000"/>
              <w:bottom w:val="single" w:sz="6" w:space="0" w:color="000000"/>
              <w:right w:val="single" w:sz="6" w:space="0" w:color="000000"/>
            </w:tcBorders>
            <w:hideMark/>
          </w:tcPr>
          <w:p w14:paraId="33A935E3" w14:textId="64F24E65" w:rsidR="00D9667D" w:rsidRPr="00483B73" w:rsidRDefault="00D9667D" w:rsidP="0096773F">
            <w:pPr>
              <w:rPr>
                <w:rFonts w:ascii="Times New Roman" w:hAnsi="Times New Roman" w:cs="Times New Roman"/>
                <w:b/>
                <w:bCs/>
                <w:sz w:val="36"/>
                <w:szCs w:val="36"/>
                <w:lang w:val="ru-RU"/>
              </w:rPr>
            </w:pPr>
          </w:p>
          <w:p w14:paraId="7D851F86" w14:textId="77777777" w:rsidR="00D9667D" w:rsidRPr="00375AC3" w:rsidRDefault="00D9667D" w:rsidP="0096773F">
            <w:pPr>
              <w:rPr>
                <w:rFonts w:ascii="Times New Roman" w:hAnsi="Times New Roman" w:cs="Times New Roman"/>
                <w:b/>
                <w:bCs/>
                <w:sz w:val="36"/>
                <w:szCs w:val="36"/>
              </w:rPr>
            </w:pPr>
            <w:r w:rsidRPr="002808E5">
              <w:rPr>
                <w:rFonts w:ascii="Times New Roman" w:hAnsi="Times New Roman" w:cs="Times New Roman"/>
                <w:b/>
                <w:bCs/>
                <w:sz w:val="36"/>
                <w:szCs w:val="36"/>
                <w:highlight w:val="yellow"/>
                <w:lang w:val="en-US"/>
              </w:rPr>
              <w:t>CRI</w:t>
            </w:r>
            <w:r w:rsidRPr="002808E5">
              <w:rPr>
                <w:rFonts w:ascii="Times New Roman" w:hAnsi="Times New Roman" w:cs="Times New Roman"/>
                <w:b/>
                <w:bCs/>
                <w:sz w:val="36"/>
                <w:szCs w:val="36"/>
                <w:highlight w:val="yellow"/>
                <w:lang w:val="ru-RU"/>
              </w:rPr>
              <w:t xml:space="preserve"> ≥ 80</w:t>
            </w:r>
          </w:p>
        </w:tc>
      </w:tr>
      <w:tr w:rsidR="00D9667D" w:rsidRPr="00375AC3" w14:paraId="0C870F40" w14:textId="77777777" w:rsidTr="00102623">
        <w:trPr>
          <w:trHeight w:val="48"/>
        </w:trPr>
        <w:tc>
          <w:tcPr>
            <w:tcW w:w="2175" w:type="pct"/>
            <w:gridSpan w:val="4"/>
            <w:tcBorders>
              <w:top w:val="single" w:sz="6" w:space="0" w:color="000000"/>
              <w:left w:val="single" w:sz="6" w:space="0" w:color="000000"/>
              <w:bottom w:val="single" w:sz="6" w:space="0" w:color="000000"/>
              <w:right w:val="single" w:sz="6" w:space="0" w:color="000000"/>
            </w:tcBorders>
          </w:tcPr>
          <w:p w14:paraId="577BF4DD" w14:textId="77777777" w:rsidR="00D9667D" w:rsidRPr="00375AC3" w:rsidRDefault="00D9667D" w:rsidP="0096773F">
            <w:pPr>
              <w:rPr>
                <w:rFonts w:ascii="Times New Roman" w:hAnsi="Times New Roman" w:cs="Times New Roman"/>
                <w:b/>
                <w:bCs/>
                <w:sz w:val="36"/>
                <w:szCs w:val="36"/>
              </w:rPr>
            </w:pPr>
            <w:r w:rsidRPr="00BB26F2">
              <w:rPr>
                <w:rFonts w:ascii="Times New Roman" w:hAnsi="Times New Roman" w:cs="Times New Roman"/>
                <w:b/>
                <w:bCs/>
                <w:sz w:val="36"/>
                <w:szCs w:val="36"/>
              </w:rPr>
              <w:lastRenderedPageBreak/>
              <w:t xml:space="preserve"> якщо CRI&lt; 80, а джерело світла призначене для використання на відкритому повітрі, у промислових або інших застосуваннях, де стандарти освітлення дозволяють CRI &lt; 80, </w:t>
            </w:r>
            <w:r w:rsidRPr="00102623">
              <w:rPr>
                <w:rFonts w:ascii="Times New Roman" w:hAnsi="Times New Roman" w:cs="Times New Roman"/>
                <w:b/>
                <w:bCs/>
                <w:sz w:val="24"/>
                <w:szCs w:val="24"/>
              </w:rPr>
              <w:t xml:space="preserve">це має бути чітко зазначено. Для джерела світла HID з корисним світловим потоком &gt; 4000 </w:t>
            </w:r>
            <w:proofErr w:type="spellStart"/>
            <w:r w:rsidRPr="00102623">
              <w:rPr>
                <w:rFonts w:ascii="Times New Roman" w:hAnsi="Times New Roman" w:cs="Times New Roman"/>
                <w:b/>
                <w:bCs/>
                <w:sz w:val="24"/>
                <w:szCs w:val="24"/>
              </w:rPr>
              <w:t>лм</w:t>
            </w:r>
            <w:proofErr w:type="spellEnd"/>
            <w:r w:rsidRPr="00102623">
              <w:rPr>
                <w:rFonts w:ascii="Times New Roman" w:hAnsi="Times New Roman" w:cs="Times New Roman"/>
                <w:b/>
                <w:bCs/>
                <w:sz w:val="24"/>
                <w:szCs w:val="24"/>
              </w:rPr>
              <w:t xml:space="preserve"> це зазначати не обов’язково; </w:t>
            </w:r>
          </w:p>
        </w:tc>
        <w:tc>
          <w:tcPr>
            <w:tcW w:w="2825" w:type="pct"/>
            <w:gridSpan w:val="6"/>
            <w:tcBorders>
              <w:top w:val="single" w:sz="6" w:space="0" w:color="000000"/>
              <w:left w:val="single" w:sz="6" w:space="0" w:color="000000"/>
              <w:bottom w:val="single" w:sz="6" w:space="0" w:color="000000"/>
              <w:right w:val="single" w:sz="6" w:space="0" w:color="000000"/>
            </w:tcBorders>
          </w:tcPr>
          <w:p w14:paraId="496D98AD" w14:textId="77777777" w:rsidR="00D9667D" w:rsidRPr="00375AC3" w:rsidRDefault="00D9667D" w:rsidP="0096773F">
            <w:pPr>
              <w:jc w:val="center"/>
              <w:rPr>
                <w:rFonts w:ascii="Times New Roman" w:hAnsi="Times New Roman" w:cs="Times New Roman"/>
                <w:b/>
                <w:bCs/>
                <w:sz w:val="36"/>
                <w:szCs w:val="36"/>
              </w:rPr>
            </w:pPr>
            <w:r w:rsidRPr="00BB26F2">
              <w:rPr>
                <w:rFonts w:ascii="Times New Roman" w:hAnsi="Times New Roman" w:cs="Times New Roman"/>
                <w:b/>
                <w:bCs/>
                <w:sz w:val="36"/>
                <w:szCs w:val="36"/>
                <w:highlight w:val="yellow"/>
              </w:rPr>
              <w:t>_</w:t>
            </w:r>
          </w:p>
        </w:tc>
      </w:tr>
      <w:tr w:rsidR="00D9667D" w:rsidRPr="00375AC3" w14:paraId="0FBAF1DA" w14:textId="77777777" w:rsidTr="00102623">
        <w:trPr>
          <w:trHeight w:val="48"/>
        </w:trPr>
        <w:tc>
          <w:tcPr>
            <w:tcW w:w="2175" w:type="pct"/>
            <w:gridSpan w:val="4"/>
            <w:tcBorders>
              <w:top w:val="single" w:sz="6" w:space="0" w:color="000000"/>
              <w:left w:val="single" w:sz="6" w:space="0" w:color="000000"/>
              <w:bottom w:val="single" w:sz="6" w:space="0" w:color="000000"/>
              <w:right w:val="single" w:sz="6" w:space="0" w:color="000000"/>
            </w:tcBorders>
          </w:tcPr>
          <w:p w14:paraId="3460BB08" w14:textId="77777777" w:rsidR="00D9667D" w:rsidRPr="002808E5" w:rsidRDefault="00D9667D" w:rsidP="0096773F">
            <w:pPr>
              <w:ind w:left="118"/>
              <w:rPr>
                <w:rFonts w:ascii="Times New Roman" w:hAnsi="Times New Roman" w:cs="Times New Roman"/>
                <w:b/>
                <w:bCs/>
                <w:sz w:val="36"/>
                <w:szCs w:val="36"/>
              </w:rPr>
            </w:pPr>
            <w:r w:rsidRPr="002808E5">
              <w:rPr>
                <w:rFonts w:ascii="Times New Roman" w:hAnsi="Times New Roman" w:cs="Times New Roman"/>
                <w:b/>
                <w:bCs/>
                <w:sz w:val="36"/>
                <w:szCs w:val="36"/>
              </w:rPr>
              <w:t xml:space="preserve">якщо джерело світла розроблено для оптимального використання в нестандартних умовах </w:t>
            </w:r>
            <w:r w:rsidRPr="00102623">
              <w:rPr>
                <w:rFonts w:ascii="Times New Roman" w:hAnsi="Times New Roman" w:cs="Times New Roman"/>
                <w:b/>
                <w:bCs/>
                <w:sz w:val="24"/>
                <w:szCs w:val="24"/>
              </w:rPr>
              <w:t xml:space="preserve">(наприклад, температура навколишнього середовища </w:t>
            </w:r>
            <w:proofErr w:type="spellStart"/>
            <w:r w:rsidRPr="00102623">
              <w:rPr>
                <w:rFonts w:ascii="Times New Roman" w:hAnsi="Times New Roman" w:cs="Times New Roman"/>
                <w:b/>
                <w:bCs/>
                <w:sz w:val="24"/>
                <w:szCs w:val="24"/>
              </w:rPr>
              <w:t>Ta</w:t>
            </w:r>
            <w:proofErr w:type="spellEnd"/>
            <w:r w:rsidRPr="00102623">
              <w:rPr>
                <w:rFonts w:ascii="Times New Roman" w:hAnsi="Times New Roman" w:cs="Times New Roman"/>
                <w:b/>
                <w:bCs/>
                <w:sz w:val="24"/>
                <w:szCs w:val="24"/>
              </w:rPr>
              <w:t xml:space="preserve"> ≠ 25 °C або необхідне специфічне керування температурою): зазначити інформацію про такі умови:</w:t>
            </w:r>
          </w:p>
        </w:tc>
        <w:tc>
          <w:tcPr>
            <w:tcW w:w="2825" w:type="pct"/>
            <w:gridSpan w:val="6"/>
            <w:tcBorders>
              <w:top w:val="single" w:sz="6" w:space="0" w:color="000000"/>
              <w:left w:val="single" w:sz="6" w:space="0" w:color="000000"/>
              <w:bottom w:val="single" w:sz="6" w:space="0" w:color="000000"/>
              <w:right w:val="single" w:sz="6" w:space="0" w:color="000000"/>
            </w:tcBorders>
          </w:tcPr>
          <w:p w14:paraId="7DF3DEE5" w14:textId="77777777" w:rsidR="00D9667D" w:rsidRPr="00BB26F2" w:rsidRDefault="00D9667D" w:rsidP="0096773F">
            <w:pPr>
              <w:jc w:val="center"/>
              <w:rPr>
                <w:rFonts w:ascii="Times New Roman" w:hAnsi="Times New Roman" w:cs="Times New Roman"/>
                <w:b/>
                <w:bCs/>
                <w:sz w:val="36"/>
                <w:szCs w:val="36"/>
                <w:highlight w:val="yellow"/>
              </w:rPr>
            </w:pPr>
            <w:r>
              <w:rPr>
                <w:rFonts w:ascii="Times New Roman" w:hAnsi="Times New Roman" w:cs="Times New Roman"/>
                <w:b/>
                <w:bCs/>
                <w:sz w:val="36"/>
                <w:szCs w:val="36"/>
                <w:highlight w:val="yellow"/>
              </w:rPr>
              <w:t>_</w:t>
            </w:r>
          </w:p>
        </w:tc>
      </w:tr>
      <w:tr w:rsidR="00D9667D" w:rsidRPr="00375AC3" w14:paraId="54913375" w14:textId="77777777" w:rsidTr="00102623">
        <w:trPr>
          <w:trHeight w:val="48"/>
        </w:trPr>
        <w:tc>
          <w:tcPr>
            <w:tcW w:w="2175" w:type="pct"/>
            <w:gridSpan w:val="4"/>
            <w:tcBorders>
              <w:top w:val="single" w:sz="6" w:space="0" w:color="000000"/>
              <w:left w:val="single" w:sz="6" w:space="0" w:color="000000"/>
              <w:bottom w:val="single" w:sz="6" w:space="0" w:color="000000"/>
              <w:right w:val="single" w:sz="6" w:space="0" w:color="000000"/>
            </w:tcBorders>
          </w:tcPr>
          <w:p w14:paraId="11DCF903" w14:textId="708F18D7" w:rsidR="00D9667D" w:rsidRPr="002808E5" w:rsidRDefault="00D9667D" w:rsidP="0096773F">
            <w:pPr>
              <w:pStyle w:val="a3"/>
              <w:ind w:left="118"/>
              <w:rPr>
                <w:rFonts w:ascii="Times New Roman" w:hAnsi="Times New Roman" w:cs="Times New Roman"/>
                <w:b/>
                <w:bCs/>
                <w:sz w:val="36"/>
                <w:szCs w:val="36"/>
              </w:rPr>
            </w:pPr>
            <w:r w:rsidRPr="002808E5">
              <w:rPr>
                <w:rFonts w:ascii="Times New Roman" w:hAnsi="Times New Roman" w:cs="Times New Roman"/>
                <w:b/>
                <w:bCs/>
                <w:sz w:val="36"/>
                <w:szCs w:val="36"/>
              </w:rPr>
              <w:t xml:space="preserve">джерело світла не може бути затемнено або може бути затемнено лише за допомогою певних </w:t>
            </w:r>
            <w:proofErr w:type="spellStart"/>
            <w:r w:rsidRPr="002808E5">
              <w:rPr>
                <w:rFonts w:ascii="Times New Roman" w:hAnsi="Times New Roman" w:cs="Times New Roman"/>
                <w:b/>
                <w:bCs/>
                <w:sz w:val="36"/>
                <w:szCs w:val="36"/>
              </w:rPr>
              <w:t>димерів</w:t>
            </w:r>
            <w:proofErr w:type="spellEnd"/>
            <w:r w:rsidRPr="002808E5">
              <w:rPr>
                <w:rFonts w:ascii="Times New Roman" w:hAnsi="Times New Roman" w:cs="Times New Roman"/>
                <w:b/>
                <w:bCs/>
                <w:sz w:val="36"/>
                <w:szCs w:val="36"/>
              </w:rPr>
              <w:t xml:space="preserve"> або спеціальних методів дротового або бездротового затемнення. (</w:t>
            </w:r>
            <w:r w:rsidRPr="002808E5">
              <w:rPr>
                <w:rFonts w:ascii="Times New Roman" w:hAnsi="Times New Roman" w:cs="Times New Roman"/>
                <w:b/>
                <w:bCs/>
                <w:sz w:val="24"/>
                <w:szCs w:val="24"/>
              </w:rPr>
              <w:t xml:space="preserve">В такому разі, список сумісних </w:t>
            </w:r>
            <w:proofErr w:type="spellStart"/>
            <w:r w:rsidRPr="002808E5">
              <w:rPr>
                <w:rFonts w:ascii="Times New Roman" w:hAnsi="Times New Roman" w:cs="Times New Roman"/>
                <w:b/>
                <w:bCs/>
                <w:sz w:val="24"/>
                <w:szCs w:val="24"/>
              </w:rPr>
              <w:t>димерів</w:t>
            </w:r>
            <w:proofErr w:type="spellEnd"/>
            <w:r w:rsidRPr="002808E5">
              <w:rPr>
                <w:rFonts w:ascii="Times New Roman" w:hAnsi="Times New Roman" w:cs="Times New Roman"/>
                <w:b/>
                <w:bCs/>
                <w:sz w:val="24"/>
                <w:szCs w:val="24"/>
              </w:rPr>
              <w:t xml:space="preserve"> та/або </w:t>
            </w:r>
            <w:r w:rsidRPr="002808E5">
              <w:rPr>
                <w:rFonts w:ascii="Times New Roman" w:hAnsi="Times New Roman" w:cs="Times New Roman"/>
                <w:b/>
                <w:bCs/>
                <w:sz w:val="24"/>
                <w:szCs w:val="24"/>
              </w:rPr>
              <w:lastRenderedPageBreak/>
              <w:t>методів повинен бути наданий на веб-сайті виробника</w:t>
            </w:r>
            <w:r w:rsidRPr="002808E5">
              <w:rPr>
                <w:rFonts w:ascii="Times New Roman" w:hAnsi="Times New Roman" w:cs="Times New Roman"/>
                <w:b/>
                <w:bCs/>
                <w:sz w:val="36"/>
                <w:szCs w:val="36"/>
              </w:rPr>
              <w:t>):</w:t>
            </w:r>
          </w:p>
        </w:tc>
        <w:tc>
          <w:tcPr>
            <w:tcW w:w="2825" w:type="pct"/>
            <w:gridSpan w:val="6"/>
            <w:tcBorders>
              <w:top w:val="single" w:sz="6" w:space="0" w:color="000000"/>
              <w:left w:val="single" w:sz="6" w:space="0" w:color="000000"/>
              <w:bottom w:val="single" w:sz="6" w:space="0" w:color="000000"/>
              <w:right w:val="single" w:sz="6" w:space="0" w:color="000000"/>
            </w:tcBorders>
          </w:tcPr>
          <w:p w14:paraId="6549A022" w14:textId="26E8A7A2" w:rsidR="00D9667D" w:rsidRDefault="00FC75DD" w:rsidP="0096773F">
            <w:pPr>
              <w:jc w:val="center"/>
              <w:rPr>
                <w:rFonts w:ascii="Times New Roman" w:hAnsi="Times New Roman" w:cs="Times New Roman"/>
                <w:b/>
                <w:bCs/>
                <w:sz w:val="36"/>
                <w:szCs w:val="36"/>
                <w:highlight w:val="yellow"/>
              </w:rPr>
            </w:pPr>
            <w:r>
              <w:rPr>
                <w:rFonts w:ascii="Times New Roman" w:hAnsi="Times New Roman" w:cs="Times New Roman"/>
                <w:b/>
                <w:bCs/>
                <w:sz w:val="36"/>
                <w:szCs w:val="36"/>
                <w:highlight w:val="yellow"/>
              </w:rPr>
              <w:lastRenderedPageBreak/>
              <w:t xml:space="preserve">Джерело світла не може бути затемнено. </w:t>
            </w:r>
            <w:r w:rsidR="00D9667D">
              <w:rPr>
                <w:rFonts w:ascii="Times New Roman" w:hAnsi="Times New Roman" w:cs="Times New Roman"/>
                <w:b/>
                <w:bCs/>
                <w:sz w:val="36"/>
                <w:szCs w:val="36"/>
                <w:highlight w:val="yellow"/>
              </w:rPr>
              <w:t>Відсутні</w:t>
            </w:r>
            <w:r>
              <w:rPr>
                <w:rFonts w:ascii="Times New Roman" w:hAnsi="Times New Roman" w:cs="Times New Roman"/>
                <w:b/>
                <w:bCs/>
                <w:sz w:val="36"/>
                <w:szCs w:val="36"/>
                <w:highlight w:val="yellow"/>
              </w:rPr>
              <w:t xml:space="preserve"> </w:t>
            </w:r>
            <w:proofErr w:type="spellStart"/>
            <w:r>
              <w:rPr>
                <w:rFonts w:ascii="Times New Roman" w:hAnsi="Times New Roman" w:cs="Times New Roman"/>
                <w:b/>
                <w:bCs/>
                <w:sz w:val="36"/>
                <w:szCs w:val="36"/>
                <w:highlight w:val="yellow"/>
              </w:rPr>
              <w:t>димери</w:t>
            </w:r>
            <w:proofErr w:type="spellEnd"/>
            <w:r>
              <w:rPr>
                <w:rFonts w:ascii="Times New Roman" w:hAnsi="Times New Roman" w:cs="Times New Roman"/>
                <w:b/>
                <w:bCs/>
                <w:sz w:val="36"/>
                <w:szCs w:val="36"/>
                <w:highlight w:val="yellow"/>
              </w:rPr>
              <w:t xml:space="preserve">. </w:t>
            </w:r>
            <w:r w:rsidR="00D9667D">
              <w:rPr>
                <w:rFonts w:ascii="Times New Roman" w:hAnsi="Times New Roman" w:cs="Times New Roman"/>
                <w:b/>
                <w:bCs/>
                <w:sz w:val="36"/>
                <w:szCs w:val="36"/>
                <w:highlight w:val="yellow"/>
              </w:rPr>
              <w:t xml:space="preserve"> </w:t>
            </w:r>
          </w:p>
        </w:tc>
      </w:tr>
      <w:tr w:rsidR="00D9667D" w:rsidRPr="00375AC3" w14:paraId="55F6F896" w14:textId="77777777" w:rsidTr="00102623">
        <w:trPr>
          <w:trHeight w:val="48"/>
        </w:trPr>
        <w:tc>
          <w:tcPr>
            <w:tcW w:w="2175" w:type="pct"/>
            <w:gridSpan w:val="4"/>
            <w:tcBorders>
              <w:top w:val="single" w:sz="6" w:space="0" w:color="000000"/>
              <w:left w:val="single" w:sz="6" w:space="0" w:color="000000"/>
              <w:bottom w:val="single" w:sz="6" w:space="0" w:color="000000"/>
              <w:right w:val="single" w:sz="6" w:space="0" w:color="000000"/>
            </w:tcBorders>
          </w:tcPr>
          <w:p w14:paraId="616FFA0D" w14:textId="77777777" w:rsidR="00D9667D" w:rsidRPr="002808E5" w:rsidRDefault="00D9667D" w:rsidP="0096773F">
            <w:pPr>
              <w:pStyle w:val="a3"/>
              <w:ind w:left="118"/>
              <w:rPr>
                <w:rFonts w:ascii="Times New Roman" w:hAnsi="Times New Roman" w:cs="Times New Roman"/>
                <w:b/>
                <w:bCs/>
                <w:sz w:val="36"/>
                <w:szCs w:val="36"/>
              </w:rPr>
            </w:pPr>
            <w:r w:rsidRPr="002808E5">
              <w:rPr>
                <w:rFonts w:ascii="Times New Roman" w:hAnsi="Times New Roman" w:cs="Times New Roman"/>
                <w:b/>
                <w:bCs/>
                <w:sz w:val="36"/>
                <w:szCs w:val="36"/>
              </w:rPr>
              <w:t xml:space="preserve">якщо джерело світла містить ртуть: </w:t>
            </w:r>
            <w:r w:rsidRPr="00102623">
              <w:rPr>
                <w:rFonts w:ascii="Times New Roman" w:hAnsi="Times New Roman" w:cs="Times New Roman"/>
                <w:b/>
                <w:bCs/>
                <w:sz w:val="24"/>
                <w:szCs w:val="24"/>
              </w:rPr>
              <w:t>попередження про вміст ртуті в мг, округлений до одного знаку після коми:</w:t>
            </w:r>
          </w:p>
        </w:tc>
        <w:tc>
          <w:tcPr>
            <w:tcW w:w="2825" w:type="pct"/>
            <w:gridSpan w:val="6"/>
            <w:tcBorders>
              <w:top w:val="single" w:sz="6" w:space="0" w:color="000000"/>
              <w:left w:val="single" w:sz="6" w:space="0" w:color="000000"/>
              <w:bottom w:val="single" w:sz="6" w:space="0" w:color="000000"/>
              <w:right w:val="single" w:sz="6" w:space="0" w:color="000000"/>
            </w:tcBorders>
          </w:tcPr>
          <w:p w14:paraId="1FD8A9CE" w14:textId="77777777" w:rsidR="00D9667D" w:rsidRDefault="00D9667D" w:rsidP="0096773F">
            <w:pPr>
              <w:jc w:val="center"/>
              <w:rPr>
                <w:rFonts w:ascii="Times New Roman" w:hAnsi="Times New Roman" w:cs="Times New Roman"/>
                <w:b/>
                <w:bCs/>
                <w:sz w:val="36"/>
                <w:szCs w:val="36"/>
                <w:highlight w:val="yellow"/>
              </w:rPr>
            </w:pPr>
            <w:r>
              <w:rPr>
                <w:rFonts w:ascii="Times New Roman" w:hAnsi="Times New Roman" w:cs="Times New Roman"/>
                <w:b/>
                <w:bCs/>
                <w:sz w:val="36"/>
                <w:szCs w:val="36"/>
                <w:highlight w:val="yellow"/>
              </w:rPr>
              <w:t>Не містить</w:t>
            </w:r>
          </w:p>
        </w:tc>
      </w:tr>
      <w:tr w:rsidR="00D9667D" w:rsidRPr="00375AC3" w14:paraId="4437E3C2" w14:textId="77777777" w:rsidTr="00102623">
        <w:trPr>
          <w:trHeight w:val="48"/>
        </w:trPr>
        <w:tc>
          <w:tcPr>
            <w:tcW w:w="2175" w:type="pct"/>
            <w:gridSpan w:val="4"/>
            <w:tcBorders>
              <w:top w:val="single" w:sz="6" w:space="0" w:color="000000"/>
              <w:left w:val="single" w:sz="6" w:space="0" w:color="000000"/>
              <w:bottom w:val="single" w:sz="6" w:space="0" w:color="000000"/>
              <w:right w:val="single" w:sz="6" w:space="0" w:color="000000"/>
            </w:tcBorders>
          </w:tcPr>
          <w:p w14:paraId="7EAB6788" w14:textId="77777777" w:rsidR="00D9667D" w:rsidRPr="002808E5" w:rsidRDefault="00D9667D" w:rsidP="0096773F">
            <w:pPr>
              <w:pStyle w:val="a3"/>
              <w:ind w:left="118"/>
              <w:rPr>
                <w:rFonts w:ascii="Times New Roman" w:hAnsi="Times New Roman" w:cs="Times New Roman"/>
                <w:b/>
                <w:bCs/>
                <w:color w:val="EE0000"/>
                <w:sz w:val="36"/>
                <w:szCs w:val="36"/>
              </w:rPr>
            </w:pPr>
            <w:r w:rsidRPr="002808E5">
              <w:rPr>
                <w:rFonts w:ascii="Times New Roman" w:hAnsi="Times New Roman" w:cs="Times New Roman"/>
                <w:b/>
                <w:bCs/>
                <w:sz w:val="36"/>
                <w:szCs w:val="36"/>
              </w:rPr>
              <w:t xml:space="preserve">якщо джерело світла містить ртуть: </w:t>
            </w:r>
            <w:r w:rsidRPr="00102623">
              <w:rPr>
                <w:rFonts w:ascii="Times New Roman" w:hAnsi="Times New Roman" w:cs="Times New Roman"/>
                <w:b/>
                <w:bCs/>
                <w:sz w:val="24"/>
                <w:szCs w:val="24"/>
              </w:rPr>
              <w:t>попередження про те, що воно не повинно бути утилізоване як несортовані комунальні відходи.</w:t>
            </w:r>
          </w:p>
        </w:tc>
        <w:tc>
          <w:tcPr>
            <w:tcW w:w="2825" w:type="pct"/>
            <w:gridSpan w:val="6"/>
            <w:tcBorders>
              <w:top w:val="single" w:sz="6" w:space="0" w:color="000000"/>
              <w:left w:val="single" w:sz="6" w:space="0" w:color="000000"/>
              <w:bottom w:val="single" w:sz="6" w:space="0" w:color="000000"/>
              <w:right w:val="single" w:sz="6" w:space="0" w:color="000000"/>
            </w:tcBorders>
          </w:tcPr>
          <w:p w14:paraId="10AFD2D5" w14:textId="77777777" w:rsidR="00D9667D" w:rsidRDefault="00D9667D" w:rsidP="0096773F">
            <w:pPr>
              <w:jc w:val="center"/>
              <w:rPr>
                <w:rFonts w:ascii="Times New Roman" w:hAnsi="Times New Roman" w:cs="Times New Roman"/>
                <w:b/>
                <w:bCs/>
                <w:sz w:val="36"/>
                <w:szCs w:val="36"/>
                <w:highlight w:val="yellow"/>
              </w:rPr>
            </w:pPr>
            <w:r>
              <w:rPr>
                <w:rFonts w:ascii="Times New Roman" w:hAnsi="Times New Roman" w:cs="Times New Roman"/>
                <w:b/>
                <w:bCs/>
                <w:sz w:val="36"/>
                <w:szCs w:val="36"/>
                <w:highlight w:val="yellow"/>
              </w:rPr>
              <w:t>-</w:t>
            </w:r>
          </w:p>
        </w:tc>
      </w:tr>
      <w:tr w:rsidR="00D9667D" w:rsidRPr="00375AC3" w14:paraId="296B9217" w14:textId="77777777" w:rsidTr="00102623">
        <w:trPr>
          <w:trHeight w:val="48"/>
        </w:trPr>
        <w:tc>
          <w:tcPr>
            <w:tcW w:w="2175" w:type="pct"/>
            <w:gridSpan w:val="4"/>
            <w:tcBorders>
              <w:top w:val="single" w:sz="6" w:space="0" w:color="000000"/>
              <w:left w:val="single" w:sz="6" w:space="0" w:color="000000"/>
              <w:bottom w:val="single" w:sz="6" w:space="0" w:color="000000"/>
              <w:right w:val="single" w:sz="6" w:space="0" w:color="000000"/>
            </w:tcBorders>
          </w:tcPr>
          <w:p w14:paraId="2F297407" w14:textId="77777777" w:rsidR="00D9667D" w:rsidRPr="002808E5" w:rsidRDefault="00D9667D" w:rsidP="0096773F">
            <w:pPr>
              <w:pStyle w:val="a3"/>
              <w:ind w:left="118"/>
              <w:rPr>
                <w:rFonts w:ascii="Times New Roman" w:hAnsi="Times New Roman" w:cs="Times New Roman"/>
                <w:b/>
                <w:bCs/>
                <w:sz w:val="36"/>
                <w:szCs w:val="36"/>
              </w:rPr>
            </w:pPr>
          </w:p>
        </w:tc>
        <w:tc>
          <w:tcPr>
            <w:tcW w:w="2825" w:type="pct"/>
            <w:gridSpan w:val="6"/>
            <w:tcBorders>
              <w:top w:val="single" w:sz="6" w:space="0" w:color="000000"/>
              <w:left w:val="single" w:sz="6" w:space="0" w:color="000000"/>
              <w:bottom w:val="single" w:sz="6" w:space="0" w:color="000000"/>
              <w:right w:val="single" w:sz="6" w:space="0" w:color="000000"/>
            </w:tcBorders>
          </w:tcPr>
          <w:p w14:paraId="6454EF42" w14:textId="77777777" w:rsidR="00D9667D" w:rsidRDefault="00D9667D" w:rsidP="0096773F">
            <w:pPr>
              <w:jc w:val="center"/>
              <w:rPr>
                <w:rFonts w:ascii="Times New Roman" w:hAnsi="Times New Roman" w:cs="Times New Roman"/>
                <w:b/>
                <w:bCs/>
                <w:sz w:val="36"/>
                <w:szCs w:val="36"/>
                <w:highlight w:val="yellow"/>
              </w:rPr>
            </w:pPr>
          </w:p>
        </w:tc>
      </w:tr>
      <w:tr w:rsidR="00102623" w:rsidRPr="00375AC3" w14:paraId="11F3BF49" w14:textId="77777777" w:rsidTr="00102623">
        <w:trPr>
          <w:trHeight w:val="360"/>
        </w:trPr>
        <w:tc>
          <w:tcPr>
            <w:tcW w:w="1153" w:type="pct"/>
            <w:vMerge w:val="restart"/>
            <w:tcBorders>
              <w:top w:val="single" w:sz="6" w:space="0" w:color="000000"/>
              <w:left w:val="single" w:sz="6" w:space="0" w:color="000000"/>
              <w:bottom w:val="single" w:sz="6" w:space="0" w:color="000000"/>
              <w:right w:val="single" w:sz="6" w:space="0" w:color="000000"/>
            </w:tcBorders>
            <w:hideMark/>
          </w:tcPr>
          <w:p w14:paraId="1ED05167" w14:textId="4FD4BBDA" w:rsidR="00D9667D" w:rsidRPr="004D3434" w:rsidRDefault="00D9667D" w:rsidP="00102623">
            <w:pPr>
              <w:ind w:left="122"/>
              <w:rPr>
                <w:rFonts w:ascii="Times New Roman" w:hAnsi="Times New Roman" w:cs="Times New Roman"/>
                <w:b/>
                <w:bCs/>
                <w:sz w:val="28"/>
                <w:szCs w:val="28"/>
              </w:rPr>
            </w:pPr>
            <w:r w:rsidRPr="004D3434">
              <w:rPr>
                <w:rFonts w:ascii="Times New Roman" w:hAnsi="Times New Roman" w:cs="Times New Roman"/>
                <w:b/>
                <w:bCs/>
                <w:sz w:val="28"/>
                <w:szCs w:val="28"/>
              </w:rPr>
              <w:t xml:space="preserve">Зовнішні вимірювання </w:t>
            </w:r>
            <w:r w:rsidRPr="004D3434">
              <w:rPr>
                <w:rFonts w:ascii="Times New Roman" w:hAnsi="Times New Roman" w:cs="Times New Roman"/>
                <w:b/>
                <w:bCs/>
                <w:sz w:val="20"/>
                <w:szCs w:val="20"/>
              </w:rPr>
              <w:t xml:space="preserve">без відокремлених </w:t>
            </w:r>
            <w:proofErr w:type="spellStart"/>
            <w:r w:rsidRPr="004D3434">
              <w:rPr>
                <w:rFonts w:ascii="Times New Roman" w:hAnsi="Times New Roman" w:cs="Times New Roman"/>
                <w:b/>
                <w:bCs/>
                <w:sz w:val="20"/>
                <w:szCs w:val="20"/>
              </w:rPr>
              <w:t>пускорегульованих</w:t>
            </w:r>
            <w:proofErr w:type="spellEnd"/>
            <w:r w:rsidRPr="004D3434">
              <w:rPr>
                <w:rFonts w:ascii="Times New Roman" w:hAnsi="Times New Roman" w:cs="Times New Roman"/>
                <w:b/>
                <w:bCs/>
                <w:sz w:val="20"/>
                <w:szCs w:val="20"/>
              </w:rPr>
              <w:t xml:space="preserve"> апаратів, частин керування освітленням та неосвітлювальних елементів керування, якщо такі є (мм)</w:t>
            </w:r>
          </w:p>
        </w:tc>
        <w:tc>
          <w:tcPr>
            <w:tcW w:w="632" w:type="pct"/>
            <w:gridSpan w:val="2"/>
            <w:tcBorders>
              <w:top w:val="single" w:sz="6" w:space="0" w:color="000000"/>
              <w:left w:val="single" w:sz="6" w:space="0" w:color="000000"/>
              <w:bottom w:val="single" w:sz="6" w:space="0" w:color="000000"/>
              <w:right w:val="single" w:sz="6" w:space="0" w:color="000000"/>
            </w:tcBorders>
            <w:hideMark/>
          </w:tcPr>
          <w:p w14:paraId="38CF961D" w14:textId="77777777" w:rsidR="00D9667D" w:rsidRPr="00102623" w:rsidRDefault="00D9667D" w:rsidP="00102623">
            <w:pPr>
              <w:ind w:right="-372"/>
              <w:rPr>
                <w:rFonts w:ascii="Times New Roman" w:hAnsi="Times New Roman" w:cs="Times New Roman"/>
                <w:b/>
                <w:bCs/>
                <w:sz w:val="24"/>
                <w:szCs w:val="24"/>
              </w:rPr>
            </w:pPr>
            <w:r w:rsidRPr="00102623">
              <w:rPr>
                <w:rFonts w:ascii="Times New Roman" w:hAnsi="Times New Roman" w:cs="Times New Roman"/>
                <w:b/>
                <w:bCs/>
                <w:sz w:val="24"/>
                <w:szCs w:val="24"/>
              </w:rPr>
              <w:t>Висота</w:t>
            </w:r>
          </w:p>
        </w:tc>
        <w:tc>
          <w:tcPr>
            <w:tcW w:w="390" w:type="pct"/>
            <w:tcBorders>
              <w:top w:val="single" w:sz="6" w:space="0" w:color="000000"/>
              <w:left w:val="single" w:sz="6" w:space="0" w:color="000000"/>
              <w:bottom w:val="single" w:sz="6" w:space="0" w:color="000000"/>
              <w:right w:val="single" w:sz="6" w:space="0" w:color="000000"/>
            </w:tcBorders>
            <w:hideMark/>
          </w:tcPr>
          <w:p w14:paraId="0EBEAB22" w14:textId="50BC97D1" w:rsidR="00D9667D" w:rsidRPr="00375AC3" w:rsidRDefault="00D9667D" w:rsidP="0096773F">
            <w:pPr>
              <w:rPr>
                <w:rFonts w:ascii="Times New Roman" w:hAnsi="Times New Roman" w:cs="Times New Roman"/>
                <w:b/>
                <w:bCs/>
                <w:sz w:val="36"/>
                <w:szCs w:val="36"/>
              </w:rPr>
            </w:pPr>
            <w:r>
              <w:rPr>
                <w:rFonts w:ascii="Times New Roman" w:hAnsi="Times New Roman" w:cs="Times New Roman"/>
                <w:b/>
                <w:bCs/>
                <w:sz w:val="36"/>
                <w:szCs w:val="36"/>
              </w:rPr>
              <w:t xml:space="preserve"> </w:t>
            </w:r>
            <w:r w:rsidRPr="009E10E7">
              <w:rPr>
                <w:rFonts w:ascii="Times New Roman" w:hAnsi="Times New Roman" w:cs="Times New Roman"/>
                <w:b/>
                <w:bCs/>
                <w:sz w:val="36"/>
                <w:szCs w:val="36"/>
                <w:highlight w:val="yellow"/>
              </w:rPr>
              <w:t>108</w:t>
            </w:r>
          </w:p>
        </w:tc>
        <w:tc>
          <w:tcPr>
            <w:tcW w:w="1283" w:type="pct"/>
            <w:gridSpan w:val="5"/>
            <w:vMerge w:val="restart"/>
            <w:tcBorders>
              <w:top w:val="single" w:sz="6" w:space="0" w:color="000000"/>
              <w:left w:val="single" w:sz="6" w:space="0" w:color="000000"/>
              <w:bottom w:val="single" w:sz="6" w:space="0" w:color="000000"/>
              <w:right w:val="single" w:sz="6" w:space="0" w:color="000000"/>
            </w:tcBorders>
            <w:hideMark/>
          </w:tcPr>
          <w:p w14:paraId="43B7ED9A" w14:textId="77777777" w:rsidR="00D9667D" w:rsidRPr="00375AC3" w:rsidRDefault="00D9667D" w:rsidP="0096773F">
            <w:pPr>
              <w:rPr>
                <w:rFonts w:ascii="Times New Roman" w:hAnsi="Times New Roman" w:cs="Times New Roman"/>
                <w:b/>
                <w:bCs/>
                <w:sz w:val="32"/>
                <w:szCs w:val="32"/>
              </w:rPr>
            </w:pPr>
            <w:r w:rsidRPr="00375AC3">
              <w:rPr>
                <w:rFonts w:ascii="Times New Roman" w:hAnsi="Times New Roman" w:cs="Times New Roman"/>
                <w:b/>
                <w:bCs/>
                <w:sz w:val="32"/>
                <w:szCs w:val="32"/>
              </w:rPr>
              <w:t xml:space="preserve">Спектральний розподіл потужності </w:t>
            </w:r>
            <w:r w:rsidRPr="004D3434">
              <w:rPr>
                <w:rFonts w:ascii="Times New Roman" w:hAnsi="Times New Roman" w:cs="Times New Roman"/>
                <w:b/>
                <w:bCs/>
                <w:sz w:val="24"/>
                <w:szCs w:val="24"/>
              </w:rPr>
              <w:t>в діапазоні від 250 нм до 800 нм при повному навантаженні</w:t>
            </w:r>
          </w:p>
        </w:tc>
        <w:tc>
          <w:tcPr>
            <w:tcW w:w="1542" w:type="pct"/>
            <w:vMerge w:val="restart"/>
            <w:tcBorders>
              <w:top w:val="single" w:sz="6" w:space="0" w:color="000000"/>
              <w:left w:val="single" w:sz="6" w:space="0" w:color="000000"/>
              <w:bottom w:val="single" w:sz="6" w:space="0" w:color="000000"/>
              <w:right w:val="single" w:sz="6" w:space="0" w:color="000000"/>
            </w:tcBorders>
            <w:hideMark/>
          </w:tcPr>
          <w:p w14:paraId="0222F3E8" w14:textId="77777777" w:rsidR="00D9667D" w:rsidRPr="00375AC3" w:rsidRDefault="00D9667D" w:rsidP="0096773F">
            <w:pPr>
              <w:jc w:val="center"/>
              <w:rPr>
                <w:rFonts w:ascii="Times New Roman" w:hAnsi="Times New Roman" w:cs="Times New Roman"/>
                <w:b/>
                <w:bCs/>
                <w:sz w:val="36"/>
                <w:szCs w:val="36"/>
              </w:rPr>
            </w:pPr>
            <w:r w:rsidRPr="00375AC3">
              <w:rPr>
                <w:rFonts w:ascii="Times New Roman" w:hAnsi="Times New Roman" w:cs="Times New Roman"/>
                <w:b/>
                <w:bCs/>
                <w:color w:val="EE0000"/>
                <w:sz w:val="36"/>
                <w:szCs w:val="36"/>
              </w:rPr>
              <w:t>[графіка]</w:t>
            </w:r>
            <w:r>
              <w:rPr>
                <w:rFonts w:ascii="Times New Roman" w:hAnsi="Times New Roman" w:cs="Times New Roman"/>
                <w:b/>
                <w:bCs/>
                <w:color w:val="EE0000"/>
                <w:sz w:val="36"/>
                <w:szCs w:val="36"/>
              </w:rPr>
              <w:t xml:space="preserve"> взяти </w:t>
            </w:r>
            <w:proofErr w:type="spellStart"/>
            <w:r>
              <w:rPr>
                <w:rFonts w:ascii="Times New Roman" w:hAnsi="Times New Roman" w:cs="Times New Roman"/>
                <w:b/>
                <w:bCs/>
                <w:color w:val="EE0000"/>
                <w:sz w:val="36"/>
                <w:szCs w:val="36"/>
              </w:rPr>
              <w:t>скан</w:t>
            </w:r>
            <w:proofErr w:type="spellEnd"/>
            <w:r>
              <w:rPr>
                <w:rFonts w:ascii="Times New Roman" w:hAnsi="Times New Roman" w:cs="Times New Roman"/>
                <w:b/>
                <w:bCs/>
                <w:color w:val="EE0000"/>
                <w:sz w:val="36"/>
                <w:szCs w:val="36"/>
              </w:rPr>
              <w:t xml:space="preserve"> з протоколів випробувань</w:t>
            </w:r>
          </w:p>
        </w:tc>
      </w:tr>
      <w:tr w:rsidR="00102623" w:rsidRPr="00375AC3" w14:paraId="7E4DECDF" w14:textId="77777777" w:rsidTr="00102623">
        <w:trPr>
          <w:trHeight w:val="360"/>
        </w:trPr>
        <w:tc>
          <w:tcPr>
            <w:tcW w:w="0" w:type="auto"/>
            <w:vMerge/>
            <w:tcBorders>
              <w:top w:val="single" w:sz="6" w:space="0" w:color="000000"/>
              <w:left w:val="single" w:sz="6" w:space="0" w:color="000000"/>
              <w:bottom w:val="single" w:sz="6" w:space="0" w:color="000000"/>
              <w:right w:val="single" w:sz="6" w:space="0" w:color="000000"/>
            </w:tcBorders>
            <w:hideMark/>
          </w:tcPr>
          <w:p w14:paraId="4EFE093F" w14:textId="77777777" w:rsidR="00D9667D" w:rsidRPr="00375AC3" w:rsidRDefault="00D9667D" w:rsidP="0096773F">
            <w:pPr>
              <w:rPr>
                <w:rFonts w:ascii="Times New Roman" w:hAnsi="Times New Roman" w:cs="Times New Roman"/>
                <w:b/>
                <w:bCs/>
                <w:sz w:val="36"/>
                <w:szCs w:val="36"/>
              </w:rPr>
            </w:pPr>
          </w:p>
        </w:tc>
        <w:tc>
          <w:tcPr>
            <w:tcW w:w="632" w:type="pct"/>
            <w:gridSpan w:val="2"/>
            <w:tcBorders>
              <w:top w:val="single" w:sz="6" w:space="0" w:color="000000"/>
              <w:left w:val="single" w:sz="6" w:space="0" w:color="000000"/>
              <w:bottom w:val="single" w:sz="6" w:space="0" w:color="000000"/>
              <w:right w:val="single" w:sz="6" w:space="0" w:color="000000"/>
            </w:tcBorders>
            <w:hideMark/>
          </w:tcPr>
          <w:p w14:paraId="02B58970" w14:textId="77777777" w:rsidR="00D9667D" w:rsidRPr="00102623" w:rsidRDefault="00D9667D" w:rsidP="00102623">
            <w:pPr>
              <w:ind w:right="-372"/>
              <w:rPr>
                <w:rFonts w:ascii="Times New Roman" w:hAnsi="Times New Roman" w:cs="Times New Roman"/>
                <w:b/>
                <w:bCs/>
                <w:sz w:val="24"/>
                <w:szCs w:val="24"/>
              </w:rPr>
            </w:pPr>
            <w:r w:rsidRPr="00102623">
              <w:rPr>
                <w:rFonts w:ascii="Times New Roman" w:hAnsi="Times New Roman" w:cs="Times New Roman"/>
                <w:b/>
                <w:bCs/>
                <w:sz w:val="24"/>
                <w:szCs w:val="24"/>
              </w:rPr>
              <w:t>Ширина</w:t>
            </w:r>
          </w:p>
        </w:tc>
        <w:tc>
          <w:tcPr>
            <w:tcW w:w="390" w:type="pct"/>
            <w:tcBorders>
              <w:top w:val="single" w:sz="6" w:space="0" w:color="000000"/>
              <w:left w:val="single" w:sz="6" w:space="0" w:color="000000"/>
              <w:bottom w:val="single" w:sz="6" w:space="0" w:color="000000"/>
              <w:right w:val="single" w:sz="6" w:space="0" w:color="000000"/>
            </w:tcBorders>
            <w:hideMark/>
          </w:tcPr>
          <w:p w14:paraId="09662F1C" w14:textId="6E18FFCB" w:rsidR="00D9667D" w:rsidRPr="00375AC3" w:rsidRDefault="00D9667D" w:rsidP="0096773F">
            <w:pPr>
              <w:rPr>
                <w:rFonts w:ascii="Times New Roman" w:hAnsi="Times New Roman" w:cs="Times New Roman"/>
                <w:b/>
                <w:bCs/>
                <w:sz w:val="36"/>
                <w:szCs w:val="36"/>
              </w:rPr>
            </w:pPr>
            <w:r>
              <w:rPr>
                <w:rFonts w:ascii="Times New Roman" w:hAnsi="Times New Roman" w:cs="Times New Roman"/>
                <w:b/>
                <w:bCs/>
                <w:sz w:val="36"/>
                <w:szCs w:val="36"/>
              </w:rPr>
              <w:t xml:space="preserve"> </w:t>
            </w:r>
            <w:r w:rsidRPr="009E10E7">
              <w:rPr>
                <w:rFonts w:ascii="Times New Roman" w:hAnsi="Times New Roman" w:cs="Times New Roman"/>
                <w:b/>
                <w:bCs/>
                <w:sz w:val="36"/>
                <w:szCs w:val="36"/>
                <w:highlight w:val="yellow"/>
              </w:rPr>
              <w:t>60</w:t>
            </w:r>
          </w:p>
        </w:tc>
        <w:tc>
          <w:tcPr>
            <w:tcW w:w="0" w:type="auto"/>
            <w:gridSpan w:val="5"/>
            <w:vMerge/>
            <w:tcBorders>
              <w:top w:val="single" w:sz="6" w:space="0" w:color="000000"/>
              <w:left w:val="single" w:sz="6" w:space="0" w:color="000000"/>
              <w:bottom w:val="single" w:sz="6" w:space="0" w:color="000000"/>
              <w:right w:val="single" w:sz="6" w:space="0" w:color="000000"/>
            </w:tcBorders>
            <w:vAlign w:val="center"/>
            <w:hideMark/>
          </w:tcPr>
          <w:p w14:paraId="3029F91A" w14:textId="77777777" w:rsidR="00D9667D" w:rsidRPr="00375AC3" w:rsidRDefault="00D9667D" w:rsidP="0096773F">
            <w:pPr>
              <w:rPr>
                <w:rFonts w:ascii="Times New Roman" w:hAnsi="Times New Roman" w:cs="Times New Roman"/>
                <w:b/>
                <w:bCs/>
                <w:sz w:val="36"/>
                <w:szCs w:val="3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462031" w14:textId="77777777" w:rsidR="00D9667D" w:rsidRPr="00375AC3" w:rsidRDefault="00D9667D" w:rsidP="0096773F">
            <w:pPr>
              <w:rPr>
                <w:rFonts w:ascii="Times New Roman" w:hAnsi="Times New Roman" w:cs="Times New Roman"/>
                <w:b/>
                <w:bCs/>
                <w:sz w:val="36"/>
                <w:szCs w:val="36"/>
              </w:rPr>
            </w:pPr>
          </w:p>
        </w:tc>
      </w:tr>
      <w:tr w:rsidR="00102623" w:rsidRPr="00375AC3" w14:paraId="3E1FBADC" w14:textId="77777777" w:rsidTr="00102623">
        <w:trPr>
          <w:trHeight w:val="360"/>
        </w:trPr>
        <w:tc>
          <w:tcPr>
            <w:tcW w:w="0" w:type="auto"/>
            <w:vMerge/>
            <w:tcBorders>
              <w:top w:val="single" w:sz="6" w:space="0" w:color="000000"/>
              <w:left w:val="single" w:sz="6" w:space="0" w:color="000000"/>
              <w:bottom w:val="single" w:sz="6" w:space="0" w:color="000000"/>
              <w:right w:val="single" w:sz="6" w:space="0" w:color="000000"/>
            </w:tcBorders>
            <w:hideMark/>
          </w:tcPr>
          <w:p w14:paraId="0E853348" w14:textId="77777777" w:rsidR="00D9667D" w:rsidRPr="00375AC3" w:rsidRDefault="00D9667D" w:rsidP="0096773F">
            <w:pPr>
              <w:rPr>
                <w:rFonts w:ascii="Times New Roman" w:hAnsi="Times New Roman" w:cs="Times New Roman"/>
                <w:b/>
                <w:bCs/>
                <w:sz w:val="36"/>
                <w:szCs w:val="36"/>
              </w:rPr>
            </w:pPr>
          </w:p>
        </w:tc>
        <w:tc>
          <w:tcPr>
            <w:tcW w:w="632" w:type="pct"/>
            <w:gridSpan w:val="2"/>
            <w:tcBorders>
              <w:top w:val="single" w:sz="6" w:space="0" w:color="000000"/>
              <w:left w:val="single" w:sz="6" w:space="0" w:color="000000"/>
              <w:bottom w:val="single" w:sz="6" w:space="0" w:color="000000"/>
              <w:right w:val="single" w:sz="6" w:space="0" w:color="000000"/>
            </w:tcBorders>
            <w:hideMark/>
          </w:tcPr>
          <w:p w14:paraId="270D05D5" w14:textId="77777777" w:rsidR="00D9667D" w:rsidRPr="00102623" w:rsidRDefault="00D9667D" w:rsidP="00102623">
            <w:pPr>
              <w:ind w:right="-372"/>
              <w:rPr>
                <w:rFonts w:ascii="Times New Roman" w:hAnsi="Times New Roman" w:cs="Times New Roman"/>
                <w:b/>
                <w:bCs/>
                <w:sz w:val="24"/>
                <w:szCs w:val="24"/>
              </w:rPr>
            </w:pPr>
            <w:r w:rsidRPr="00102623">
              <w:rPr>
                <w:rFonts w:ascii="Times New Roman" w:hAnsi="Times New Roman" w:cs="Times New Roman"/>
                <w:b/>
                <w:bCs/>
                <w:sz w:val="24"/>
                <w:szCs w:val="24"/>
              </w:rPr>
              <w:t>Глибина</w:t>
            </w:r>
          </w:p>
        </w:tc>
        <w:tc>
          <w:tcPr>
            <w:tcW w:w="390" w:type="pct"/>
            <w:tcBorders>
              <w:top w:val="single" w:sz="6" w:space="0" w:color="000000"/>
              <w:left w:val="single" w:sz="6" w:space="0" w:color="000000"/>
              <w:bottom w:val="single" w:sz="6" w:space="0" w:color="000000"/>
              <w:right w:val="single" w:sz="6" w:space="0" w:color="000000"/>
            </w:tcBorders>
            <w:hideMark/>
          </w:tcPr>
          <w:p w14:paraId="39A58A74" w14:textId="501A0AE7" w:rsidR="00D9667D" w:rsidRPr="00375AC3" w:rsidRDefault="00D9667D" w:rsidP="0096773F">
            <w:pPr>
              <w:rPr>
                <w:rFonts w:ascii="Times New Roman" w:hAnsi="Times New Roman" w:cs="Times New Roman"/>
                <w:b/>
                <w:bCs/>
                <w:sz w:val="36"/>
                <w:szCs w:val="36"/>
              </w:rPr>
            </w:pPr>
            <w:r>
              <w:rPr>
                <w:rFonts w:ascii="Times New Roman" w:hAnsi="Times New Roman" w:cs="Times New Roman"/>
                <w:b/>
                <w:bCs/>
                <w:sz w:val="36"/>
                <w:szCs w:val="36"/>
              </w:rPr>
              <w:t xml:space="preserve"> </w:t>
            </w:r>
          </w:p>
        </w:tc>
        <w:tc>
          <w:tcPr>
            <w:tcW w:w="0" w:type="auto"/>
            <w:gridSpan w:val="5"/>
            <w:vMerge/>
            <w:tcBorders>
              <w:top w:val="single" w:sz="6" w:space="0" w:color="000000"/>
              <w:left w:val="single" w:sz="6" w:space="0" w:color="000000"/>
              <w:bottom w:val="single" w:sz="6" w:space="0" w:color="000000"/>
              <w:right w:val="single" w:sz="6" w:space="0" w:color="000000"/>
            </w:tcBorders>
            <w:vAlign w:val="center"/>
            <w:hideMark/>
          </w:tcPr>
          <w:p w14:paraId="1EBD6852" w14:textId="77777777" w:rsidR="00D9667D" w:rsidRPr="00375AC3" w:rsidRDefault="00D9667D" w:rsidP="0096773F">
            <w:pPr>
              <w:rPr>
                <w:rFonts w:ascii="Times New Roman" w:hAnsi="Times New Roman" w:cs="Times New Roman"/>
                <w:b/>
                <w:bCs/>
                <w:sz w:val="36"/>
                <w:szCs w:val="36"/>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57E602" w14:textId="77777777" w:rsidR="00D9667D" w:rsidRPr="00375AC3" w:rsidRDefault="00D9667D" w:rsidP="0096773F">
            <w:pPr>
              <w:rPr>
                <w:rFonts w:ascii="Times New Roman" w:hAnsi="Times New Roman" w:cs="Times New Roman"/>
                <w:b/>
                <w:bCs/>
                <w:sz w:val="36"/>
                <w:szCs w:val="36"/>
              </w:rPr>
            </w:pPr>
          </w:p>
        </w:tc>
      </w:tr>
      <w:tr w:rsidR="00102623" w:rsidRPr="00375AC3" w14:paraId="5DE779EA" w14:textId="77777777" w:rsidTr="00102623">
        <w:trPr>
          <w:trHeight w:val="48"/>
        </w:trPr>
        <w:tc>
          <w:tcPr>
            <w:tcW w:w="1529" w:type="pct"/>
            <w:gridSpan w:val="2"/>
            <w:vMerge w:val="restart"/>
            <w:tcBorders>
              <w:top w:val="single" w:sz="6" w:space="0" w:color="000000"/>
              <w:left w:val="single" w:sz="6" w:space="0" w:color="000000"/>
              <w:bottom w:val="single" w:sz="6" w:space="0" w:color="000000"/>
              <w:right w:val="single" w:sz="6" w:space="0" w:color="000000"/>
            </w:tcBorders>
            <w:hideMark/>
          </w:tcPr>
          <w:p w14:paraId="6250657C" w14:textId="77777777" w:rsidR="00D9667D" w:rsidRPr="00375AC3" w:rsidRDefault="00D9667D" w:rsidP="0096773F">
            <w:pPr>
              <w:rPr>
                <w:rFonts w:ascii="Times New Roman" w:hAnsi="Times New Roman" w:cs="Times New Roman"/>
                <w:b/>
                <w:bCs/>
                <w:sz w:val="36"/>
                <w:szCs w:val="36"/>
              </w:rPr>
            </w:pPr>
            <w:r w:rsidRPr="00375AC3">
              <w:rPr>
                <w:rFonts w:ascii="Times New Roman" w:hAnsi="Times New Roman" w:cs="Times New Roman"/>
                <w:b/>
                <w:bCs/>
                <w:sz w:val="36"/>
                <w:szCs w:val="36"/>
              </w:rPr>
              <w:t>Заява щодо еквівалентної потужності (</w:t>
            </w:r>
            <w:r w:rsidRPr="00375AC3">
              <w:rPr>
                <w:rFonts w:ascii="Times New Roman" w:hAnsi="Times New Roman" w:cs="Times New Roman"/>
                <w:b/>
                <w:bCs/>
                <w:sz w:val="36"/>
                <w:szCs w:val="36"/>
                <w:vertAlign w:val="superscript"/>
              </w:rPr>
              <w:t>c</w:t>
            </w:r>
            <w:r w:rsidRPr="00375AC3">
              <w:rPr>
                <w:rFonts w:ascii="Times New Roman" w:hAnsi="Times New Roman" w:cs="Times New Roman"/>
                <w:b/>
                <w:bCs/>
                <w:sz w:val="36"/>
                <w:szCs w:val="36"/>
              </w:rPr>
              <w:t>)</w:t>
            </w:r>
          </w:p>
        </w:tc>
        <w:tc>
          <w:tcPr>
            <w:tcW w:w="646" w:type="pct"/>
            <w:gridSpan w:val="2"/>
            <w:vMerge w:val="restart"/>
            <w:tcBorders>
              <w:top w:val="single" w:sz="6" w:space="0" w:color="000000"/>
              <w:left w:val="single" w:sz="6" w:space="0" w:color="000000"/>
              <w:bottom w:val="single" w:sz="6" w:space="0" w:color="000000"/>
              <w:right w:val="single" w:sz="6" w:space="0" w:color="000000"/>
            </w:tcBorders>
            <w:hideMark/>
          </w:tcPr>
          <w:p w14:paraId="066A5B78" w14:textId="77777777" w:rsidR="00D9667D" w:rsidRPr="00375AC3" w:rsidRDefault="00D9667D" w:rsidP="0096773F">
            <w:pPr>
              <w:jc w:val="center"/>
              <w:rPr>
                <w:rFonts w:ascii="Times New Roman" w:hAnsi="Times New Roman" w:cs="Times New Roman"/>
                <w:b/>
                <w:bCs/>
                <w:sz w:val="36"/>
                <w:szCs w:val="36"/>
              </w:rPr>
            </w:pPr>
            <w:r w:rsidRPr="009E10E7">
              <w:rPr>
                <w:rFonts w:ascii="Times New Roman" w:hAnsi="Times New Roman" w:cs="Times New Roman"/>
                <w:b/>
                <w:bCs/>
                <w:sz w:val="36"/>
                <w:szCs w:val="36"/>
                <w:highlight w:val="yellow"/>
              </w:rPr>
              <w:t>-</w:t>
            </w:r>
          </w:p>
        </w:tc>
        <w:tc>
          <w:tcPr>
            <w:tcW w:w="1283" w:type="pct"/>
            <w:gridSpan w:val="5"/>
            <w:tcBorders>
              <w:top w:val="single" w:sz="6" w:space="0" w:color="000000"/>
              <w:left w:val="single" w:sz="6" w:space="0" w:color="000000"/>
              <w:bottom w:val="single" w:sz="6" w:space="0" w:color="000000"/>
              <w:right w:val="single" w:sz="6" w:space="0" w:color="000000"/>
            </w:tcBorders>
            <w:hideMark/>
          </w:tcPr>
          <w:p w14:paraId="3943BB13" w14:textId="77777777" w:rsidR="00D9667D" w:rsidRPr="00375AC3" w:rsidRDefault="00D9667D" w:rsidP="0096773F">
            <w:pPr>
              <w:rPr>
                <w:rFonts w:ascii="Times New Roman" w:hAnsi="Times New Roman" w:cs="Times New Roman"/>
                <w:b/>
                <w:bCs/>
                <w:sz w:val="36"/>
                <w:szCs w:val="36"/>
              </w:rPr>
            </w:pPr>
            <w:r w:rsidRPr="00375AC3">
              <w:rPr>
                <w:rFonts w:ascii="Times New Roman" w:hAnsi="Times New Roman" w:cs="Times New Roman"/>
                <w:b/>
                <w:bCs/>
                <w:sz w:val="36"/>
                <w:szCs w:val="36"/>
              </w:rPr>
              <w:t>Якщо так, еквівалентна потужність (Вт)</w:t>
            </w:r>
          </w:p>
        </w:tc>
        <w:tc>
          <w:tcPr>
            <w:tcW w:w="1542" w:type="pct"/>
            <w:tcBorders>
              <w:top w:val="single" w:sz="6" w:space="0" w:color="000000"/>
              <w:left w:val="single" w:sz="6" w:space="0" w:color="000000"/>
              <w:bottom w:val="single" w:sz="6" w:space="0" w:color="000000"/>
              <w:right w:val="single" w:sz="6" w:space="0" w:color="000000"/>
            </w:tcBorders>
            <w:hideMark/>
          </w:tcPr>
          <w:p w14:paraId="3DC58761" w14:textId="77777777" w:rsidR="00D9667D" w:rsidRPr="00375AC3" w:rsidRDefault="00D9667D" w:rsidP="0096773F">
            <w:pPr>
              <w:jc w:val="center"/>
              <w:rPr>
                <w:rFonts w:ascii="Times New Roman" w:hAnsi="Times New Roman" w:cs="Times New Roman"/>
                <w:b/>
                <w:bCs/>
                <w:sz w:val="36"/>
                <w:szCs w:val="36"/>
              </w:rPr>
            </w:pPr>
            <w:r w:rsidRPr="009E10E7">
              <w:rPr>
                <w:rFonts w:ascii="Times New Roman" w:hAnsi="Times New Roman" w:cs="Times New Roman"/>
                <w:b/>
                <w:bCs/>
                <w:sz w:val="36"/>
                <w:szCs w:val="36"/>
                <w:highlight w:val="yellow"/>
              </w:rPr>
              <w:t>-</w:t>
            </w:r>
          </w:p>
        </w:tc>
      </w:tr>
      <w:tr w:rsidR="004D3434" w:rsidRPr="00375AC3" w14:paraId="79C8DCC0" w14:textId="77777777" w:rsidTr="00102623">
        <w:trPr>
          <w:trHeight w:val="564"/>
        </w:trPr>
        <w:tc>
          <w:tcPr>
            <w:tcW w:w="0" w:type="auto"/>
            <w:gridSpan w:val="2"/>
            <w:vMerge/>
            <w:tcBorders>
              <w:top w:val="single" w:sz="6" w:space="0" w:color="000000"/>
              <w:left w:val="single" w:sz="6" w:space="0" w:color="000000"/>
              <w:bottom w:val="single" w:sz="6" w:space="0" w:color="000000"/>
              <w:right w:val="single" w:sz="6" w:space="0" w:color="000000"/>
            </w:tcBorders>
            <w:hideMark/>
          </w:tcPr>
          <w:p w14:paraId="143CF282" w14:textId="77777777" w:rsidR="00D9667D" w:rsidRPr="00375AC3" w:rsidRDefault="00D9667D" w:rsidP="0096773F">
            <w:pPr>
              <w:rPr>
                <w:rFonts w:ascii="Times New Roman" w:hAnsi="Times New Roman" w:cs="Times New Roman"/>
                <w:b/>
                <w:bCs/>
                <w:sz w:val="36"/>
                <w:szCs w:val="36"/>
              </w:rPr>
            </w:pPr>
          </w:p>
        </w:tc>
        <w:tc>
          <w:tcPr>
            <w:tcW w:w="0" w:type="auto"/>
            <w:gridSpan w:val="2"/>
            <w:vMerge/>
            <w:tcBorders>
              <w:top w:val="single" w:sz="6" w:space="0" w:color="000000"/>
              <w:left w:val="single" w:sz="6" w:space="0" w:color="000000"/>
              <w:bottom w:val="single" w:sz="6" w:space="0" w:color="000000"/>
              <w:right w:val="single" w:sz="6" w:space="0" w:color="000000"/>
            </w:tcBorders>
            <w:hideMark/>
          </w:tcPr>
          <w:p w14:paraId="0130194E" w14:textId="77777777" w:rsidR="00D9667D" w:rsidRPr="00375AC3" w:rsidRDefault="00D9667D" w:rsidP="0096773F">
            <w:pPr>
              <w:rPr>
                <w:rFonts w:ascii="Times New Roman" w:hAnsi="Times New Roman" w:cs="Times New Roman"/>
                <w:b/>
                <w:bCs/>
                <w:sz w:val="36"/>
                <w:szCs w:val="36"/>
              </w:rPr>
            </w:pPr>
          </w:p>
        </w:tc>
        <w:tc>
          <w:tcPr>
            <w:tcW w:w="1283" w:type="pct"/>
            <w:gridSpan w:val="5"/>
            <w:tcBorders>
              <w:top w:val="single" w:sz="6" w:space="0" w:color="000000"/>
              <w:left w:val="single" w:sz="6" w:space="0" w:color="000000"/>
              <w:bottom w:val="single" w:sz="6" w:space="0" w:color="000000"/>
              <w:right w:val="single" w:sz="6" w:space="0" w:color="000000"/>
            </w:tcBorders>
            <w:hideMark/>
          </w:tcPr>
          <w:p w14:paraId="2D478208" w14:textId="77777777" w:rsidR="00D9667D" w:rsidRDefault="00D9667D" w:rsidP="0096773F">
            <w:pPr>
              <w:rPr>
                <w:rFonts w:ascii="Times New Roman" w:hAnsi="Times New Roman" w:cs="Times New Roman"/>
                <w:b/>
                <w:bCs/>
                <w:sz w:val="32"/>
                <w:szCs w:val="32"/>
              </w:rPr>
            </w:pPr>
            <w:r w:rsidRPr="00375AC3">
              <w:rPr>
                <w:rFonts w:ascii="Times New Roman" w:hAnsi="Times New Roman" w:cs="Times New Roman"/>
                <w:b/>
                <w:bCs/>
                <w:sz w:val="32"/>
                <w:szCs w:val="32"/>
              </w:rPr>
              <w:t xml:space="preserve">Координати </w:t>
            </w:r>
            <w:proofErr w:type="spellStart"/>
            <w:r w:rsidRPr="00375AC3">
              <w:rPr>
                <w:rFonts w:ascii="Times New Roman" w:hAnsi="Times New Roman" w:cs="Times New Roman"/>
                <w:b/>
                <w:bCs/>
                <w:sz w:val="32"/>
                <w:szCs w:val="32"/>
              </w:rPr>
              <w:t>колірності</w:t>
            </w:r>
            <w:proofErr w:type="spellEnd"/>
            <w:r w:rsidRPr="00375AC3">
              <w:rPr>
                <w:rFonts w:ascii="Times New Roman" w:hAnsi="Times New Roman" w:cs="Times New Roman"/>
                <w:b/>
                <w:bCs/>
                <w:sz w:val="32"/>
                <w:szCs w:val="32"/>
              </w:rPr>
              <w:t xml:space="preserve"> </w:t>
            </w:r>
          </w:p>
          <w:p w14:paraId="2B542554" w14:textId="77777777" w:rsidR="00D9667D" w:rsidRPr="00375AC3" w:rsidRDefault="00D9667D" w:rsidP="0096773F">
            <w:pPr>
              <w:rPr>
                <w:rFonts w:ascii="Times New Roman" w:hAnsi="Times New Roman" w:cs="Times New Roman"/>
                <w:b/>
                <w:bCs/>
                <w:sz w:val="32"/>
                <w:szCs w:val="32"/>
              </w:rPr>
            </w:pPr>
            <w:r w:rsidRPr="00375AC3">
              <w:rPr>
                <w:rFonts w:ascii="Times New Roman" w:hAnsi="Times New Roman" w:cs="Times New Roman"/>
                <w:b/>
                <w:bCs/>
                <w:sz w:val="32"/>
                <w:szCs w:val="32"/>
              </w:rPr>
              <w:t>(x і y)</w:t>
            </w:r>
          </w:p>
        </w:tc>
        <w:tc>
          <w:tcPr>
            <w:tcW w:w="1542" w:type="pct"/>
            <w:tcBorders>
              <w:top w:val="single" w:sz="6" w:space="0" w:color="000000"/>
              <w:left w:val="single" w:sz="6" w:space="0" w:color="000000"/>
              <w:bottom w:val="single" w:sz="6" w:space="0" w:color="000000"/>
              <w:right w:val="single" w:sz="6" w:space="0" w:color="000000"/>
            </w:tcBorders>
            <w:hideMark/>
          </w:tcPr>
          <w:p w14:paraId="55C51804" w14:textId="77777777" w:rsidR="004D3434" w:rsidRDefault="00D9667D" w:rsidP="0096773F">
            <w:pPr>
              <w:rPr>
                <w:rFonts w:ascii="Times New Roman" w:hAnsi="Times New Roman" w:cs="Times New Roman"/>
                <w:b/>
                <w:bCs/>
                <w:sz w:val="36"/>
                <w:szCs w:val="36"/>
              </w:rPr>
            </w:pPr>
            <w:r w:rsidRPr="00375AC3">
              <w:rPr>
                <w:rFonts w:ascii="Times New Roman" w:hAnsi="Times New Roman" w:cs="Times New Roman"/>
                <w:b/>
                <w:bCs/>
                <w:sz w:val="36"/>
                <w:szCs w:val="36"/>
              </w:rPr>
              <w:t>0,</w:t>
            </w:r>
          </w:p>
          <w:p w14:paraId="5628E43D" w14:textId="05372F58" w:rsidR="00D9667D" w:rsidRPr="00375AC3" w:rsidRDefault="004D3434" w:rsidP="0096773F">
            <w:pPr>
              <w:rPr>
                <w:rFonts w:ascii="Times New Roman" w:hAnsi="Times New Roman" w:cs="Times New Roman"/>
                <w:b/>
                <w:bCs/>
                <w:sz w:val="36"/>
                <w:szCs w:val="36"/>
              </w:rPr>
            </w:pPr>
            <w:r w:rsidRPr="00375AC3">
              <w:rPr>
                <w:rFonts w:ascii="Times New Roman" w:hAnsi="Times New Roman" w:cs="Times New Roman"/>
                <w:b/>
                <w:bCs/>
                <w:sz w:val="36"/>
                <w:szCs w:val="36"/>
              </w:rPr>
              <w:t xml:space="preserve"> </w:t>
            </w:r>
            <w:r w:rsidR="00D9667D" w:rsidRPr="00375AC3">
              <w:rPr>
                <w:rFonts w:ascii="Times New Roman" w:hAnsi="Times New Roman" w:cs="Times New Roman"/>
                <w:b/>
                <w:bCs/>
                <w:sz w:val="36"/>
                <w:szCs w:val="36"/>
              </w:rPr>
              <w:t>0,</w:t>
            </w:r>
          </w:p>
        </w:tc>
      </w:tr>
      <w:tr w:rsidR="00D9667D" w:rsidRPr="00375AC3" w14:paraId="01937FA6" w14:textId="77777777" w:rsidTr="00102623">
        <w:trPr>
          <w:trHeight w:val="48"/>
        </w:trPr>
        <w:tc>
          <w:tcPr>
            <w:tcW w:w="2322" w:type="pct"/>
            <w:gridSpan w:val="7"/>
            <w:tcBorders>
              <w:top w:val="single" w:sz="6" w:space="0" w:color="000000"/>
              <w:left w:val="single" w:sz="6" w:space="0" w:color="000000"/>
              <w:bottom w:val="single" w:sz="6" w:space="0" w:color="000000"/>
              <w:right w:val="single" w:sz="6" w:space="0" w:color="000000"/>
            </w:tcBorders>
          </w:tcPr>
          <w:p w14:paraId="29C99927" w14:textId="77777777" w:rsidR="00D9667D" w:rsidRPr="00375AC3" w:rsidRDefault="00D9667D" w:rsidP="0096773F">
            <w:pPr>
              <w:rPr>
                <w:rFonts w:ascii="Times New Roman" w:hAnsi="Times New Roman" w:cs="Times New Roman"/>
                <w:b/>
                <w:bCs/>
                <w:i/>
                <w:iCs/>
                <w:sz w:val="36"/>
                <w:szCs w:val="36"/>
              </w:rPr>
            </w:pPr>
            <w:r w:rsidRPr="00DB2235">
              <w:rPr>
                <w:rFonts w:ascii="Times New Roman" w:hAnsi="Times New Roman" w:cs="Times New Roman"/>
                <w:b/>
                <w:bCs/>
                <w:sz w:val="36"/>
                <w:szCs w:val="36"/>
              </w:rPr>
              <w:t>кут випромінення в градусах (для спрямованого джерела світла) або діапазон кутів випромінення, які можна встановити</w:t>
            </w:r>
            <w:r>
              <w:rPr>
                <w:rFonts w:ascii="Times New Roman" w:hAnsi="Times New Roman" w:cs="Times New Roman"/>
                <w:b/>
                <w:bCs/>
                <w:sz w:val="36"/>
                <w:szCs w:val="36"/>
              </w:rPr>
              <w:t>:</w:t>
            </w:r>
          </w:p>
        </w:tc>
        <w:tc>
          <w:tcPr>
            <w:tcW w:w="2678" w:type="pct"/>
            <w:gridSpan w:val="3"/>
            <w:tcBorders>
              <w:top w:val="single" w:sz="6" w:space="0" w:color="000000"/>
              <w:left w:val="single" w:sz="6" w:space="0" w:color="000000"/>
              <w:bottom w:val="single" w:sz="6" w:space="0" w:color="000000"/>
              <w:right w:val="single" w:sz="6" w:space="0" w:color="000000"/>
            </w:tcBorders>
          </w:tcPr>
          <w:p w14:paraId="36053A1F" w14:textId="010051E5" w:rsidR="00D9667D" w:rsidRPr="00C65911" w:rsidRDefault="00483B73" w:rsidP="0096773F">
            <w:pPr>
              <w:rPr>
                <w:rFonts w:ascii="Times New Roman" w:hAnsi="Times New Roman" w:cs="Times New Roman"/>
                <w:b/>
                <w:bCs/>
                <w:i/>
                <w:iCs/>
                <w:sz w:val="36"/>
                <w:szCs w:val="36"/>
                <w:highlight w:val="yellow"/>
              </w:rPr>
            </w:pPr>
            <w:r>
              <w:rPr>
                <w:rFonts w:ascii="Times New Roman" w:hAnsi="Times New Roman" w:cs="Times New Roman"/>
                <w:b/>
                <w:bCs/>
                <w:i/>
                <w:iCs/>
                <w:sz w:val="36"/>
                <w:szCs w:val="36"/>
                <w:highlight w:val="yellow"/>
              </w:rPr>
              <w:t>2</w:t>
            </w:r>
            <w:r w:rsidR="00D9667D" w:rsidRPr="00C65911">
              <w:rPr>
                <w:rFonts w:ascii="Times New Roman" w:hAnsi="Times New Roman" w:cs="Times New Roman"/>
                <w:b/>
                <w:bCs/>
                <w:i/>
                <w:iCs/>
                <w:sz w:val="36"/>
                <w:szCs w:val="36"/>
                <w:highlight w:val="yellow"/>
              </w:rPr>
              <w:t>20°</w:t>
            </w:r>
            <w:r w:rsidR="00D9667D" w:rsidRPr="00C65911">
              <w:rPr>
                <w:rFonts w:ascii="Times New Roman" w:hAnsi="Times New Roman" w:cs="Times New Roman"/>
                <w:b/>
                <w:bCs/>
                <w:sz w:val="36"/>
                <w:szCs w:val="36"/>
                <w:highlight w:val="yellow"/>
              </w:rPr>
              <w:t xml:space="preserve"> </w:t>
            </w:r>
          </w:p>
        </w:tc>
      </w:tr>
      <w:tr w:rsidR="00D9667D" w:rsidRPr="00375AC3" w14:paraId="77646D5D" w14:textId="77777777" w:rsidTr="00102623">
        <w:trPr>
          <w:trHeight w:val="48"/>
        </w:trPr>
        <w:tc>
          <w:tcPr>
            <w:tcW w:w="2322" w:type="pct"/>
            <w:gridSpan w:val="7"/>
            <w:tcBorders>
              <w:top w:val="single" w:sz="6" w:space="0" w:color="000000"/>
              <w:left w:val="single" w:sz="6" w:space="0" w:color="000000"/>
              <w:bottom w:val="single" w:sz="6" w:space="0" w:color="000000"/>
              <w:right w:val="single" w:sz="6" w:space="0" w:color="000000"/>
            </w:tcBorders>
          </w:tcPr>
          <w:p w14:paraId="1294A241" w14:textId="77777777" w:rsidR="00D9667D" w:rsidRPr="00DB2235" w:rsidRDefault="00D9667D" w:rsidP="0096773F">
            <w:pPr>
              <w:pStyle w:val="a3"/>
              <w:ind w:left="-24"/>
              <w:rPr>
                <w:rFonts w:ascii="Times New Roman" w:hAnsi="Times New Roman" w:cs="Times New Roman"/>
                <w:b/>
                <w:bCs/>
                <w:sz w:val="36"/>
                <w:szCs w:val="36"/>
              </w:rPr>
            </w:pPr>
            <w:r w:rsidRPr="00137EDE">
              <w:rPr>
                <w:rFonts w:ascii="Times New Roman" w:hAnsi="Times New Roman" w:cs="Times New Roman"/>
                <w:b/>
                <w:bCs/>
                <w:sz w:val="36"/>
                <w:szCs w:val="36"/>
              </w:rPr>
              <w:lastRenderedPageBreak/>
              <w:t>строк служби L70 B50 для джерел світла LED та OLED, в годинах</w:t>
            </w:r>
            <w:r>
              <w:rPr>
                <w:rFonts w:ascii="Times New Roman" w:hAnsi="Times New Roman" w:cs="Times New Roman"/>
                <w:b/>
                <w:bCs/>
                <w:sz w:val="36"/>
                <w:szCs w:val="36"/>
              </w:rPr>
              <w:t>:</w:t>
            </w:r>
            <w:r w:rsidRPr="00137EDE">
              <w:rPr>
                <w:rFonts w:ascii="Times New Roman" w:hAnsi="Times New Roman" w:cs="Times New Roman"/>
                <w:b/>
                <w:bCs/>
                <w:sz w:val="36"/>
                <w:szCs w:val="36"/>
              </w:rPr>
              <w:t xml:space="preserve"> </w:t>
            </w:r>
          </w:p>
        </w:tc>
        <w:tc>
          <w:tcPr>
            <w:tcW w:w="2678" w:type="pct"/>
            <w:gridSpan w:val="3"/>
            <w:tcBorders>
              <w:top w:val="single" w:sz="6" w:space="0" w:color="000000"/>
              <w:left w:val="single" w:sz="6" w:space="0" w:color="000000"/>
              <w:bottom w:val="single" w:sz="6" w:space="0" w:color="000000"/>
              <w:right w:val="single" w:sz="6" w:space="0" w:color="000000"/>
            </w:tcBorders>
          </w:tcPr>
          <w:p w14:paraId="6B214BC3" w14:textId="1F7EEDA8" w:rsidR="00D9667D" w:rsidRPr="00C65911" w:rsidRDefault="000B1BB3" w:rsidP="0096773F">
            <w:pPr>
              <w:rPr>
                <w:rFonts w:ascii="Times New Roman" w:hAnsi="Times New Roman" w:cs="Times New Roman"/>
                <w:b/>
                <w:bCs/>
                <w:i/>
                <w:iCs/>
                <w:sz w:val="36"/>
                <w:szCs w:val="36"/>
                <w:highlight w:val="yellow"/>
              </w:rPr>
            </w:pPr>
            <w:r>
              <w:rPr>
                <w:rFonts w:ascii="Times New Roman" w:hAnsi="Times New Roman" w:cs="Times New Roman"/>
                <w:b/>
                <w:bCs/>
                <w:i/>
                <w:iCs/>
                <w:sz w:val="36"/>
                <w:szCs w:val="36"/>
                <w:highlight w:val="yellow"/>
                <w:lang w:val="en-US"/>
              </w:rPr>
              <w:t>30</w:t>
            </w:r>
            <w:r w:rsidR="00D9667D">
              <w:rPr>
                <w:rFonts w:ascii="Times New Roman" w:hAnsi="Times New Roman" w:cs="Times New Roman"/>
                <w:b/>
                <w:bCs/>
                <w:i/>
                <w:iCs/>
                <w:sz w:val="36"/>
                <w:szCs w:val="36"/>
                <w:highlight w:val="yellow"/>
              </w:rPr>
              <w:t> 000 год.</w:t>
            </w:r>
          </w:p>
        </w:tc>
      </w:tr>
      <w:tr w:rsidR="00D9667D" w:rsidRPr="00375AC3" w14:paraId="2D6F05A1" w14:textId="77777777" w:rsidTr="00102623">
        <w:trPr>
          <w:trHeight w:val="48"/>
        </w:trPr>
        <w:tc>
          <w:tcPr>
            <w:tcW w:w="2322" w:type="pct"/>
            <w:gridSpan w:val="7"/>
            <w:tcBorders>
              <w:top w:val="single" w:sz="6" w:space="0" w:color="000000"/>
              <w:left w:val="single" w:sz="6" w:space="0" w:color="000000"/>
              <w:bottom w:val="single" w:sz="6" w:space="0" w:color="000000"/>
              <w:right w:val="single" w:sz="6" w:space="0" w:color="000000"/>
            </w:tcBorders>
          </w:tcPr>
          <w:p w14:paraId="62C47235" w14:textId="77777777" w:rsidR="00D9667D" w:rsidRPr="000659C1" w:rsidRDefault="00D9667D" w:rsidP="0096773F">
            <w:pPr>
              <w:pStyle w:val="a3"/>
              <w:spacing w:after="0" w:line="240" w:lineRule="auto"/>
              <w:ind w:left="118"/>
              <w:rPr>
                <w:rFonts w:ascii="Times New Roman" w:hAnsi="Times New Roman" w:cs="Times New Roman"/>
                <w:b/>
                <w:bCs/>
                <w:sz w:val="36"/>
                <w:szCs w:val="36"/>
              </w:rPr>
            </w:pPr>
            <w:r w:rsidRPr="000659C1">
              <w:rPr>
                <w:rFonts w:ascii="Times New Roman" w:hAnsi="Times New Roman" w:cs="Times New Roman"/>
                <w:b/>
                <w:bCs/>
                <w:sz w:val="36"/>
                <w:szCs w:val="36"/>
              </w:rPr>
              <w:t>Кількість циклів вмикання до передчасного виходу лампи з ладу:</w:t>
            </w:r>
          </w:p>
        </w:tc>
        <w:tc>
          <w:tcPr>
            <w:tcW w:w="2678" w:type="pct"/>
            <w:gridSpan w:val="3"/>
            <w:tcBorders>
              <w:top w:val="single" w:sz="6" w:space="0" w:color="000000"/>
              <w:left w:val="single" w:sz="6" w:space="0" w:color="000000"/>
              <w:bottom w:val="single" w:sz="6" w:space="0" w:color="000000"/>
              <w:right w:val="single" w:sz="6" w:space="0" w:color="000000"/>
            </w:tcBorders>
          </w:tcPr>
          <w:p w14:paraId="255E4AF9" w14:textId="77777777" w:rsidR="00D9667D" w:rsidRDefault="00D9667D" w:rsidP="0096773F">
            <w:pPr>
              <w:rPr>
                <w:rFonts w:ascii="Times New Roman" w:hAnsi="Times New Roman" w:cs="Times New Roman"/>
                <w:b/>
                <w:bCs/>
                <w:i/>
                <w:iCs/>
                <w:sz w:val="36"/>
                <w:szCs w:val="36"/>
                <w:highlight w:val="yellow"/>
              </w:rPr>
            </w:pPr>
            <w:r>
              <w:rPr>
                <w:rFonts w:ascii="Times New Roman" w:hAnsi="Times New Roman" w:cs="Times New Roman"/>
                <w:b/>
                <w:bCs/>
                <w:i/>
                <w:iCs/>
                <w:sz w:val="36"/>
                <w:szCs w:val="36"/>
                <w:highlight w:val="yellow"/>
              </w:rPr>
              <w:t>100 000</w:t>
            </w:r>
          </w:p>
        </w:tc>
      </w:tr>
      <w:tr w:rsidR="00D9667D" w:rsidRPr="00375AC3" w14:paraId="67850CE7" w14:textId="77777777" w:rsidTr="00102623">
        <w:trPr>
          <w:trHeight w:val="48"/>
        </w:trPr>
        <w:tc>
          <w:tcPr>
            <w:tcW w:w="2322" w:type="pct"/>
            <w:gridSpan w:val="7"/>
            <w:tcBorders>
              <w:top w:val="single" w:sz="6" w:space="0" w:color="000000"/>
              <w:left w:val="single" w:sz="6" w:space="0" w:color="000000"/>
              <w:bottom w:val="single" w:sz="6" w:space="0" w:color="000000"/>
              <w:right w:val="single" w:sz="6" w:space="0" w:color="000000"/>
            </w:tcBorders>
          </w:tcPr>
          <w:p w14:paraId="1737BCCB" w14:textId="77777777" w:rsidR="00D9667D" w:rsidRPr="000659C1" w:rsidRDefault="00D9667D" w:rsidP="0096773F">
            <w:pPr>
              <w:pStyle w:val="a3"/>
              <w:spacing w:after="0" w:line="240" w:lineRule="auto"/>
              <w:ind w:left="118"/>
              <w:rPr>
                <w:rFonts w:ascii="Times New Roman" w:hAnsi="Times New Roman" w:cs="Times New Roman"/>
                <w:b/>
                <w:bCs/>
                <w:sz w:val="36"/>
                <w:szCs w:val="36"/>
              </w:rPr>
            </w:pPr>
            <w:r w:rsidRPr="000659C1">
              <w:rPr>
                <w:rFonts w:ascii="Times New Roman" w:hAnsi="Times New Roman" w:cs="Times New Roman"/>
                <w:b/>
                <w:bCs/>
                <w:sz w:val="36"/>
                <w:szCs w:val="36"/>
              </w:rPr>
              <w:t>Час розігрівання лампи до 60% повної світлової віддачі (якщо менше 1 с можна позначатися як «миттєве повне світло»)</w:t>
            </w:r>
          </w:p>
          <w:p w14:paraId="50528047" w14:textId="77777777" w:rsidR="00D9667D" w:rsidRPr="000659C1" w:rsidRDefault="00D9667D" w:rsidP="0096773F">
            <w:pPr>
              <w:pStyle w:val="a3"/>
              <w:spacing w:after="0" w:line="240" w:lineRule="auto"/>
              <w:ind w:left="118"/>
              <w:rPr>
                <w:rFonts w:ascii="Times New Roman" w:hAnsi="Times New Roman" w:cs="Times New Roman"/>
                <w:b/>
                <w:bCs/>
                <w:sz w:val="36"/>
                <w:szCs w:val="36"/>
              </w:rPr>
            </w:pPr>
          </w:p>
        </w:tc>
        <w:tc>
          <w:tcPr>
            <w:tcW w:w="2678" w:type="pct"/>
            <w:gridSpan w:val="3"/>
            <w:tcBorders>
              <w:top w:val="single" w:sz="6" w:space="0" w:color="000000"/>
              <w:left w:val="single" w:sz="6" w:space="0" w:color="000000"/>
              <w:bottom w:val="single" w:sz="6" w:space="0" w:color="000000"/>
              <w:right w:val="single" w:sz="6" w:space="0" w:color="000000"/>
            </w:tcBorders>
          </w:tcPr>
          <w:p w14:paraId="080FF70B" w14:textId="77777777" w:rsidR="00D9667D" w:rsidRDefault="00D9667D" w:rsidP="0096773F">
            <w:pPr>
              <w:rPr>
                <w:rFonts w:ascii="Times New Roman" w:hAnsi="Times New Roman" w:cs="Times New Roman"/>
                <w:b/>
                <w:bCs/>
                <w:i/>
                <w:iCs/>
                <w:sz w:val="36"/>
                <w:szCs w:val="36"/>
                <w:highlight w:val="yellow"/>
              </w:rPr>
            </w:pPr>
            <w:r>
              <w:rPr>
                <w:rFonts w:ascii="Times New Roman" w:hAnsi="Times New Roman" w:cs="Times New Roman"/>
                <w:b/>
                <w:bCs/>
                <w:i/>
                <w:iCs/>
                <w:sz w:val="36"/>
                <w:szCs w:val="36"/>
                <w:highlight w:val="yellow"/>
              </w:rPr>
              <w:t>Миттєве повне світло</w:t>
            </w:r>
          </w:p>
        </w:tc>
      </w:tr>
      <w:tr w:rsidR="00D9667D" w:rsidRPr="00375AC3" w14:paraId="7EEE2DEB" w14:textId="77777777" w:rsidTr="0096773F">
        <w:trPr>
          <w:trHeight w:val="48"/>
        </w:trPr>
        <w:tc>
          <w:tcPr>
            <w:tcW w:w="5000" w:type="pct"/>
            <w:gridSpan w:val="10"/>
            <w:tcBorders>
              <w:top w:val="single" w:sz="6" w:space="0" w:color="000000"/>
              <w:left w:val="single" w:sz="6" w:space="0" w:color="000000"/>
              <w:bottom w:val="single" w:sz="6" w:space="0" w:color="000000"/>
              <w:right w:val="single" w:sz="6" w:space="0" w:color="000000"/>
            </w:tcBorders>
            <w:hideMark/>
          </w:tcPr>
          <w:p w14:paraId="764CE4B0" w14:textId="77777777" w:rsidR="00D9667D" w:rsidRPr="00375AC3" w:rsidRDefault="00D9667D" w:rsidP="0096773F">
            <w:pPr>
              <w:rPr>
                <w:rFonts w:ascii="Times New Roman" w:hAnsi="Times New Roman" w:cs="Times New Roman"/>
                <w:b/>
                <w:bCs/>
                <w:sz w:val="36"/>
                <w:szCs w:val="36"/>
              </w:rPr>
            </w:pPr>
            <w:r w:rsidRPr="00375AC3">
              <w:rPr>
                <w:rFonts w:ascii="Times New Roman" w:hAnsi="Times New Roman" w:cs="Times New Roman"/>
                <w:b/>
                <w:bCs/>
                <w:i/>
                <w:iCs/>
                <w:sz w:val="36"/>
                <w:szCs w:val="36"/>
              </w:rPr>
              <w:t>Параметри для спрямованих джерел світла:</w:t>
            </w:r>
          </w:p>
        </w:tc>
      </w:tr>
      <w:tr w:rsidR="00102623" w:rsidRPr="00375AC3" w14:paraId="6CC9494D" w14:textId="77777777" w:rsidTr="00102623">
        <w:trPr>
          <w:trHeight w:val="48"/>
        </w:trPr>
        <w:tc>
          <w:tcPr>
            <w:tcW w:w="1529" w:type="pct"/>
            <w:gridSpan w:val="2"/>
            <w:tcBorders>
              <w:top w:val="single" w:sz="6" w:space="0" w:color="000000"/>
              <w:left w:val="single" w:sz="6" w:space="0" w:color="000000"/>
              <w:bottom w:val="single" w:sz="6" w:space="0" w:color="000000"/>
              <w:right w:val="single" w:sz="6" w:space="0" w:color="000000"/>
            </w:tcBorders>
            <w:hideMark/>
          </w:tcPr>
          <w:p w14:paraId="1264857D" w14:textId="77777777" w:rsidR="00D9667D" w:rsidRPr="00375AC3" w:rsidRDefault="00D9667D" w:rsidP="0096773F">
            <w:pPr>
              <w:rPr>
                <w:rFonts w:ascii="Times New Roman" w:hAnsi="Times New Roman" w:cs="Times New Roman"/>
                <w:b/>
                <w:bCs/>
                <w:sz w:val="36"/>
                <w:szCs w:val="36"/>
              </w:rPr>
            </w:pPr>
            <w:r w:rsidRPr="00375AC3">
              <w:rPr>
                <w:rFonts w:ascii="Times New Roman" w:hAnsi="Times New Roman" w:cs="Times New Roman"/>
                <w:b/>
                <w:bCs/>
                <w:sz w:val="36"/>
                <w:szCs w:val="36"/>
              </w:rPr>
              <w:t>Пікова сила світла (</w:t>
            </w:r>
            <w:proofErr w:type="spellStart"/>
            <w:r w:rsidRPr="00375AC3">
              <w:rPr>
                <w:rFonts w:ascii="Times New Roman" w:hAnsi="Times New Roman" w:cs="Times New Roman"/>
                <w:b/>
                <w:bCs/>
                <w:sz w:val="36"/>
                <w:szCs w:val="36"/>
              </w:rPr>
              <w:t>кд</w:t>
            </w:r>
            <w:proofErr w:type="spellEnd"/>
            <w:r w:rsidRPr="00375AC3">
              <w:rPr>
                <w:rFonts w:ascii="Times New Roman" w:hAnsi="Times New Roman" w:cs="Times New Roman"/>
                <w:b/>
                <w:bCs/>
                <w:sz w:val="36"/>
                <w:szCs w:val="36"/>
              </w:rPr>
              <w:t>)</w:t>
            </w:r>
          </w:p>
        </w:tc>
        <w:tc>
          <w:tcPr>
            <w:tcW w:w="646" w:type="pct"/>
            <w:gridSpan w:val="2"/>
            <w:tcBorders>
              <w:top w:val="single" w:sz="6" w:space="0" w:color="000000"/>
              <w:left w:val="single" w:sz="6" w:space="0" w:color="000000"/>
              <w:bottom w:val="single" w:sz="6" w:space="0" w:color="000000"/>
              <w:right w:val="single" w:sz="6" w:space="0" w:color="000000"/>
            </w:tcBorders>
            <w:hideMark/>
          </w:tcPr>
          <w:p w14:paraId="3561BC4A" w14:textId="77777777" w:rsidR="00D9667D" w:rsidRPr="00375AC3" w:rsidRDefault="00D9667D" w:rsidP="0096773F">
            <w:pPr>
              <w:rPr>
                <w:rFonts w:ascii="Times New Roman" w:hAnsi="Times New Roman" w:cs="Times New Roman"/>
                <w:b/>
                <w:bCs/>
                <w:sz w:val="36"/>
                <w:szCs w:val="36"/>
              </w:rPr>
            </w:pPr>
            <w:r w:rsidRPr="00375AC3">
              <w:rPr>
                <w:rFonts w:ascii="Times New Roman" w:hAnsi="Times New Roman" w:cs="Times New Roman"/>
                <w:b/>
                <w:bCs/>
                <w:sz w:val="36"/>
                <w:szCs w:val="36"/>
              </w:rPr>
              <w:t>x</w:t>
            </w:r>
          </w:p>
        </w:tc>
        <w:tc>
          <w:tcPr>
            <w:tcW w:w="1283" w:type="pct"/>
            <w:gridSpan w:val="5"/>
            <w:tcBorders>
              <w:top w:val="single" w:sz="6" w:space="0" w:color="000000"/>
              <w:left w:val="single" w:sz="6" w:space="0" w:color="000000"/>
              <w:bottom w:val="single" w:sz="6" w:space="0" w:color="000000"/>
              <w:right w:val="single" w:sz="6" w:space="0" w:color="000000"/>
            </w:tcBorders>
            <w:hideMark/>
          </w:tcPr>
          <w:p w14:paraId="01813F59" w14:textId="77777777" w:rsidR="00D9667D" w:rsidRPr="00375AC3" w:rsidRDefault="00D9667D" w:rsidP="0096773F">
            <w:pPr>
              <w:rPr>
                <w:rFonts w:ascii="Times New Roman" w:hAnsi="Times New Roman" w:cs="Times New Roman"/>
                <w:b/>
                <w:bCs/>
                <w:sz w:val="36"/>
                <w:szCs w:val="36"/>
              </w:rPr>
            </w:pPr>
            <w:r w:rsidRPr="00375AC3">
              <w:rPr>
                <w:rFonts w:ascii="Times New Roman" w:hAnsi="Times New Roman" w:cs="Times New Roman"/>
                <w:b/>
                <w:bCs/>
                <w:sz w:val="36"/>
                <w:szCs w:val="36"/>
              </w:rPr>
              <w:t>Кут випромінення в градусах або діапазон кутів випромінення, які можна встановити</w:t>
            </w:r>
          </w:p>
        </w:tc>
        <w:tc>
          <w:tcPr>
            <w:tcW w:w="1542" w:type="pct"/>
            <w:tcBorders>
              <w:top w:val="single" w:sz="6" w:space="0" w:color="000000"/>
              <w:left w:val="single" w:sz="6" w:space="0" w:color="000000"/>
              <w:bottom w:val="single" w:sz="6" w:space="0" w:color="000000"/>
              <w:right w:val="single" w:sz="6" w:space="0" w:color="000000"/>
            </w:tcBorders>
            <w:hideMark/>
          </w:tcPr>
          <w:p w14:paraId="5667F25A" w14:textId="77777777" w:rsidR="00D9667D" w:rsidRPr="00375AC3" w:rsidRDefault="00D9667D" w:rsidP="0096773F">
            <w:pPr>
              <w:rPr>
                <w:rFonts w:ascii="Times New Roman" w:hAnsi="Times New Roman" w:cs="Times New Roman"/>
                <w:b/>
                <w:bCs/>
                <w:sz w:val="36"/>
                <w:szCs w:val="36"/>
              </w:rPr>
            </w:pPr>
            <w:r w:rsidRPr="00375AC3">
              <w:rPr>
                <w:rFonts w:ascii="Times New Roman" w:hAnsi="Times New Roman" w:cs="Times New Roman"/>
                <w:b/>
                <w:bCs/>
                <w:sz w:val="36"/>
                <w:szCs w:val="36"/>
              </w:rPr>
              <w:t>[x/x…x]</w:t>
            </w:r>
          </w:p>
        </w:tc>
      </w:tr>
      <w:tr w:rsidR="00D9667D" w:rsidRPr="00375AC3" w14:paraId="1757863F" w14:textId="77777777" w:rsidTr="00102623">
        <w:trPr>
          <w:trHeight w:val="48"/>
        </w:trPr>
        <w:tc>
          <w:tcPr>
            <w:tcW w:w="2416" w:type="pct"/>
            <w:gridSpan w:val="8"/>
            <w:tcBorders>
              <w:top w:val="single" w:sz="6" w:space="0" w:color="000000"/>
              <w:left w:val="single" w:sz="6" w:space="0" w:color="000000"/>
              <w:bottom w:val="single" w:sz="6" w:space="0" w:color="000000"/>
              <w:right w:val="single" w:sz="6" w:space="0" w:color="000000"/>
            </w:tcBorders>
            <w:vAlign w:val="center"/>
          </w:tcPr>
          <w:p w14:paraId="010DF5C7" w14:textId="77777777" w:rsidR="00D9667D" w:rsidRPr="00C0158E" w:rsidRDefault="00D9667D" w:rsidP="0096773F">
            <w:pPr>
              <w:pStyle w:val="a3"/>
              <w:spacing w:after="0" w:line="240" w:lineRule="auto"/>
              <w:ind w:left="0"/>
              <w:jc w:val="both"/>
              <w:rPr>
                <w:rFonts w:ascii="Times New Roman" w:hAnsi="Times New Roman" w:cs="Times New Roman"/>
                <w:b/>
                <w:bCs/>
                <w:sz w:val="36"/>
                <w:szCs w:val="36"/>
              </w:rPr>
            </w:pPr>
            <w:r w:rsidRPr="00C0158E">
              <w:rPr>
                <w:rFonts w:ascii="Times New Roman" w:hAnsi="Times New Roman" w:cs="Times New Roman"/>
                <w:b/>
                <w:bCs/>
                <w:sz w:val="36"/>
                <w:szCs w:val="36"/>
              </w:rPr>
              <w:t xml:space="preserve">Рекомендації утилізації лампи після закінчення терміну служби </w:t>
            </w:r>
          </w:p>
          <w:p w14:paraId="0F9A8EDD" w14:textId="77777777" w:rsidR="00D9667D" w:rsidRPr="00DB2235" w:rsidRDefault="00D9667D" w:rsidP="0096773F">
            <w:pPr>
              <w:pStyle w:val="a3"/>
              <w:ind w:left="118"/>
              <w:jc w:val="both"/>
              <w:rPr>
                <w:rFonts w:ascii="Times New Roman" w:hAnsi="Times New Roman" w:cs="Times New Roman"/>
                <w:b/>
                <w:bCs/>
                <w:sz w:val="24"/>
                <w:szCs w:val="24"/>
              </w:rPr>
            </w:pPr>
          </w:p>
        </w:tc>
        <w:tc>
          <w:tcPr>
            <w:tcW w:w="2584" w:type="pct"/>
            <w:gridSpan w:val="2"/>
            <w:tcBorders>
              <w:top w:val="single" w:sz="6" w:space="0" w:color="000000"/>
              <w:left w:val="single" w:sz="6" w:space="0" w:color="000000"/>
              <w:bottom w:val="single" w:sz="6" w:space="0" w:color="000000"/>
              <w:right w:val="single" w:sz="6" w:space="0" w:color="000000"/>
            </w:tcBorders>
            <w:vAlign w:val="center"/>
          </w:tcPr>
          <w:p w14:paraId="37677746" w14:textId="77777777" w:rsidR="00D9667D" w:rsidRPr="00375AC3" w:rsidRDefault="00D9667D" w:rsidP="0096773F">
            <w:pPr>
              <w:jc w:val="both"/>
              <w:rPr>
                <w:rFonts w:ascii="Times New Roman" w:hAnsi="Times New Roman" w:cs="Times New Roman"/>
                <w:b/>
                <w:bCs/>
                <w:i/>
                <w:iCs/>
                <w:sz w:val="36"/>
                <w:szCs w:val="36"/>
              </w:rPr>
            </w:pPr>
            <w:r w:rsidRPr="00862F3F">
              <w:rPr>
                <w:rFonts w:ascii="Times New Roman" w:hAnsi="Times New Roman" w:cs="Times New Roman"/>
                <w:b/>
                <w:bCs/>
                <w:sz w:val="36"/>
                <w:szCs w:val="36"/>
              </w:rPr>
              <w:t xml:space="preserve"> </w:t>
            </w:r>
            <w:r w:rsidRPr="00C0158E">
              <w:rPr>
                <w:rFonts w:ascii="Times New Roman" w:hAnsi="Times New Roman" w:cs="Times New Roman"/>
                <w:b/>
                <w:bCs/>
                <w:sz w:val="36"/>
                <w:szCs w:val="36"/>
                <w:highlight w:val="yellow"/>
              </w:rPr>
              <w:t>Електричне та електронне обладнання (ЕЕО) підлягає роздільному збору. «Особлива утилізація». Їх не можна викидати у звичайний смітник. Здавати на утилізацію їх необхідно в пункти по утилізації.</w:t>
            </w:r>
          </w:p>
        </w:tc>
      </w:tr>
      <w:tr w:rsidR="00D9667D" w:rsidRPr="00375AC3" w14:paraId="27EA6289" w14:textId="77777777" w:rsidTr="0096773F">
        <w:trPr>
          <w:trHeight w:val="48"/>
        </w:trPr>
        <w:tc>
          <w:tcPr>
            <w:tcW w:w="5000" w:type="pct"/>
            <w:gridSpan w:val="10"/>
            <w:tcBorders>
              <w:top w:val="single" w:sz="6" w:space="0" w:color="000000"/>
              <w:left w:val="single" w:sz="6" w:space="0" w:color="000000"/>
              <w:bottom w:val="single" w:sz="6" w:space="0" w:color="000000"/>
              <w:right w:val="single" w:sz="6" w:space="0" w:color="000000"/>
            </w:tcBorders>
            <w:hideMark/>
          </w:tcPr>
          <w:p w14:paraId="13C5D789" w14:textId="77777777" w:rsidR="00D9667D" w:rsidRPr="00375AC3" w:rsidRDefault="00D9667D" w:rsidP="0096773F">
            <w:pPr>
              <w:rPr>
                <w:rFonts w:ascii="Times New Roman" w:hAnsi="Times New Roman" w:cs="Times New Roman"/>
                <w:b/>
                <w:bCs/>
                <w:sz w:val="36"/>
                <w:szCs w:val="36"/>
              </w:rPr>
            </w:pPr>
            <w:r w:rsidRPr="00375AC3">
              <w:rPr>
                <w:rFonts w:ascii="Times New Roman" w:hAnsi="Times New Roman" w:cs="Times New Roman"/>
                <w:b/>
                <w:bCs/>
                <w:i/>
                <w:iCs/>
                <w:sz w:val="36"/>
                <w:szCs w:val="36"/>
              </w:rPr>
              <w:t>Параметри для джерел світла LED і OLED:</w:t>
            </w:r>
          </w:p>
        </w:tc>
      </w:tr>
      <w:tr w:rsidR="00102623" w:rsidRPr="00375AC3" w14:paraId="67F8EDFC" w14:textId="77777777" w:rsidTr="00102623">
        <w:trPr>
          <w:trHeight w:val="48"/>
        </w:trPr>
        <w:tc>
          <w:tcPr>
            <w:tcW w:w="1529" w:type="pct"/>
            <w:gridSpan w:val="2"/>
            <w:tcBorders>
              <w:top w:val="single" w:sz="6" w:space="0" w:color="000000"/>
              <w:left w:val="single" w:sz="6" w:space="0" w:color="000000"/>
              <w:bottom w:val="single" w:sz="6" w:space="0" w:color="000000"/>
              <w:right w:val="single" w:sz="6" w:space="0" w:color="000000"/>
            </w:tcBorders>
            <w:hideMark/>
          </w:tcPr>
          <w:p w14:paraId="65D2EB59" w14:textId="77777777" w:rsidR="00D9667D" w:rsidRPr="00375AC3" w:rsidRDefault="00D9667D" w:rsidP="0096773F">
            <w:pPr>
              <w:rPr>
                <w:rFonts w:ascii="Times New Roman" w:hAnsi="Times New Roman" w:cs="Times New Roman"/>
                <w:b/>
                <w:bCs/>
                <w:sz w:val="36"/>
                <w:szCs w:val="36"/>
              </w:rPr>
            </w:pPr>
            <w:r w:rsidRPr="00375AC3">
              <w:rPr>
                <w:rFonts w:ascii="Times New Roman" w:hAnsi="Times New Roman" w:cs="Times New Roman"/>
                <w:b/>
                <w:bCs/>
                <w:color w:val="EE0000"/>
                <w:sz w:val="36"/>
                <w:szCs w:val="36"/>
              </w:rPr>
              <w:t xml:space="preserve">R9 значення індексу </w:t>
            </w:r>
            <w:proofErr w:type="spellStart"/>
            <w:r w:rsidRPr="00375AC3">
              <w:rPr>
                <w:rFonts w:ascii="Times New Roman" w:hAnsi="Times New Roman" w:cs="Times New Roman"/>
                <w:b/>
                <w:bCs/>
                <w:color w:val="EE0000"/>
                <w:sz w:val="36"/>
                <w:szCs w:val="36"/>
              </w:rPr>
              <w:lastRenderedPageBreak/>
              <w:t>кольоропередачі</w:t>
            </w:r>
            <w:proofErr w:type="spellEnd"/>
          </w:p>
        </w:tc>
        <w:tc>
          <w:tcPr>
            <w:tcW w:w="646" w:type="pct"/>
            <w:gridSpan w:val="2"/>
            <w:tcBorders>
              <w:top w:val="single" w:sz="6" w:space="0" w:color="000000"/>
              <w:left w:val="single" w:sz="6" w:space="0" w:color="000000"/>
              <w:bottom w:val="single" w:sz="6" w:space="0" w:color="000000"/>
              <w:right w:val="single" w:sz="6" w:space="0" w:color="000000"/>
            </w:tcBorders>
            <w:hideMark/>
          </w:tcPr>
          <w:p w14:paraId="679B9D68" w14:textId="77777777" w:rsidR="00D9667D" w:rsidRPr="00375AC3" w:rsidRDefault="00D9667D" w:rsidP="0096773F">
            <w:pPr>
              <w:rPr>
                <w:rFonts w:ascii="Times New Roman" w:hAnsi="Times New Roman" w:cs="Times New Roman"/>
                <w:b/>
                <w:bCs/>
                <w:sz w:val="36"/>
                <w:szCs w:val="36"/>
              </w:rPr>
            </w:pPr>
            <w:r w:rsidRPr="00375AC3">
              <w:rPr>
                <w:rFonts w:ascii="Times New Roman" w:hAnsi="Times New Roman" w:cs="Times New Roman"/>
                <w:b/>
                <w:bCs/>
                <w:sz w:val="36"/>
                <w:szCs w:val="36"/>
              </w:rPr>
              <w:lastRenderedPageBreak/>
              <w:t>x</w:t>
            </w:r>
          </w:p>
        </w:tc>
        <w:tc>
          <w:tcPr>
            <w:tcW w:w="1283" w:type="pct"/>
            <w:gridSpan w:val="5"/>
            <w:tcBorders>
              <w:top w:val="single" w:sz="6" w:space="0" w:color="000000"/>
              <w:left w:val="single" w:sz="6" w:space="0" w:color="000000"/>
              <w:bottom w:val="single" w:sz="6" w:space="0" w:color="000000"/>
              <w:right w:val="single" w:sz="6" w:space="0" w:color="000000"/>
            </w:tcBorders>
            <w:hideMark/>
          </w:tcPr>
          <w:p w14:paraId="57F28415" w14:textId="77777777" w:rsidR="00D9667D" w:rsidRPr="00375AC3" w:rsidRDefault="00D9667D" w:rsidP="0096773F">
            <w:pPr>
              <w:rPr>
                <w:rFonts w:ascii="Times New Roman" w:hAnsi="Times New Roman" w:cs="Times New Roman"/>
                <w:b/>
                <w:bCs/>
                <w:sz w:val="36"/>
                <w:szCs w:val="36"/>
              </w:rPr>
            </w:pPr>
            <w:r w:rsidRPr="00375AC3">
              <w:rPr>
                <w:rFonts w:ascii="Times New Roman" w:hAnsi="Times New Roman" w:cs="Times New Roman"/>
                <w:b/>
                <w:bCs/>
                <w:color w:val="EE0000"/>
                <w:sz w:val="36"/>
                <w:szCs w:val="36"/>
              </w:rPr>
              <w:t>Коефіцієнт довговічності</w:t>
            </w:r>
          </w:p>
        </w:tc>
        <w:tc>
          <w:tcPr>
            <w:tcW w:w="1542" w:type="pct"/>
            <w:tcBorders>
              <w:top w:val="single" w:sz="6" w:space="0" w:color="000000"/>
              <w:left w:val="single" w:sz="6" w:space="0" w:color="000000"/>
              <w:bottom w:val="single" w:sz="6" w:space="0" w:color="000000"/>
              <w:right w:val="single" w:sz="6" w:space="0" w:color="000000"/>
            </w:tcBorders>
            <w:hideMark/>
          </w:tcPr>
          <w:p w14:paraId="0DC209A6" w14:textId="77777777" w:rsidR="00D9667D" w:rsidRPr="00375AC3" w:rsidRDefault="00D9667D" w:rsidP="0096773F">
            <w:pPr>
              <w:rPr>
                <w:rFonts w:ascii="Times New Roman" w:hAnsi="Times New Roman" w:cs="Times New Roman"/>
                <w:b/>
                <w:bCs/>
                <w:sz w:val="36"/>
                <w:szCs w:val="36"/>
              </w:rPr>
            </w:pPr>
            <w:proofErr w:type="spellStart"/>
            <w:r w:rsidRPr="00375AC3">
              <w:rPr>
                <w:rFonts w:ascii="Times New Roman" w:hAnsi="Times New Roman" w:cs="Times New Roman"/>
                <w:b/>
                <w:bCs/>
                <w:sz w:val="36"/>
                <w:szCs w:val="36"/>
              </w:rPr>
              <w:t>x,xx</w:t>
            </w:r>
            <w:proofErr w:type="spellEnd"/>
          </w:p>
        </w:tc>
      </w:tr>
      <w:tr w:rsidR="00102623" w:rsidRPr="00375AC3" w14:paraId="06EB7CD6" w14:textId="77777777" w:rsidTr="00102623">
        <w:trPr>
          <w:trHeight w:val="48"/>
        </w:trPr>
        <w:tc>
          <w:tcPr>
            <w:tcW w:w="1529" w:type="pct"/>
            <w:gridSpan w:val="2"/>
            <w:tcBorders>
              <w:top w:val="single" w:sz="6" w:space="0" w:color="000000"/>
              <w:left w:val="single" w:sz="6" w:space="0" w:color="000000"/>
              <w:bottom w:val="single" w:sz="6" w:space="0" w:color="000000"/>
              <w:right w:val="single" w:sz="6" w:space="0" w:color="000000"/>
            </w:tcBorders>
            <w:hideMark/>
          </w:tcPr>
          <w:p w14:paraId="53CEBDBA" w14:textId="77777777" w:rsidR="00D9667D" w:rsidRPr="00375AC3" w:rsidRDefault="00D9667D" w:rsidP="0096773F">
            <w:pPr>
              <w:rPr>
                <w:rFonts w:ascii="Times New Roman" w:hAnsi="Times New Roman" w:cs="Times New Roman"/>
                <w:b/>
                <w:bCs/>
                <w:sz w:val="36"/>
                <w:szCs w:val="36"/>
              </w:rPr>
            </w:pPr>
            <w:r w:rsidRPr="00375AC3">
              <w:rPr>
                <w:rFonts w:ascii="Times New Roman" w:hAnsi="Times New Roman" w:cs="Times New Roman"/>
                <w:b/>
                <w:bCs/>
                <w:color w:val="EE0000"/>
                <w:sz w:val="36"/>
                <w:szCs w:val="36"/>
              </w:rPr>
              <w:t>Коефіцієнт збереження світлового потоку</w:t>
            </w:r>
          </w:p>
        </w:tc>
        <w:tc>
          <w:tcPr>
            <w:tcW w:w="646" w:type="pct"/>
            <w:gridSpan w:val="2"/>
            <w:tcBorders>
              <w:top w:val="single" w:sz="6" w:space="0" w:color="000000"/>
              <w:left w:val="single" w:sz="6" w:space="0" w:color="000000"/>
              <w:bottom w:val="single" w:sz="6" w:space="0" w:color="000000"/>
              <w:right w:val="single" w:sz="6" w:space="0" w:color="000000"/>
            </w:tcBorders>
            <w:hideMark/>
          </w:tcPr>
          <w:p w14:paraId="3D5178F7" w14:textId="77777777" w:rsidR="00D9667D" w:rsidRPr="00375AC3" w:rsidRDefault="00D9667D" w:rsidP="0096773F">
            <w:pPr>
              <w:rPr>
                <w:rFonts w:ascii="Times New Roman" w:hAnsi="Times New Roman" w:cs="Times New Roman"/>
                <w:b/>
                <w:bCs/>
                <w:sz w:val="36"/>
                <w:szCs w:val="36"/>
              </w:rPr>
            </w:pPr>
            <w:proofErr w:type="spellStart"/>
            <w:r w:rsidRPr="00375AC3">
              <w:rPr>
                <w:rFonts w:ascii="Times New Roman" w:hAnsi="Times New Roman" w:cs="Times New Roman"/>
                <w:b/>
                <w:bCs/>
                <w:sz w:val="36"/>
                <w:szCs w:val="36"/>
              </w:rPr>
              <w:t>x,xx</w:t>
            </w:r>
            <w:proofErr w:type="spellEnd"/>
          </w:p>
        </w:tc>
        <w:tc>
          <w:tcPr>
            <w:tcW w:w="1283" w:type="pct"/>
            <w:gridSpan w:val="5"/>
            <w:tcBorders>
              <w:top w:val="single" w:sz="6" w:space="0" w:color="000000"/>
              <w:left w:val="single" w:sz="6" w:space="0" w:color="000000"/>
              <w:bottom w:val="single" w:sz="6" w:space="0" w:color="000000"/>
              <w:right w:val="single" w:sz="6" w:space="0" w:color="000000"/>
            </w:tcBorders>
            <w:hideMark/>
          </w:tcPr>
          <w:p w14:paraId="799A60E3" w14:textId="77777777" w:rsidR="00D9667D" w:rsidRPr="00375AC3" w:rsidRDefault="00D9667D" w:rsidP="0096773F">
            <w:pPr>
              <w:rPr>
                <w:rFonts w:ascii="Times New Roman" w:hAnsi="Times New Roman" w:cs="Times New Roman"/>
                <w:b/>
                <w:bCs/>
                <w:sz w:val="36"/>
                <w:szCs w:val="36"/>
              </w:rPr>
            </w:pPr>
          </w:p>
        </w:tc>
        <w:tc>
          <w:tcPr>
            <w:tcW w:w="1542" w:type="pct"/>
            <w:tcBorders>
              <w:top w:val="single" w:sz="6" w:space="0" w:color="000000"/>
              <w:left w:val="single" w:sz="6" w:space="0" w:color="000000"/>
              <w:bottom w:val="single" w:sz="6" w:space="0" w:color="000000"/>
              <w:right w:val="single" w:sz="6" w:space="0" w:color="000000"/>
            </w:tcBorders>
            <w:hideMark/>
          </w:tcPr>
          <w:p w14:paraId="3283D768" w14:textId="77777777" w:rsidR="00D9667D" w:rsidRPr="00375AC3" w:rsidRDefault="00D9667D" w:rsidP="0096773F">
            <w:pPr>
              <w:rPr>
                <w:rFonts w:ascii="Times New Roman" w:hAnsi="Times New Roman" w:cs="Times New Roman"/>
                <w:b/>
                <w:bCs/>
                <w:sz w:val="36"/>
                <w:szCs w:val="36"/>
              </w:rPr>
            </w:pPr>
          </w:p>
        </w:tc>
      </w:tr>
      <w:tr w:rsidR="00D9667D" w:rsidRPr="00375AC3" w14:paraId="6F20AAD4" w14:textId="77777777" w:rsidTr="0096773F">
        <w:trPr>
          <w:trHeight w:val="48"/>
        </w:trPr>
        <w:tc>
          <w:tcPr>
            <w:tcW w:w="5000" w:type="pct"/>
            <w:gridSpan w:val="10"/>
            <w:tcBorders>
              <w:top w:val="single" w:sz="6" w:space="0" w:color="000000"/>
              <w:left w:val="single" w:sz="6" w:space="0" w:color="000000"/>
              <w:bottom w:val="single" w:sz="6" w:space="0" w:color="000000"/>
              <w:right w:val="single" w:sz="6" w:space="0" w:color="000000"/>
            </w:tcBorders>
            <w:hideMark/>
          </w:tcPr>
          <w:p w14:paraId="1320DF3C" w14:textId="77777777" w:rsidR="00D9667D" w:rsidRPr="00375AC3" w:rsidRDefault="00D9667D" w:rsidP="0096773F">
            <w:pPr>
              <w:rPr>
                <w:rFonts w:ascii="Times New Roman" w:hAnsi="Times New Roman" w:cs="Times New Roman"/>
                <w:b/>
                <w:bCs/>
                <w:sz w:val="36"/>
                <w:szCs w:val="36"/>
              </w:rPr>
            </w:pPr>
            <w:r w:rsidRPr="00375AC3">
              <w:rPr>
                <w:rFonts w:ascii="Times New Roman" w:hAnsi="Times New Roman" w:cs="Times New Roman"/>
                <w:b/>
                <w:bCs/>
                <w:sz w:val="36"/>
                <w:szCs w:val="36"/>
              </w:rPr>
              <w:t>Параметри для джерел світла LED та OLED, що працюють від мережі:</w:t>
            </w:r>
          </w:p>
        </w:tc>
      </w:tr>
      <w:tr w:rsidR="00102623" w:rsidRPr="00375AC3" w14:paraId="6E455398" w14:textId="77777777" w:rsidTr="00102623">
        <w:trPr>
          <w:trHeight w:val="48"/>
        </w:trPr>
        <w:tc>
          <w:tcPr>
            <w:tcW w:w="1529" w:type="pct"/>
            <w:gridSpan w:val="2"/>
            <w:tcBorders>
              <w:top w:val="single" w:sz="6" w:space="0" w:color="000000"/>
              <w:left w:val="single" w:sz="6" w:space="0" w:color="000000"/>
              <w:bottom w:val="single" w:sz="6" w:space="0" w:color="000000"/>
              <w:right w:val="single" w:sz="6" w:space="0" w:color="000000"/>
            </w:tcBorders>
            <w:hideMark/>
          </w:tcPr>
          <w:p w14:paraId="53468365" w14:textId="77777777" w:rsidR="00D9667D" w:rsidRPr="00375AC3" w:rsidRDefault="00D9667D" w:rsidP="0096773F">
            <w:pPr>
              <w:rPr>
                <w:rFonts w:ascii="Times New Roman" w:hAnsi="Times New Roman" w:cs="Times New Roman"/>
                <w:b/>
                <w:bCs/>
                <w:color w:val="EE0000"/>
                <w:sz w:val="36"/>
                <w:szCs w:val="36"/>
              </w:rPr>
            </w:pPr>
            <w:r w:rsidRPr="00375AC3">
              <w:rPr>
                <w:rFonts w:ascii="Times New Roman" w:hAnsi="Times New Roman" w:cs="Times New Roman"/>
                <w:b/>
                <w:bCs/>
                <w:color w:val="EE0000"/>
                <w:sz w:val="36"/>
                <w:szCs w:val="36"/>
              </w:rPr>
              <w:t>Коефіцієнт потужності (</w:t>
            </w:r>
            <w:proofErr w:type="spellStart"/>
            <w:r w:rsidRPr="00375AC3">
              <w:rPr>
                <w:rFonts w:ascii="Times New Roman" w:hAnsi="Times New Roman" w:cs="Times New Roman"/>
                <w:b/>
                <w:bCs/>
                <w:color w:val="EE0000"/>
                <w:sz w:val="36"/>
                <w:szCs w:val="36"/>
              </w:rPr>
              <w:t>cos</w:t>
            </w:r>
            <w:proofErr w:type="spellEnd"/>
            <w:r w:rsidRPr="00375AC3">
              <w:rPr>
                <w:rFonts w:ascii="Times New Roman" w:hAnsi="Times New Roman" w:cs="Times New Roman"/>
                <w:b/>
                <w:bCs/>
                <w:color w:val="EE0000"/>
                <w:sz w:val="36"/>
                <w:szCs w:val="36"/>
              </w:rPr>
              <w:t> ϕ1)</w:t>
            </w:r>
          </w:p>
        </w:tc>
        <w:tc>
          <w:tcPr>
            <w:tcW w:w="646" w:type="pct"/>
            <w:gridSpan w:val="2"/>
            <w:tcBorders>
              <w:top w:val="single" w:sz="6" w:space="0" w:color="000000"/>
              <w:left w:val="single" w:sz="6" w:space="0" w:color="000000"/>
              <w:bottom w:val="single" w:sz="6" w:space="0" w:color="000000"/>
              <w:right w:val="single" w:sz="6" w:space="0" w:color="000000"/>
            </w:tcBorders>
            <w:hideMark/>
          </w:tcPr>
          <w:p w14:paraId="532BA79C" w14:textId="77777777" w:rsidR="00D9667D" w:rsidRPr="00375AC3" w:rsidRDefault="00D9667D" w:rsidP="0096773F">
            <w:pPr>
              <w:rPr>
                <w:rFonts w:ascii="Times New Roman" w:hAnsi="Times New Roman" w:cs="Times New Roman"/>
                <w:b/>
                <w:bCs/>
                <w:sz w:val="36"/>
                <w:szCs w:val="36"/>
              </w:rPr>
            </w:pPr>
            <w:proofErr w:type="spellStart"/>
            <w:r w:rsidRPr="00375AC3">
              <w:rPr>
                <w:rFonts w:ascii="Times New Roman" w:hAnsi="Times New Roman" w:cs="Times New Roman"/>
                <w:b/>
                <w:bCs/>
                <w:sz w:val="36"/>
                <w:szCs w:val="36"/>
              </w:rPr>
              <w:t>x,xx</w:t>
            </w:r>
            <w:proofErr w:type="spellEnd"/>
          </w:p>
        </w:tc>
        <w:tc>
          <w:tcPr>
            <w:tcW w:w="1283" w:type="pct"/>
            <w:gridSpan w:val="5"/>
            <w:tcBorders>
              <w:top w:val="single" w:sz="6" w:space="0" w:color="000000"/>
              <w:left w:val="single" w:sz="6" w:space="0" w:color="000000"/>
              <w:bottom w:val="single" w:sz="6" w:space="0" w:color="000000"/>
              <w:right w:val="single" w:sz="6" w:space="0" w:color="000000"/>
            </w:tcBorders>
            <w:hideMark/>
          </w:tcPr>
          <w:p w14:paraId="4CC9F76B" w14:textId="77777777" w:rsidR="00D9667D" w:rsidRPr="00375AC3" w:rsidRDefault="00D9667D" w:rsidP="0096773F">
            <w:pPr>
              <w:rPr>
                <w:rFonts w:ascii="Times New Roman" w:hAnsi="Times New Roman" w:cs="Times New Roman"/>
                <w:b/>
                <w:bCs/>
                <w:sz w:val="32"/>
                <w:szCs w:val="32"/>
              </w:rPr>
            </w:pPr>
            <w:r w:rsidRPr="00375AC3">
              <w:rPr>
                <w:rFonts w:ascii="Times New Roman" w:hAnsi="Times New Roman" w:cs="Times New Roman"/>
                <w:b/>
                <w:bCs/>
                <w:color w:val="EE0000"/>
                <w:sz w:val="32"/>
                <w:szCs w:val="32"/>
              </w:rPr>
              <w:t xml:space="preserve">Рівномірність кольору в еліпсах </w:t>
            </w:r>
            <w:proofErr w:type="spellStart"/>
            <w:r w:rsidRPr="00375AC3">
              <w:rPr>
                <w:rFonts w:ascii="Times New Roman" w:hAnsi="Times New Roman" w:cs="Times New Roman"/>
                <w:b/>
                <w:bCs/>
                <w:color w:val="EE0000"/>
                <w:sz w:val="32"/>
                <w:szCs w:val="32"/>
              </w:rPr>
              <w:t>Макадама</w:t>
            </w:r>
            <w:proofErr w:type="spellEnd"/>
          </w:p>
        </w:tc>
        <w:tc>
          <w:tcPr>
            <w:tcW w:w="1542" w:type="pct"/>
            <w:tcBorders>
              <w:top w:val="single" w:sz="6" w:space="0" w:color="000000"/>
              <w:left w:val="single" w:sz="6" w:space="0" w:color="000000"/>
              <w:bottom w:val="single" w:sz="6" w:space="0" w:color="000000"/>
              <w:right w:val="single" w:sz="6" w:space="0" w:color="000000"/>
            </w:tcBorders>
            <w:hideMark/>
          </w:tcPr>
          <w:p w14:paraId="7B25A559" w14:textId="77777777" w:rsidR="00D9667D" w:rsidRPr="00375AC3" w:rsidRDefault="00D9667D" w:rsidP="0096773F">
            <w:pPr>
              <w:rPr>
                <w:rFonts w:ascii="Times New Roman" w:hAnsi="Times New Roman" w:cs="Times New Roman"/>
                <w:b/>
                <w:bCs/>
                <w:sz w:val="36"/>
                <w:szCs w:val="36"/>
              </w:rPr>
            </w:pPr>
            <w:r w:rsidRPr="00375AC3">
              <w:rPr>
                <w:rFonts w:ascii="Times New Roman" w:hAnsi="Times New Roman" w:cs="Times New Roman"/>
                <w:b/>
                <w:bCs/>
                <w:sz w:val="36"/>
                <w:szCs w:val="36"/>
              </w:rPr>
              <w:t>x</w:t>
            </w:r>
          </w:p>
        </w:tc>
      </w:tr>
      <w:tr w:rsidR="00102623" w:rsidRPr="00375AC3" w14:paraId="03617DBF" w14:textId="77777777" w:rsidTr="00102623">
        <w:trPr>
          <w:trHeight w:val="48"/>
        </w:trPr>
        <w:tc>
          <w:tcPr>
            <w:tcW w:w="1529" w:type="pct"/>
            <w:gridSpan w:val="2"/>
            <w:tcBorders>
              <w:top w:val="single" w:sz="6" w:space="0" w:color="000000"/>
              <w:left w:val="single" w:sz="6" w:space="0" w:color="000000"/>
              <w:bottom w:val="single" w:sz="6" w:space="0" w:color="000000"/>
              <w:right w:val="single" w:sz="6" w:space="0" w:color="000000"/>
            </w:tcBorders>
            <w:hideMark/>
          </w:tcPr>
          <w:p w14:paraId="74A4EF9E" w14:textId="77777777" w:rsidR="00D9667D" w:rsidRPr="00375AC3" w:rsidRDefault="00D9667D" w:rsidP="0096773F">
            <w:pPr>
              <w:rPr>
                <w:rFonts w:ascii="Times New Roman" w:hAnsi="Times New Roman" w:cs="Times New Roman"/>
                <w:b/>
                <w:bCs/>
                <w:sz w:val="36"/>
                <w:szCs w:val="36"/>
              </w:rPr>
            </w:pPr>
            <w:r w:rsidRPr="00375AC3">
              <w:rPr>
                <w:rFonts w:ascii="Times New Roman" w:hAnsi="Times New Roman" w:cs="Times New Roman"/>
                <w:b/>
                <w:bCs/>
                <w:sz w:val="36"/>
                <w:szCs w:val="36"/>
              </w:rPr>
              <w:t>Заяви про те, що світлодіодне джерело світла замінює люмінесцентне джерело світла без вбудованого баласту певної потужності</w:t>
            </w:r>
          </w:p>
        </w:tc>
        <w:tc>
          <w:tcPr>
            <w:tcW w:w="646" w:type="pct"/>
            <w:gridSpan w:val="2"/>
            <w:tcBorders>
              <w:top w:val="single" w:sz="6" w:space="0" w:color="000000"/>
              <w:left w:val="single" w:sz="6" w:space="0" w:color="000000"/>
              <w:bottom w:val="single" w:sz="6" w:space="0" w:color="000000"/>
              <w:right w:val="single" w:sz="6" w:space="0" w:color="000000"/>
            </w:tcBorders>
            <w:hideMark/>
          </w:tcPr>
          <w:p w14:paraId="768974E9" w14:textId="77777777" w:rsidR="00D9667D" w:rsidRDefault="00D9667D" w:rsidP="0096773F">
            <w:pPr>
              <w:rPr>
                <w:rFonts w:ascii="Times New Roman" w:hAnsi="Times New Roman" w:cs="Times New Roman"/>
                <w:b/>
                <w:bCs/>
                <w:sz w:val="36"/>
                <w:szCs w:val="36"/>
              </w:rPr>
            </w:pPr>
            <w:r w:rsidRPr="00375AC3">
              <w:rPr>
                <w:rFonts w:ascii="Times New Roman" w:hAnsi="Times New Roman" w:cs="Times New Roman"/>
                <w:b/>
                <w:bCs/>
                <w:sz w:val="36"/>
                <w:szCs w:val="36"/>
              </w:rPr>
              <w:t>[так/-] (</w:t>
            </w:r>
            <w:r w:rsidRPr="00375AC3">
              <w:rPr>
                <w:rFonts w:ascii="Times New Roman" w:hAnsi="Times New Roman" w:cs="Times New Roman"/>
                <w:b/>
                <w:bCs/>
                <w:sz w:val="36"/>
                <w:szCs w:val="36"/>
                <w:vertAlign w:val="superscript"/>
              </w:rPr>
              <w:t>d</w:t>
            </w:r>
            <w:r w:rsidRPr="00375AC3">
              <w:rPr>
                <w:rFonts w:ascii="Times New Roman" w:hAnsi="Times New Roman" w:cs="Times New Roman"/>
                <w:b/>
                <w:bCs/>
                <w:sz w:val="36"/>
                <w:szCs w:val="36"/>
              </w:rPr>
              <w:t>)</w:t>
            </w:r>
          </w:p>
          <w:p w14:paraId="1256F9DF" w14:textId="77777777" w:rsidR="00D9667D" w:rsidRPr="00375AC3" w:rsidRDefault="00D9667D" w:rsidP="0096773F">
            <w:pPr>
              <w:jc w:val="center"/>
              <w:rPr>
                <w:rFonts w:ascii="Times New Roman" w:hAnsi="Times New Roman" w:cs="Times New Roman"/>
                <w:b/>
                <w:bCs/>
                <w:sz w:val="36"/>
                <w:szCs w:val="36"/>
              </w:rPr>
            </w:pPr>
            <w:r w:rsidRPr="00583A52">
              <w:rPr>
                <w:rFonts w:ascii="Times New Roman" w:hAnsi="Times New Roman" w:cs="Times New Roman"/>
                <w:b/>
                <w:bCs/>
                <w:sz w:val="36"/>
                <w:szCs w:val="36"/>
                <w:highlight w:val="yellow"/>
              </w:rPr>
              <w:t>-</w:t>
            </w:r>
          </w:p>
        </w:tc>
        <w:tc>
          <w:tcPr>
            <w:tcW w:w="1283" w:type="pct"/>
            <w:gridSpan w:val="5"/>
            <w:tcBorders>
              <w:top w:val="single" w:sz="6" w:space="0" w:color="000000"/>
              <w:left w:val="single" w:sz="6" w:space="0" w:color="000000"/>
              <w:bottom w:val="single" w:sz="6" w:space="0" w:color="000000"/>
              <w:right w:val="single" w:sz="6" w:space="0" w:color="000000"/>
            </w:tcBorders>
            <w:hideMark/>
          </w:tcPr>
          <w:p w14:paraId="2DBC90CB" w14:textId="77777777" w:rsidR="00D9667D" w:rsidRPr="00375AC3" w:rsidRDefault="00D9667D" w:rsidP="0096773F">
            <w:pPr>
              <w:rPr>
                <w:rFonts w:ascii="Times New Roman" w:hAnsi="Times New Roman" w:cs="Times New Roman"/>
                <w:b/>
                <w:bCs/>
                <w:sz w:val="36"/>
                <w:szCs w:val="36"/>
              </w:rPr>
            </w:pPr>
            <w:r w:rsidRPr="00375AC3">
              <w:rPr>
                <w:rFonts w:ascii="Times New Roman" w:hAnsi="Times New Roman" w:cs="Times New Roman"/>
                <w:b/>
                <w:bCs/>
                <w:sz w:val="36"/>
                <w:szCs w:val="36"/>
              </w:rPr>
              <w:t>Якщо так, то заява про заміну (Вт)</w:t>
            </w:r>
          </w:p>
        </w:tc>
        <w:tc>
          <w:tcPr>
            <w:tcW w:w="1542" w:type="pct"/>
            <w:tcBorders>
              <w:top w:val="single" w:sz="6" w:space="0" w:color="000000"/>
              <w:left w:val="single" w:sz="6" w:space="0" w:color="000000"/>
              <w:bottom w:val="single" w:sz="6" w:space="0" w:color="000000"/>
              <w:right w:val="single" w:sz="6" w:space="0" w:color="000000"/>
            </w:tcBorders>
            <w:hideMark/>
          </w:tcPr>
          <w:p w14:paraId="360B78BD" w14:textId="77777777" w:rsidR="00D9667D" w:rsidRDefault="00D9667D" w:rsidP="0096773F">
            <w:pPr>
              <w:rPr>
                <w:rFonts w:ascii="Times New Roman" w:hAnsi="Times New Roman" w:cs="Times New Roman"/>
                <w:b/>
                <w:bCs/>
                <w:sz w:val="36"/>
                <w:szCs w:val="36"/>
              </w:rPr>
            </w:pPr>
            <w:r w:rsidRPr="00375AC3">
              <w:rPr>
                <w:rFonts w:ascii="Times New Roman" w:hAnsi="Times New Roman" w:cs="Times New Roman"/>
                <w:b/>
                <w:bCs/>
                <w:sz w:val="36"/>
                <w:szCs w:val="36"/>
              </w:rPr>
              <w:t>X</w:t>
            </w:r>
          </w:p>
          <w:p w14:paraId="7123BEF4" w14:textId="77777777" w:rsidR="00D9667D" w:rsidRPr="00375AC3" w:rsidRDefault="00D9667D" w:rsidP="0096773F">
            <w:pPr>
              <w:jc w:val="center"/>
              <w:rPr>
                <w:rFonts w:ascii="Times New Roman" w:hAnsi="Times New Roman" w:cs="Times New Roman"/>
                <w:b/>
                <w:bCs/>
                <w:sz w:val="36"/>
                <w:szCs w:val="36"/>
              </w:rPr>
            </w:pPr>
            <w:r w:rsidRPr="00583A52">
              <w:rPr>
                <w:rFonts w:ascii="Times New Roman" w:hAnsi="Times New Roman" w:cs="Times New Roman"/>
                <w:b/>
                <w:bCs/>
                <w:sz w:val="36"/>
                <w:szCs w:val="36"/>
                <w:highlight w:val="yellow"/>
              </w:rPr>
              <w:t>-</w:t>
            </w:r>
          </w:p>
        </w:tc>
      </w:tr>
      <w:tr w:rsidR="00102623" w:rsidRPr="00375AC3" w14:paraId="4A7C8D30" w14:textId="77777777" w:rsidTr="00102623">
        <w:trPr>
          <w:trHeight w:val="48"/>
        </w:trPr>
        <w:tc>
          <w:tcPr>
            <w:tcW w:w="1529" w:type="pct"/>
            <w:gridSpan w:val="2"/>
            <w:tcBorders>
              <w:top w:val="single" w:sz="6" w:space="0" w:color="000000"/>
              <w:left w:val="single" w:sz="6" w:space="0" w:color="000000"/>
              <w:bottom w:val="single" w:sz="6" w:space="0" w:color="000000"/>
              <w:right w:val="single" w:sz="6" w:space="0" w:color="000000"/>
            </w:tcBorders>
            <w:hideMark/>
          </w:tcPr>
          <w:p w14:paraId="4E21B977" w14:textId="77777777" w:rsidR="00D9667D" w:rsidRPr="00375AC3" w:rsidRDefault="00D9667D" w:rsidP="0096773F">
            <w:pPr>
              <w:rPr>
                <w:rFonts w:ascii="Times New Roman" w:hAnsi="Times New Roman" w:cs="Times New Roman"/>
                <w:b/>
                <w:bCs/>
                <w:sz w:val="36"/>
                <w:szCs w:val="36"/>
              </w:rPr>
            </w:pPr>
            <w:r w:rsidRPr="00375AC3">
              <w:rPr>
                <w:rFonts w:ascii="Times New Roman" w:hAnsi="Times New Roman" w:cs="Times New Roman"/>
                <w:b/>
                <w:bCs/>
                <w:color w:val="EE0000"/>
                <w:sz w:val="36"/>
                <w:szCs w:val="36"/>
              </w:rPr>
              <w:t>Параметри мерехтіння (</w:t>
            </w:r>
            <w:proofErr w:type="spellStart"/>
            <w:r w:rsidRPr="00375AC3">
              <w:rPr>
                <w:rFonts w:ascii="Times New Roman" w:hAnsi="Times New Roman" w:cs="Times New Roman"/>
                <w:b/>
                <w:bCs/>
                <w:color w:val="EE0000"/>
                <w:sz w:val="36"/>
                <w:szCs w:val="36"/>
              </w:rPr>
              <w:t>Pst</w:t>
            </w:r>
            <w:proofErr w:type="spellEnd"/>
            <w:r w:rsidRPr="00375AC3">
              <w:rPr>
                <w:rFonts w:ascii="Times New Roman" w:hAnsi="Times New Roman" w:cs="Times New Roman"/>
                <w:b/>
                <w:bCs/>
                <w:color w:val="EE0000"/>
                <w:sz w:val="36"/>
                <w:szCs w:val="36"/>
              </w:rPr>
              <w:t xml:space="preserve"> LM)</w:t>
            </w:r>
          </w:p>
        </w:tc>
        <w:tc>
          <w:tcPr>
            <w:tcW w:w="646" w:type="pct"/>
            <w:gridSpan w:val="2"/>
            <w:tcBorders>
              <w:top w:val="single" w:sz="6" w:space="0" w:color="000000"/>
              <w:left w:val="single" w:sz="6" w:space="0" w:color="000000"/>
              <w:bottom w:val="single" w:sz="6" w:space="0" w:color="000000"/>
              <w:right w:val="single" w:sz="6" w:space="0" w:color="000000"/>
            </w:tcBorders>
            <w:hideMark/>
          </w:tcPr>
          <w:p w14:paraId="7ED4E318" w14:textId="77777777" w:rsidR="00D9667D" w:rsidRPr="00375AC3" w:rsidRDefault="00D9667D" w:rsidP="0096773F">
            <w:pPr>
              <w:rPr>
                <w:rFonts w:ascii="Times New Roman" w:hAnsi="Times New Roman" w:cs="Times New Roman"/>
                <w:b/>
                <w:bCs/>
                <w:sz w:val="36"/>
                <w:szCs w:val="36"/>
              </w:rPr>
            </w:pPr>
            <w:proofErr w:type="spellStart"/>
            <w:r w:rsidRPr="00375AC3">
              <w:rPr>
                <w:rFonts w:ascii="Times New Roman" w:hAnsi="Times New Roman" w:cs="Times New Roman"/>
                <w:b/>
                <w:bCs/>
                <w:sz w:val="36"/>
                <w:szCs w:val="36"/>
              </w:rPr>
              <w:t>x,x</w:t>
            </w:r>
            <w:proofErr w:type="spellEnd"/>
          </w:p>
        </w:tc>
        <w:tc>
          <w:tcPr>
            <w:tcW w:w="1283" w:type="pct"/>
            <w:gridSpan w:val="5"/>
            <w:tcBorders>
              <w:top w:val="single" w:sz="6" w:space="0" w:color="000000"/>
              <w:left w:val="single" w:sz="6" w:space="0" w:color="000000"/>
              <w:bottom w:val="single" w:sz="6" w:space="0" w:color="000000"/>
              <w:right w:val="single" w:sz="6" w:space="0" w:color="000000"/>
            </w:tcBorders>
            <w:hideMark/>
          </w:tcPr>
          <w:p w14:paraId="4818F9E4" w14:textId="77777777" w:rsidR="00D9667D" w:rsidRPr="00375AC3" w:rsidRDefault="00D9667D" w:rsidP="0096773F">
            <w:pPr>
              <w:rPr>
                <w:rFonts w:ascii="Times New Roman" w:hAnsi="Times New Roman" w:cs="Times New Roman"/>
                <w:b/>
                <w:bCs/>
                <w:sz w:val="36"/>
                <w:szCs w:val="36"/>
              </w:rPr>
            </w:pPr>
            <w:r w:rsidRPr="00375AC3">
              <w:rPr>
                <w:rFonts w:ascii="Times New Roman" w:hAnsi="Times New Roman" w:cs="Times New Roman"/>
                <w:b/>
                <w:bCs/>
                <w:color w:val="EE0000"/>
                <w:sz w:val="36"/>
                <w:szCs w:val="36"/>
              </w:rPr>
              <w:t>Параметри стробоскопічного ефекту (SVM)</w:t>
            </w:r>
          </w:p>
        </w:tc>
        <w:tc>
          <w:tcPr>
            <w:tcW w:w="1542" w:type="pct"/>
            <w:tcBorders>
              <w:top w:val="single" w:sz="6" w:space="0" w:color="000000"/>
              <w:left w:val="single" w:sz="6" w:space="0" w:color="000000"/>
              <w:bottom w:val="single" w:sz="6" w:space="0" w:color="000000"/>
              <w:right w:val="single" w:sz="6" w:space="0" w:color="000000"/>
            </w:tcBorders>
            <w:hideMark/>
          </w:tcPr>
          <w:p w14:paraId="01378882" w14:textId="77777777" w:rsidR="00D9667D" w:rsidRPr="00375AC3" w:rsidRDefault="00D9667D" w:rsidP="0096773F">
            <w:pPr>
              <w:rPr>
                <w:rFonts w:ascii="Times New Roman" w:hAnsi="Times New Roman" w:cs="Times New Roman"/>
                <w:b/>
                <w:bCs/>
                <w:sz w:val="36"/>
                <w:szCs w:val="36"/>
              </w:rPr>
            </w:pPr>
            <w:proofErr w:type="spellStart"/>
            <w:r w:rsidRPr="00375AC3">
              <w:rPr>
                <w:rFonts w:ascii="Times New Roman" w:hAnsi="Times New Roman" w:cs="Times New Roman"/>
                <w:b/>
                <w:bCs/>
                <w:sz w:val="36"/>
                <w:szCs w:val="36"/>
              </w:rPr>
              <w:t>x,x</w:t>
            </w:r>
            <w:proofErr w:type="spellEnd"/>
          </w:p>
        </w:tc>
      </w:tr>
      <w:tr w:rsidR="00D9667D" w:rsidRPr="00375AC3" w14:paraId="0C47478E" w14:textId="77777777" w:rsidTr="0096773F">
        <w:trPr>
          <w:trHeight w:val="48"/>
        </w:trPr>
        <w:tc>
          <w:tcPr>
            <w:tcW w:w="5000" w:type="pct"/>
            <w:gridSpan w:val="10"/>
            <w:tcBorders>
              <w:top w:val="single" w:sz="6" w:space="0" w:color="000000"/>
              <w:left w:val="single" w:sz="6" w:space="0" w:color="000000"/>
              <w:bottom w:val="single" w:sz="6" w:space="0" w:color="000000"/>
              <w:right w:val="single" w:sz="6" w:space="0" w:color="000000"/>
            </w:tcBorders>
            <w:hideMark/>
          </w:tcPr>
          <w:p w14:paraId="2741397D" w14:textId="77777777" w:rsidR="00D9667D" w:rsidRPr="00C0158E" w:rsidRDefault="00D9667D" w:rsidP="0096773F">
            <w:pPr>
              <w:rPr>
                <w:rFonts w:ascii="Times New Roman" w:hAnsi="Times New Roman" w:cs="Times New Roman"/>
                <w:b/>
                <w:bCs/>
                <w:sz w:val="20"/>
                <w:szCs w:val="20"/>
              </w:rPr>
            </w:pPr>
            <w:r w:rsidRPr="00C0158E">
              <w:rPr>
                <w:rFonts w:ascii="Times New Roman" w:hAnsi="Times New Roman" w:cs="Times New Roman"/>
                <w:b/>
                <w:bCs/>
                <w:sz w:val="20"/>
                <w:szCs w:val="20"/>
              </w:rPr>
              <w:t>(а) зміни до цих пунктів не вважаються відповідними для цілей </w:t>
            </w:r>
            <w:hyperlink r:id="rId5" w:anchor="n66" w:tgtFrame="_blank" w:history="1">
              <w:r w:rsidRPr="00C0158E">
                <w:rPr>
                  <w:rStyle w:val="a4"/>
                  <w:rFonts w:ascii="Times New Roman" w:hAnsi="Times New Roman" w:cs="Times New Roman"/>
                  <w:b/>
                  <w:bCs/>
                  <w:sz w:val="20"/>
                  <w:szCs w:val="20"/>
                </w:rPr>
                <w:t>пункту 4</w:t>
              </w:r>
            </w:hyperlink>
            <w:r w:rsidRPr="00C0158E">
              <w:rPr>
                <w:rFonts w:ascii="Times New Roman" w:hAnsi="Times New Roman" w:cs="Times New Roman"/>
                <w:b/>
                <w:bCs/>
                <w:sz w:val="20"/>
                <w:szCs w:val="20"/>
              </w:rPr>
              <w:t xml:space="preserve"> розділу IV Технічного регламенту енергетичного маркування </w:t>
            </w:r>
            <w:proofErr w:type="spellStart"/>
            <w:r w:rsidRPr="00C0158E">
              <w:rPr>
                <w:rFonts w:ascii="Times New Roman" w:hAnsi="Times New Roman" w:cs="Times New Roman"/>
                <w:b/>
                <w:bCs/>
                <w:sz w:val="20"/>
                <w:szCs w:val="20"/>
              </w:rPr>
              <w:t>енергоспоживчої</w:t>
            </w:r>
            <w:proofErr w:type="spellEnd"/>
            <w:r w:rsidRPr="00C0158E">
              <w:rPr>
                <w:rFonts w:ascii="Times New Roman" w:hAnsi="Times New Roman" w:cs="Times New Roman"/>
                <w:b/>
                <w:bCs/>
                <w:sz w:val="20"/>
                <w:szCs w:val="20"/>
              </w:rPr>
              <w:t xml:space="preserve"> продукції, затвердженого наказом Міністерства енергетики України від 27 квітня 2022 року № 164, зареєстрованого у Міністерстві юстиції України 09 червня 2022 року за № 615/37951;</w:t>
            </w:r>
            <w:r w:rsidRPr="00C0158E">
              <w:rPr>
                <w:rFonts w:ascii="Times New Roman" w:hAnsi="Times New Roman" w:cs="Times New Roman"/>
                <w:b/>
                <w:bCs/>
                <w:sz w:val="20"/>
                <w:szCs w:val="20"/>
              </w:rPr>
              <w:br/>
              <w:t>(b) якщо база даних продукції автоматично генерує остаточний вміст цієї комірки, постачальник не повинен вводити ці дані;</w:t>
            </w:r>
            <w:r w:rsidRPr="00C0158E">
              <w:rPr>
                <w:rFonts w:ascii="Times New Roman" w:hAnsi="Times New Roman" w:cs="Times New Roman"/>
                <w:b/>
                <w:bCs/>
                <w:sz w:val="20"/>
                <w:szCs w:val="20"/>
              </w:rPr>
              <w:br/>
              <w:t>(c) «-»: не застосовується;</w:t>
            </w:r>
            <w:r w:rsidRPr="00C0158E">
              <w:rPr>
                <w:rFonts w:ascii="Times New Roman" w:hAnsi="Times New Roman" w:cs="Times New Roman"/>
                <w:b/>
                <w:bCs/>
                <w:sz w:val="20"/>
                <w:szCs w:val="20"/>
              </w:rPr>
              <w:br/>
              <w:t>«так»: заява щодо еквівалентності може стосуватися лише потужності заміненого типу джерела світла:</w:t>
            </w:r>
            <w:r w:rsidRPr="00C0158E">
              <w:rPr>
                <w:rFonts w:ascii="Times New Roman" w:hAnsi="Times New Roman" w:cs="Times New Roman"/>
                <w:b/>
                <w:bCs/>
                <w:sz w:val="20"/>
                <w:szCs w:val="20"/>
              </w:rPr>
              <w:br/>
              <w:t>для спрямованих джерел світла, якщо тип джерела світла наведено в таблиці 4 цього додатка і якщо світловий потік джерела світла в конусі під кутом 90</w:t>
            </w:r>
            <w:r w:rsidRPr="00C0158E">
              <w:rPr>
                <w:rFonts w:ascii="Times New Roman" w:hAnsi="Times New Roman" w:cs="Times New Roman"/>
                <w:b/>
                <w:bCs/>
                <w:sz w:val="20"/>
                <w:szCs w:val="20"/>
                <w:vertAlign w:val="superscript"/>
              </w:rPr>
              <w:t>°</w:t>
            </w:r>
            <w:r w:rsidRPr="00C0158E">
              <w:rPr>
                <w:rFonts w:ascii="Times New Roman" w:hAnsi="Times New Roman" w:cs="Times New Roman"/>
                <w:b/>
                <w:bCs/>
                <w:sz w:val="20"/>
                <w:szCs w:val="20"/>
              </w:rPr>
              <w:t> (Ф90</w:t>
            </w:r>
            <w:r w:rsidRPr="00C0158E">
              <w:rPr>
                <w:rFonts w:ascii="Times New Roman" w:hAnsi="Times New Roman" w:cs="Times New Roman"/>
                <w:b/>
                <w:bCs/>
                <w:sz w:val="20"/>
                <w:szCs w:val="20"/>
                <w:vertAlign w:val="superscript"/>
              </w:rPr>
              <w:t>°</w:t>
            </w:r>
            <w:r w:rsidRPr="00C0158E">
              <w:rPr>
                <w:rFonts w:ascii="Times New Roman" w:hAnsi="Times New Roman" w:cs="Times New Roman"/>
                <w:b/>
                <w:bCs/>
                <w:sz w:val="20"/>
                <w:szCs w:val="20"/>
              </w:rPr>
              <w:t xml:space="preserve">) не нижчий за контрольне референтне значення </w:t>
            </w:r>
            <w:r w:rsidRPr="00C0158E">
              <w:rPr>
                <w:rFonts w:ascii="Times New Roman" w:hAnsi="Times New Roman" w:cs="Times New Roman"/>
                <w:b/>
                <w:bCs/>
                <w:sz w:val="20"/>
                <w:szCs w:val="20"/>
              </w:rPr>
              <w:lastRenderedPageBreak/>
              <w:t>світлового потоку, визначеного в таблиці 4 цього додатка. Контрольне референтне значення світлового потоку необхідно помножити на корегувальний коефіцієнт, визначений у таблиці 5 цього додатка. Для світлодіодних джерел світла його потрібно додатково помножити на корегувальний коефіцієнт, визначений у таблиці 6 цього додатка;</w:t>
            </w:r>
            <w:r w:rsidRPr="00C0158E">
              <w:rPr>
                <w:rFonts w:ascii="Times New Roman" w:hAnsi="Times New Roman" w:cs="Times New Roman"/>
                <w:b/>
                <w:bCs/>
                <w:sz w:val="20"/>
                <w:szCs w:val="20"/>
              </w:rPr>
              <w:br/>
              <w:t>для неспрямованих джерел світла, заявлений еквівалентна потужність джерела світла розжарювання (у Вт, округлений до цілого числа) має відповідати значенню світлового потоку джерела світла, визначеного в таблиці 7 цього додатка.</w:t>
            </w:r>
            <w:r w:rsidRPr="00C0158E">
              <w:rPr>
                <w:rFonts w:ascii="Times New Roman" w:hAnsi="Times New Roman" w:cs="Times New Roman"/>
                <w:b/>
                <w:bCs/>
                <w:sz w:val="20"/>
                <w:szCs w:val="20"/>
              </w:rPr>
              <w:br/>
              <w:t>Проміжні значення як світлового потоку, так і заявленої еквівалентної потужності джерела світла (у Вт, округлені до цілого) розраховуються шляхом лінійної інтерполяції між двома сусідніми значеннями;</w:t>
            </w:r>
            <w:r w:rsidRPr="00C0158E">
              <w:rPr>
                <w:rFonts w:ascii="Times New Roman" w:hAnsi="Times New Roman" w:cs="Times New Roman"/>
                <w:b/>
                <w:bCs/>
                <w:sz w:val="20"/>
                <w:szCs w:val="20"/>
              </w:rPr>
              <w:br/>
              <w:t>(d) «-»: не застосовується;</w:t>
            </w:r>
            <w:r w:rsidRPr="00C0158E">
              <w:rPr>
                <w:rFonts w:ascii="Times New Roman" w:hAnsi="Times New Roman" w:cs="Times New Roman"/>
                <w:b/>
                <w:bCs/>
                <w:sz w:val="20"/>
                <w:szCs w:val="20"/>
              </w:rPr>
              <w:br/>
              <w:t>«так»: заява, що світлодіодне джерело світла замінює люмінесцентне джерело світла без інтегрованого баласту певної потужності. Така заява може бути зроблена у випадку, якщо:</w:t>
            </w:r>
            <w:r w:rsidRPr="00C0158E">
              <w:rPr>
                <w:rFonts w:ascii="Times New Roman" w:hAnsi="Times New Roman" w:cs="Times New Roman"/>
                <w:b/>
                <w:bCs/>
                <w:sz w:val="20"/>
                <w:szCs w:val="20"/>
              </w:rPr>
              <w:br/>
              <w:t>сила світла в будь-якому напрямку навколо осі трубки не відхиляється більш ніж на 25 % від середньої сили світла навколо трубки, та світловий потік світлодіодного джерела світла не нижче світлового потоку люмінесцентного джерела світла заявленої потужності. Світловий потік люмінесцентного джерела світла отримують шляхом множення заявленої потужності на мінімальне значення світлової ефективності, що відповідає люмінесцентному джерелу світла, визначеному в таблиці 8 цього додатка, та потужність світлодіодного джерела світла не перевищує потужність люмінесцентного джерела світла, яке він замінює згідно з заявою.</w:t>
            </w:r>
            <w:r w:rsidRPr="00C0158E">
              <w:rPr>
                <w:rFonts w:ascii="Times New Roman" w:hAnsi="Times New Roman" w:cs="Times New Roman"/>
                <w:b/>
                <w:bCs/>
                <w:sz w:val="20"/>
                <w:szCs w:val="20"/>
              </w:rPr>
              <w:br/>
              <w:t>Файл технічної документації має надавати дані на підтвердження таких заяв;</w:t>
            </w:r>
            <w:r w:rsidRPr="00C0158E">
              <w:rPr>
                <w:rFonts w:ascii="Times New Roman" w:hAnsi="Times New Roman" w:cs="Times New Roman"/>
                <w:b/>
                <w:bCs/>
                <w:sz w:val="20"/>
                <w:szCs w:val="20"/>
              </w:rPr>
              <w:br/>
              <w:t>(e) цей пункт не вважається відповідним для цілей </w:t>
            </w:r>
            <w:hyperlink r:id="rId6" w:anchor="n33" w:tgtFrame="_blank" w:history="1">
              <w:r w:rsidRPr="00C0158E">
                <w:rPr>
                  <w:rStyle w:val="a4"/>
                  <w:rFonts w:ascii="Times New Roman" w:hAnsi="Times New Roman" w:cs="Times New Roman"/>
                  <w:b/>
                  <w:bCs/>
                  <w:sz w:val="20"/>
                  <w:szCs w:val="20"/>
                </w:rPr>
                <w:t>абзацу одинадцятого</w:t>
              </w:r>
            </w:hyperlink>
            <w:r w:rsidRPr="00C0158E">
              <w:rPr>
                <w:rFonts w:ascii="Times New Roman" w:hAnsi="Times New Roman" w:cs="Times New Roman"/>
                <w:b/>
                <w:bCs/>
                <w:sz w:val="20"/>
                <w:szCs w:val="20"/>
              </w:rPr>
              <w:t xml:space="preserve"> розділу II Технічного регламенту енергетичного маркування </w:t>
            </w:r>
            <w:proofErr w:type="spellStart"/>
            <w:r w:rsidRPr="00C0158E">
              <w:rPr>
                <w:rFonts w:ascii="Times New Roman" w:hAnsi="Times New Roman" w:cs="Times New Roman"/>
                <w:b/>
                <w:bCs/>
                <w:sz w:val="20"/>
                <w:szCs w:val="20"/>
              </w:rPr>
              <w:t>енергоспоживчої</w:t>
            </w:r>
            <w:proofErr w:type="spellEnd"/>
            <w:r w:rsidRPr="00C0158E">
              <w:rPr>
                <w:rFonts w:ascii="Times New Roman" w:hAnsi="Times New Roman" w:cs="Times New Roman"/>
                <w:b/>
                <w:bCs/>
                <w:sz w:val="20"/>
                <w:szCs w:val="20"/>
              </w:rPr>
              <w:t xml:space="preserve"> продукції, затвердженого наказом Міністерства енергетики України від 27 квітня 2022 року № 164, зареєстрованого у Міністерстві юстиції України 09 червня 2022 року за № 615/37951.</w:t>
            </w:r>
          </w:p>
        </w:tc>
      </w:tr>
      <w:bookmarkEnd w:id="0"/>
    </w:tbl>
    <w:p w14:paraId="7CAE004B" w14:textId="77777777" w:rsidR="00D9667D" w:rsidRPr="008033DA" w:rsidRDefault="00D9667D" w:rsidP="008033DA">
      <w:pPr>
        <w:pStyle w:val="a3"/>
        <w:spacing w:after="0" w:line="240" w:lineRule="auto"/>
        <w:ind w:left="-284"/>
        <w:rPr>
          <w:rFonts w:ascii="Times New Roman" w:hAnsi="Times New Roman" w:cs="Times New Roman"/>
          <w:b/>
          <w:bCs/>
          <w:sz w:val="28"/>
          <w:szCs w:val="28"/>
        </w:rPr>
      </w:pPr>
    </w:p>
    <w:sectPr w:rsidR="00D9667D" w:rsidRPr="008033DA" w:rsidSect="000F7186">
      <w:pgSz w:w="11906" w:h="16838"/>
      <w:pgMar w:top="567" w:right="707" w:bottom="1134"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35E8F"/>
    <w:multiLevelType w:val="hybridMultilevel"/>
    <w:tmpl w:val="40F0BFBA"/>
    <w:lvl w:ilvl="0" w:tplc="FFFFFFFF">
      <w:start w:val="1"/>
      <w:numFmt w:val="decimal"/>
      <w:lvlText w:val="%1)"/>
      <w:lvlJc w:val="left"/>
      <w:pPr>
        <w:ind w:left="76" w:hanging="360"/>
      </w:pPr>
      <w:rPr>
        <w:rFonts w:hint="default"/>
      </w:rPr>
    </w:lvl>
    <w:lvl w:ilvl="1" w:tplc="FFFFFFFF" w:tentative="1">
      <w:start w:val="1"/>
      <w:numFmt w:val="lowerLetter"/>
      <w:lvlText w:val="%2."/>
      <w:lvlJc w:val="left"/>
      <w:pPr>
        <w:ind w:left="796" w:hanging="360"/>
      </w:pPr>
    </w:lvl>
    <w:lvl w:ilvl="2" w:tplc="FFFFFFFF" w:tentative="1">
      <w:start w:val="1"/>
      <w:numFmt w:val="lowerRoman"/>
      <w:lvlText w:val="%3."/>
      <w:lvlJc w:val="right"/>
      <w:pPr>
        <w:ind w:left="1516" w:hanging="180"/>
      </w:pPr>
    </w:lvl>
    <w:lvl w:ilvl="3" w:tplc="FFFFFFFF" w:tentative="1">
      <w:start w:val="1"/>
      <w:numFmt w:val="decimal"/>
      <w:lvlText w:val="%4."/>
      <w:lvlJc w:val="left"/>
      <w:pPr>
        <w:ind w:left="2236" w:hanging="360"/>
      </w:pPr>
    </w:lvl>
    <w:lvl w:ilvl="4" w:tplc="FFFFFFFF" w:tentative="1">
      <w:start w:val="1"/>
      <w:numFmt w:val="lowerLetter"/>
      <w:lvlText w:val="%5."/>
      <w:lvlJc w:val="left"/>
      <w:pPr>
        <w:ind w:left="2956" w:hanging="360"/>
      </w:pPr>
    </w:lvl>
    <w:lvl w:ilvl="5" w:tplc="FFFFFFFF" w:tentative="1">
      <w:start w:val="1"/>
      <w:numFmt w:val="lowerRoman"/>
      <w:lvlText w:val="%6."/>
      <w:lvlJc w:val="right"/>
      <w:pPr>
        <w:ind w:left="3676" w:hanging="180"/>
      </w:pPr>
    </w:lvl>
    <w:lvl w:ilvl="6" w:tplc="FFFFFFFF" w:tentative="1">
      <w:start w:val="1"/>
      <w:numFmt w:val="decimal"/>
      <w:lvlText w:val="%7."/>
      <w:lvlJc w:val="left"/>
      <w:pPr>
        <w:ind w:left="4396" w:hanging="360"/>
      </w:pPr>
    </w:lvl>
    <w:lvl w:ilvl="7" w:tplc="FFFFFFFF" w:tentative="1">
      <w:start w:val="1"/>
      <w:numFmt w:val="lowerLetter"/>
      <w:lvlText w:val="%8."/>
      <w:lvlJc w:val="left"/>
      <w:pPr>
        <w:ind w:left="5116" w:hanging="360"/>
      </w:pPr>
    </w:lvl>
    <w:lvl w:ilvl="8" w:tplc="FFFFFFFF" w:tentative="1">
      <w:start w:val="1"/>
      <w:numFmt w:val="lowerRoman"/>
      <w:lvlText w:val="%9."/>
      <w:lvlJc w:val="right"/>
      <w:pPr>
        <w:ind w:left="5836" w:hanging="180"/>
      </w:pPr>
    </w:lvl>
  </w:abstractNum>
  <w:abstractNum w:abstractNumId="1" w15:restartNumberingAfterBreak="0">
    <w:nsid w:val="1C9D68D3"/>
    <w:multiLevelType w:val="hybridMultilevel"/>
    <w:tmpl w:val="4D80A7F6"/>
    <w:lvl w:ilvl="0" w:tplc="04220011">
      <w:start w:val="1"/>
      <w:numFmt w:val="decimal"/>
      <w:lvlText w:val="%1)"/>
      <w:lvlJc w:val="left"/>
      <w:pPr>
        <w:ind w:left="360" w:hanging="360"/>
      </w:pPr>
      <w:rPr>
        <w:rFonts w:hint="default"/>
      </w:rPr>
    </w:lvl>
    <w:lvl w:ilvl="1" w:tplc="04220019" w:tentative="1">
      <w:start w:val="1"/>
      <w:numFmt w:val="lowerLetter"/>
      <w:lvlText w:val="%2."/>
      <w:lvlJc w:val="left"/>
      <w:pPr>
        <w:ind w:left="1080" w:hanging="360"/>
      </w:pPr>
    </w:lvl>
    <w:lvl w:ilvl="2" w:tplc="0422001B" w:tentative="1">
      <w:start w:val="1"/>
      <w:numFmt w:val="lowerRoman"/>
      <w:lvlText w:val="%3."/>
      <w:lvlJc w:val="right"/>
      <w:pPr>
        <w:ind w:left="1800" w:hanging="180"/>
      </w:p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abstractNum w:abstractNumId="2" w15:restartNumberingAfterBreak="0">
    <w:nsid w:val="3715582F"/>
    <w:multiLevelType w:val="hybridMultilevel"/>
    <w:tmpl w:val="E0FEFE36"/>
    <w:lvl w:ilvl="0" w:tplc="2E1899AC">
      <w:start w:val="1"/>
      <w:numFmt w:val="decimal"/>
      <w:lvlText w:val="%1)"/>
      <w:lvlJc w:val="left"/>
      <w:pPr>
        <w:ind w:left="436" w:hanging="360"/>
      </w:pPr>
      <w:rPr>
        <w:rFonts w:hint="default"/>
      </w:rPr>
    </w:lvl>
    <w:lvl w:ilvl="1" w:tplc="04220019" w:tentative="1">
      <w:start w:val="1"/>
      <w:numFmt w:val="lowerLetter"/>
      <w:lvlText w:val="%2."/>
      <w:lvlJc w:val="left"/>
      <w:pPr>
        <w:ind w:left="1156" w:hanging="360"/>
      </w:pPr>
    </w:lvl>
    <w:lvl w:ilvl="2" w:tplc="0422001B" w:tentative="1">
      <w:start w:val="1"/>
      <w:numFmt w:val="lowerRoman"/>
      <w:lvlText w:val="%3."/>
      <w:lvlJc w:val="right"/>
      <w:pPr>
        <w:ind w:left="1876" w:hanging="180"/>
      </w:pPr>
    </w:lvl>
    <w:lvl w:ilvl="3" w:tplc="0422000F" w:tentative="1">
      <w:start w:val="1"/>
      <w:numFmt w:val="decimal"/>
      <w:lvlText w:val="%4."/>
      <w:lvlJc w:val="left"/>
      <w:pPr>
        <w:ind w:left="2596" w:hanging="360"/>
      </w:pPr>
    </w:lvl>
    <w:lvl w:ilvl="4" w:tplc="04220019" w:tentative="1">
      <w:start w:val="1"/>
      <w:numFmt w:val="lowerLetter"/>
      <w:lvlText w:val="%5."/>
      <w:lvlJc w:val="left"/>
      <w:pPr>
        <w:ind w:left="3316" w:hanging="360"/>
      </w:pPr>
    </w:lvl>
    <w:lvl w:ilvl="5" w:tplc="0422001B" w:tentative="1">
      <w:start w:val="1"/>
      <w:numFmt w:val="lowerRoman"/>
      <w:lvlText w:val="%6."/>
      <w:lvlJc w:val="right"/>
      <w:pPr>
        <w:ind w:left="4036" w:hanging="180"/>
      </w:pPr>
    </w:lvl>
    <w:lvl w:ilvl="6" w:tplc="0422000F" w:tentative="1">
      <w:start w:val="1"/>
      <w:numFmt w:val="decimal"/>
      <w:lvlText w:val="%7."/>
      <w:lvlJc w:val="left"/>
      <w:pPr>
        <w:ind w:left="4756" w:hanging="360"/>
      </w:pPr>
    </w:lvl>
    <w:lvl w:ilvl="7" w:tplc="04220019" w:tentative="1">
      <w:start w:val="1"/>
      <w:numFmt w:val="lowerLetter"/>
      <w:lvlText w:val="%8."/>
      <w:lvlJc w:val="left"/>
      <w:pPr>
        <w:ind w:left="5476" w:hanging="360"/>
      </w:pPr>
    </w:lvl>
    <w:lvl w:ilvl="8" w:tplc="0422001B" w:tentative="1">
      <w:start w:val="1"/>
      <w:numFmt w:val="lowerRoman"/>
      <w:lvlText w:val="%9."/>
      <w:lvlJc w:val="right"/>
      <w:pPr>
        <w:ind w:left="6196" w:hanging="180"/>
      </w:pPr>
    </w:lvl>
  </w:abstractNum>
  <w:abstractNum w:abstractNumId="3" w15:restartNumberingAfterBreak="0">
    <w:nsid w:val="3C110E17"/>
    <w:multiLevelType w:val="hybridMultilevel"/>
    <w:tmpl w:val="B56A4C12"/>
    <w:lvl w:ilvl="0" w:tplc="673CEAEA">
      <w:start w:val="17"/>
      <w:numFmt w:val="decimal"/>
      <w:lvlText w:val="%1"/>
      <w:lvlJc w:val="left"/>
      <w:pPr>
        <w:ind w:left="-66" w:hanging="360"/>
      </w:pPr>
      <w:rPr>
        <w:rFonts w:hint="default"/>
      </w:rPr>
    </w:lvl>
    <w:lvl w:ilvl="1" w:tplc="04220019" w:tentative="1">
      <w:start w:val="1"/>
      <w:numFmt w:val="lowerLetter"/>
      <w:lvlText w:val="%2."/>
      <w:lvlJc w:val="left"/>
      <w:pPr>
        <w:ind w:left="654" w:hanging="360"/>
      </w:pPr>
    </w:lvl>
    <w:lvl w:ilvl="2" w:tplc="0422001B" w:tentative="1">
      <w:start w:val="1"/>
      <w:numFmt w:val="lowerRoman"/>
      <w:lvlText w:val="%3."/>
      <w:lvlJc w:val="right"/>
      <w:pPr>
        <w:ind w:left="1374" w:hanging="180"/>
      </w:pPr>
    </w:lvl>
    <w:lvl w:ilvl="3" w:tplc="0422000F" w:tentative="1">
      <w:start w:val="1"/>
      <w:numFmt w:val="decimal"/>
      <w:lvlText w:val="%4."/>
      <w:lvlJc w:val="left"/>
      <w:pPr>
        <w:ind w:left="2094" w:hanging="360"/>
      </w:pPr>
    </w:lvl>
    <w:lvl w:ilvl="4" w:tplc="04220019" w:tentative="1">
      <w:start w:val="1"/>
      <w:numFmt w:val="lowerLetter"/>
      <w:lvlText w:val="%5."/>
      <w:lvlJc w:val="left"/>
      <w:pPr>
        <w:ind w:left="2814" w:hanging="360"/>
      </w:pPr>
    </w:lvl>
    <w:lvl w:ilvl="5" w:tplc="0422001B" w:tentative="1">
      <w:start w:val="1"/>
      <w:numFmt w:val="lowerRoman"/>
      <w:lvlText w:val="%6."/>
      <w:lvlJc w:val="right"/>
      <w:pPr>
        <w:ind w:left="3534" w:hanging="180"/>
      </w:pPr>
    </w:lvl>
    <w:lvl w:ilvl="6" w:tplc="0422000F" w:tentative="1">
      <w:start w:val="1"/>
      <w:numFmt w:val="decimal"/>
      <w:lvlText w:val="%7."/>
      <w:lvlJc w:val="left"/>
      <w:pPr>
        <w:ind w:left="4254" w:hanging="360"/>
      </w:pPr>
    </w:lvl>
    <w:lvl w:ilvl="7" w:tplc="04220019" w:tentative="1">
      <w:start w:val="1"/>
      <w:numFmt w:val="lowerLetter"/>
      <w:lvlText w:val="%8."/>
      <w:lvlJc w:val="left"/>
      <w:pPr>
        <w:ind w:left="4974" w:hanging="360"/>
      </w:pPr>
    </w:lvl>
    <w:lvl w:ilvl="8" w:tplc="0422001B" w:tentative="1">
      <w:start w:val="1"/>
      <w:numFmt w:val="lowerRoman"/>
      <w:lvlText w:val="%9."/>
      <w:lvlJc w:val="right"/>
      <w:pPr>
        <w:ind w:left="5694" w:hanging="180"/>
      </w:pPr>
    </w:lvl>
  </w:abstractNum>
  <w:abstractNum w:abstractNumId="4" w15:restartNumberingAfterBreak="0">
    <w:nsid w:val="46986D98"/>
    <w:multiLevelType w:val="hybridMultilevel"/>
    <w:tmpl w:val="CB285450"/>
    <w:lvl w:ilvl="0" w:tplc="22ACA54C">
      <w:start w:val="1"/>
      <w:numFmt w:val="bullet"/>
      <w:lvlText w:val="-"/>
      <w:lvlJc w:val="left"/>
      <w:pPr>
        <w:ind w:left="862" w:hanging="360"/>
      </w:pPr>
      <w:rPr>
        <w:rFonts w:ascii="Times New Roman" w:eastAsiaTheme="minorHAnsi" w:hAnsi="Times New Roman" w:cs="Times New Roman" w:hint="default"/>
      </w:rPr>
    </w:lvl>
    <w:lvl w:ilvl="1" w:tplc="04220003" w:tentative="1">
      <w:start w:val="1"/>
      <w:numFmt w:val="bullet"/>
      <w:lvlText w:val="o"/>
      <w:lvlJc w:val="left"/>
      <w:pPr>
        <w:ind w:left="1582" w:hanging="360"/>
      </w:pPr>
      <w:rPr>
        <w:rFonts w:ascii="Courier New" w:hAnsi="Courier New" w:cs="Courier New" w:hint="default"/>
      </w:rPr>
    </w:lvl>
    <w:lvl w:ilvl="2" w:tplc="04220005" w:tentative="1">
      <w:start w:val="1"/>
      <w:numFmt w:val="bullet"/>
      <w:lvlText w:val=""/>
      <w:lvlJc w:val="left"/>
      <w:pPr>
        <w:ind w:left="2302" w:hanging="360"/>
      </w:pPr>
      <w:rPr>
        <w:rFonts w:ascii="Wingdings" w:hAnsi="Wingdings" w:hint="default"/>
      </w:rPr>
    </w:lvl>
    <w:lvl w:ilvl="3" w:tplc="04220001" w:tentative="1">
      <w:start w:val="1"/>
      <w:numFmt w:val="bullet"/>
      <w:lvlText w:val=""/>
      <w:lvlJc w:val="left"/>
      <w:pPr>
        <w:ind w:left="3022" w:hanging="360"/>
      </w:pPr>
      <w:rPr>
        <w:rFonts w:ascii="Symbol" w:hAnsi="Symbol" w:hint="default"/>
      </w:rPr>
    </w:lvl>
    <w:lvl w:ilvl="4" w:tplc="04220003" w:tentative="1">
      <w:start w:val="1"/>
      <w:numFmt w:val="bullet"/>
      <w:lvlText w:val="o"/>
      <w:lvlJc w:val="left"/>
      <w:pPr>
        <w:ind w:left="3742" w:hanging="360"/>
      </w:pPr>
      <w:rPr>
        <w:rFonts w:ascii="Courier New" w:hAnsi="Courier New" w:cs="Courier New" w:hint="default"/>
      </w:rPr>
    </w:lvl>
    <w:lvl w:ilvl="5" w:tplc="04220005" w:tentative="1">
      <w:start w:val="1"/>
      <w:numFmt w:val="bullet"/>
      <w:lvlText w:val=""/>
      <w:lvlJc w:val="left"/>
      <w:pPr>
        <w:ind w:left="4462" w:hanging="360"/>
      </w:pPr>
      <w:rPr>
        <w:rFonts w:ascii="Wingdings" w:hAnsi="Wingdings" w:hint="default"/>
      </w:rPr>
    </w:lvl>
    <w:lvl w:ilvl="6" w:tplc="04220001" w:tentative="1">
      <w:start w:val="1"/>
      <w:numFmt w:val="bullet"/>
      <w:lvlText w:val=""/>
      <w:lvlJc w:val="left"/>
      <w:pPr>
        <w:ind w:left="5182" w:hanging="360"/>
      </w:pPr>
      <w:rPr>
        <w:rFonts w:ascii="Symbol" w:hAnsi="Symbol" w:hint="default"/>
      </w:rPr>
    </w:lvl>
    <w:lvl w:ilvl="7" w:tplc="04220003" w:tentative="1">
      <w:start w:val="1"/>
      <w:numFmt w:val="bullet"/>
      <w:lvlText w:val="o"/>
      <w:lvlJc w:val="left"/>
      <w:pPr>
        <w:ind w:left="5902" w:hanging="360"/>
      </w:pPr>
      <w:rPr>
        <w:rFonts w:ascii="Courier New" w:hAnsi="Courier New" w:cs="Courier New" w:hint="default"/>
      </w:rPr>
    </w:lvl>
    <w:lvl w:ilvl="8" w:tplc="04220005" w:tentative="1">
      <w:start w:val="1"/>
      <w:numFmt w:val="bullet"/>
      <w:lvlText w:val=""/>
      <w:lvlJc w:val="left"/>
      <w:pPr>
        <w:ind w:left="6622" w:hanging="360"/>
      </w:pPr>
      <w:rPr>
        <w:rFonts w:ascii="Wingdings" w:hAnsi="Wingdings" w:hint="default"/>
      </w:rPr>
    </w:lvl>
  </w:abstractNum>
  <w:abstractNum w:abstractNumId="5" w15:restartNumberingAfterBreak="0">
    <w:nsid w:val="54076AC0"/>
    <w:multiLevelType w:val="hybridMultilevel"/>
    <w:tmpl w:val="E0FEFE36"/>
    <w:lvl w:ilvl="0" w:tplc="FFFFFFFF">
      <w:start w:val="1"/>
      <w:numFmt w:val="decimal"/>
      <w:lvlText w:val="%1)"/>
      <w:lvlJc w:val="left"/>
      <w:pPr>
        <w:ind w:left="436" w:hanging="360"/>
      </w:pPr>
      <w:rPr>
        <w:rFonts w:hint="default"/>
      </w:rPr>
    </w:lvl>
    <w:lvl w:ilvl="1" w:tplc="FFFFFFFF" w:tentative="1">
      <w:start w:val="1"/>
      <w:numFmt w:val="lowerLetter"/>
      <w:lvlText w:val="%2."/>
      <w:lvlJc w:val="left"/>
      <w:pPr>
        <w:ind w:left="1156" w:hanging="360"/>
      </w:pPr>
    </w:lvl>
    <w:lvl w:ilvl="2" w:tplc="FFFFFFFF" w:tentative="1">
      <w:start w:val="1"/>
      <w:numFmt w:val="lowerRoman"/>
      <w:lvlText w:val="%3."/>
      <w:lvlJc w:val="right"/>
      <w:pPr>
        <w:ind w:left="1876" w:hanging="180"/>
      </w:pPr>
    </w:lvl>
    <w:lvl w:ilvl="3" w:tplc="FFFFFFFF" w:tentative="1">
      <w:start w:val="1"/>
      <w:numFmt w:val="decimal"/>
      <w:lvlText w:val="%4."/>
      <w:lvlJc w:val="left"/>
      <w:pPr>
        <w:ind w:left="2596" w:hanging="360"/>
      </w:pPr>
    </w:lvl>
    <w:lvl w:ilvl="4" w:tplc="FFFFFFFF" w:tentative="1">
      <w:start w:val="1"/>
      <w:numFmt w:val="lowerLetter"/>
      <w:lvlText w:val="%5."/>
      <w:lvlJc w:val="left"/>
      <w:pPr>
        <w:ind w:left="3316" w:hanging="360"/>
      </w:pPr>
    </w:lvl>
    <w:lvl w:ilvl="5" w:tplc="FFFFFFFF" w:tentative="1">
      <w:start w:val="1"/>
      <w:numFmt w:val="lowerRoman"/>
      <w:lvlText w:val="%6."/>
      <w:lvlJc w:val="right"/>
      <w:pPr>
        <w:ind w:left="4036" w:hanging="180"/>
      </w:pPr>
    </w:lvl>
    <w:lvl w:ilvl="6" w:tplc="FFFFFFFF" w:tentative="1">
      <w:start w:val="1"/>
      <w:numFmt w:val="decimal"/>
      <w:lvlText w:val="%7."/>
      <w:lvlJc w:val="left"/>
      <w:pPr>
        <w:ind w:left="4756" w:hanging="360"/>
      </w:pPr>
    </w:lvl>
    <w:lvl w:ilvl="7" w:tplc="FFFFFFFF" w:tentative="1">
      <w:start w:val="1"/>
      <w:numFmt w:val="lowerLetter"/>
      <w:lvlText w:val="%8."/>
      <w:lvlJc w:val="left"/>
      <w:pPr>
        <w:ind w:left="5476" w:hanging="360"/>
      </w:pPr>
    </w:lvl>
    <w:lvl w:ilvl="8" w:tplc="FFFFFFFF" w:tentative="1">
      <w:start w:val="1"/>
      <w:numFmt w:val="lowerRoman"/>
      <w:lvlText w:val="%9."/>
      <w:lvlJc w:val="right"/>
      <w:pPr>
        <w:ind w:left="6196" w:hanging="180"/>
      </w:pPr>
    </w:lvl>
  </w:abstractNum>
  <w:abstractNum w:abstractNumId="6" w15:restartNumberingAfterBreak="0">
    <w:nsid w:val="54396405"/>
    <w:multiLevelType w:val="hybridMultilevel"/>
    <w:tmpl w:val="3B92B9A2"/>
    <w:lvl w:ilvl="0" w:tplc="90D6E088">
      <w:start w:val="1"/>
      <w:numFmt w:val="decimal"/>
      <w:lvlText w:val="%1)"/>
      <w:lvlJc w:val="left"/>
      <w:pPr>
        <w:ind w:left="76" w:hanging="360"/>
      </w:pPr>
      <w:rPr>
        <w:rFonts w:hint="default"/>
      </w:rPr>
    </w:lvl>
    <w:lvl w:ilvl="1" w:tplc="04220019" w:tentative="1">
      <w:start w:val="1"/>
      <w:numFmt w:val="lowerLetter"/>
      <w:lvlText w:val="%2."/>
      <w:lvlJc w:val="left"/>
      <w:pPr>
        <w:ind w:left="796" w:hanging="360"/>
      </w:pPr>
    </w:lvl>
    <w:lvl w:ilvl="2" w:tplc="0422001B" w:tentative="1">
      <w:start w:val="1"/>
      <w:numFmt w:val="lowerRoman"/>
      <w:lvlText w:val="%3."/>
      <w:lvlJc w:val="right"/>
      <w:pPr>
        <w:ind w:left="1516" w:hanging="180"/>
      </w:pPr>
    </w:lvl>
    <w:lvl w:ilvl="3" w:tplc="0422000F" w:tentative="1">
      <w:start w:val="1"/>
      <w:numFmt w:val="decimal"/>
      <w:lvlText w:val="%4."/>
      <w:lvlJc w:val="left"/>
      <w:pPr>
        <w:ind w:left="2236" w:hanging="360"/>
      </w:pPr>
    </w:lvl>
    <w:lvl w:ilvl="4" w:tplc="04220019" w:tentative="1">
      <w:start w:val="1"/>
      <w:numFmt w:val="lowerLetter"/>
      <w:lvlText w:val="%5."/>
      <w:lvlJc w:val="left"/>
      <w:pPr>
        <w:ind w:left="2956" w:hanging="360"/>
      </w:pPr>
    </w:lvl>
    <w:lvl w:ilvl="5" w:tplc="0422001B" w:tentative="1">
      <w:start w:val="1"/>
      <w:numFmt w:val="lowerRoman"/>
      <w:lvlText w:val="%6."/>
      <w:lvlJc w:val="right"/>
      <w:pPr>
        <w:ind w:left="3676" w:hanging="180"/>
      </w:pPr>
    </w:lvl>
    <w:lvl w:ilvl="6" w:tplc="0422000F" w:tentative="1">
      <w:start w:val="1"/>
      <w:numFmt w:val="decimal"/>
      <w:lvlText w:val="%7."/>
      <w:lvlJc w:val="left"/>
      <w:pPr>
        <w:ind w:left="4396" w:hanging="360"/>
      </w:pPr>
    </w:lvl>
    <w:lvl w:ilvl="7" w:tplc="04220019" w:tentative="1">
      <w:start w:val="1"/>
      <w:numFmt w:val="lowerLetter"/>
      <w:lvlText w:val="%8."/>
      <w:lvlJc w:val="left"/>
      <w:pPr>
        <w:ind w:left="5116" w:hanging="360"/>
      </w:pPr>
    </w:lvl>
    <w:lvl w:ilvl="8" w:tplc="0422001B" w:tentative="1">
      <w:start w:val="1"/>
      <w:numFmt w:val="lowerRoman"/>
      <w:lvlText w:val="%9."/>
      <w:lvlJc w:val="right"/>
      <w:pPr>
        <w:ind w:left="5836" w:hanging="180"/>
      </w:pPr>
    </w:lvl>
  </w:abstractNum>
  <w:abstractNum w:abstractNumId="7" w15:restartNumberingAfterBreak="0">
    <w:nsid w:val="5CD406A7"/>
    <w:multiLevelType w:val="hybridMultilevel"/>
    <w:tmpl w:val="1DE2A828"/>
    <w:lvl w:ilvl="0" w:tplc="9DC2BFF2">
      <w:start w:val="18"/>
      <w:numFmt w:val="decimal"/>
      <w:lvlText w:val="%1."/>
      <w:lvlJc w:val="left"/>
      <w:pPr>
        <w:ind w:left="436" w:hanging="360"/>
      </w:pPr>
      <w:rPr>
        <w:rFonts w:hint="default"/>
      </w:rPr>
    </w:lvl>
    <w:lvl w:ilvl="1" w:tplc="04220019" w:tentative="1">
      <w:start w:val="1"/>
      <w:numFmt w:val="lowerLetter"/>
      <w:lvlText w:val="%2."/>
      <w:lvlJc w:val="left"/>
      <w:pPr>
        <w:ind w:left="1156" w:hanging="360"/>
      </w:pPr>
    </w:lvl>
    <w:lvl w:ilvl="2" w:tplc="0422001B" w:tentative="1">
      <w:start w:val="1"/>
      <w:numFmt w:val="lowerRoman"/>
      <w:lvlText w:val="%3."/>
      <w:lvlJc w:val="right"/>
      <w:pPr>
        <w:ind w:left="1876" w:hanging="180"/>
      </w:pPr>
    </w:lvl>
    <w:lvl w:ilvl="3" w:tplc="0422000F" w:tentative="1">
      <w:start w:val="1"/>
      <w:numFmt w:val="decimal"/>
      <w:lvlText w:val="%4."/>
      <w:lvlJc w:val="left"/>
      <w:pPr>
        <w:ind w:left="2596" w:hanging="360"/>
      </w:pPr>
    </w:lvl>
    <w:lvl w:ilvl="4" w:tplc="04220019" w:tentative="1">
      <w:start w:val="1"/>
      <w:numFmt w:val="lowerLetter"/>
      <w:lvlText w:val="%5."/>
      <w:lvlJc w:val="left"/>
      <w:pPr>
        <w:ind w:left="3316" w:hanging="360"/>
      </w:pPr>
    </w:lvl>
    <w:lvl w:ilvl="5" w:tplc="0422001B" w:tentative="1">
      <w:start w:val="1"/>
      <w:numFmt w:val="lowerRoman"/>
      <w:lvlText w:val="%6."/>
      <w:lvlJc w:val="right"/>
      <w:pPr>
        <w:ind w:left="4036" w:hanging="180"/>
      </w:pPr>
    </w:lvl>
    <w:lvl w:ilvl="6" w:tplc="0422000F" w:tentative="1">
      <w:start w:val="1"/>
      <w:numFmt w:val="decimal"/>
      <w:lvlText w:val="%7."/>
      <w:lvlJc w:val="left"/>
      <w:pPr>
        <w:ind w:left="4756" w:hanging="360"/>
      </w:pPr>
    </w:lvl>
    <w:lvl w:ilvl="7" w:tplc="04220019" w:tentative="1">
      <w:start w:val="1"/>
      <w:numFmt w:val="lowerLetter"/>
      <w:lvlText w:val="%8."/>
      <w:lvlJc w:val="left"/>
      <w:pPr>
        <w:ind w:left="5476" w:hanging="360"/>
      </w:pPr>
    </w:lvl>
    <w:lvl w:ilvl="8" w:tplc="0422001B" w:tentative="1">
      <w:start w:val="1"/>
      <w:numFmt w:val="lowerRoman"/>
      <w:lvlText w:val="%9."/>
      <w:lvlJc w:val="right"/>
      <w:pPr>
        <w:ind w:left="6196" w:hanging="180"/>
      </w:pPr>
    </w:lvl>
  </w:abstractNum>
  <w:abstractNum w:abstractNumId="8" w15:restartNumberingAfterBreak="0">
    <w:nsid w:val="5E496BA4"/>
    <w:multiLevelType w:val="hybridMultilevel"/>
    <w:tmpl w:val="40F0BFBA"/>
    <w:lvl w:ilvl="0" w:tplc="AF8E4FD0">
      <w:start w:val="1"/>
      <w:numFmt w:val="decimal"/>
      <w:lvlText w:val="%1)"/>
      <w:lvlJc w:val="left"/>
      <w:pPr>
        <w:ind w:left="76" w:hanging="360"/>
      </w:pPr>
      <w:rPr>
        <w:rFonts w:hint="default"/>
      </w:rPr>
    </w:lvl>
    <w:lvl w:ilvl="1" w:tplc="04220019" w:tentative="1">
      <w:start w:val="1"/>
      <w:numFmt w:val="lowerLetter"/>
      <w:lvlText w:val="%2."/>
      <w:lvlJc w:val="left"/>
      <w:pPr>
        <w:ind w:left="796" w:hanging="360"/>
      </w:pPr>
    </w:lvl>
    <w:lvl w:ilvl="2" w:tplc="0422001B" w:tentative="1">
      <w:start w:val="1"/>
      <w:numFmt w:val="lowerRoman"/>
      <w:lvlText w:val="%3."/>
      <w:lvlJc w:val="right"/>
      <w:pPr>
        <w:ind w:left="1516" w:hanging="180"/>
      </w:pPr>
    </w:lvl>
    <w:lvl w:ilvl="3" w:tplc="0422000F" w:tentative="1">
      <w:start w:val="1"/>
      <w:numFmt w:val="decimal"/>
      <w:lvlText w:val="%4."/>
      <w:lvlJc w:val="left"/>
      <w:pPr>
        <w:ind w:left="2236" w:hanging="360"/>
      </w:pPr>
    </w:lvl>
    <w:lvl w:ilvl="4" w:tplc="04220019" w:tentative="1">
      <w:start w:val="1"/>
      <w:numFmt w:val="lowerLetter"/>
      <w:lvlText w:val="%5."/>
      <w:lvlJc w:val="left"/>
      <w:pPr>
        <w:ind w:left="2956" w:hanging="360"/>
      </w:pPr>
    </w:lvl>
    <w:lvl w:ilvl="5" w:tplc="0422001B" w:tentative="1">
      <w:start w:val="1"/>
      <w:numFmt w:val="lowerRoman"/>
      <w:lvlText w:val="%6."/>
      <w:lvlJc w:val="right"/>
      <w:pPr>
        <w:ind w:left="3676" w:hanging="180"/>
      </w:pPr>
    </w:lvl>
    <w:lvl w:ilvl="6" w:tplc="0422000F" w:tentative="1">
      <w:start w:val="1"/>
      <w:numFmt w:val="decimal"/>
      <w:lvlText w:val="%7."/>
      <w:lvlJc w:val="left"/>
      <w:pPr>
        <w:ind w:left="4396" w:hanging="360"/>
      </w:pPr>
    </w:lvl>
    <w:lvl w:ilvl="7" w:tplc="04220019" w:tentative="1">
      <w:start w:val="1"/>
      <w:numFmt w:val="lowerLetter"/>
      <w:lvlText w:val="%8."/>
      <w:lvlJc w:val="left"/>
      <w:pPr>
        <w:ind w:left="5116" w:hanging="360"/>
      </w:pPr>
    </w:lvl>
    <w:lvl w:ilvl="8" w:tplc="0422001B" w:tentative="1">
      <w:start w:val="1"/>
      <w:numFmt w:val="lowerRoman"/>
      <w:lvlText w:val="%9."/>
      <w:lvlJc w:val="right"/>
      <w:pPr>
        <w:ind w:left="5836" w:hanging="180"/>
      </w:pPr>
    </w:lvl>
  </w:abstractNum>
  <w:abstractNum w:abstractNumId="9" w15:restartNumberingAfterBreak="0">
    <w:nsid w:val="62552DF2"/>
    <w:multiLevelType w:val="hybridMultilevel"/>
    <w:tmpl w:val="2E6ADFBE"/>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65A95C4A"/>
    <w:multiLevelType w:val="hybridMultilevel"/>
    <w:tmpl w:val="FEEE80FE"/>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 w15:restartNumberingAfterBreak="0">
    <w:nsid w:val="6DCD1961"/>
    <w:multiLevelType w:val="hybridMultilevel"/>
    <w:tmpl w:val="B0B46A18"/>
    <w:lvl w:ilvl="0" w:tplc="9F30697E">
      <w:start w:val="1"/>
      <w:numFmt w:val="decimal"/>
      <w:lvlText w:val="%1."/>
      <w:lvlJc w:val="left"/>
      <w:pPr>
        <w:ind w:left="502" w:hanging="360"/>
      </w:pPr>
      <w:rPr>
        <w:rFonts w:ascii="Times New Roman" w:eastAsiaTheme="minorHAnsi" w:hAnsi="Times New Roman" w:cs="Times New Roman"/>
      </w:rPr>
    </w:lvl>
    <w:lvl w:ilvl="1" w:tplc="04220019" w:tentative="1">
      <w:start w:val="1"/>
      <w:numFmt w:val="lowerLetter"/>
      <w:lvlText w:val="%2."/>
      <w:lvlJc w:val="left"/>
      <w:pPr>
        <w:ind w:left="1222" w:hanging="360"/>
      </w:pPr>
    </w:lvl>
    <w:lvl w:ilvl="2" w:tplc="0422001B" w:tentative="1">
      <w:start w:val="1"/>
      <w:numFmt w:val="lowerRoman"/>
      <w:lvlText w:val="%3."/>
      <w:lvlJc w:val="right"/>
      <w:pPr>
        <w:ind w:left="1942" w:hanging="180"/>
      </w:pPr>
    </w:lvl>
    <w:lvl w:ilvl="3" w:tplc="0422000F" w:tentative="1">
      <w:start w:val="1"/>
      <w:numFmt w:val="decimal"/>
      <w:lvlText w:val="%4."/>
      <w:lvlJc w:val="left"/>
      <w:pPr>
        <w:ind w:left="2662" w:hanging="360"/>
      </w:pPr>
    </w:lvl>
    <w:lvl w:ilvl="4" w:tplc="04220019" w:tentative="1">
      <w:start w:val="1"/>
      <w:numFmt w:val="lowerLetter"/>
      <w:lvlText w:val="%5."/>
      <w:lvlJc w:val="left"/>
      <w:pPr>
        <w:ind w:left="3382" w:hanging="360"/>
      </w:pPr>
    </w:lvl>
    <w:lvl w:ilvl="5" w:tplc="0422001B" w:tentative="1">
      <w:start w:val="1"/>
      <w:numFmt w:val="lowerRoman"/>
      <w:lvlText w:val="%6."/>
      <w:lvlJc w:val="right"/>
      <w:pPr>
        <w:ind w:left="4102" w:hanging="180"/>
      </w:pPr>
    </w:lvl>
    <w:lvl w:ilvl="6" w:tplc="0422000F" w:tentative="1">
      <w:start w:val="1"/>
      <w:numFmt w:val="decimal"/>
      <w:lvlText w:val="%7."/>
      <w:lvlJc w:val="left"/>
      <w:pPr>
        <w:ind w:left="4822" w:hanging="360"/>
      </w:pPr>
    </w:lvl>
    <w:lvl w:ilvl="7" w:tplc="04220019" w:tentative="1">
      <w:start w:val="1"/>
      <w:numFmt w:val="lowerLetter"/>
      <w:lvlText w:val="%8."/>
      <w:lvlJc w:val="left"/>
      <w:pPr>
        <w:ind w:left="5542" w:hanging="360"/>
      </w:pPr>
    </w:lvl>
    <w:lvl w:ilvl="8" w:tplc="0422001B" w:tentative="1">
      <w:start w:val="1"/>
      <w:numFmt w:val="lowerRoman"/>
      <w:lvlText w:val="%9."/>
      <w:lvlJc w:val="right"/>
      <w:pPr>
        <w:ind w:left="6262" w:hanging="180"/>
      </w:pPr>
    </w:lvl>
  </w:abstractNum>
  <w:abstractNum w:abstractNumId="12" w15:restartNumberingAfterBreak="0">
    <w:nsid w:val="70967F43"/>
    <w:multiLevelType w:val="hybridMultilevel"/>
    <w:tmpl w:val="0D0E4BD0"/>
    <w:lvl w:ilvl="0" w:tplc="4198BBE6">
      <w:start w:val="19"/>
      <w:numFmt w:val="decimal"/>
      <w:lvlText w:val="%1."/>
      <w:lvlJc w:val="left"/>
      <w:pPr>
        <w:ind w:left="294" w:hanging="360"/>
      </w:pPr>
      <w:rPr>
        <w:rFonts w:hint="default"/>
      </w:rPr>
    </w:lvl>
    <w:lvl w:ilvl="1" w:tplc="04220019" w:tentative="1">
      <w:start w:val="1"/>
      <w:numFmt w:val="lowerLetter"/>
      <w:lvlText w:val="%2."/>
      <w:lvlJc w:val="left"/>
      <w:pPr>
        <w:ind w:left="1014" w:hanging="360"/>
      </w:pPr>
    </w:lvl>
    <w:lvl w:ilvl="2" w:tplc="0422001B" w:tentative="1">
      <w:start w:val="1"/>
      <w:numFmt w:val="lowerRoman"/>
      <w:lvlText w:val="%3."/>
      <w:lvlJc w:val="right"/>
      <w:pPr>
        <w:ind w:left="1734" w:hanging="180"/>
      </w:pPr>
    </w:lvl>
    <w:lvl w:ilvl="3" w:tplc="0422000F" w:tentative="1">
      <w:start w:val="1"/>
      <w:numFmt w:val="decimal"/>
      <w:lvlText w:val="%4."/>
      <w:lvlJc w:val="left"/>
      <w:pPr>
        <w:ind w:left="2454" w:hanging="360"/>
      </w:pPr>
    </w:lvl>
    <w:lvl w:ilvl="4" w:tplc="04220019" w:tentative="1">
      <w:start w:val="1"/>
      <w:numFmt w:val="lowerLetter"/>
      <w:lvlText w:val="%5."/>
      <w:lvlJc w:val="left"/>
      <w:pPr>
        <w:ind w:left="3174" w:hanging="360"/>
      </w:pPr>
    </w:lvl>
    <w:lvl w:ilvl="5" w:tplc="0422001B" w:tentative="1">
      <w:start w:val="1"/>
      <w:numFmt w:val="lowerRoman"/>
      <w:lvlText w:val="%6."/>
      <w:lvlJc w:val="right"/>
      <w:pPr>
        <w:ind w:left="3894" w:hanging="180"/>
      </w:pPr>
    </w:lvl>
    <w:lvl w:ilvl="6" w:tplc="0422000F" w:tentative="1">
      <w:start w:val="1"/>
      <w:numFmt w:val="decimal"/>
      <w:lvlText w:val="%7."/>
      <w:lvlJc w:val="left"/>
      <w:pPr>
        <w:ind w:left="4614" w:hanging="360"/>
      </w:pPr>
    </w:lvl>
    <w:lvl w:ilvl="7" w:tplc="04220019" w:tentative="1">
      <w:start w:val="1"/>
      <w:numFmt w:val="lowerLetter"/>
      <w:lvlText w:val="%8."/>
      <w:lvlJc w:val="left"/>
      <w:pPr>
        <w:ind w:left="5334" w:hanging="360"/>
      </w:pPr>
    </w:lvl>
    <w:lvl w:ilvl="8" w:tplc="0422001B" w:tentative="1">
      <w:start w:val="1"/>
      <w:numFmt w:val="lowerRoman"/>
      <w:lvlText w:val="%9."/>
      <w:lvlJc w:val="right"/>
      <w:pPr>
        <w:ind w:left="6054" w:hanging="180"/>
      </w:pPr>
    </w:lvl>
  </w:abstractNum>
  <w:abstractNum w:abstractNumId="13" w15:restartNumberingAfterBreak="0">
    <w:nsid w:val="750467F3"/>
    <w:multiLevelType w:val="hybridMultilevel"/>
    <w:tmpl w:val="B602D9E0"/>
    <w:lvl w:ilvl="0" w:tplc="7ED2C81E">
      <w:start w:val="18"/>
      <w:numFmt w:val="decimal"/>
      <w:lvlText w:val="%1"/>
      <w:lvlJc w:val="left"/>
      <w:pPr>
        <w:ind w:left="-66" w:hanging="360"/>
      </w:pPr>
      <w:rPr>
        <w:rFonts w:hint="default"/>
      </w:rPr>
    </w:lvl>
    <w:lvl w:ilvl="1" w:tplc="04220019" w:tentative="1">
      <w:start w:val="1"/>
      <w:numFmt w:val="lowerLetter"/>
      <w:lvlText w:val="%2."/>
      <w:lvlJc w:val="left"/>
      <w:pPr>
        <w:ind w:left="654" w:hanging="360"/>
      </w:pPr>
    </w:lvl>
    <w:lvl w:ilvl="2" w:tplc="0422001B" w:tentative="1">
      <w:start w:val="1"/>
      <w:numFmt w:val="lowerRoman"/>
      <w:lvlText w:val="%3."/>
      <w:lvlJc w:val="right"/>
      <w:pPr>
        <w:ind w:left="1374" w:hanging="180"/>
      </w:pPr>
    </w:lvl>
    <w:lvl w:ilvl="3" w:tplc="0422000F" w:tentative="1">
      <w:start w:val="1"/>
      <w:numFmt w:val="decimal"/>
      <w:lvlText w:val="%4."/>
      <w:lvlJc w:val="left"/>
      <w:pPr>
        <w:ind w:left="2094" w:hanging="360"/>
      </w:pPr>
    </w:lvl>
    <w:lvl w:ilvl="4" w:tplc="04220019" w:tentative="1">
      <w:start w:val="1"/>
      <w:numFmt w:val="lowerLetter"/>
      <w:lvlText w:val="%5."/>
      <w:lvlJc w:val="left"/>
      <w:pPr>
        <w:ind w:left="2814" w:hanging="360"/>
      </w:pPr>
    </w:lvl>
    <w:lvl w:ilvl="5" w:tplc="0422001B" w:tentative="1">
      <w:start w:val="1"/>
      <w:numFmt w:val="lowerRoman"/>
      <w:lvlText w:val="%6."/>
      <w:lvlJc w:val="right"/>
      <w:pPr>
        <w:ind w:left="3534" w:hanging="180"/>
      </w:pPr>
    </w:lvl>
    <w:lvl w:ilvl="6" w:tplc="0422000F" w:tentative="1">
      <w:start w:val="1"/>
      <w:numFmt w:val="decimal"/>
      <w:lvlText w:val="%7."/>
      <w:lvlJc w:val="left"/>
      <w:pPr>
        <w:ind w:left="4254" w:hanging="360"/>
      </w:pPr>
    </w:lvl>
    <w:lvl w:ilvl="7" w:tplc="04220019" w:tentative="1">
      <w:start w:val="1"/>
      <w:numFmt w:val="lowerLetter"/>
      <w:lvlText w:val="%8."/>
      <w:lvlJc w:val="left"/>
      <w:pPr>
        <w:ind w:left="4974" w:hanging="360"/>
      </w:pPr>
    </w:lvl>
    <w:lvl w:ilvl="8" w:tplc="0422001B" w:tentative="1">
      <w:start w:val="1"/>
      <w:numFmt w:val="lowerRoman"/>
      <w:lvlText w:val="%9."/>
      <w:lvlJc w:val="right"/>
      <w:pPr>
        <w:ind w:left="5694" w:hanging="180"/>
      </w:pPr>
    </w:lvl>
  </w:abstractNum>
  <w:abstractNum w:abstractNumId="14" w15:restartNumberingAfterBreak="0">
    <w:nsid w:val="7BB8069C"/>
    <w:multiLevelType w:val="hybridMultilevel"/>
    <w:tmpl w:val="791E0208"/>
    <w:lvl w:ilvl="0" w:tplc="CA64DD3A">
      <w:start w:val="1"/>
      <w:numFmt w:val="bullet"/>
      <w:lvlText w:val="-"/>
      <w:lvlJc w:val="left"/>
      <w:pPr>
        <w:ind w:left="1070" w:hanging="360"/>
      </w:pPr>
      <w:rPr>
        <w:rFonts w:ascii="Times New Roman" w:eastAsiaTheme="minorHAnsi" w:hAnsi="Times New Roman" w:cs="Times New Roman"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num w:numId="1" w16cid:durableId="1422721414">
    <w:abstractNumId w:val="1"/>
  </w:num>
  <w:num w:numId="2" w16cid:durableId="1201627495">
    <w:abstractNumId w:val="11"/>
  </w:num>
  <w:num w:numId="3" w16cid:durableId="1187062194">
    <w:abstractNumId w:val="4"/>
  </w:num>
  <w:num w:numId="4" w16cid:durableId="1112554780">
    <w:abstractNumId w:val="9"/>
  </w:num>
  <w:num w:numId="5" w16cid:durableId="2000645463">
    <w:abstractNumId w:val="14"/>
  </w:num>
  <w:num w:numId="6" w16cid:durableId="1409688806">
    <w:abstractNumId w:val="6"/>
  </w:num>
  <w:num w:numId="7" w16cid:durableId="1135559167">
    <w:abstractNumId w:val="2"/>
  </w:num>
  <w:num w:numId="8" w16cid:durableId="224412101">
    <w:abstractNumId w:val="8"/>
  </w:num>
  <w:num w:numId="9" w16cid:durableId="2080399245">
    <w:abstractNumId w:val="10"/>
  </w:num>
  <w:num w:numId="10" w16cid:durableId="1418020956">
    <w:abstractNumId w:val="0"/>
  </w:num>
  <w:num w:numId="11" w16cid:durableId="1386879819">
    <w:abstractNumId w:val="13"/>
  </w:num>
  <w:num w:numId="12" w16cid:durableId="738209552">
    <w:abstractNumId w:val="3"/>
  </w:num>
  <w:num w:numId="13" w16cid:durableId="615211679">
    <w:abstractNumId w:val="5"/>
  </w:num>
  <w:num w:numId="14" w16cid:durableId="2107462219">
    <w:abstractNumId w:val="7"/>
  </w:num>
  <w:num w:numId="15" w16cid:durableId="515386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2A5"/>
    <w:rsid w:val="0003438E"/>
    <w:rsid w:val="00037877"/>
    <w:rsid w:val="00042F4B"/>
    <w:rsid w:val="000615FE"/>
    <w:rsid w:val="000668B2"/>
    <w:rsid w:val="000B01A1"/>
    <w:rsid w:val="000B1BB3"/>
    <w:rsid w:val="000B4CD5"/>
    <w:rsid w:val="000D2AC3"/>
    <w:rsid w:val="000D6D32"/>
    <w:rsid w:val="000F7186"/>
    <w:rsid w:val="00102623"/>
    <w:rsid w:val="0010695C"/>
    <w:rsid w:val="00110B18"/>
    <w:rsid w:val="00113653"/>
    <w:rsid w:val="00146E60"/>
    <w:rsid w:val="001B3E99"/>
    <w:rsid w:val="001E5485"/>
    <w:rsid w:val="002246D5"/>
    <w:rsid w:val="00276A8D"/>
    <w:rsid w:val="002C4B45"/>
    <w:rsid w:val="00393EB1"/>
    <w:rsid w:val="003A75C9"/>
    <w:rsid w:val="003F5D64"/>
    <w:rsid w:val="004153BB"/>
    <w:rsid w:val="00435D11"/>
    <w:rsid w:val="00437471"/>
    <w:rsid w:val="00441979"/>
    <w:rsid w:val="00466658"/>
    <w:rsid w:val="00483B73"/>
    <w:rsid w:val="00490F06"/>
    <w:rsid w:val="004920B3"/>
    <w:rsid w:val="004D3434"/>
    <w:rsid w:val="00503E86"/>
    <w:rsid w:val="00527321"/>
    <w:rsid w:val="00540847"/>
    <w:rsid w:val="0055076B"/>
    <w:rsid w:val="00594F0B"/>
    <w:rsid w:val="00611ED3"/>
    <w:rsid w:val="00647308"/>
    <w:rsid w:val="00652E89"/>
    <w:rsid w:val="00687A69"/>
    <w:rsid w:val="00690870"/>
    <w:rsid w:val="00696525"/>
    <w:rsid w:val="00697DC5"/>
    <w:rsid w:val="006E51EF"/>
    <w:rsid w:val="00736B10"/>
    <w:rsid w:val="00783106"/>
    <w:rsid w:val="0078624E"/>
    <w:rsid w:val="00787D9F"/>
    <w:rsid w:val="007B0ED5"/>
    <w:rsid w:val="007F0644"/>
    <w:rsid w:val="008033DA"/>
    <w:rsid w:val="00810E57"/>
    <w:rsid w:val="008604CD"/>
    <w:rsid w:val="008B0F41"/>
    <w:rsid w:val="008C2C8F"/>
    <w:rsid w:val="008C5210"/>
    <w:rsid w:val="009A0922"/>
    <w:rsid w:val="009A5F96"/>
    <w:rsid w:val="009E1E07"/>
    <w:rsid w:val="009E288A"/>
    <w:rsid w:val="009E6562"/>
    <w:rsid w:val="009F20AF"/>
    <w:rsid w:val="00A74FA6"/>
    <w:rsid w:val="00AB0B99"/>
    <w:rsid w:val="00AD38BE"/>
    <w:rsid w:val="00AD7E59"/>
    <w:rsid w:val="00B66554"/>
    <w:rsid w:val="00B97D8E"/>
    <w:rsid w:val="00BE7E98"/>
    <w:rsid w:val="00C27A33"/>
    <w:rsid w:val="00C437ED"/>
    <w:rsid w:val="00C64482"/>
    <w:rsid w:val="00C852A5"/>
    <w:rsid w:val="00CB5F03"/>
    <w:rsid w:val="00D7757A"/>
    <w:rsid w:val="00D9667D"/>
    <w:rsid w:val="00DD544D"/>
    <w:rsid w:val="00EB7A0B"/>
    <w:rsid w:val="00ED675D"/>
    <w:rsid w:val="00F047EF"/>
    <w:rsid w:val="00F27067"/>
    <w:rsid w:val="00F62D42"/>
    <w:rsid w:val="00F93E0B"/>
    <w:rsid w:val="00FC75D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D3ABA"/>
  <w15:chartTrackingRefBased/>
  <w15:docId w15:val="{AB9974E4-2C93-470E-8B7A-26A16C7D4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B7A0B"/>
    <w:pPr>
      <w:ind w:left="720"/>
      <w:contextualSpacing/>
    </w:pPr>
  </w:style>
  <w:style w:type="paragraph" w:customStyle="1" w:styleId="Default">
    <w:name w:val="Default"/>
    <w:rsid w:val="00696525"/>
    <w:pPr>
      <w:autoSpaceDE w:val="0"/>
      <w:autoSpaceDN w:val="0"/>
      <w:adjustRightInd w:val="0"/>
      <w:spacing w:after="0" w:line="240" w:lineRule="auto"/>
    </w:pPr>
    <w:rPr>
      <w:rFonts w:ascii="Times New Roman" w:hAnsi="Times New Roman" w:cs="Times New Roman"/>
      <w:color w:val="000000"/>
      <w:sz w:val="24"/>
      <w:szCs w:val="24"/>
    </w:rPr>
  </w:style>
  <w:style w:type="character" w:styleId="a4">
    <w:name w:val="Hyperlink"/>
    <w:basedOn w:val="a0"/>
    <w:uiPriority w:val="99"/>
    <w:unhideWhenUsed/>
    <w:rsid w:val="00D9667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zakon.rada.gov.ua/laws/show/z0615-22" TargetMode="External"/><Relationship Id="rId5" Type="http://schemas.openxmlformats.org/officeDocument/2006/relationships/hyperlink" Target="https://zakon.rada.gov.ua/laws/show/z0615-22"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5406</Words>
  <Characters>3082</Characters>
  <Application>Microsoft Office Word</Application>
  <DocSecurity>0</DocSecurity>
  <Lines>25</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Михайло В. Лисенко</dc:creator>
  <cp:keywords/>
  <dc:description/>
  <cp:lastModifiedBy>Михайло В. Лисенко</cp:lastModifiedBy>
  <cp:revision>3</cp:revision>
  <dcterms:created xsi:type="dcterms:W3CDTF">2025-08-07T13:36:00Z</dcterms:created>
  <dcterms:modified xsi:type="dcterms:W3CDTF">2025-10-03T10:59:00Z</dcterms:modified>
</cp:coreProperties>
</file>