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the past couple of decades, Phoenix native Mac Schneider has been expressing in her medium of choice, aerosol. Her art journey started with displaying canvas work in local restaurants and galleries, evolving to large-scale mural work on business and residential walls. Mac’s work can be viewed throughout the valley, with a heavy emphasis in Central Phoenix, to private resident murals, visible on her social media platforms. As she continues to express herself through murals, Mac hopes to travel and share her artwork across the states.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