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State Testing: Areas of Evaluation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and interpersonal skills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Infection Control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Safety/Emergency procedures (including the Heimlich Maneuver)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Promoting residents’ independence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Respecting resident’s rights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 nursing skills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Taking and recording vital signs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measuring  and recording height and weight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Caring for the residents’ environment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Recognizing abnormal changes in body functioning and reporting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Caring for dying resident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 care skills (bathing, grooming, dressing, toileting, etc)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Mental Health and social services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restorative services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Training resident on self care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of assistive devices in transferring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of range of motion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Proper turning and positioning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Bowel and bladder training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Care and use of prosthetic devices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Residents’ rights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Providing privacy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Promoting the resident’s rights to make choices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Giving assistance in resolving grievances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Providing assistance in activities=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Maintaining care and security of residents personal possessions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Resident’s rights free of abuse.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