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8E9ED" w14:textId="77777777" w:rsidR="00865AFA" w:rsidRPr="00CF3A2B" w:rsidRDefault="00865AFA" w:rsidP="00ED6F90">
      <w:pPr>
        <w:spacing w:after="0" w:line="240" w:lineRule="auto"/>
        <w:jc w:val="center"/>
        <w:rPr>
          <w:rFonts w:ascii="Cambria" w:eastAsia="Calibri" w:hAnsi="Cambria" w:cs="Shruti"/>
          <w:b/>
          <w:sz w:val="24"/>
          <w:szCs w:val="24"/>
          <w:lang w:val="en-IN"/>
        </w:rPr>
      </w:pPr>
      <w:r w:rsidRPr="00CF3A2B">
        <w:rPr>
          <w:rFonts w:ascii="Cambria" w:eastAsia="Calibri" w:hAnsi="Cambria" w:cs="Shruti"/>
          <w:b/>
          <w:sz w:val="24"/>
          <w:szCs w:val="24"/>
          <w:lang w:val="en-IN"/>
        </w:rPr>
        <w:t>Composition of Committees</w:t>
      </w:r>
    </w:p>
    <w:p w14:paraId="1F931479" w14:textId="77777777" w:rsidR="00865AFA" w:rsidRPr="00CF3A2B" w:rsidRDefault="00865AFA" w:rsidP="00ED6F90">
      <w:pPr>
        <w:spacing w:after="0" w:line="240" w:lineRule="auto"/>
        <w:jc w:val="both"/>
        <w:rPr>
          <w:rFonts w:ascii="Cambria" w:eastAsia="Calibri" w:hAnsi="Cambria" w:cs="Shruti"/>
          <w:b/>
          <w:sz w:val="24"/>
          <w:szCs w:val="24"/>
          <w:lang w:val="en-IN"/>
        </w:rPr>
      </w:pPr>
    </w:p>
    <w:p w14:paraId="68852498" w14:textId="77777777" w:rsidR="00865AFA" w:rsidRPr="00CF3A2B" w:rsidRDefault="00865AFA" w:rsidP="00ED6F9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Cambria" w:eastAsia="Calibri" w:hAnsi="Cambria" w:cs="Shruti"/>
          <w:b/>
          <w:sz w:val="24"/>
          <w:szCs w:val="24"/>
          <w:lang w:val="en-IN"/>
        </w:rPr>
      </w:pPr>
      <w:r w:rsidRPr="00CF3A2B">
        <w:rPr>
          <w:rFonts w:ascii="Cambria" w:eastAsia="Calibri" w:hAnsi="Cambria" w:cs="Shruti"/>
          <w:b/>
          <w:sz w:val="24"/>
          <w:szCs w:val="24"/>
          <w:lang w:val="en-IN"/>
        </w:rPr>
        <w:t>Audit Committee</w:t>
      </w:r>
    </w:p>
    <w:p w14:paraId="56D9D5BA" w14:textId="77777777" w:rsidR="00865AFA" w:rsidRPr="00CF3A2B" w:rsidRDefault="00865AFA" w:rsidP="00ED6F90">
      <w:pPr>
        <w:spacing w:after="0" w:line="240" w:lineRule="auto"/>
        <w:ind w:left="360"/>
        <w:rPr>
          <w:rFonts w:ascii="Cambria" w:eastAsia="Calibri" w:hAnsi="Cambria" w:cs="Shruti"/>
          <w:b/>
          <w:sz w:val="24"/>
          <w:szCs w:val="24"/>
          <w:lang w:val="en-IN"/>
        </w:rPr>
      </w:pPr>
    </w:p>
    <w:p w14:paraId="7DE919BB" w14:textId="77777777" w:rsidR="00865AFA" w:rsidRPr="00CF3A2B" w:rsidRDefault="00865AFA" w:rsidP="00ED6F90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="Shruti"/>
          <w:sz w:val="24"/>
          <w:szCs w:val="24"/>
          <w:lang w:val="en-IN"/>
        </w:rPr>
      </w:pPr>
      <w:r w:rsidRPr="00CF3A2B">
        <w:rPr>
          <w:rFonts w:ascii="Cambria" w:eastAsia="Calibri" w:hAnsi="Cambria" w:cs="Shruti"/>
          <w:sz w:val="24"/>
          <w:szCs w:val="24"/>
          <w:lang w:val="en-IN"/>
        </w:rPr>
        <w:t>The Audit Committee of the Board is in accordance with the requirements of Section 177 of the Companies Act, 2013. The Audit Committee presently comprises:</w:t>
      </w:r>
    </w:p>
    <w:p w14:paraId="728D20FA" w14:textId="77777777" w:rsidR="00865AFA" w:rsidRPr="00CF3A2B" w:rsidRDefault="00865AFA" w:rsidP="00ED6F90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="Shruti"/>
          <w:sz w:val="24"/>
          <w:szCs w:val="24"/>
          <w:lang w:val="en-IN"/>
        </w:rPr>
      </w:pPr>
    </w:p>
    <w:tbl>
      <w:tblPr>
        <w:tblW w:w="509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12"/>
        <w:gridCol w:w="1632"/>
        <w:gridCol w:w="4097"/>
      </w:tblGrid>
      <w:tr w:rsidR="000E699B" w:rsidRPr="00CF3A2B" w14:paraId="1FE6E426" w14:textId="77777777" w:rsidTr="0041060F">
        <w:trPr>
          <w:trHeight w:val="20"/>
        </w:trPr>
        <w:tc>
          <w:tcPr>
            <w:tcW w:w="199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2B371560" w14:textId="77777777" w:rsidR="000E699B" w:rsidRPr="00CF3A2B" w:rsidRDefault="000E699B" w:rsidP="000E699B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F3A2B">
              <w:rPr>
                <w:rFonts w:ascii="Cambria" w:eastAsia="Calibri" w:hAnsi="Cambria" w:cs="Times New Roman"/>
                <w:b/>
                <w:sz w:val="24"/>
                <w:szCs w:val="24"/>
              </w:rPr>
              <w:t>Name of the Director</w:t>
            </w:r>
          </w:p>
        </w:tc>
        <w:tc>
          <w:tcPr>
            <w:tcW w:w="855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7B3BD5C5" w14:textId="77777777" w:rsidR="000E699B" w:rsidRPr="00CF3A2B" w:rsidRDefault="000E699B" w:rsidP="000E699B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F3A2B">
              <w:rPr>
                <w:rFonts w:ascii="Cambria" w:eastAsia="Calibri" w:hAnsi="Cambria" w:cs="Times New Roman"/>
                <w:b/>
                <w:sz w:val="24"/>
                <w:szCs w:val="24"/>
              </w:rPr>
              <w:t>Designation in Committee</w:t>
            </w:r>
          </w:p>
        </w:tc>
        <w:tc>
          <w:tcPr>
            <w:tcW w:w="214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4184D4DC" w14:textId="77777777" w:rsidR="000E699B" w:rsidRPr="00CF3A2B" w:rsidRDefault="000E699B" w:rsidP="000E699B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F3A2B">
              <w:rPr>
                <w:rFonts w:ascii="Cambria" w:eastAsia="Calibri" w:hAnsi="Cambria" w:cs="Times New Roman"/>
                <w:b/>
                <w:sz w:val="24"/>
                <w:szCs w:val="24"/>
              </w:rPr>
              <w:t>Nature of Directorship</w:t>
            </w:r>
          </w:p>
        </w:tc>
      </w:tr>
      <w:tr w:rsidR="000E699B" w:rsidRPr="00CF3A2B" w14:paraId="664EAE9D" w14:textId="77777777" w:rsidTr="0041060F">
        <w:trPr>
          <w:trHeight w:val="20"/>
        </w:trPr>
        <w:tc>
          <w:tcPr>
            <w:tcW w:w="199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77CB52AE" w14:textId="30FAED4E" w:rsidR="000E699B" w:rsidRPr="00CF3A2B" w:rsidRDefault="009A7B94" w:rsidP="000E699B">
            <w:pPr>
              <w:autoSpaceDE w:val="0"/>
              <w:autoSpaceDN w:val="0"/>
              <w:adjustRightInd w:val="0"/>
              <w:spacing w:after="0" w:line="276" w:lineRule="auto"/>
              <w:ind w:left="147" w:right="43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>Mr. Darshit Shah</w:t>
            </w:r>
          </w:p>
        </w:tc>
        <w:tc>
          <w:tcPr>
            <w:tcW w:w="855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4E2FC4FC" w14:textId="596DC661" w:rsidR="000E699B" w:rsidRPr="009A7B94" w:rsidRDefault="009A7B94" w:rsidP="009B607E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bCs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bCs/>
                <w:sz w:val="24"/>
                <w:szCs w:val="24"/>
              </w:rPr>
              <w:t>Chairperson</w:t>
            </w:r>
          </w:p>
        </w:tc>
        <w:tc>
          <w:tcPr>
            <w:tcW w:w="214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19A4E76B" w14:textId="00D57557" w:rsidR="000E699B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>Non-Executive Independent Director</w:t>
            </w:r>
          </w:p>
        </w:tc>
      </w:tr>
      <w:tr w:rsidR="000E699B" w:rsidRPr="00CF3A2B" w14:paraId="3E7717E4" w14:textId="77777777" w:rsidTr="0041060F">
        <w:trPr>
          <w:trHeight w:val="20"/>
        </w:trPr>
        <w:tc>
          <w:tcPr>
            <w:tcW w:w="199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738DA675" w14:textId="5395D8C4" w:rsidR="000E699B" w:rsidRPr="00CF3A2B" w:rsidRDefault="009A7B94" w:rsidP="000E699B">
            <w:pPr>
              <w:autoSpaceDE w:val="0"/>
              <w:autoSpaceDN w:val="0"/>
              <w:adjustRightInd w:val="0"/>
              <w:spacing w:after="0" w:line="276" w:lineRule="auto"/>
              <w:ind w:left="147" w:right="43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 xml:space="preserve">Ms. Varsha Aakesh </w:t>
            </w:r>
            <w:proofErr w:type="spellStart"/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>Gulecha</w:t>
            </w:r>
            <w:proofErr w:type="spellEnd"/>
          </w:p>
        </w:tc>
        <w:tc>
          <w:tcPr>
            <w:tcW w:w="855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1C37C626" w14:textId="7193DDA7" w:rsidR="000E699B" w:rsidRPr="009A7B94" w:rsidRDefault="009A7B94" w:rsidP="009B607E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bCs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214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22B96C29" w14:textId="69230DE6" w:rsidR="000E699B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>Non-Executive Independent Director</w:t>
            </w:r>
          </w:p>
        </w:tc>
      </w:tr>
      <w:tr w:rsidR="000E699B" w:rsidRPr="00CF3A2B" w14:paraId="63A5B399" w14:textId="77777777" w:rsidTr="0041060F">
        <w:trPr>
          <w:trHeight w:val="20"/>
        </w:trPr>
        <w:tc>
          <w:tcPr>
            <w:tcW w:w="199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79DC6C1A" w14:textId="788EA849" w:rsidR="000E699B" w:rsidRPr="00CF3A2B" w:rsidRDefault="009A7B94" w:rsidP="00F53D4B">
            <w:pPr>
              <w:autoSpaceDE w:val="0"/>
              <w:autoSpaceDN w:val="0"/>
              <w:adjustRightInd w:val="0"/>
              <w:spacing w:after="0" w:line="276" w:lineRule="auto"/>
              <w:ind w:left="147" w:right="43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 xml:space="preserve">Mr. Siddharth Shantilal Jain </w:t>
            </w:r>
          </w:p>
        </w:tc>
        <w:tc>
          <w:tcPr>
            <w:tcW w:w="855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182C1F54" w14:textId="08088FE8" w:rsidR="000E699B" w:rsidRPr="009A7B94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720" w:right="43" w:hanging="625"/>
              <w:jc w:val="center"/>
              <w:rPr>
                <w:rFonts w:ascii="Cambria" w:eastAsia="Calibri" w:hAnsi="Cambria" w:cs="Times New Roman"/>
                <w:bCs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214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6FBA92FC" w14:textId="136668AF" w:rsidR="000E699B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>Managing Director</w:t>
            </w:r>
          </w:p>
        </w:tc>
      </w:tr>
    </w:tbl>
    <w:p w14:paraId="66E7DDB4" w14:textId="77777777" w:rsidR="00865AFA" w:rsidRPr="00CF3A2B" w:rsidRDefault="00865AFA" w:rsidP="00ED6F90">
      <w:pPr>
        <w:spacing w:after="0" w:line="240" w:lineRule="auto"/>
        <w:jc w:val="both"/>
        <w:rPr>
          <w:rFonts w:ascii="Cambria" w:eastAsia="Calibri" w:hAnsi="Cambria" w:cs="Shruti"/>
          <w:b/>
          <w:sz w:val="24"/>
          <w:szCs w:val="24"/>
          <w:lang w:val="en-IN"/>
        </w:rPr>
      </w:pPr>
    </w:p>
    <w:p w14:paraId="68313C86" w14:textId="77777777" w:rsidR="00865AFA" w:rsidRPr="00CF3A2B" w:rsidRDefault="00865AFA" w:rsidP="00ED6F9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Cambria" w:eastAsia="Calibri" w:hAnsi="Cambria" w:cs="Shruti"/>
          <w:b/>
          <w:sz w:val="24"/>
          <w:szCs w:val="24"/>
          <w:lang w:val="en-IN"/>
        </w:rPr>
      </w:pPr>
      <w:r w:rsidRPr="00CF3A2B">
        <w:rPr>
          <w:rFonts w:ascii="Cambria" w:eastAsia="Calibri" w:hAnsi="Cambria" w:cs="Shruti"/>
          <w:b/>
          <w:sz w:val="24"/>
          <w:szCs w:val="24"/>
          <w:lang w:val="en-IN"/>
        </w:rPr>
        <w:t>Nomination and Remuneration Committee</w:t>
      </w:r>
    </w:p>
    <w:p w14:paraId="43EBBD5E" w14:textId="77777777" w:rsidR="00865AFA" w:rsidRPr="00CF3A2B" w:rsidRDefault="00865AFA" w:rsidP="00ED6F90">
      <w:pPr>
        <w:spacing w:after="0" w:line="240" w:lineRule="auto"/>
        <w:ind w:left="360"/>
        <w:rPr>
          <w:rFonts w:ascii="Cambria" w:eastAsia="Calibri" w:hAnsi="Cambria" w:cs="Shruti"/>
          <w:b/>
          <w:sz w:val="24"/>
          <w:szCs w:val="24"/>
          <w:lang w:val="en-IN"/>
        </w:rPr>
      </w:pPr>
    </w:p>
    <w:p w14:paraId="45CC8D13" w14:textId="77777777" w:rsidR="00865AFA" w:rsidRPr="00CF3A2B" w:rsidRDefault="00865AFA" w:rsidP="00ED6F90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="Shruti"/>
          <w:sz w:val="24"/>
          <w:szCs w:val="24"/>
          <w:lang w:val="en-IN"/>
        </w:rPr>
      </w:pPr>
      <w:r w:rsidRPr="00CF3A2B">
        <w:rPr>
          <w:rFonts w:ascii="Cambria" w:eastAsia="Calibri" w:hAnsi="Cambria" w:cs="Shruti"/>
          <w:sz w:val="24"/>
          <w:szCs w:val="24"/>
          <w:lang w:val="en-IN"/>
        </w:rPr>
        <w:t>The Nomination and Remuneration Committee of the Board is in accordance with the requirements of Section 178 of Companies Act, 2013. The Nomination and Remuneration Committee presently comprises:</w:t>
      </w:r>
    </w:p>
    <w:p w14:paraId="534CE825" w14:textId="77777777" w:rsidR="00865AFA" w:rsidRPr="00CF3A2B" w:rsidRDefault="00865AFA" w:rsidP="00ED6F90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="Shruti"/>
          <w:sz w:val="24"/>
          <w:szCs w:val="24"/>
          <w:lang w:val="en-IN"/>
        </w:rPr>
      </w:pPr>
    </w:p>
    <w:tbl>
      <w:tblPr>
        <w:tblW w:w="509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12"/>
        <w:gridCol w:w="1632"/>
        <w:gridCol w:w="4097"/>
      </w:tblGrid>
      <w:tr w:rsidR="000E699B" w:rsidRPr="00CF3A2B" w14:paraId="7D91D51A" w14:textId="77777777" w:rsidTr="0041060F">
        <w:trPr>
          <w:trHeight w:val="20"/>
        </w:trPr>
        <w:tc>
          <w:tcPr>
            <w:tcW w:w="199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4872AFE7" w14:textId="77777777" w:rsidR="000E699B" w:rsidRPr="00CF3A2B" w:rsidRDefault="000E699B" w:rsidP="000E699B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F3A2B">
              <w:rPr>
                <w:rFonts w:ascii="Cambria" w:eastAsia="Calibri" w:hAnsi="Cambria" w:cs="Times New Roman"/>
                <w:b/>
                <w:sz w:val="24"/>
                <w:szCs w:val="24"/>
              </w:rPr>
              <w:t>Name of the Director</w:t>
            </w:r>
          </w:p>
        </w:tc>
        <w:tc>
          <w:tcPr>
            <w:tcW w:w="855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72D3104D" w14:textId="77777777" w:rsidR="000E699B" w:rsidRPr="00CF3A2B" w:rsidRDefault="000E699B" w:rsidP="000E699B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F3A2B">
              <w:rPr>
                <w:rFonts w:ascii="Cambria" w:eastAsia="Calibri" w:hAnsi="Cambria" w:cs="Times New Roman"/>
                <w:b/>
                <w:sz w:val="24"/>
                <w:szCs w:val="24"/>
              </w:rPr>
              <w:t>Designation in Committee</w:t>
            </w:r>
          </w:p>
        </w:tc>
        <w:tc>
          <w:tcPr>
            <w:tcW w:w="214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26253C95" w14:textId="77777777" w:rsidR="000E699B" w:rsidRPr="00CF3A2B" w:rsidRDefault="000E699B" w:rsidP="000E699B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F3A2B">
              <w:rPr>
                <w:rFonts w:ascii="Cambria" w:eastAsia="Calibri" w:hAnsi="Cambria" w:cs="Times New Roman"/>
                <w:b/>
                <w:sz w:val="24"/>
                <w:szCs w:val="24"/>
              </w:rPr>
              <w:t>Nature of Directorship</w:t>
            </w:r>
          </w:p>
        </w:tc>
      </w:tr>
      <w:tr w:rsidR="009A7B94" w:rsidRPr="00CF3A2B" w14:paraId="7A831466" w14:textId="77777777" w:rsidTr="009A7B94">
        <w:trPr>
          <w:trHeight w:val="249"/>
        </w:trPr>
        <w:tc>
          <w:tcPr>
            <w:tcW w:w="199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5EA93064" w14:textId="03C85929" w:rsidR="009A7B94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147" w:right="43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>Mr. Darshit Shah</w:t>
            </w:r>
          </w:p>
        </w:tc>
        <w:tc>
          <w:tcPr>
            <w:tcW w:w="855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1BB2668A" w14:textId="38113AA2" w:rsidR="009A7B94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bCs/>
                <w:sz w:val="24"/>
                <w:szCs w:val="24"/>
              </w:rPr>
              <w:t>Chairperson</w:t>
            </w:r>
          </w:p>
        </w:tc>
        <w:tc>
          <w:tcPr>
            <w:tcW w:w="214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2614796D" w14:textId="0803304C" w:rsidR="009A7B94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>Non-Executive Independent Director</w:t>
            </w:r>
          </w:p>
        </w:tc>
      </w:tr>
      <w:tr w:rsidR="009A7B94" w:rsidRPr="00CF3A2B" w14:paraId="249A152C" w14:textId="77777777" w:rsidTr="0041060F">
        <w:trPr>
          <w:trHeight w:val="20"/>
        </w:trPr>
        <w:tc>
          <w:tcPr>
            <w:tcW w:w="199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11B28A0A" w14:textId="7D60861C" w:rsidR="009A7B94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147" w:right="43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 xml:space="preserve">Ms. Varsha Aakesh </w:t>
            </w:r>
            <w:proofErr w:type="spellStart"/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>Gulecha</w:t>
            </w:r>
            <w:proofErr w:type="spellEnd"/>
          </w:p>
        </w:tc>
        <w:tc>
          <w:tcPr>
            <w:tcW w:w="855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09665437" w14:textId="7B05CA58" w:rsidR="009A7B94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214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35B96666" w14:textId="28307AA5" w:rsidR="009A7B94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>Non-Executive Independent Director</w:t>
            </w:r>
          </w:p>
        </w:tc>
      </w:tr>
      <w:tr w:rsidR="009A7B94" w:rsidRPr="00CF3A2B" w14:paraId="7E8B1646" w14:textId="77777777" w:rsidTr="0041060F">
        <w:trPr>
          <w:trHeight w:val="20"/>
        </w:trPr>
        <w:tc>
          <w:tcPr>
            <w:tcW w:w="199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462B02B7" w14:textId="3F0F901A" w:rsidR="009A7B94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147" w:right="43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>Mr. Shantilal Misrimal Jain</w:t>
            </w:r>
          </w:p>
        </w:tc>
        <w:tc>
          <w:tcPr>
            <w:tcW w:w="855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7B13F620" w14:textId="53DA4F0C" w:rsidR="009A7B94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214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47D62D0D" w14:textId="419F0E98" w:rsidR="009A7B94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>Non-Executive Director</w:t>
            </w:r>
          </w:p>
        </w:tc>
      </w:tr>
    </w:tbl>
    <w:p w14:paraId="38E2715E" w14:textId="77777777" w:rsidR="000E699B" w:rsidRPr="00CF3A2B" w:rsidRDefault="000E699B" w:rsidP="00ED6F90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="Shruti"/>
          <w:sz w:val="24"/>
          <w:szCs w:val="24"/>
          <w:lang w:val="en-IN"/>
        </w:rPr>
      </w:pPr>
    </w:p>
    <w:p w14:paraId="6223F964" w14:textId="77777777" w:rsidR="00865AFA" w:rsidRPr="00CF3A2B" w:rsidRDefault="00865AFA" w:rsidP="00ED6F9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Cambria" w:eastAsia="Calibri" w:hAnsi="Cambria" w:cs="Shruti"/>
          <w:b/>
          <w:sz w:val="24"/>
          <w:szCs w:val="24"/>
          <w:lang w:val="en-IN"/>
        </w:rPr>
      </w:pPr>
      <w:r w:rsidRPr="00CF3A2B">
        <w:rPr>
          <w:rFonts w:ascii="Cambria" w:eastAsia="Calibri" w:hAnsi="Cambria" w:cs="Shruti"/>
          <w:b/>
          <w:sz w:val="24"/>
          <w:szCs w:val="24"/>
          <w:lang w:val="en-IN"/>
        </w:rPr>
        <w:t>Stakeholders’ Relationship Committee</w:t>
      </w:r>
    </w:p>
    <w:p w14:paraId="19234DCB" w14:textId="77777777" w:rsidR="00865AFA" w:rsidRPr="00CF3A2B" w:rsidRDefault="00865AFA" w:rsidP="00ED6F90">
      <w:pPr>
        <w:spacing w:after="0" w:line="240" w:lineRule="auto"/>
        <w:ind w:left="360"/>
        <w:rPr>
          <w:rFonts w:ascii="Cambria" w:eastAsia="Calibri" w:hAnsi="Cambria" w:cs="Shruti"/>
          <w:b/>
          <w:sz w:val="24"/>
          <w:szCs w:val="24"/>
          <w:lang w:val="en-IN"/>
        </w:rPr>
      </w:pPr>
    </w:p>
    <w:p w14:paraId="7A6C1DC3" w14:textId="77777777" w:rsidR="00865AFA" w:rsidRPr="00CF3A2B" w:rsidRDefault="00865AFA" w:rsidP="00ED6F90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="Shruti"/>
          <w:sz w:val="24"/>
          <w:szCs w:val="24"/>
          <w:lang w:val="en-IN"/>
        </w:rPr>
      </w:pPr>
      <w:r w:rsidRPr="00CF3A2B">
        <w:rPr>
          <w:rFonts w:ascii="Cambria" w:eastAsia="Calibri" w:hAnsi="Cambria" w:cs="Shruti"/>
          <w:sz w:val="24"/>
          <w:szCs w:val="24"/>
          <w:lang w:val="en-IN"/>
        </w:rPr>
        <w:t>The Stakeholders’ Relationship Committee of the Board is in</w:t>
      </w:r>
      <w:r w:rsidRPr="00CF3A2B">
        <w:rPr>
          <w:rFonts w:ascii="Cambria" w:eastAsia="Times New Roman" w:hAnsi="Cambria" w:cs="Shruti"/>
          <w:bCs/>
          <w:sz w:val="24"/>
          <w:szCs w:val="24"/>
          <w:lang w:val="en-IN" w:eastAsia="en-IN"/>
        </w:rPr>
        <w:t xml:space="preserve"> </w:t>
      </w:r>
      <w:r w:rsidRPr="00CF3A2B">
        <w:rPr>
          <w:rFonts w:ascii="Cambria" w:eastAsia="Calibri" w:hAnsi="Cambria" w:cs="Shruti"/>
          <w:sz w:val="24"/>
          <w:szCs w:val="24"/>
          <w:lang w:val="en-IN"/>
        </w:rPr>
        <w:t>accordance with the requirements of section 178 of the Companies Act, 2013. The Stakeholders’ Relationship Committee presently comprises:</w:t>
      </w:r>
    </w:p>
    <w:p w14:paraId="20BECAD0" w14:textId="77777777" w:rsidR="000E699B" w:rsidRPr="00CF3A2B" w:rsidRDefault="000E699B" w:rsidP="00ED6F90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="Shruti"/>
          <w:sz w:val="24"/>
          <w:szCs w:val="24"/>
          <w:lang w:val="en-IN"/>
        </w:rPr>
      </w:pPr>
    </w:p>
    <w:tbl>
      <w:tblPr>
        <w:tblW w:w="509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12"/>
        <w:gridCol w:w="1632"/>
        <w:gridCol w:w="4097"/>
      </w:tblGrid>
      <w:tr w:rsidR="000E699B" w:rsidRPr="00CF3A2B" w14:paraId="728594D9" w14:textId="77777777" w:rsidTr="0041060F">
        <w:trPr>
          <w:trHeight w:val="20"/>
        </w:trPr>
        <w:tc>
          <w:tcPr>
            <w:tcW w:w="199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52774289" w14:textId="77777777" w:rsidR="000E699B" w:rsidRPr="00CF3A2B" w:rsidRDefault="000E699B" w:rsidP="0041060F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F3A2B">
              <w:rPr>
                <w:rFonts w:ascii="Cambria" w:eastAsia="Calibri" w:hAnsi="Cambria" w:cs="Times New Roman"/>
                <w:b/>
                <w:sz w:val="24"/>
                <w:szCs w:val="24"/>
              </w:rPr>
              <w:t>Name of the Director</w:t>
            </w:r>
          </w:p>
        </w:tc>
        <w:tc>
          <w:tcPr>
            <w:tcW w:w="855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44406BB8" w14:textId="77777777" w:rsidR="000E699B" w:rsidRPr="00CF3A2B" w:rsidRDefault="000E699B" w:rsidP="0041060F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F3A2B">
              <w:rPr>
                <w:rFonts w:ascii="Cambria" w:eastAsia="Calibri" w:hAnsi="Cambria" w:cs="Times New Roman"/>
                <w:b/>
                <w:sz w:val="24"/>
                <w:szCs w:val="24"/>
              </w:rPr>
              <w:t>Designation in Committee</w:t>
            </w:r>
          </w:p>
        </w:tc>
        <w:tc>
          <w:tcPr>
            <w:tcW w:w="214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</w:tcPr>
          <w:p w14:paraId="76714589" w14:textId="77777777" w:rsidR="000E699B" w:rsidRPr="00CF3A2B" w:rsidRDefault="000E699B" w:rsidP="0041060F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F3A2B">
              <w:rPr>
                <w:rFonts w:ascii="Cambria" w:eastAsia="Calibri" w:hAnsi="Cambria" w:cs="Times New Roman"/>
                <w:b/>
                <w:sz w:val="24"/>
                <w:szCs w:val="24"/>
              </w:rPr>
              <w:t>Nature of Directorship</w:t>
            </w:r>
          </w:p>
        </w:tc>
      </w:tr>
      <w:tr w:rsidR="009A7B94" w:rsidRPr="00CF3A2B" w14:paraId="554A8594" w14:textId="77777777" w:rsidTr="0041060F">
        <w:trPr>
          <w:trHeight w:val="20"/>
        </w:trPr>
        <w:tc>
          <w:tcPr>
            <w:tcW w:w="199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09AC413F" w14:textId="32C243F5" w:rsidR="009A7B94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147" w:right="43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>Mr. Darshit Shah</w:t>
            </w:r>
          </w:p>
        </w:tc>
        <w:tc>
          <w:tcPr>
            <w:tcW w:w="855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304FBD78" w14:textId="61B5E55E" w:rsidR="009A7B94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bCs/>
                <w:sz w:val="24"/>
                <w:szCs w:val="24"/>
              </w:rPr>
              <w:t>Chairperson</w:t>
            </w:r>
          </w:p>
        </w:tc>
        <w:tc>
          <w:tcPr>
            <w:tcW w:w="214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7E24652E" w14:textId="1A2D3F69" w:rsidR="009A7B94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>Non-Executive Independent Director</w:t>
            </w:r>
          </w:p>
        </w:tc>
      </w:tr>
      <w:tr w:rsidR="009A7B94" w:rsidRPr="00CF3A2B" w14:paraId="451EC280" w14:textId="77777777" w:rsidTr="0041060F">
        <w:trPr>
          <w:trHeight w:val="20"/>
        </w:trPr>
        <w:tc>
          <w:tcPr>
            <w:tcW w:w="199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26F35FF3" w14:textId="54E66713" w:rsidR="009A7B94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147" w:right="43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 xml:space="preserve">Ms. Varsha Aakesh </w:t>
            </w:r>
            <w:proofErr w:type="spellStart"/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>Gulecha</w:t>
            </w:r>
            <w:proofErr w:type="spellEnd"/>
          </w:p>
        </w:tc>
        <w:tc>
          <w:tcPr>
            <w:tcW w:w="855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61B4B74E" w14:textId="260D2C21" w:rsidR="009A7B94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214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6CE916DB" w14:textId="6262BADD" w:rsidR="009A7B94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>Non-Executive Independent Director</w:t>
            </w:r>
          </w:p>
        </w:tc>
      </w:tr>
      <w:tr w:rsidR="009A7B94" w:rsidRPr="00CF3A2B" w14:paraId="07571A12" w14:textId="77777777" w:rsidTr="0041060F">
        <w:trPr>
          <w:trHeight w:val="20"/>
        </w:trPr>
        <w:tc>
          <w:tcPr>
            <w:tcW w:w="199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4818748D" w14:textId="00A79811" w:rsidR="009A7B94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147" w:right="43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 xml:space="preserve">Mr. Siddharth Shantilal Jain </w:t>
            </w:r>
          </w:p>
        </w:tc>
        <w:tc>
          <w:tcPr>
            <w:tcW w:w="855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6D3C2D12" w14:textId="3881673E" w:rsidR="009A7B94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214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14:paraId="389A024D" w14:textId="57628FAA" w:rsidR="009A7B94" w:rsidRPr="00CF3A2B" w:rsidRDefault="009A7B94" w:rsidP="009A7B94">
            <w:pPr>
              <w:autoSpaceDE w:val="0"/>
              <w:autoSpaceDN w:val="0"/>
              <w:adjustRightInd w:val="0"/>
              <w:spacing w:after="0" w:line="276" w:lineRule="auto"/>
              <w:ind w:left="95" w:right="43"/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9A7B94">
              <w:rPr>
                <w:rFonts w:ascii="Cambria" w:eastAsia="Calibri" w:hAnsi="Cambria" w:cs="Times New Roman"/>
                <w:sz w:val="24"/>
                <w:szCs w:val="24"/>
              </w:rPr>
              <w:t>Managing Director</w:t>
            </w:r>
          </w:p>
        </w:tc>
      </w:tr>
    </w:tbl>
    <w:p w14:paraId="338FCCB4" w14:textId="77777777" w:rsidR="000E699B" w:rsidRPr="00CF3A2B" w:rsidRDefault="000E699B" w:rsidP="00ED6F90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Calibri" w:hAnsi="Cambria" w:cs="Shruti"/>
          <w:sz w:val="24"/>
          <w:szCs w:val="24"/>
          <w:lang w:val="en-IN"/>
        </w:rPr>
      </w:pPr>
    </w:p>
    <w:sectPr w:rsidR="000E699B" w:rsidRPr="00CF3A2B" w:rsidSect="00ED6F90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71A8F"/>
    <w:multiLevelType w:val="hybridMultilevel"/>
    <w:tmpl w:val="66C4E5F4"/>
    <w:lvl w:ilvl="0" w:tplc="654225D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  <w:sz w:val="22"/>
        <w:szCs w:val="22"/>
      </w:rPr>
    </w:lvl>
    <w:lvl w:ilvl="1" w:tplc="271A94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D8FE8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4280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6071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9A6F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A09D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7EF1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E67FA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5550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AFA"/>
    <w:rsid w:val="000E699B"/>
    <w:rsid w:val="00242915"/>
    <w:rsid w:val="002B7599"/>
    <w:rsid w:val="00392FE5"/>
    <w:rsid w:val="003C0FCA"/>
    <w:rsid w:val="005739B6"/>
    <w:rsid w:val="005B365C"/>
    <w:rsid w:val="00865AFA"/>
    <w:rsid w:val="008E5AC9"/>
    <w:rsid w:val="009A7B94"/>
    <w:rsid w:val="009B607E"/>
    <w:rsid w:val="009E6F0E"/>
    <w:rsid w:val="00AC0BD4"/>
    <w:rsid w:val="00B84806"/>
    <w:rsid w:val="00B92081"/>
    <w:rsid w:val="00BB0797"/>
    <w:rsid w:val="00BF3E05"/>
    <w:rsid w:val="00CA6D54"/>
    <w:rsid w:val="00CF3A2B"/>
    <w:rsid w:val="00D520E4"/>
    <w:rsid w:val="00E17E90"/>
    <w:rsid w:val="00ED6F90"/>
    <w:rsid w:val="00EF4545"/>
    <w:rsid w:val="00F53D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4511"/>
  <w15:docId w15:val="{D81389D9-FE22-4836-AEBC-FAD7A1A6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5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Gaurav Bachani</cp:lastModifiedBy>
  <cp:revision>17</cp:revision>
  <cp:lastPrinted>2024-04-11T10:25:00Z</cp:lastPrinted>
  <dcterms:created xsi:type="dcterms:W3CDTF">2021-05-14T07:13:00Z</dcterms:created>
  <dcterms:modified xsi:type="dcterms:W3CDTF">2025-09-13T05:48:00Z</dcterms:modified>
</cp:coreProperties>
</file>