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6FBF27" w14:textId="77777777" w:rsidR="00CD59DB" w:rsidRPr="00CD59DB" w:rsidRDefault="00CD59DB" w:rsidP="00CD59D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Hummus (100 Pax)</w:t>
      </w:r>
    </w:p>
    <w:p w14:paraId="2F051ED3" w14:textId="77777777" w:rsidR="00CD59DB" w:rsidRPr="00CD59DB" w:rsidRDefault="00CD59DB" w:rsidP="00CD59D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D59DB">
        <w:rPr>
          <w:rFonts w:ascii="Arial" w:eastAsia="Times New Roman" w:hAnsi="Arial" w:cs="Arial"/>
          <w:sz w:val="24"/>
          <w:szCs w:val="24"/>
        </w:rPr>
        <w:t xml:space="preserve">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Yield</w:t>
      </w:r>
      <w:r w:rsidRPr="00CD59DB">
        <w:rPr>
          <w:rFonts w:ascii="Arial" w:eastAsia="Times New Roman" w:hAnsi="Arial" w:cs="Arial"/>
          <w:sz w:val="24"/>
          <w:szCs w:val="24"/>
        </w:rPr>
        <w:br/>
        <w:t>100 servings</w:t>
      </w:r>
      <w:r w:rsidRPr="00CD59DB">
        <w:rPr>
          <w:rFonts w:ascii="Arial" w:eastAsia="Times New Roman" w:hAnsi="Arial" w:cs="Arial"/>
          <w:sz w:val="24"/>
          <w:szCs w:val="24"/>
        </w:rPr>
        <w:br/>
        <w:t>Portion size: 80 g per person (approx. 1/3 cup)</w:t>
      </w:r>
      <w:r w:rsidRPr="00CD59DB">
        <w:rPr>
          <w:rFonts w:ascii="Arial" w:eastAsia="Times New Roman" w:hAnsi="Arial" w:cs="Arial"/>
          <w:sz w:val="24"/>
          <w:szCs w:val="24"/>
        </w:rPr>
        <w:br/>
        <w:t>Total yield: ~8 kg finished dip</w:t>
      </w:r>
    </w:p>
    <w:p w14:paraId="727C4E74" w14:textId="77777777" w:rsidR="00CD59DB" w:rsidRPr="00CD59DB" w:rsidRDefault="00CD59DB" w:rsidP="00CD59D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sz w:val="24"/>
          <w:szCs w:val="24"/>
        </w:rPr>
        <w:t xml:space="preserve">🧾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Ingredients</w:t>
      </w:r>
      <w:r w:rsidRPr="00CD59DB">
        <w:rPr>
          <w:rFonts w:ascii="Arial" w:eastAsia="Times New Roman" w:hAnsi="Arial" w:cs="Arial"/>
          <w:sz w:val="24"/>
          <w:szCs w:val="24"/>
        </w:rPr>
        <w:br/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The Base</w:t>
      </w:r>
    </w:p>
    <w:p w14:paraId="25DAB51F" w14:textId="77777777" w:rsidR="00CD59DB" w:rsidRPr="00CD59DB" w:rsidRDefault="00CD59DB" w:rsidP="00CD59D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Dried chickpeas</w:t>
      </w:r>
      <w:r w:rsidRPr="00CD59DB">
        <w:rPr>
          <w:rFonts w:ascii="Arial" w:eastAsia="Times New Roman" w:hAnsi="Arial" w:cs="Arial"/>
          <w:sz w:val="24"/>
          <w:szCs w:val="24"/>
        </w:rPr>
        <w:t xml:space="preserve">: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3.5 kg</w:t>
      </w:r>
      <w:r w:rsidRPr="00CD59DB">
        <w:rPr>
          <w:rFonts w:ascii="Arial" w:eastAsia="Times New Roman" w:hAnsi="Arial" w:cs="Arial"/>
          <w:sz w:val="24"/>
          <w:szCs w:val="24"/>
        </w:rPr>
        <w:t xml:space="preserve"> </w:t>
      </w:r>
      <w:r w:rsidRPr="00CD59DB">
        <w:rPr>
          <w:rFonts w:ascii="Arial" w:eastAsia="Times New Roman" w:hAnsi="Arial" w:cs="Arial"/>
          <w:i/>
          <w:iCs/>
          <w:sz w:val="24"/>
          <w:szCs w:val="24"/>
        </w:rPr>
        <w:t>(yields roughly 8 kg after soaking and cooking)</w:t>
      </w:r>
    </w:p>
    <w:p w14:paraId="52633F33" w14:textId="77777777" w:rsidR="00CD59DB" w:rsidRPr="00CD59DB" w:rsidRDefault="00CD59DB" w:rsidP="00CD59D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Baking soda</w:t>
      </w:r>
      <w:r w:rsidRPr="00CD59DB">
        <w:rPr>
          <w:rFonts w:ascii="Arial" w:eastAsia="Times New Roman" w:hAnsi="Arial" w:cs="Arial"/>
          <w:sz w:val="24"/>
          <w:szCs w:val="24"/>
        </w:rPr>
        <w:t xml:space="preserve">: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4 tbsp</w:t>
      </w:r>
      <w:r w:rsidRPr="00CD59DB">
        <w:rPr>
          <w:rFonts w:ascii="Arial" w:eastAsia="Times New Roman" w:hAnsi="Arial" w:cs="Arial"/>
          <w:sz w:val="24"/>
          <w:szCs w:val="24"/>
        </w:rPr>
        <w:t xml:space="preserve"> </w:t>
      </w:r>
      <w:r w:rsidRPr="00CD59DB">
        <w:rPr>
          <w:rFonts w:ascii="Arial" w:eastAsia="Times New Roman" w:hAnsi="Arial" w:cs="Arial"/>
          <w:i/>
          <w:iCs/>
          <w:sz w:val="24"/>
          <w:szCs w:val="24"/>
        </w:rPr>
        <w:t>(divided: 2 tbsp for soaking, 2 tbsp for boiling)</w:t>
      </w:r>
    </w:p>
    <w:p w14:paraId="447C78AB" w14:textId="77777777" w:rsidR="00CD59DB" w:rsidRPr="00CD59DB" w:rsidRDefault="00CD59DB" w:rsidP="00CD59D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The Emulsion &amp; Flavor</w:t>
      </w:r>
    </w:p>
    <w:p w14:paraId="762E1C99" w14:textId="77777777" w:rsidR="00CD59DB" w:rsidRPr="00CD59DB" w:rsidRDefault="00CD59DB" w:rsidP="00CD59D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Tahini (pure sesame paste)</w:t>
      </w:r>
      <w:r w:rsidRPr="00CD59DB">
        <w:rPr>
          <w:rFonts w:ascii="Arial" w:eastAsia="Times New Roman" w:hAnsi="Arial" w:cs="Arial"/>
          <w:sz w:val="24"/>
          <w:szCs w:val="24"/>
        </w:rPr>
        <w:t xml:space="preserve">: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1.8 kg</w:t>
      </w:r>
    </w:p>
    <w:p w14:paraId="620C09AC" w14:textId="77777777" w:rsidR="00CD59DB" w:rsidRPr="00CD59DB" w:rsidRDefault="00CD59DB" w:rsidP="00CD59D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Fresh lemon juice</w:t>
      </w:r>
      <w:r w:rsidRPr="00CD59DB">
        <w:rPr>
          <w:rFonts w:ascii="Arial" w:eastAsia="Times New Roman" w:hAnsi="Arial" w:cs="Arial"/>
          <w:sz w:val="24"/>
          <w:szCs w:val="24"/>
        </w:rPr>
        <w:t xml:space="preserve">: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1.2 liters</w:t>
      </w:r>
    </w:p>
    <w:p w14:paraId="02DC0180" w14:textId="77777777" w:rsidR="00CD59DB" w:rsidRPr="00CD59DB" w:rsidRDefault="00CD59DB" w:rsidP="00CD59D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Garlic cloves (peeled)</w:t>
      </w:r>
      <w:r w:rsidRPr="00CD59DB">
        <w:rPr>
          <w:rFonts w:ascii="Arial" w:eastAsia="Times New Roman" w:hAnsi="Arial" w:cs="Arial"/>
          <w:sz w:val="24"/>
          <w:szCs w:val="24"/>
        </w:rPr>
        <w:t xml:space="preserve">: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250 g</w:t>
      </w:r>
    </w:p>
    <w:p w14:paraId="4D324232" w14:textId="77777777" w:rsidR="00CD59DB" w:rsidRPr="00CD59DB" w:rsidRDefault="00CD59DB" w:rsidP="00CD59D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Ice-cold water</w:t>
      </w:r>
      <w:r w:rsidRPr="00CD59DB">
        <w:rPr>
          <w:rFonts w:ascii="Arial" w:eastAsia="Times New Roman" w:hAnsi="Arial" w:cs="Arial"/>
          <w:sz w:val="24"/>
          <w:szCs w:val="24"/>
        </w:rPr>
        <w:t xml:space="preserve">: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1 to 1.5 liters</w:t>
      </w:r>
      <w:r w:rsidRPr="00CD59DB">
        <w:rPr>
          <w:rFonts w:ascii="Arial" w:eastAsia="Times New Roman" w:hAnsi="Arial" w:cs="Arial"/>
          <w:sz w:val="24"/>
          <w:szCs w:val="24"/>
        </w:rPr>
        <w:t xml:space="preserve"> </w:t>
      </w:r>
      <w:r w:rsidRPr="00CD59DB">
        <w:rPr>
          <w:rFonts w:ascii="Arial" w:eastAsia="Times New Roman" w:hAnsi="Arial" w:cs="Arial"/>
          <w:i/>
          <w:iCs/>
          <w:sz w:val="24"/>
          <w:szCs w:val="24"/>
        </w:rPr>
        <w:t>(critical for an ultra-creamy, pale emulsion)</w:t>
      </w:r>
    </w:p>
    <w:p w14:paraId="1C2268F0" w14:textId="77777777" w:rsidR="00CD59DB" w:rsidRPr="00CD59DB" w:rsidRDefault="00CD59DB" w:rsidP="00CD59D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Fine sea salt</w:t>
      </w:r>
      <w:r w:rsidRPr="00CD59DB">
        <w:rPr>
          <w:rFonts w:ascii="Arial" w:eastAsia="Times New Roman" w:hAnsi="Arial" w:cs="Arial"/>
          <w:sz w:val="24"/>
          <w:szCs w:val="24"/>
        </w:rPr>
        <w:t xml:space="preserve">: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120 g</w:t>
      </w:r>
      <w:r w:rsidRPr="00CD59DB">
        <w:rPr>
          <w:rFonts w:ascii="Arial" w:eastAsia="Times New Roman" w:hAnsi="Arial" w:cs="Arial"/>
          <w:sz w:val="24"/>
          <w:szCs w:val="24"/>
        </w:rPr>
        <w:t xml:space="preserve"> </w:t>
      </w:r>
      <w:r w:rsidRPr="00CD59DB">
        <w:rPr>
          <w:rFonts w:ascii="Arial" w:eastAsia="Times New Roman" w:hAnsi="Arial" w:cs="Arial"/>
          <w:i/>
          <w:iCs/>
          <w:sz w:val="24"/>
          <w:szCs w:val="24"/>
        </w:rPr>
        <w:t>(adjust to taste)</w:t>
      </w:r>
    </w:p>
    <w:p w14:paraId="6F207176" w14:textId="77777777" w:rsidR="00CD59DB" w:rsidRPr="00CD59DB" w:rsidRDefault="00CD59DB" w:rsidP="00CD59D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Ground cumin</w:t>
      </w:r>
      <w:r w:rsidRPr="00CD59DB">
        <w:rPr>
          <w:rFonts w:ascii="Arial" w:eastAsia="Times New Roman" w:hAnsi="Arial" w:cs="Arial"/>
          <w:sz w:val="24"/>
          <w:szCs w:val="24"/>
        </w:rPr>
        <w:t xml:space="preserve">: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3 tbsp</w:t>
      </w:r>
    </w:p>
    <w:p w14:paraId="4AADB780" w14:textId="77777777" w:rsidR="00CD59DB" w:rsidRPr="00CD59DB" w:rsidRDefault="00CD59DB" w:rsidP="00CD59D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Garnish &amp; Topping</w:t>
      </w:r>
    </w:p>
    <w:p w14:paraId="05657841" w14:textId="77777777" w:rsidR="00CD59DB" w:rsidRPr="00CD59DB" w:rsidRDefault="00CD59DB" w:rsidP="00CD59DB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Extra virgin olive oil</w:t>
      </w:r>
      <w:r w:rsidRPr="00CD59DB">
        <w:rPr>
          <w:rFonts w:ascii="Arial" w:eastAsia="Times New Roman" w:hAnsi="Arial" w:cs="Arial"/>
          <w:sz w:val="24"/>
          <w:szCs w:val="24"/>
        </w:rPr>
        <w:t xml:space="preserve">: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750 ml</w:t>
      </w:r>
      <w:r w:rsidRPr="00CD59DB">
        <w:rPr>
          <w:rFonts w:ascii="Arial" w:eastAsia="Times New Roman" w:hAnsi="Arial" w:cs="Arial"/>
          <w:sz w:val="24"/>
          <w:szCs w:val="24"/>
        </w:rPr>
        <w:t xml:space="preserve"> </w:t>
      </w:r>
      <w:r w:rsidRPr="00CD59DB">
        <w:rPr>
          <w:rFonts w:ascii="Arial" w:eastAsia="Times New Roman" w:hAnsi="Arial" w:cs="Arial"/>
          <w:i/>
          <w:iCs/>
          <w:sz w:val="24"/>
          <w:szCs w:val="24"/>
        </w:rPr>
        <w:t>(generous drizzle over service bowls)</w:t>
      </w:r>
    </w:p>
    <w:p w14:paraId="20C3056B" w14:textId="77777777" w:rsidR="00CD59DB" w:rsidRPr="00CD59DB" w:rsidRDefault="00CD59DB" w:rsidP="00CD59DB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Whole cooked chickpeas</w:t>
      </w:r>
      <w:r w:rsidRPr="00CD59DB">
        <w:rPr>
          <w:rFonts w:ascii="Arial" w:eastAsia="Times New Roman" w:hAnsi="Arial" w:cs="Arial"/>
          <w:sz w:val="24"/>
          <w:szCs w:val="24"/>
        </w:rPr>
        <w:t xml:space="preserve">: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500 g</w:t>
      </w:r>
      <w:r w:rsidRPr="00CD59DB">
        <w:rPr>
          <w:rFonts w:ascii="Arial" w:eastAsia="Times New Roman" w:hAnsi="Arial" w:cs="Arial"/>
          <w:sz w:val="24"/>
          <w:szCs w:val="24"/>
        </w:rPr>
        <w:t xml:space="preserve"> </w:t>
      </w:r>
      <w:r w:rsidRPr="00CD59DB">
        <w:rPr>
          <w:rFonts w:ascii="Arial" w:eastAsia="Times New Roman" w:hAnsi="Arial" w:cs="Arial"/>
          <w:i/>
          <w:iCs/>
          <w:sz w:val="24"/>
          <w:szCs w:val="24"/>
        </w:rPr>
        <w:t>(reserved from boiling)</w:t>
      </w:r>
    </w:p>
    <w:p w14:paraId="74B3AF5D" w14:textId="77777777" w:rsidR="00CD59DB" w:rsidRPr="00CD59DB" w:rsidRDefault="00CD59DB" w:rsidP="00CD59DB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Paprika or Sumac</w:t>
      </w:r>
      <w:r w:rsidRPr="00CD59DB">
        <w:rPr>
          <w:rFonts w:ascii="Arial" w:eastAsia="Times New Roman" w:hAnsi="Arial" w:cs="Arial"/>
          <w:sz w:val="24"/>
          <w:szCs w:val="24"/>
        </w:rPr>
        <w:t xml:space="preserve">: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50 g</w:t>
      </w:r>
      <w:r w:rsidRPr="00CD59DB">
        <w:rPr>
          <w:rFonts w:ascii="Arial" w:eastAsia="Times New Roman" w:hAnsi="Arial" w:cs="Arial"/>
          <w:sz w:val="24"/>
          <w:szCs w:val="24"/>
        </w:rPr>
        <w:t xml:space="preserve"> </w:t>
      </w:r>
      <w:r w:rsidRPr="00CD59DB">
        <w:rPr>
          <w:rFonts w:ascii="Arial" w:eastAsia="Times New Roman" w:hAnsi="Arial" w:cs="Arial"/>
          <w:i/>
          <w:iCs/>
          <w:sz w:val="24"/>
          <w:szCs w:val="24"/>
        </w:rPr>
        <w:t>(for dusting)</w:t>
      </w:r>
    </w:p>
    <w:p w14:paraId="2C5B664B" w14:textId="77777777" w:rsidR="00CD59DB" w:rsidRPr="00CD59DB" w:rsidRDefault="00CD59DB" w:rsidP="00CD59DB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CD59DB">
        <w:rPr>
          <w:rFonts w:ascii="Arial" w:eastAsia="Times New Roman" w:hAnsi="Arial" w:cs="Arial"/>
          <w:sz w:val="21"/>
          <w:szCs w:val="21"/>
        </w:rPr>
        <w:pict w14:anchorId="50D14650">
          <v:rect id="_x0000_i1025" style="width:0;height:1.5pt" o:hralign="center" o:hrstd="t" o:hr="t" fillcolor="#a0a0a0" stroked="f"/>
        </w:pict>
      </w:r>
    </w:p>
    <w:p w14:paraId="4970071D" w14:textId="77777777" w:rsidR="00CD59DB" w:rsidRPr="00CD59DB" w:rsidRDefault="00CD59DB" w:rsidP="00CD59D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CD59DB">
        <w:rPr>
          <w:rFonts w:ascii="Arial" w:eastAsia="Times New Roman" w:hAnsi="Arial" w:cs="Arial"/>
          <w:sz w:val="24"/>
          <w:szCs w:val="24"/>
        </w:rPr>
        <w:t>‍</w:t>
      </w:r>
      <w:r w:rsidRPr="00CD59DB">
        <w:rPr>
          <w:rFonts w:ascii="Segoe UI Emoji" w:eastAsia="Times New Roman" w:hAnsi="Segoe UI Emoji" w:cs="Segoe UI Emoji"/>
          <w:sz w:val="24"/>
          <w:szCs w:val="24"/>
        </w:rPr>
        <w:t>🍳</w:t>
      </w:r>
      <w:r w:rsidRPr="00CD59DB">
        <w:rPr>
          <w:rFonts w:ascii="Arial" w:eastAsia="Times New Roman" w:hAnsi="Arial" w:cs="Arial"/>
          <w:sz w:val="24"/>
          <w:szCs w:val="24"/>
        </w:rPr>
        <w:t xml:space="preserve">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Cooking Method</w:t>
      </w:r>
    </w:p>
    <w:p w14:paraId="69CDC264" w14:textId="77777777" w:rsidR="00CD59DB" w:rsidRPr="00CD59DB" w:rsidRDefault="00CD59DB" w:rsidP="00CD59D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Soak the Chickpeas</w:t>
      </w:r>
      <w:r w:rsidRPr="00CD59DB">
        <w:rPr>
          <w:rFonts w:ascii="Arial" w:eastAsia="Times New Roman" w:hAnsi="Arial" w:cs="Arial"/>
          <w:sz w:val="24"/>
          <w:szCs w:val="24"/>
        </w:rPr>
        <w:t>: Place the dried chickpeas in a large catering container. Cover with at least triple their volume of water, stir in 2 tablespoons of baking soda, and soak for 12–16 hours.</w:t>
      </w:r>
    </w:p>
    <w:p w14:paraId="15A774E3" w14:textId="77777777" w:rsidR="00CD59DB" w:rsidRPr="00CD59DB" w:rsidRDefault="00CD59DB" w:rsidP="00CD59D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Boil until Mushy</w:t>
      </w:r>
      <w:r w:rsidRPr="00CD59DB">
        <w:rPr>
          <w:rFonts w:ascii="Arial" w:eastAsia="Times New Roman" w:hAnsi="Arial" w:cs="Arial"/>
          <w:sz w:val="24"/>
          <w:szCs w:val="24"/>
        </w:rPr>
        <w:t xml:space="preserve">: Drain and rinse the chickpeas. Transfer to a massive stockpot, cover with water, and add the remaining 2 tablespoons of baking soda. Bring to a boil, skim off foam, and simmer for 45–60 minutes. The chickpeas must be </w:t>
      </w:r>
      <w:r w:rsidRPr="00CD59DB">
        <w:rPr>
          <w:rFonts w:ascii="Arial" w:eastAsia="Times New Roman" w:hAnsi="Arial" w:cs="Arial"/>
          <w:i/>
          <w:iCs/>
          <w:sz w:val="24"/>
          <w:szCs w:val="24"/>
        </w:rPr>
        <w:t>overcooked</w:t>
      </w:r>
      <w:r w:rsidRPr="00CD59DB">
        <w:rPr>
          <w:rFonts w:ascii="Arial" w:eastAsia="Times New Roman" w:hAnsi="Arial" w:cs="Arial"/>
          <w:sz w:val="24"/>
          <w:szCs w:val="24"/>
        </w:rPr>
        <w:t>—completely soft, breaking apart, and mushy. Reserve 500g whole chickpeas for garnish, then drain the rest.</w:t>
      </w:r>
    </w:p>
    <w:p w14:paraId="543BD3EC" w14:textId="77777777" w:rsidR="00CD59DB" w:rsidRPr="00CD59DB" w:rsidRDefault="00CD59DB" w:rsidP="00CD59D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Make the Garlic-Lemon Base</w:t>
      </w:r>
      <w:r w:rsidRPr="00CD59DB">
        <w:rPr>
          <w:rFonts w:ascii="Arial" w:eastAsia="Times New Roman" w:hAnsi="Arial" w:cs="Arial"/>
          <w:sz w:val="24"/>
          <w:szCs w:val="24"/>
        </w:rPr>
        <w:t>: In a commercial food processor, blend the fresh lemon juice, garlic, and salt until completely pureed. Let it sit for 5 minutes so the acid mellows the raw garlic bite.</w:t>
      </w:r>
    </w:p>
    <w:p w14:paraId="163DEC10" w14:textId="77777777" w:rsidR="00CD59DB" w:rsidRPr="00CD59DB" w:rsidRDefault="00CD59DB" w:rsidP="00CD59D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Whip the Tahini</w:t>
      </w:r>
      <w:r w:rsidRPr="00CD59DB">
        <w:rPr>
          <w:rFonts w:ascii="Arial" w:eastAsia="Times New Roman" w:hAnsi="Arial" w:cs="Arial"/>
          <w:sz w:val="24"/>
          <w:szCs w:val="24"/>
        </w:rPr>
        <w:t>: Add the tahini into the food processor. Blend until it thickens into a paste, then slowly stream in 500ml of ice-cold water while blending. Continue until the mixture turns beautifully pale, smooth, and fluffy.</w:t>
      </w:r>
    </w:p>
    <w:p w14:paraId="6095E7CB" w14:textId="77777777" w:rsidR="00CD59DB" w:rsidRPr="00CD59DB" w:rsidRDefault="00CD59DB" w:rsidP="00CD59D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Process the Chickpeas</w:t>
      </w:r>
      <w:r w:rsidRPr="00CD59DB">
        <w:rPr>
          <w:rFonts w:ascii="Arial" w:eastAsia="Times New Roman" w:hAnsi="Arial" w:cs="Arial"/>
          <w:sz w:val="24"/>
          <w:szCs w:val="24"/>
        </w:rPr>
        <w:t>: Add the hot, drained chickpeas and cumin into the food processor. Process continuously for 4–5 minutes.</w:t>
      </w:r>
    </w:p>
    <w:p w14:paraId="71EA499C" w14:textId="77777777" w:rsidR="00CD59DB" w:rsidRPr="00CD59DB" w:rsidRDefault="00CD59DB" w:rsidP="00CD59D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lastRenderedPageBreak/>
        <w:t>Adjust and Emulsify</w:t>
      </w:r>
      <w:r w:rsidRPr="00CD59DB">
        <w:rPr>
          <w:rFonts w:ascii="Arial" w:eastAsia="Times New Roman" w:hAnsi="Arial" w:cs="Arial"/>
          <w:sz w:val="24"/>
          <w:szCs w:val="24"/>
        </w:rPr>
        <w:t>: While running the machine, slowly stream in the remaining ice-cold water until the hummus reaches a perfectly silky, smooth, spreadable consistency. Taste and add extra salt or lemon if needed.</w:t>
      </w:r>
    </w:p>
    <w:p w14:paraId="4416D0F8" w14:textId="77777777" w:rsidR="00CD59DB" w:rsidRPr="00CD59DB" w:rsidRDefault="00CD59DB" w:rsidP="00CD59D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Plate and Garnish</w:t>
      </w:r>
      <w:r w:rsidRPr="00CD59DB">
        <w:rPr>
          <w:rFonts w:ascii="Arial" w:eastAsia="Times New Roman" w:hAnsi="Arial" w:cs="Arial"/>
          <w:sz w:val="24"/>
          <w:szCs w:val="24"/>
        </w:rPr>
        <w:t>: Spread the hummus into shallow catering inserts, forming a well in the center. Top with reserved whole chickpeas, a heavy drizzle of extra virgin olive oil, and a light dusting of sumac or paprika.</w:t>
      </w:r>
    </w:p>
    <w:p w14:paraId="3A5B9821" w14:textId="77777777" w:rsidR="00CD59DB" w:rsidRPr="00CD59DB" w:rsidRDefault="00CD59DB" w:rsidP="00CD59DB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CD59DB">
        <w:rPr>
          <w:rFonts w:ascii="Arial" w:eastAsia="Times New Roman" w:hAnsi="Arial" w:cs="Arial"/>
          <w:sz w:val="21"/>
          <w:szCs w:val="21"/>
        </w:rPr>
        <w:pict w14:anchorId="07834607">
          <v:rect id="_x0000_i1026" style="width:0;height:1.5pt" o:hralign="center" o:hrstd="t" o:hr="t" fillcolor="#a0a0a0" stroked="f"/>
        </w:pict>
      </w:r>
    </w:p>
    <w:p w14:paraId="66E80240" w14:textId="77777777" w:rsidR="00CD59DB" w:rsidRPr="00CD59DB" w:rsidRDefault="00CD59DB" w:rsidP="00CD59D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CD59DB">
        <w:rPr>
          <w:rFonts w:ascii="Arial" w:eastAsia="Times New Roman" w:hAnsi="Arial" w:cs="Arial"/>
          <w:sz w:val="24"/>
          <w:szCs w:val="24"/>
        </w:rPr>
        <w:t xml:space="preserve">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Approximate Nutrition (Per 80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2079"/>
        <w:gridCol w:w="2013"/>
      </w:tblGrid>
      <w:tr w:rsidR="00CD59DB" w:rsidRPr="00CD59DB" w14:paraId="36981007" w14:textId="77777777" w:rsidTr="00CD59D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AB5067" w14:textId="77777777" w:rsidR="00CD59DB" w:rsidRPr="00CD59DB" w:rsidRDefault="00CD59DB" w:rsidP="00CD59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Nutrient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038629F" w14:textId="77777777" w:rsidR="00CD59DB" w:rsidRPr="00CD59DB" w:rsidRDefault="00CD59DB" w:rsidP="00CD59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Amount Per Serving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E2C5A7B" w14:textId="77777777" w:rsidR="00CD59DB" w:rsidRPr="00CD59DB" w:rsidRDefault="00CD59DB" w:rsidP="00CD59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% Daily Value (DV)*</w:t>
            </w:r>
          </w:p>
        </w:tc>
      </w:tr>
      <w:tr w:rsidR="00CD59DB" w:rsidRPr="00CD59DB" w14:paraId="70DDEA67" w14:textId="77777777" w:rsidTr="00CD59D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2ABB364" w14:textId="77777777" w:rsidR="00CD59DB" w:rsidRPr="00CD59DB" w:rsidRDefault="00CD59DB" w:rsidP="00CD59D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00DA473" w14:textId="77777777" w:rsidR="00CD59DB" w:rsidRPr="00CD59DB" w:rsidRDefault="00CD59DB" w:rsidP="00CD59D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230 kcal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6A8E31" w14:textId="77777777" w:rsidR="00CD59DB" w:rsidRPr="00CD59DB" w:rsidRDefault="00CD59DB" w:rsidP="00CD59D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sz w:val="21"/>
                <w:szCs w:val="21"/>
              </w:rPr>
              <w:t>11.5%</w:t>
            </w:r>
          </w:p>
        </w:tc>
      </w:tr>
      <w:tr w:rsidR="00CD59DB" w:rsidRPr="00CD59DB" w14:paraId="1C505CE6" w14:textId="77777777" w:rsidTr="00CD59D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C767452" w14:textId="77777777" w:rsidR="00CD59DB" w:rsidRPr="00CD59DB" w:rsidRDefault="00CD59DB" w:rsidP="00CD59D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Protein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7592DDB" w14:textId="77777777" w:rsidR="00CD59DB" w:rsidRPr="00CD59DB" w:rsidRDefault="00CD59DB" w:rsidP="00CD59D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7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40E9A5" w14:textId="77777777" w:rsidR="00CD59DB" w:rsidRPr="00CD59DB" w:rsidRDefault="00CD59DB" w:rsidP="00CD59D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sz w:val="21"/>
                <w:szCs w:val="21"/>
              </w:rPr>
              <w:t>14%</w:t>
            </w:r>
          </w:p>
        </w:tc>
      </w:tr>
      <w:tr w:rsidR="00CD59DB" w:rsidRPr="00CD59DB" w14:paraId="3FCCF20A" w14:textId="77777777" w:rsidTr="00CD59D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08A411" w14:textId="77777777" w:rsidR="00CD59DB" w:rsidRPr="00CD59DB" w:rsidRDefault="00CD59DB" w:rsidP="00CD59D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Fat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8B0914" w14:textId="77777777" w:rsidR="00CD59DB" w:rsidRPr="00CD59DB" w:rsidRDefault="00CD59DB" w:rsidP="00CD59D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16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0E80321" w14:textId="77777777" w:rsidR="00CD59DB" w:rsidRPr="00CD59DB" w:rsidRDefault="00CD59DB" w:rsidP="00CD59D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sz w:val="21"/>
                <w:szCs w:val="21"/>
              </w:rPr>
              <w:t>21%</w:t>
            </w:r>
          </w:p>
        </w:tc>
      </w:tr>
      <w:tr w:rsidR="00CD59DB" w:rsidRPr="00CD59DB" w14:paraId="0BE791B0" w14:textId="77777777" w:rsidTr="00CD59D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6E366F" w14:textId="77777777" w:rsidR="00CD59DB" w:rsidRPr="00CD59DB" w:rsidRDefault="00CD59DB" w:rsidP="00CD59D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Carbohydrates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2B2123" w14:textId="77777777" w:rsidR="00CD59DB" w:rsidRPr="00CD59DB" w:rsidRDefault="00CD59DB" w:rsidP="00CD59D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15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8A2E2E7" w14:textId="77777777" w:rsidR="00CD59DB" w:rsidRPr="00CD59DB" w:rsidRDefault="00CD59DB" w:rsidP="00CD59D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sz w:val="21"/>
                <w:szCs w:val="21"/>
              </w:rPr>
              <w:t>5%</w:t>
            </w:r>
          </w:p>
        </w:tc>
      </w:tr>
      <w:tr w:rsidR="00CD59DB" w:rsidRPr="00CD59DB" w14:paraId="3B2AB2F6" w14:textId="77777777" w:rsidTr="00CD59D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DCCC848" w14:textId="77777777" w:rsidR="00CD59DB" w:rsidRPr="00CD59DB" w:rsidRDefault="00CD59DB" w:rsidP="00CD59D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sz w:val="21"/>
                <w:szCs w:val="21"/>
              </w:rPr>
              <w:t>    Dietary Fiber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42C469A" w14:textId="77777777" w:rsidR="00CD59DB" w:rsidRPr="00CD59DB" w:rsidRDefault="00CD59DB" w:rsidP="00CD59D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sz w:val="21"/>
                <w:szCs w:val="21"/>
              </w:rPr>
              <w:t>4 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19D509E" w14:textId="77777777" w:rsidR="00CD59DB" w:rsidRPr="00CD59DB" w:rsidRDefault="00CD59DB" w:rsidP="00CD59D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D59DB">
              <w:rPr>
                <w:rFonts w:ascii="Arial" w:eastAsia="Times New Roman" w:hAnsi="Arial" w:cs="Arial"/>
                <w:sz w:val="21"/>
                <w:szCs w:val="21"/>
              </w:rPr>
              <w:t>14%</w:t>
            </w:r>
          </w:p>
        </w:tc>
      </w:tr>
    </w:tbl>
    <w:p w14:paraId="7020610E" w14:textId="77777777" w:rsidR="00CD59DB" w:rsidRPr="00CD59DB" w:rsidRDefault="00CD59DB" w:rsidP="00CD59D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i/>
          <w:iCs/>
          <w:sz w:val="24"/>
          <w:szCs w:val="24"/>
        </w:rPr>
        <w:t>*Percent Daily Values are based on a 2,000-calorie diet. Values are approximate depending on the specific oil and tahini fat content used.</w:t>
      </w:r>
    </w:p>
    <w:p w14:paraId="25384030" w14:textId="77777777" w:rsidR="00CD59DB" w:rsidRPr="00CD59DB" w:rsidRDefault="00CD59DB" w:rsidP="00CD59DB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CD59DB">
        <w:rPr>
          <w:rFonts w:ascii="Arial" w:eastAsia="Times New Roman" w:hAnsi="Arial" w:cs="Arial"/>
          <w:sz w:val="21"/>
          <w:szCs w:val="21"/>
        </w:rPr>
        <w:pict w14:anchorId="522241A6">
          <v:rect id="_x0000_i1027" style="width:0;height:1.5pt" o:hralign="center" o:hrstd="t" o:hr="t" fillcolor="#a0a0a0" stroked="f"/>
        </w:pict>
      </w:r>
    </w:p>
    <w:p w14:paraId="7A032CB4" w14:textId="77777777" w:rsidR="00CD59DB" w:rsidRPr="00CD59DB" w:rsidRDefault="00CD59DB" w:rsidP="00CD59D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CD59DB">
        <w:rPr>
          <w:rFonts w:ascii="Arial" w:eastAsia="Times New Roman" w:hAnsi="Arial" w:cs="Arial"/>
          <w:sz w:val="24"/>
          <w:szCs w:val="24"/>
        </w:rPr>
        <w:t xml:space="preserve">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Allergen Information</w:t>
      </w:r>
    </w:p>
    <w:p w14:paraId="66D6E93A" w14:textId="77777777" w:rsidR="00CD59DB" w:rsidRPr="00CD59DB" w:rsidRDefault="00CD59DB" w:rsidP="00CD59DB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Contains</w:t>
      </w:r>
      <w:r w:rsidRPr="00CD59DB">
        <w:rPr>
          <w:rFonts w:ascii="Arial" w:eastAsia="Times New Roman" w:hAnsi="Arial" w:cs="Arial"/>
          <w:sz w:val="24"/>
          <w:szCs w:val="24"/>
        </w:rPr>
        <w:t>: Sesame (Tahini)</w:t>
      </w:r>
    </w:p>
    <w:p w14:paraId="5DBE4F61" w14:textId="77777777" w:rsidR="00CD59DB" w:rsidRPr="00CD59DB" w:rsidRDefault="00CD59DB" w:rsidP="00CD59DB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b/>
          <w:bCs/>
          <w:sz w:val="24"/>
          <w:szCs w:val="24"/>
        </w:rPr>
        <w:t>Naturally Gluten-Free &amp; Vegan</w:t>
      </w:r>
    </w:p>
    <w:p w14:paraId="68F818FF" w14:textId="77777777" w:rsidR="00CD59DB" w:rsidRPr="00CD59DB" w:rsidRDefault="00CD59DB" w:rsidP="00CD59DB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CD59DB">
        <w:rPr>
          <w:rFonts w:ascii="Arial" w:eastAsia="Times New Roman" w:hAnsi="Arial" w:cs="Arial"/>
          <w:sz w:val="21"/>
          <w:szCs w:val="21"/>
        </w:rPr>
        <w:pict w14:anchorId="073D659C">
          <v:rect id="_x0000_i1028" style="width:0;height:1.5pt" o:hralign="center" o:hrstd="t" o:hr="t" fillcolor="#a0a0a0" stroked="f"/>
        </w:pict>
      </w:r>
    </w:p>
    <w:p w14:paraId="10E3E9E6" w14:textId="77777777" w:rsidR="00CD59DB" w:rsidRPr="00CD59DB" w:rsidRDefault="00CD59DB" w:rsidP="00CD59D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D59DB">
        <w:rPr>
          <w:rFonts w:ascii="Arial" w:eastAsia="Times New Roman" w:hAnsi="Arial" w:cs="Arial"/>
          <w:sz w:val="24"/>
          <w:szCs w:val="24"/>
        </w:rPr>
        <w:t xml:space="preserve">Are you planning to serve this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hummus</w:t>
      </w:r>
      <w:r w:rsidRPr="00CD59DB">
        <w:rPr>
          <w:rFonts w:ascii="Arial" w:eastAsia="Times New Roman" w:hAnsi="Arial" w:cs="Arial"/>
          <w:sz w:val="24"/>
          <w:szCs w:val="24"/>
        </w:rPr>
        <w:t xml:space="preserve"> as a buffet dip, or as part of a plated appetizer? If you want, I can calculate how many bags of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pita bread</w:t>
      </w:r>
      <w:r w:rsidRPr="00CD59DB">
        <w:rPr>
          <w:rFonts w:ascii="Arial" w:eastAsia="Times New Roman" w:hAnsi="Arial" w:cs="Arial"/>
          <w:sz w:val="24"/>
          <w:szCs w:val="24"/>
        </w:rPr>
        <w:t xml:space="preserve"> or </w:t>
      </w:r>
      <w:r w:rsidRPr="00CD59DB">
        <w:rPr>
          <w:rFonts w:ascii="Arial" w:eastAsia="Times New Roman" w:hAnsi="Arial" w:cs="Arial"/>
          <w:b/>
          <w:bCs/>
          <w:sz w:val="24"/>
          <w:szCs w:val="24"/>
        </w:rPr>
        <w:t>pita chips</w:t>
      </w:r>
      <w:r w:rsidRPr="00CD59DB">
        <w:rPr>
          <w:rFonts w:ascii="Arial" w:eastAsia="Times New Roman" w:hAnsi="Arial" w:cs="Arial"/>
          <w:sz w:val="24"/>
          <w:szCs w:val="24"/>
        </w:rPr>
        <w:t xml:space="preserve"> you need to purchase for 100 guests.</w:t>
      </w:r>
    </w:p>
    <w:p w14:paraId="4B1686D5" w14:textId="77777777" w:rsidR="002D3F74" w:rsidRDefault="002D3F74">
      <w:bookmarkStart w:id="0" w:name="_GoBack"/>
      <w:bookmarkEnd w:id="0"/>
    </w:p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C0383"/>
    <w:multiLevelType w:val="multilevel"/>
    <w:tmpl w:val="EAC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51DC1"/>
    <w:multiLevelType w:val="multilevel"/>
    <w:tmpl w:val="656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934D8"/>
    <w:multiLevelType w:val="multilevel"/>
    <w:tmpl w:val="07F2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87BB6"/>
    <w:multiLevelType w:val="multilevel"/>
    <w:tmpl w:val="99CE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E2AB4"/>
    <w:multiLevelType w:val="multilevel"/>
    <w:tmpl w:val="E1D4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22"/>
    <w:rsid w:val="002D3F74"/>
    <w:rsid w:val="003F3122"/>
    <w:rsid w:val="005431C4"/>
    <w:rsid w:val="00CD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2B8E6-1F66-43FD-BBF9-5AA030F6B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D59DB"/>
    <w:rPr>
      <w:b/>
      <w:bCs/>
    </w:rPr>
  </w:style>
  <w:style w:type="paragraph" w:customStyle="1" w:styleId="z1qcye">
    <w:name w:val="z1qcye"/>
    <w:basedOn w:val="Normal"/>
    <w:rsid w:val="00CD5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CD59DB"/>
  </w:style>
  <w:style w:type="character" w:styleId="Emphasis">
    <w:name w:val="Emphasis"/>
    <w:basedOn w:val="DefaultParagraphFont"/>
    <w:uiPriority w:val="20"/>
    <w:qFormat/>
    <w:rsid w:val="00CD59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25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072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70453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79613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81518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76080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493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32768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979697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0426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53519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03883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2026-08-31T08:57:00Z</dcterms:created>
  <dcterms:modified xsi:type="dcterms:W3CDTF">2026-08-31T08:57:00Z</dcterms:modified>
</cp:coreProperties>
</file>