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4F3" w:rsidRPr="004054F3" w:rsidRDefault="005C5EF9" w:rsidP="003B2826">
      <w:pPr>
        <w:spacing w:before="120" w:after="120" w:line="360" w:lineRule="auto"/>
        <w:jc w:val="both"/>
        <w:outlineLvl w:val="1"/>
        <w:rPr>
          <w:rFonts w:ascii="Times New Roman" w:eastAsia="Times New Roman" w:hAnsi="Times New Roman" w:cs="Times New Roman"/>
          <w:b/>
          <w:bCs/>
          <w:caps/>
          <w:sz w:val="24"/>
          <w:szCs w:val="24"/>
          <w:lang w:eastAsia="es-AR"/>
        </w:rPr>
      </w:pPr>
      <w:r>
        <w:rPr>
          <w:rFonts w:ascii="Times New Roman" w:eastAsia="Times New Roman" w:hAnsi="Times New Roman" w:cs="Times New Roman"/>
          <w:b/>
          <w:bCs/>
          <w:caps/>
          <w:sz w:val="24"/>
          <w:szCs w:val="24"/>
          <w:lang w:eastAsia="es-AR"/>
        </w:rPr>
        <w:t>LIBROS DE COMERCIO</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Los </w:t>
      </w:r>
      <w:r w:rsidRPr="005C5EF9">
        <w:rPr>
          <w:rFonts w:ascii="Times New Roman" w:eastAsia="Times New Roman" w:hAnsi="Times New Roman" w:cs="Times New Roman"/>
          <w:b/>
          <w:bCs/>
          <w:sz w:val="24"/>
          <w:szCs w:val="24"/>
          <w:lang w:eastAsia="es-AR"/>
        </w:rPr>
        <w:t>libros de comercio</w:t>
      </w:r>
      <w:r w:rsidRPr="004054F3">
        <w:rPr>
          <w:rFonts w:ascii="Times New Roman" w:eastAsia="Times New Roman" w:hAnsi="Times New Roman" w:cs="Times New Roman"/>
          <w:sz w:val="24"/>
          <w:szCs w:val="24"/>
          <w:lang w:eastAsia="es-AR"/>
        </w:rPr>
        <w:t> son registros que las empresas emplean para asentar o anotar sus diversas operaciones comerciales.</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La finalidad básica de estos registros es la de llevar una contabilidad en forma uniforme y organizada; todo aquel conjunto de información sobre la realidad económ</w:t>
      </w:r>
      <w:r w:rsidR="005C5EF9">
        <w:rPr>
          <w:rFonts w:ascii="Times New Roman" w:eastAsia="Times New Roman" w:hAnsi="Times New Roman" w:cs="Times New Roman"/>
          <w:sz w:val="24"/>
          <w:szCs w:val="24"/>
          <w:lang w:eastAsia="es-AR"/>
        </w:rPr>
        <w:t xml:space="preserve">ica, los resultados </w:t>
      </w:r>
      <w:r w:rsidRPr="004054F3">
        <w:rPr>
          <w:rFonts w:ascii="Times New Roman" w:eastAsia="Times New Roman" w:hAnsi="Times New Roman" w:cs="Times New Roman"/>
          <w:sz w:val="24"/>
          <w:szCs w:val="24"/>
          <w:lang w:eastAsia="es-AR"/>
        </w:rPr>
        <w:t>y la situación patrimonial de la empresa. La segunda finalidad es la de controlar y registrar los diversos acuerdos y órganos societarios.</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En el Código de Comercio se establece que todo empresario debe llevar una contabilidad ordenada y adecuada a la actividad de su empresa, que permita un seguimiento cronológico de todas sus operaciones y la elaboración periódica de inventarios y balances.</w:t>
      </w:r>
    </w:p>
    <w:p w:rsid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Para todas las sociedades </w:t>
      </w:r>
      <w:r w:rsidR="00217A78">
        <w:rPr>
          <w:rFonts w:ascii="Times New Roman" w:eastAsia="Times New Roman" w:hAnsi="Times New Roman" w:cs="Times New Roman"/>
          <w:sz w:val="24"/>
          <w:szCs w:val="24"/>
          <w:lang w:eastAsia="es-AR"/>
        </w:rPr>
        <w:t>comerciales</w:t>
      </w:r>
      <w:r w:rsidRPr="004054F3">
        <w:rPr>
          <w:rFonts w:ascii="Times New Roman" w:eastAsia="Times New Roman" w:hAnsi="Times New Roman" w:cs="Times New Roman"/>
          <w:sz w:val="24"/>
          <w:szCs w:val="24"/>
          <w:lang w:eastAsia="es-AR"/>
        </w:rPr>
        <w:t>, los siguientes libros son obligatorios:</w:t>
      </w:r>
    </w:p>
    <w:p w:rsidR="004054F3" w:rsidRPr="004054F3" w:rsidRDefault="004054F3" w:rsidP="003B2826">
      <w:pPr>
        <w:spacing w:before="120" w:after="120" w:line="360" w:lineRule="auto"/>
        <w:jc w:val="both"/>
        <w:outlineLvl w:val="3"/>
        <w:rPr>
          <w:rFonts w:ascii="Times New Roman" w:eastAsia="Times New Roman" w:hAnsi="Times New Roman" w:cs="Times New Roman"/>
          <w:b/>
          <w:bCs/>
          <w:sz w:val="24"/>
          <w:szCs w:val="24"/>
          <w:lang w:eastAsia="es-AR"/>
        </w:rPr>
      </w:pPr>
      <w:r w:rsidRPr="004054F3">
        <w:rPr>
          <w:rFonts w:ascii="Times New Roman" w:eastAsia="Times New Roman" w:hAnsi="Times New Roman" w:cs="Times New Roman"/>
          <w:b/>
          <w:bCs/>
          <w:sz w:val="24"/>
          <w:szCs w:val="24"/>
          <w:lang w:eastAsia="es-AR"/>
        </w:rPr>
        <w:t>Libros Contables obligatorios:</w:t>
      </w:r>
    </w:p>
    <w:p w:rsidR="004054F3" w:rsidRPr="004054F3" w:rsidRDefault="004054F3" w:rsidP="003B2826">
      <w:pPr>
        <w:numPr>
          <w:ilvl w:val="0"/>
          <w:numId w:val="10"/>
        </w:numPr>
        <w:spacing w:before="120" w:after="120" w:line="360" w:lineRule="auto"/>
        <w:jc w:val="both"/>
        <w:rPr>
          <w:rFonts w:ascii="Times New Roman" w:eastAsia="Times New Roman" w:hAnsi="Times New Roman" w:cs="Times New Roman"/>
          <w:sz w:val="24"/>
          <w:szCs w:val="24"/>
          <w:lang w:eastAsia="es-AR"/>
        </w:rPr>
      </w:pPr>
      <w:r w:rsidRPr="005C5EF9">
        <w:rPr>
          <w:rFonts w:ascii="Times New Roman" w:eastAsia="Times New Roman" w:hAnsi="Times New Roman" w:cs="Times New Roman"/>
          <w:b/>
          <w:bCs/>
          <w:sz w:val="24"/>
          <w:szCs w:val="24"/>
          <w:lang w:eastAsia="es-AR"/>
        </w:rPr>
        <w:t>Libro Diario: </w:t>
      </w:r>
      <w:r w:rsidRPr="004054F3">
        <w:rPr>
          <w:rFonts w:ascii="Times New Roman" w:eastAsia="Times New Roman" w:hAnsi="Times New Roman" w:cs="Times New Roman"/>
          <w:sz w:val="24"/>
          <w:szCs w:val="24"/>
          <w:lang w:eastAsia="es-AR"/>
        </w:rPr>
        <w:t>se registran y anotan todas las operaciones comerciales día por día, siguiendo un orden cronológico (orden en que se efectuaron). Dicho libro se elabora por cada ejercicio económico, que normalmente coincide con el año natural.</w:t>
      </w:r>
    </w:p>
    <w:p w:rsidR="004054F3" w:rsidRPr="004054F3" w:rsidRDefault="004054F3" w:rsidP="003B2826">
      <w:pPr>
        <w:numPr>
          <w:ilvl w:val="0"/>
          <w:numId w:val="11"/>
        </w:numPr>
        <w:spacing w:before="120" w:after="120" w:line="360" w:lineRule="auto"/>
        <w:jc w:val="both"/>
        <w:rPr>
          <w:rFonts w:ascii="Times New Roman" w:eastAsia="Times New Roman" w:hAnsi="Times New Roman" w:cs="Times New Roman"/>
          <w:sz w:val="24"/>
          <w:szCs w:val="24"/>
          <w:lang w:eastAsia="es-AR"/>
        </w:rPr>
      </w:pPr>
      <w:r w:rsidRPr="005C5EF9">
        <w:rPr>
          <w:rFonts w:ascii="Times New Roman" w:eastAsia="Times New Roman" w:hAnsi="Times New Roman" w:cs="Times New Roman"/>
          <w:b/>
          <w:bCs/>
          <w:sz w:val="24"/>
          <w:szCs w:val="24"/>
          <w:lang w:eastAsia="es-AR"/>
        </w:rPr>
        <w:t xml:space="preserve">Libro de Inventarios y </w:t>
      </w:r>
      <w:r w:rsidR="00217A78">
        <w:rPr>
          <w:rFonts w:ascii="Times New Roman" w:eastAsia="Times New Roman" w:hAnsi="Times New Roman" w:cs="Times New Roman"/>
          <w:b/>
          <w:bCs/>
          <w:sz w:val="24"/>
          <w:szCs w:val="24"/>
          <w:lang w:eastAsia="es-AR"/>
        </w:rPr>
        <w:t>Balances</w:t>
      </w:r>
      <w:r w:rsidRPr="005C5EF9">
        <w:rPr>
          <w:rFonts w:ascii="Times New Roman" w:eastAsia="Times New Roman" w:hAnsi="Times New Roman" w:cs="Times New Roman"/>
          <w:b/>
          <w:bCs/>
          <w:sz w:val="24"/>
          <w:szCs w:val="24"/>
          <w:lang w:eastAsia="es-AR"/>
        </w:rPr>
        <w:t>: </w:t>
      </w:r>
      <w:r w:rsidR="00FF5B0D" w:rsidRPr="00FF5B0D">
        <w:rPr>
          <w:rFonts w:ascii="Times New Roman" w:eastAsia="Times New Roman" w:hAnsi="Times New Roman" w:cs="Times New Roman"/>
          <w:bCs/>
          <w:sz w:val="24"/>
          <w:szCs w:val="24"/>
          <w:lang w:eastAsia="es-AR"/>
        </w:rPr>
        <w:t>en el que se transcribirán: a. Los estados contables practicados, correspondientes a los ejercicios anuales sucesivos o los balances extraordinarios firmados por la Comisión Directiva que se sometan a consideración de la asamblea de asociados, con la firma del presidente del ente y con la del representante de la comisión fiscalizadora; debiendo incluirse la Memoria de lo actuado por la comisión directiva, las notas y anexos correspondientes. b. Los detalles analíticos o inventarios de la composición de los rubros activos y pasivos correspondientes al estado de situación patrimonial emitido, sea a la fecha de cierre del ejercicio, o a otras fechas que determinen normas especiales, o que resulten de resoluciones sociales. c. Los informes que sobre los estados contables hubieran emitido el órgano de fiscalización y el contador público interviniente, firmados por los emisores</w:t>
      </w:r>
      <w:r w:rsidRPr="004054F3">
        <w:rPr>
          <w:rFonts w:ascii="Times New Roman" w:eastAsia="Times New Roman" w:hAnsi="Times New Roman" w:cs="Times New Roman"/>
          <w:sz w:val="24"/>
          <w:szCs w:val="24"/>
          <w:lang w:eastAsia="es-AR"/>
        </w:rPr>
        <w:t>.</w:t>
      </w:r>
    </w:p>
    <w:p w:rsidR="004054F3" w:rsidRPr="004054F3" w:rsidRDefault="004054F3" w:rsidP="003B2826">
      <w:pPr>
        <w:spacing w:before="120" w:after="120" w:line="360" w:lineRule="auto"/>
        <w:jc w:val="both"/>
        <w:outlineLvl w:val="3"/>
        <w:rPr>
          <w:rFonts w:ascii="Times New Roman" w:eastAsia="Times New Roman" w:hAnsi="Times New Roman" w:cs="Times New Roman"/>
          <w:b/>
          <w:bCs/>
          <w:sz w:val="24"/>
          <w:szCs w:val="24"/>
          <w:lang w:eastAsia="es-AR"/>
        </w:rPr>
      </w:pPr>
      <w:r w:rsidRPr="004054F3">
        <w:rPr>
          <w:rFonts w:ascii="Times New Roman" w:eastAsia="Times New Roman" w:hAnsi="Times New Roman" w:cs="Times New Roman"/>
          <w:b/>
          <w:bCs/>
          <w:sz w:val="24"/>
          <w:szCs w:val="24"/>
          <w:lang w:eastAsia="es-AR"/>
        </w:rPr>
        <w:t xml:space="preserve">Libros </w:t>
      </w:r>
      <w:r w:rsidR="00217A78">
        <w:rPr>
          <w:rFonts w:ascii="Times New Roman" w:eastAsia="Times New Roman" w:hAnsi="Times New Roman" w:cs="Times New Roman"/>
          <w:b/>
          <w:bCs/>
          <w:sz w:val="24"/>
          <w:szCs w:val="24"/>
          <w:lang w:eastAsia="es-AR"/>
        </w:rPr>
        <w:t>Societarios</w:t>
      </w:r>
      <w:r w:rsidRPr="004054F3">
        <w:rPr>
          <w:rFonts w:ascii="Times New Roman" w:eastAsia="Times New Roman" w:hAnsi="Times New Roman" w:cs="Times New Roman"/>
          <w:b/>
          <w:bCs/>
          <w:sz w:val="24"/>
          <w:szCs w:val="24"/>
          <w:lang w:eastAsia="es-AR"/>
        </w:rPr>
        <w:t xml:space="preserve"> obligatorios:</w:t>
      </w:r>
    </w:p>
    <w:p w:rsidR="004054F3" w:rsidRPr="00FF5B0D" w:rsidRDefault="004054F3" w:rsidP="003B2826">
      <w:pPr>
        <w:pStyle w:val="Prrafodelista"/>
        <w:numPr>
          <w:ilvl w:val="0"/>
          <w:numId w:val="12"/>
        </w:numPr>
        <w:spacing w:before="120" w:after="120" w:line="360" w:lineRule="auto"/>
        <w:jc w:val="both"/>
        <w:rPr>
          <w:rFonts w:ascii="Times New Roman" w:eastAsia="Times New Roman" w:hAnsi="Times New Roman" w:cs="Times New Roman"/>
          <w:sz w:val="24"/>
          <w:szCs w:val="24"/>
          <w:lang w:eastAsia="es-AR"/>
        </w:rPr>
      </w:pPr>
      <w:r w:rsidRPr="00FF5B0D">
        <w:rPr>
          <w:rFonts w:ascii="Times New Roman" w:eastAsia="Times New Roman" w:hAnsi="Times New Roman" w:cs="Times New Roman"/>
          <w:b/>
          <w:bCs/>
          <w:sz w:val="24"/>
          <w:szCs w:val="24"/>
          <w:lang w:eastAsia="es-AR"/>
        </w:rPr>
        <w:t>Libro de Actas: </w:t>
      </w:r>
      <w:r w:rsidR="00FF5B0D" w:rsidRPr="00FF5B0D">
        <w:rPr>
          <w:rFonts w:ascii="Times New Roman" w:eastAsia="Times New Roman" w:hAnsi="Times New Roman" w:cs="Times New Roman"/>
          <w:sz w:val="24"/>
          <w:szCs w:val="24"/>
          <w:lang w:eastAsia="es-AR"/>
        </w:rPr>
        <w:t xml:space="preserve">en el que se insertarán las </w:t>
      </w:r>
      <w:r w:rsidR="009E6215">
        <w:rPr>
          <w:rFonts w:ascii="Times New Roman" w:eastAsia="Times New Roman" w:hAnsi="Times New Roman" w:cs="Times New Roman"/>
          <w:sz w:val="24"/>
          <w:szCs w:val="24"/>
          <w:lang w:eastAsia="es-AR"/>
        </w:rPr>
        <w:t xml:space="preserve">actas </w:t>
      </w:r>
      <w:r w:rsidR="00FF5B0D" w:rsidRPr="00FF5B0D">
        <w:rPr>
          <w:rFonts w:ascii="Times New Roman" w:eastAsia="Times New Roman" w:hAnsi="Times New Roman" w:cs="Times New Roman"/>
          <w:sz w:val="24"/>
          <w:szCs w:val="24"/>
          <w:lang w:eastAsia="es-AR"/>
        </w:rPr>
        <w:t xml:space="preserve">correspondientes a las sesiones del órgano de administración y asambleas generales, debiendo consignarse en las </w:t>
      </w:r>
      <w:r w:rsidR="00FF5B0D" w:rsidRPr="00FF5B0D">
        <w:rPr>
          <w:rFonts w:ascii="Times New Roman" w:eastAsia="Times New Roman" w:hAnsi="Times New Roman" w:cs="Times New Roman"/>
          <w:sz w:val="24"/>
          <w:szCs w:val="24"/>
          <w:lang w:eastAsia="es-AR"/>
        </w:rPr>
        <w:lastRenderedPageBreak/>
        <w:t>mismas el lugar, fecha y hora de celebración de la reunión, carácter de ésta, nombre y apellido de los asistentes, orden del día, los asuntos tratados, deliberaciones producidas y resoluciones sancionadas. De contar la asociación con libro de registro de asistencia a asambleas debidamente autorizado y rubricado, podrá obviarse el nombre de los asistentes, referenciándose los datos de dicho registro. En este libro deben también transcribirse, en primer término, el acta constitutiva y el estatuto social, los cuales también deberán ser firmados allí por todos los constituyentes.</w:t>
      </w:r>
    </w:p>
    <w:p w:rsidR="004054F3" w:rsidRPr="004054F3" w:rsidRDefault="00B2049D" w:rsidP="003B2826">
      <w:pPr>
        <w:numPr>
          <w:ilvl w:val="0"/>
          <w:numId w:val="13"/>
        </w:numPr>
        <w:spacing w:before="120" w:after="12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Libro de Registro de Socios</w:t>
      </w:r>
      <w:r w:rsidR="004054F3" w:rsidRPr="005C5EF9">
        <w:rPr>
          <w:rFonts w:ascii="Times New Roman" w:eastAsia="Times New Roman" w:hAnsi="Times New Roman" w:cs="Times New Roman"/>
          <w:b/>
          <w:bCs/>
          <w:sz w:val="24"/>
          <w:szCs w:val="24"/>
          <w:lang w:eastAsia="es-AR"/>
        </w:rPr>
        <w:t xml:space="preserve"> de la Sociedad o de Acciones: </w:t>
      </w:r>
      <w:r w:rsidR="004054F3" w:rsidRPr="004054F3">
        <w:rPr>
          <w:rFonts w:ascii="Times New Roman" w:eastAsia="Times New Roman" w:hAnsi="Times New Roman" w:cs="Times New Roman"/>
          <w:sz w:val="24"/>
          <w:szCs w:val="24"/>
          <w:lang w:eastAsia="es-AR"/>
        </w:rPr>
        <w:t>listado donde se registra la identidad de los socios propietarios de las participaciones sociales de una sociedad, y la evolución o transmisiones de éstas. Dependiendo del tipo de sociedad, le corresponderá uno u otro libro.</w:t>
      </w:r>
    </w:p>
    <w:p w:rsidR="00FF5B0D" w:rsidRDefault="00FF5B0D" w:rsidP="003B2826">
      <w:pPr>
        <w:spacing w:before="120" w:after="120" w:line="360" w:lineRule="auto"/>
        <w:jc w:val="both"/>
        <w:rPr>
          <w:rFonts w:ascii="Times New Roman" w:eastAsia="Times New Roman" w:hAnsi="Times New Roman" w:cs="Times New Roman"/>
          <w:b/>
          <w:bCs/>
          <w:sz w:val="24"/>
          <w:szCs w:val="24"/>
          <w:lang w:eastAsia="es-AR"/>
        </w:rPr>
      </w:pP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5C5EF9">
        <w:rPr>
          <w:rFonts w:ascii="Times New Roman" w:eastAsia="Times New Roman" w:hAnsi="Times New Roman" w:cs="Times New Roman"/>
          <w:b/>
          <w:bCs/>
          <w:sz w:val="24"/>
          <w:szCs w:val="24"/>
          <w:lang w:eastAsia="es-AR"/>
        </w:rPr>
        <w:t>Aspectos generales a tener en cuenta:</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La entidad debe tener un sistema contable acorde a la importancia y naturaleza de sus actividades.</w:t>
      </w:r>
    </w:p>
    <w:p w:rsid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La contabilidad será la base de una adecuada administración y control de sus operaciones.</w:t>
      </w:r>
    </w:p>
    <w:p w:rsidR="00FF5B0D" w:rsidRPr="004054F3" w:rsidRDefault="00FF5B0D" w:rsidP="003B2826">
      <w:pPr>
        <w:spacing w:before="120" w:after="120" w:line="360" w:lineRule="auto"/>
        <w:jc w:val="both"/>
        <w:rPr>
          <w:rFonts w:ascii="Times New Roman" w:eastAsia="Times New Roman" w:hAnsi="Times New Roman" w:cs="Times New Roman"/>
          <w:sz w:val="24"/>
          <w:szCs w:val="24"/>
          <w:lang w:eastAsia="es-AR"/>
        </w:rPr>
      </w:pPr>
      <w:r w:rsidRPr="00FF5B0D">
        <w:rPr>
          <w:rFonts w:ascii="Times New Roman" w:eastAsia="Times New Roman" w:hAnsi="Times New Roman" w:cs="Times New Roman"/>
          <w:sz w:val="24"/>
          <w:szCs w:val="24"/>
          <w:lang w:eastAsia="es-AR"/>
        </w:rPr>
        <w:t>La contabilidad debe ser llevada sobre una base uniforme de la que resulte un cuadro verídico de las actividades y de los actos que deben registrarse, de modo que se permita la individualización de las operaciones y las correspondientes cuentas acreedoras y deudoras. Los asientos deben respaldarse con la documentación respectiva, todo lo cual debe archivarse en forma metódica y que permita su localización y consulta.</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Los libros contables y societarios deben </w:t>
      </w:r>
      <w:r w:rsidR="00B2049D">
        <w:rPr>
          <w:rFonts w:ascii="Times New Roman" w:eastAsia="Times New Roman" w:hAnsi="Times New Roman" w:cs="Times New Roman"/>
          <w:sz w:val="24"/>
          <w:szCs w:val="24"/>
          <w:lang w:eastAsia="es-AR"/>
        </w:rPr>
        <w:t xml:space="preserve">de estar FOLIADOS y </w:t>
      </w:r>
      <w:r w:rsidRPr="004054F3">
        <w:rPr>
          <w:rFonts w:ascii="Times New Roman" w:eastAsia="Times New Roman" w:hAnsi="Times New Roman" w:cs="Times New Roman"/>
          <w:sz w:val="24"/>
          <w:szCs w:val="24"/>
          <w:lang w:eastAsia="es-AR"/>
        </w:rPr>
        <w:t xml:space="preserve">ser </w:t>
      </w:r>
      <w:r w:rsidR="00D34032">
        <w:rPr>
          <w:rFonts w:ascii="Times New Roman" w:eastAsia="Times New Roman" w:hAnsi="Times New Roman" w:cs="Times New Roman"/>
          <w:sz w:val="24"/>
          <w:szCs w:val="24"/>
          <w:lang w:eastAsia="es-AR"/>
        </w:rPr>
        <w:t>RUBRICADOS</w:t>
      </w:r>
      <w:bookmarkStart w:id="0" w:name="_GoBack"/>
      <w:bookmarkEnd w:id="0"/>
      <w:r w:rsidRPr="004054F3">
        <w:rPr>
          <w:rFonts w:ascii="Times New Roman" w:eastAsia="Times New Roman" w:hAnsi="Times New Roman" w:cs="Times New Roman"/>
          <w:sz w:val="24"/>
          <w:szCs w:val="24"/>
          <w:lang w:eastAsia="es-AR"/>
        </w:rPr>
        <w:t xml:space="preserve"> por </w:t>
      </w:r>
      <w:r w:rsidR="00B2049D">
        <w:rPr>
          <w:rFonts w:ascii="Times New Roman" w:eastAsia="Times New Roman" w:hAnsi="Times New Roman" w:cs="Times New Roman"/>
          <w:sz w:val="24"/>
          <w:szCs w:val="24"/>
          <w:lang w:eastAsia="es-AR"/>
        </w:rPr>
        <w:t>Registro Público</w:t>
      </w:r>
      <w:r w:rsidRPr="004054F3">
        <w:rPr>
          <w:rFonts w:ascii="Times New Roman" w:eastAsia="Times New Roman" w:hAnsi="Times New Roman" w:cs="Times New Roman"/>
          <w:sz w:val="24"/>
          <w:szCs w:val="24"/>
          <w:lang w:eastAsia="es-AR"/>
        </w:rPr>
        <w:t>.</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Los asientos contables deben ser respaldados con comprobantes de validez legal suficiente.</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Además de los libros básicos obligatorios mencionados, puede ser necesario </w:t>
      </w:r>
      <w:r w:rsidR="00B2049D">
        <w:rPr>
          <w:rFonts w:ascii="Times New Roman" w:eastAsia="Times New Roman" w:hAnsi="Times New Roman" w:cs="Times New Roman"/>
          <w:sz w:val="24"/>
          <w:szCs w:val="24"/>
          <w:lang w:eastAsia="es-AR"/>
        </w:rPr>
        <w:t>llevar</w:t>
      </w:r>
      <w:r w:rsidRPr="004054F3">
        <w:rPr>
          <w:rFonts w:ascii="Times New Roman" w:eastAsia="Times New Roman" w:hAnsi="Times New Roman" w:cs="Times New Roman"/>
          <w:sz w:val="24"/>
          <w:szCs w:val="24"/>
          <w:lang w:eastAsia="es-AR"/>
        </w:rPr>
        <w:t xml:space="preserve"> otros libros en el caso de que estén dispuestos expresamente en sus estatutos, porque la envergadura y complejidad de las operaciones lo determinen, o por determinadas situaciones legales u operativas como por ejemplo Libro de </w:t>
      </w:r>
      <w:r w:rsidR="00FF5B0D">
        <w:rPr>
          <w:rFonts w:ascii="Times New Roman" w:eastAsia="Times New Roman" w:hAnsi="Times New Roman" w:cs="Times New Roman"/>
          <w:sz w:val="24"/>
          <w:szCs w:val="24"/>
          <w:lang w:eastAsia="es-AR"/>
        </w:rPr>
        <w:t>Sueldos y Jornales</w:t>
      </w:r>
      <w:r w:rsidRPr="004054F3">
        <w:rPr>
          <w:rFonts w:ascii="Times New Roman" w:eastAsia="Times New Roman" w:hAnsi="Times New Roman" w:cs="Times New Roman"/>
          <w:sz w:val="24"/>
          <w:szCs w:val="24"/>
          <w:lang w:eastAsia="es-AR"/>
        </w:rPr>
        <w:t xml:space="preserve"> si la entidad es empleadora.</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lastRenderedPageBreak/>
        <w:t>Los libros rubricados y los comprobantes de respaldo deben estar alojados en la Sede Social de la entidad.</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El Código Civil y Comercial contiene las reglas de cómo deben ser llevados los libros en sus aspecto</w:t>
      </w:r>
      <w:r w:rsidR="00FF5B0D">
        <w:rPr>
          <w:rFonts w:ascii="Times New Roman" w:eastAsia="Times New Roman" w:hAnsi="Times New Roman" w:cs="Times New Roman"/>
          <w:sz w:val="24"/>
          <w:szCs w:val="24"/>
          <w:lang w:eastAsia="es-AR"/>
        </w:rPr>
        <w:t>s formales</w:t>
      </w:r>
      <w:r w:rsidRPr="004054F3">
        <w:rPr>
          <w:rFonts w:ascii="Times New Roman" w:eastAsia="Times New Roman" w:hAnsi="Times New Roman" w:cs="Times New Roman"/>
          <w:sz w:val="24"/>
          <w:szCs w:val="24"/>
          <w:lang w:eastAsia="es-AR"/>
        </w:rPr>
        <w:t>.</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Asimismo, el Código dispone que los libros y comprobantes </w:t>
      </w:r>
      <w:proofErr w:type="spellStart"/>
      <w:r w:rsidRPr="004054F3">
        <w:rPr>
          <w:rFonts w:ascii="Times New Roman" w:eastAsia="Times New Roman" w:hAnsi="Times New Roman" w:cs="Times New Roman"/>
          <w:sz w:val="24"/>
          <w:szCs w:val="24"/>
          <w:lang w:eastAsia="es-AR"/>
        </w:rPr>
        <w:t>respaldatorios</w:t>
      </w:r>
      <w:proofErr w:type="spellEnd"/>
      <w:r w:rsidRPr="004054F3">
        <w:rPr>
          <w:rFonts w:ascii="Times New Roman" w:eastAsia="Times New Roman" w:hAnsi="Times New Roman" w:cs="Times New Roman"/>
          <w:sz w:val="24"/>
          <w:szCs w:val="24"/>
          <w:lang w:eastAsia="es-AR"/>
        </w:rPr>
        <w:t xml:space="preserve"> deben ser conservados por diez años.</w:t>
      </w:r>
    </w:p>
    <w:p w:rsidR="005C5EF9"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En caso de disolución y liquidación, la asamblea que lo disponga debe nombrar un responsable de la guarda final de libros y comprobantes de la asociación finalizada y comunicarlo expresamente a la Inspección General de Justicia al momento de solicitar la cancelación de su personería jurídica.</w:t>
      </w:r>
    </w:p>
    <w:p w:rsidR="004054F3" w:rsidRPr="004054F3" w:rsidRDefault="004054F3" w:rsidP="003B2826">
      <w:pPr>
        <w:spacing w:before="120" w:after="120" w:line="360" w:lineRule="auto"/>
        <w:jc w:val="both"/>
        <w:rPr>
          <w:rFonts w:ascii="Times New Roman" w:eastAsia="Times New Roman" w:hAnsi="Times New Roman" w:cs="Times New Roman"/>
          <w:b/>
          <w:bCs/>
          <w:sz w:val="24"/>
          <w:szCs w:val="24"/>
          <w:lang w:eastAsia="es-AR"/>
        </w:rPr>
      </w:pPr>
      <w:r w:rsidRPr="004054F3">
        <w:rPr>
          <w:rFonts w:ascii="Times New Roman" w:eastAsia="Times New Roman" w:hAnsi="Times New Roman" w:cs="Times New Roman"/>
          <w:b/>
          <w:bCs/>
          <w:sz w:val="24"/>
          <w:szCs w:val="24"/>
          <w:lang w:eastAsia="es-AR"/>
        </w:rPr>
        <w:t>Prohibiciones. Se prohíbe:</w:t>
      </w:r>
    </w:p>
    <w:p w:rsidR="0022741F"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a) alterar el orden en que los asientos deben ser hechos; </w:t>
      </w:r>
    </w:p>
    <w:p w:rsidR="0022741F"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b) dejar blancos que puedan utilizarse para intercalaciones o adiciones entre los asientos; </w:t>
      </w:r>
    </w:p>
    <w:p w:rsidR="0022741F"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c) interlinear, raspar, emendar o tachar. Todas las equivocaciones y omisiones deben salvarse mediante un nuevo asiento hecho en la fecha en que se advierta la omisión o el error; </w:t>
      </w:r>
    </w:p>
    <w:p w:rsidR="0022741F"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xml:space="preserve">d) mutilar parte alguna del libro, arrancar hojas o alterar la encuadernación o foliatura; </w:t>
      </w:r>
    </w:p>
    <w:p w:rsidR="004054F3" w:rsidRP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e) cualquier otra circunstancia que afecte la inalterabilidad de las registraciones.</w:t>
      </w:r>
    </w:p>
    <w:p w:rsidR="004054F3" w:rsidRDefault="004054F3" w:rsidP="003B2826">
      <w:pPr>
        <w:spacing w:before="120" w:after="120" w:line="360" w:lineRule="auto"/>
        <w:jc w:val="both"/>
        <w:rPr>
          <w:rFonts w:ascii="Times New Roman" w:eastAsia="Times New Roman" w:hAnsi="Times New Roman" w:cs="Times New Roman"/>
          <w:sz w:val="24"/>
          <w:szCs w:val="24"/>
          <w:lang w:eastAsia="es-AR"/>
        </w:rPr>
      </w:pPr>
      <w:r w:rsidRPr="004054F3">
        <w:rPr>
          <w:rFonts w:ascii="Times New Roman" w:eastAsia="Times New Roman" w:hAnsi="Times New Roman" w:cs="Times New Roman"/>
          <w:sz w:val="24"/>
          <w:szCs w:val="24"/>
          <w:lang w:eastAsia="es-AR"/>
        </w:rPr>
        <w:t> </w:t>
      </w:r>
    </w:p>
    <w:p w:rsidR="009E6215" w:rsidRDefault="009E6215" w:rsidP="003B2826">
      <w:pPr>
        <w:spacing w:before="120" w:after="120" w:line="360" w:lineRule="auto"/>
        <w:jc w:val="both"/>
        <w:rPr>
          <w:rFonts w:ascii="Times New Roman" w:eastAsia="Times New Roman" w:hAnsi="Times New Roman" w:cs="Times New Roman"/>
          <w:sz w:val="24"/>
          <w:szCs w:val="24"/>
          <w:lang w:eastAsia="es-AR"/>
        </w:rPr>
      </w:pPr>
    </w:p>
    <w:p w:rsidR="009E6215" w:rsidRDefault="009E6215" w:rsidP="003B2826">
      <w:pPr>
        <w:spacing w:before="120" w:after="120" w:line="360" w:lineRule="auto"/>
        <w:jc w:val="both"/>
        <w:rPr>
          <w:rFonts w:ascii="Times New Roman" w:eastAsia="Times New Roman" w:hAnsi="Times New Roman" w:cs="Times New Roman"/>
          <w:sz w:val="24"/>
          <w:szCs w:val="24"/>
          <w:lang w:eastAsia="es-AR"/>
        </w:rPr>
      </w:pPr>
    </w:p>
    <w:p w:rsidR="003B2826" w:rsidRDefault="003B2826" w:rsidP="003B2826">
      <w:pPr>
        <w:spacing w:before="120" w:after="120" w:line="360" w:lineRule="auto"/>
        <w:jc w:val="both"/>
        <w:rPr>
          <w:rFonts w:ascii="Times New Roman" w:eastAsia="Times New Roman" w:hAnsi="Times New Roman" w:cs="Times New Roman"/>
          <w:sz w:val="24"/>
          <w:szCs w:val="24"/>
          <w:lang w:eastAsia="es-AR"/>
        </w:rPr>
      </w:pPr>
    </w:p>
    <w:p w:rsidR="003B2826" w:rsidRDefault="003B2826" w:rsidP="003B2826">
      <w:pPr>
        <w:spacing w:before="120" w:after="120" w:line="360" w:lineRule="auto"/>
        <w:jc w:val="both"/>
        <w:rPr>
          <w:rFonts w:ascii="Times New Roman" w:eastAsia="Times New Roman" w:hAnsi="Times New Roman" w:cs="Times New Roman"/>
          <w:sz w:val="24"/>
          <w:szCs w:val="24"/>
          <w:lang w:eastAsia="es-AR"/>
        </w:rPr>
      </w:pPr>
    </w:p>
    <w:p w:rsidR="003B2826" w:rsidRDefault="003B2826" w:rsidP="003B2826">
      <w:pPr>
        <w:spacing w:before="120" w:after="120" w:line="360" w:lineRule="auto"/>
        <w:jc w:val="both"/>
        <w:rPr>
          <w:rFonts w:ascii="Times New Roman" w:eastAsia="Times New Roman" w:hAnsi="Times New Roman" w:cs="Times New Roman"/>
          <w:sz w:val="24"/>
          <w:szCs w:val="24"/>
          <w:lang w:eastAsia="es-AR"/>
        </w:rPr>
      </w:pPr>
    </w:p>
    <w:p w:rsidR="003B2826" w:rsidRDefault="003B2826" w:rsidP="003B2826">
      <w:pPr>
        <w:spacing w:before="120" w:after="120" w:line="360" w:lineRule="auto"/>
        <w:jc w:val="both"/>
        <w:rPr>
          <w:rFonts w:ascii="Times New Roman" w:eastAsia="Times New Roman" w:hAnsi="Times New Roman" w:cs="Times New Roman"/>
          <w:sz w:val="24"/>
          <w:szCs w:val="24"/>
          <w:lang w:eastAsia="es-AR"/>
        </w:rPr>
      </w:pPr>
    </w:p>
    <w:p w:rsidR="003B2826" w:rsidRDefault="003B2826" w:rsidP="003B2826">
      <w:pPr>
        <w:spacing w:before="120" w:after="120" w:line="360" w:lineRule="auto"/>
        <w:jc w:val="both"/>
        <w:rPr>
          <w:rFonts w:ascii="Times New Roman" w:eastAsia="Times New Roman" w:hAnsi="Times New Roman" w:cs="Times New Roman"/>
          <w:sz w:val="24"/>
          <w:szCs w:val="24"/>
          <w:lang w:eastAsia="es-AR"/>
        </w:rPr>
      </w:pPr>
    </w:p>
    <w:p w:rsidR="009E6215" w:rsidRDefault="009E6215" w:rsidP="003B2826">
      <w:pPr>
        <w:spacing w:before="120" w:after="120" w:line="360" w:lineRule="auto"/>
        <w:jc w:val="both"/>
        <w:rPr>
          <w:rFonts w:ascii="Times New Roman" w:eastAsia="Times New Roman" w:hAnsi="Times New Roman" w:cs="Times New Roman"/>
          <w:sz w:val="24"/>
          <w:szCs w:val="24"/>
          <w:lang w:eastAsia="es-AR"/>
        </w:rPr>
      </w:pPr>
    </w:p>
    <w:p w:rsidR="009E6215" w:rsidRDefault="009E6215" w:rsidP="003B2826">
      <w:pPr>
        <w:spacing w:before="120" w:after="120" w:line="360" w:lineRule="auto"/>
        <w:jc w:val="both"/>
        <w:rPr>
          <w:rFonts w:ascii="Times New Roman" w:eastAsia="Times New Roman" w:hAnsi="Times New Roman" w:cs="Times New Roman"/>
          <w:sz w:val="24"/>
          <w:szCs w:val="24"/>
          <w:lang w:eastAsia="es-AR"/>
        </w:rPr>
      </w:pPr>
    </w:p>
    <w:p w:rsidR="00174B1A" w:rsidRPr="004721B6" w:rsidRDefault="00174B1A" w:rsidP="003B2826">
      <w:pPr>
        <w:spacing w:before="120" w:after="120" w:line="360" w:lineRule="auto"/>
        <w:jc w:val="both"/>
        <w:rPr>
          <w:rFonts w:ascii="Times New Roman" w:eastAsia="Times New Roman" w:hAnsi="Times New Roman" w:cs="Times New Roman"/>
          <w:sz w:val="24"/>
          <w:szCs w:val="24"/>
          <w:u w:val="single"/>
          <w:lang w:eastAsia="es-AR"/>
        </w:rPr>
      </w:pPr>
      <w:r w:rsidRPr="004721B6">
        <w:rPr>
          <w:rFonts w:ascii="Times New Roman" w:eastAsia="Times New Roman" w:hAnsi="Times New Roman" w:cs="Times New Roman"/>
          <w:sz w:val="24"/>
          <w:szCs w:val="24"/>
          <w:u w:val="single"/>
          <w:lang w:eastAsia="es-AR"/>
        </w:rPr>
        <w:lastRenderedPageBreak/>
        <w:t>LISTADO DE LIBROS OBLIGATORIOS</w:t>
      </w:r>
    </w:p>
    <w:p w:rsidR="00174B1A" w:rsidRPr="004721B6" w:rsidRDefault="00174B1A" w:rsidP="003B2826">
      <w:pPr>
        <w:spacing w:before="120" w:after="120" w:line="360" w:lineRule="auto"/>
        <w:jc w:val="both"/>
        <w:rPr>
          <w:rFonts w:ascii="Times New Roman" w:eastAsia="Times New Roman" w:hAnsi="Times New Roman" w:cs="Times New Roman"/>
          <w:sz w:val="24"/>
          <w:szCs w:val="24"/>
          <w:lang w:eastAsia="es-AR"/>
        </w:rPr>
      </w:pPr>
      <w:r w:rsidRPr="004721B6">
        <w:rPr>
          <w:rFonts w:ascii="Times New Roman" w:eastAsia="Times New Roman" w:hAnsi="Times New Roman" w:cs="Times New Roman"/>
          <w:sz w:val="24"/>
          <w:szCs w:val="24"/>
          <w:lang w:eastAsia="es-AR"/>
        </w:rPr>
        <w:t>SOCIEDADES ANÓNIMAS / SAU</w:t>
      </w:r>
    </w:p>
    <w:p w:rsidR="00174B1A" w:rsidRPr="004721B6" w:rsidRDefault="004721B6" w:rsidP="003B282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Actas de Asambleas</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Actas de Directorio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Diario General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Inventario y Balances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Depósito de Acciones y Registro de Asistencia a Asambleas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Registro de Acciones y/o Accionistas </w:t>
      </w:r>
    </w:p>
    <w:p w:rsidR="009E6215" w:rsidRPr="004721B6" w:rsidRDefault="009E6215" w:rsidP="003B2826">
      <w:pPr>
        <w:spacing w:before="120" w:after="120" w:line="360" w:lineRule="auto"/>
        <w:jc w:val="both"/>
        <w:rPr>
          <w:rFonts w:ascii="Times New Roman" w:hAnsi="Times New Roman" w:cs="Times New Roman"/>
          <w:sz w:val="24"/>
          <w:szCs w:val="24"/>
        </w:rPr>
      </w:pP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SOCIEDAD DE RESPONSABILIDAD LIMITADA </w:t>
      </w:r>
    </w:p>
    <w:p w:rsidR="00174B1A"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Actas de reunión de socios </w:t>
      </w:r>
    </w:p>
    <w:p w:rsidR="004721B6" w:rsidRPr="004721B6" w:rsidRDefault="004721B6" w:rsidP="003B282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Actas de Gerencia</w:t>
      </w:r>
    </w:p>
    <w:p w:rsidR="00174B1A" w:rsidRPr="004721B6" w:rsidRDefault="004721B6" w:rsidP="003B282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74B1A" w:rsidRPr="004721B6">
        <w:rPr>
          <w:rFonts w:ascii="Times New Roman" w:hAnsi="Times New Roman" w:cs="Times New Roman"/>
          <w:sz w:val="24"/>
          <w:szCs w:val="24"/>
        </w:rPr>
        <w:t xml:space="preserve">Diario General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Inventario y Balances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w:t>
      </w:r>
    </w:p>
    <w:p w:rsidR="00174B1A" w:rsidRPr="004721B6" w:rsidRDefault="004721B6" w:rsidP="003B282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ASOCIACIONES CIVILES</w:t>
      </w:r>
    </w:p>
    <w:p w:rsidR="00174B1A" w:rsidRPr="004721B6" w:rsidRDefault="004721B6" w:rsidP="003B282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00174B1A" w:rsidRPr="004721B6">
        <w:rPr>
          <w:rFonts w:ascii="Times New Roman" w:hAnsi="Times New Roman" w:cs="Times New Roman"/>
          <w:sz w:val="24"/>
          <w:szCs w:val="24"/>
        </w:rPr>
        <w:t xml:space="preserve">ctas de Asambleas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w:t>
      </w:r>
      <w:r w:rsidR="004721B6">
        <w:rPr>
          <w:rFonts w:ascii="Times New Roman" w:hAnsi="Times New Roman" w:cs="Times New Roman"/>
          <w:sz w:val="24"/>
          <w:szCs w:val="24"/>
        </w:rPr>
        <w:t>A</w:t>
      </w:r>
      <w:r w:rsidRPr="004721B6">
        <w:rPr>
          <w:rFonts w:ascii="Times New Roman" w:hAnsi="Times New Roman" w:cs="Times New Roman"/>
          <w:sz w:val="24"/>
          <w:szCs w:val="24"/>
        </w:rPr>
        <w:t xml:space="preserve">ctas de la Comisión Directiva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Inventarios y Balances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Diario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w:t>
      </w:r>
    </w:p>
    <w:p w:rsidR="00174B1A" w:rsidRPr="004721B6" w:rsidRDefault="004721B6"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FUNDACIONES</w:t>
      </w:r>
    </w:p>
    <w:p w:rsidR="00174B1A" w:rsidRPr="004721B6" w:rsidRDefault="004721B6" w:rsidP="003B282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00174B1A" w:rsidRPr="004721B6">
        <w:rPr>
          <w:rFonts w:ascii="Times New Roman" w:hAnsi="Times New Roman" w:cs="Times New Roman"/>
          <w:sz w:val="24"/>
          <w:szCs w:val="24"/>
        </w:rPr>
        <w:t xml:space="preserve">ctas de Asambleas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De actas del Consejo de Administración </w:t>
      </w:r>
    </w:p>
    <w:p w:rsidR="00174B1A" w:rsidRPr="004721B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De Inventarios y Balances </w:t>
      </w:r>
    </w:p>
    <w:p w:rsidR="00792D82" w:rsidRPr="003B2826" w:rsidRDefault="00174B1A" w:rsidP="003B2826">
      <w:pPr>
        <w:spacing w:before="120" w:after="120" w:line="360" w:lineRule="auto"/>
        <w:jc w:val="both"/>
        <w:rPr>
          <w:rFonts w:ascii="Times New Roman" w:hAnsi="Times New Roman" w:cs="Times New Roman"/>
          <w:sz w:val="24"/>
          <w:szCs w:val="24"/>
        </w:rPr>
      </w:pPr>
      <w:r w:rsidRPr="004721B6">
        <w:rPr>
          <w:rFonts w:ascii="Times New Roman" w:hAnsi="Times New Roman" w:cs="Times New Roman"/>
          <w:sz w:val="24"/>
          <w:szCs w:val="24"/>
        </w:rPr>
        <w:t xml:space="preserve"> Diario </w:t>
      </w:r>
    </w:p>
    <w:sectPr w:rsidR="00792D82" w:rsidRPr="003B2826" w:rsidSect="003B2826">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C2D8C"/>
    <w:multiLevelType w:val="multilevel"/>
    <w:tmpl w:val="016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2337"/>
    <w:multiLevelType w:val="multilevel"/>
    <w:tmpl w:val="5E5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C5685"/>
    <w:multiLevelType w:val="multilevel"/>
    <w:tmpl w:val="008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A143B"/>
    <w:multiLevelType w:val="multilevel"/>
    <w:tmpl w:val="A652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36B17"/>
    <w:multiLevelType w:val="multilevel"/>
    <w:tmpl w:val="36AC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C57ED"/>
    <w:multiLevelType w:val="multilevel"/>
    <w:tmpl w:val="EA2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7C3EF7"/>
    <w:multiLevelType w:val="multilevel"/>
    <w:tmpl w:val="A5B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D92278"/>
    <w:multiLevelType w:val="multilevel"/>
    <w:tmpl w:val="043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F18E8"/>
    <w:multiLevelType w:val="multilevel"/>
    <w:tmpl w:val="78D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35D68"/>
    <w:multiLevelType w:val="multilevel"/>
    <w:tmpl w:val="5DB4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C718E"/>
    <w:multiLevelType w:val="multilevel"/>
    <w:tmpl w:val="5894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633BD"/>
    <w:multiLevelType w:val="multilevel"/>
    <w:tmpl w:val="1EA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76C71"/>
    <w:multiLevelType w:val="multilevel"/>
    <w:tmpl w:val="1826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5012D"/>
    <w:multiLevelType w:val="multilevel"/>
    <w:tmpl w:val="99B0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2"/>
  </w:num>
  <w:num w:numId="4">
    <w:abstractNumId w:val="7"/>
  </w:num>
  <w:num w:numId="5">
    <w:abstractNumId w:val="0"/>
  </w:num>
  <w:num w:numId="6">
    <w:abstractNumId w:val="13"/>
  </w:num>
  <w:num w:numId="7">
    <w:abstractNumId w:val="4"/>
  </w:num>
  <w:num w:numId="8">
    <w:abstractNumId w:val="10"/>
  </w:num>
  <w:num w:numId="9">
    <w:abstractNumId w:val="9"/>
  </w:num>
  <w:num w:numId="10">
    <w:abstractNumId w:val="12"/>
  </w:num>
  <w:num w:numId="11">
    <w:abstractNumId w:val="6"/>
  </w:num>
  <w:num w:numId="12">
    <w:abstractNumId w:val="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80"/>
    <w:rsid w:val="000C3080"/>
    <w:rsid w:val="00174B1A"/>
    <w:rsid w:val="00217A78"/>
    <w:rsid w:val="0022741F"/>
    <w:rsid w:val="003B2826"/>
    <w:rsid w:val="004054F3"/>
    <w:rsid w:val="004721B6"/>
    <w:rsid w:val="005B3791"/>
    <w:rsid w:val="005C5EF9"/>
    <w:rsid w:val="00792D82"/>
    <w:rsid w:val="009E6215"/>
    <w:rsid w:val="00B2049D"/>
    <w:rsid w:val="00D34032"/>
    <w:rsid w:val="00F775C2"/>
    <w:rsid w:val="00F9276D"/>
    <w:rsid w:val="00FF5B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47D78-1AF8-452E-B686-8ABC11C2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054F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link w:val="Ttulo4Car"/>
    <w:uiPriority w:val="9"/>
    <w:qFormat/>
    <w:rsid w:val="004054F3"/>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54F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054F3"/>
    <w:rPr>
      <w:b/>
      <w:bCs/>
    </w:rPr>
  </w:style>
  <w:style w:type="character" w:customStyle="1" w:styleId="Ttulo2Car">
    <w:name w:val="Título 2 Car"/>
    <w:basedOn w:val="Fuentedeprrafopredeter"/>
    <w:link w:val="Ttulo2"/>
    <w:uiPriority w:val="9"/>
    <w:rsid w:val="004054F3"/>
    <w:rPr>
      <w:rFonts w:ascii="Times New Roman" w:eastAsia="Times New Roman" w:hAnsi="Times New Roman" w:cs="Times New Roman"/>
      <w:b/>
      <w:bCs/>
      <w:sz w:val="36"/>
      <w:szCs w:val="36"/>
      <w:lang w:eastAsia="es-AR"/>
    </w:rPr>
  </w:style>
  <w:style w:type="character" w:customStyle="1" w:styleId="Ttulo4Car">
    <w:name w:val="Título 4 Car"/>
    <w:basedOn w:val="Fuentedeprrafopredeter"/>
    <w:link w:val="Ttulo4"/>
    <w:uiPriority w:val="9"/>
    <w:rsid w:val="004054F3"/>
    <w:rPr>
      <w:rFonts w:ascii="Times New Roman" w:eastAsia="Times New Roman" w:hAnsi="Times New Roman" w:cs="Times New Roman"/>
      <w:b/>
      <w:bCs/>
      <w:sz w:val="24"/>
      <w:szCs w:val="24"/>
      <w:lang w:eastAsia="es-AR"/>
    </w:rPr>
  </w:style>
  <w:style w:type="paragraph" w:styleId="Prrafodelista">
    <w:name w:val="List Paragraph"/>
    <w:basedOn w:val="Normal"/>
    <w:uiPriority w:val="34"/>
    <w:qFormat/>
    <w:rsid w:val="00FF5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155948">
      <w:bodyDiv w:val="1"/>
      <w:marLeft w:val="0"/>
      <w:marRight w:val="0"/>
      <w:marTop w:val="0"/>
      <w:marBottom w:val="0"/>
      <w:divBdr>
        <w:top w:val="none" w:sz="0" w:space="0" w:color="auto"/>
        <w:left w:val="none" w:sz="0" w:space="0" w:color="auto"/>
        <w:bottom w:val="none" w:sz="0" w:space="0" w:color="auto"/>
        <w:right w:val="none" w:sz="0" w:space="0" w:color="auto"/>
      </w:divBdr>
    </w:div>
    <w:div w:id="20522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Elizabeth Scarbol</dc:creator>
  <cp:keywords/>
  <dc:description/>
  <cp:lastModifiedBy>Melina Elizabeth Scarbol</cp:lastModifiedBy>
  <cp:revision>8</cp:revision>
  <dcterms:created xsi:type="dcterms:W3CDTF">2022-03-16T16:24:00Z</dcterms:created>
  <dcterms:modified xsi:type="dcterms:W3CDTF">2022-03-18T18:15:00Z</dcterms:modified>
</cp:coreProperties>
</file>