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8672056"/>
        <w:docPartObj>
          <w:docPartGallery w:val="Cover Pages"/>
          <w:docPartUnique/>
        </w:docPartObj>
      </w:sdtPr>
      <w:sdtEndPr>
        <w:rPr>
          <w:rFonts w:eastAsiaTheme="minorHAnsi"/>
          <w:lang w:eastAsia="en-US"/>
        </w:rPr>
      </w:sdtEndPr>
      <w:sdtContent>
        <w:p w:rsidR="00103749" w:rsidRDefault="00103749">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31T00:00:00Z">
                                      <w:dateFormat w:val="d-M-yyyy"/>
                                      <w:lid w:val="es-ES"/>
                                      <w:storeMappedDataAs w:val="dateTime"/>
                                      <w:calendar w:val="gregorian"/>
                                    </w:date>
                                  </w:sdtPr>
                                  <w:sdtContent>
                                    <w:p w:rsidR="00103749" w:rsidRDefault="00103749">
                                      <w:pPr>
                                        <w:pStyle w:val="Sinespaciado"/>
                                        <w:jc w:val="right"/>
                                        <w:rPr>
                                          <w:color w:val="FFFFFF" w:themeColor="background1"/>
                                          <w:sz w:val="28"/>
                                          <w:szCs w:val="28"/>
                                        </w:rPr>
                                      </w:pPr>
                                      <w:r>
                                        <w:rPr>
                                          <w:color w:val="FFFFFF" w:themeColor="background1"/>
                                          <w:sz w:val="28"/>
                                          <w:szCs w:val="28"/>
                                          <w:lang w:val="es-ES"/>
                                        </w:rPr>
                                        <w:t>31-3-2022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31T00:00:00Z">
                                <w:dateFormat w:val="d-M-yyyy"/>
                                <w:lid w:val="es-ES"/>
                                <w:storeMappedDataAs w:val="dateTime"/>
                                <w:calendar w:val="gregorian"/>
                              </w:date>
                            </w:sdtPr>
                            <w:sdtContent>
                              <w:p w:rsidR="00103749" w:rsidRDefault="00103749">
                                <w:pPr>
                                  <w:pStyle w:val="Sinespaciado"/>
                                  <w:jc w:val="right"/>
                                  <w:rPr>
                                    <w:color w:val="FFFFFF" w:themeColor="background1"/>
                                    <w:sz w:val="28"/>
                                    <w:szCs w:val="28"/>
                                  </w:rPr>
                                </w:pPr>
                                <w:r>
                                  <w:rPr>
                                    <w:color w:val="FFFFFF" w:themeColor="background1"/>
                                    <w:sz w:val="28"/>
                                    <w:szCs w:val="28"/>
                                    <w:lang w:val="es-ES"/>
                                  </w:rPr>
                                  <w:t>31-3-2022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749" w:rsidRDefault="00103749">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Gustavo Vespo</w:t>
                                    </w:r>
                                  </w:sdtContent>
                                </w:sdt>
                              </w:p>
                              <w:p w:rsidR="00103749" w:rsidRDefault="0010374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UTN - FRCU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03749" w:rsidRDefault="00103749">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Gustavo Vespo</w:t>
                              </w:r>
                            </w:sdtContent>
                          </w:sdt>
                        </w:p>
                        <w:p w:rsidR="00103749" w:rsidRDefault="0010374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UTN - FRCU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749" w:rsidRDefault="001037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103749">
                                      <w:rPr>
                                        <w:rFonts w:asciiTheme="majorHAnsi" w:eastAsiaTheme="majorEastAsia" w:hAnsiTheme="majorHAnsi" w:cstheme="majorBidi"/>
                                        <w:color w:val="262626" w:themeColor="text1" w:themeTint="D9"/>
                                        <w:sz w:val="72"/>
                                        <w:szCs w:val="72"/>
                                      </w:rPr>
                                      <w:t>La organización como sistema</w:t>
                                    </w:r>
                                  </w:sdtContent>
                                </w:sdt>
                              </w:p>
                              <w:p w:rsidR="00103749" w:rsidRDefault="001037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03749">
                                      <w:rPr>
                                        <w:color w:val="404040" w:themeColor="text1" w:themeTint="BF"/>
                                        <w:sz w:val="36"/>
                                        <w:szCs w:val="36"/>
                                      </w:rPr>
                                      <w:t>Importancia del contexto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03749" w:rsidRDefault="001037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103749">
                                <w:rPr>
                                  <w:rFonts w:asciiTheme="majorHAnsi" w:eastAsiaTheme="majorEastAsia" w:hAnsiTheme="majorHAnsi" w:cstheme="majorBidi"/>
                                  <w:color w:val="262626" w:themeColor="text1" w:themeTint="D9"/>
                                  <w:sz w:val="72"/>
                                  <w:szCs w:val="72"/>
                                </w:rPr>
                                <w:t>La organización como sistema</w:t>
                              </w:r>
                            </w:sdtContent>
                          </w:sdt>
                        </w:p>
                        <w:p w:rsidR="00103749" w:rsidRDefault="001037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03749">
                                <w:rPr>
                                  <w:color w:val="404040" w:themeColor="text1" w:themeTint="BF"/>
                                  <w:sz w:val="36"/>
                                  <w:szCs w:val="36"/>
                                </w:rPr>
                                <w:t>Importancia del contexto</w:t>
                              </w:r>
                            </w:sdtContent>
                          </w:sdt>
                        </w:p>
                      </w:txbxContent>
                    </v:textbox>
                    <w10:wrap anchorx="page" anchory="page"/>
                  </v:shape>
                </w:pict>
              </mc:Fallback>
            </mc:AlternateContent>
          </w:r>
        </w:p>
        <w:p w:rsidR="00103749" w:rsidRDefault="00103749">
          <w:r>
            <w:br w:type="page"/>
          </w:r>
        </w:p>
      </w:sdtContent>
    </w:sdt>
    <w:p w:rsidR="006A4B10" w:rsidRDefault="00103749">
      <w:r>
        <w:lastRenderedPageBreak/>
        <w:t>DESCRIPCIÓN:</w:t>
      </w:r>
    </w:p>
    <w:p w:rsidR="00103749" w:rsidRDefault="00103749">
      <w:r>
        <w:tab/>
        <w:t>Se ha seleccionado una fábrica local de elaboración de cerveza artesanal.</w:t>
      </w:r>
    </w:p>
    <w:p w:rsidR="00103749" w:rsidRDefault="00103749"/>
    <w:p w:rsidR="00103749" w:rsidRDefault="00103749">
      <w:r>
        <w:t>ANALISIS Y CONTEXTO:</w:t>
      </w:r>
    </w:p>
    <w:p w:rsidR="00103749" w:rsidRDefault="00103749">
      <w:r>
        <w:tab/>
        <w:t>En la actualidad la cerveza artesanal se ha puesto de moda. Ha comenzado a ocupar lugares que antes solamente eran abastecidos por las cervezas de elaboración industrial.</w:t>
      </w:r>
    </w:p>
    <w:p w:rsidR="00103749" w:rsidRDefault="00103749">
      <w:r>
        <w:tab/>
        <w:t xml:space="preserve">En 1880 </w:t>
      </w:r>
      <w:proofErr w:type="spellStart"/>
      <w:r>
        <w:t>Bieckert</w:t>
      </w:r>
      <w:proofErr w:type="spellEnd"/>
      <w:r>
        <w:t xml:space="preserve"> y Quilmes se establecieron en Buenos Aires. Desde ese momento surgieron algunas cervecerías más, alrededor de 15. Hoy en día la elaboración de cerveza artesanal que se ha distribuido por cada provincia de nuestro país. </w:t>
      </w:r>
    </w:p>
    <w:p w:rsidR="00103749" w:rsidRDefault="00103749">
      <w:r>
        <w:tab/>
        <w:t xml:space="preserve">Los porcentajes aún están muy lejos, Quilmes ocupa el 65%. Schneider el 33%. Esto deja un 2% para la producción de cerveza artesanal. </w:t>
      </w:r>
    </w:p>
    <w:p w:rsidR="002537E9" w:rsidRDefault="002537E9"/>
    <w:p w:rsidR="002537E9" w:rsidRDefault="003D364F">
      <w:r>
        <w:t>MATERIAS PRIMAS:</w:t>
      </w:r>
    </w:p>
    <w:p w:rsidR="003D364F" w:rsidRDefault="003D364F" w:rsidP="00C72235">
      <w:pPr>
        <w:pStyle w:val="Prrafodelista"/>
        <w:numPr>
          <w:ilvl w:val="0"/>
          <w:numId w:val="1"/>
        </w:numPr>
      </w:pPr>
      <w:r>
        <w:t xml:space="preserve">AGUA: </w:t>
      </w:r>
      <w:r>
        <w:t>Apropiada composición mineral (diferentes cervezas</w:t>
      </w:r>
      <w:r>
        <w:t xml:space="preserve"> </w:t>
      </w:r>
      <w:r>
        <w:t>requieren diferentes minerales específicos).</w:t>
      </w:r>
    </w:p>
    <w:p w:rsidR="003D364F" w:rsidRDefault="003D364F" w:rsidP="003D364F">
      <w:pPr>
        <w:pStyle w:val="Prrafodelista"/>
        <w:numPr>
          <w:ilvl w:val="0"/>
          <w:numId w:val="1"/>
        </w:numPr>
      </w:pPr>
      <w:r>
        <w:t xml:space="preserve">CEBADA / MALTA / </w:t>
      </w:r>
      <w:r>
        <w:t>TRIGO</w:t>
      </w:r>
      <w:r>
        <w:t xml:space="preserve">: Son los componentes de la receta que comúnmente es </w:t>
      </w:r>
      <w:r>
        <w:t>llamada el “corazón de la</w:t>
      </w:r>
      <w:r>
        <w:t xml:space="preserve"> </w:t>
      </w:r>
      <w:r>
        <w:t>cerveza”</w:t>
      </w:r>
      <w:r>
        <w:t xml:space="preserve"> ya que </w:t>
      </w:r>
      <w:r>
        <w:t>e</w:t>
      </w:r>
      <w:r>
        <w:t>s</w:t>
      </w:r>
      <w:r>
        <w:t xml:space="preserve"> </w:t>
      </w:r>
      <w:r>
        <w:t xml:space="preserve">el </w:t>
      </w:r>
      <w:r>
        <w:t>ingrediente básico que se utiliza</w:t>
      </w:r>
      <w:r>
        <w:t xml:space="preserve"> </w:t>
      </w:r>
      <w:r>
        <w:t>en la producción de cerveza</w:t>
      </w:r>
      <w:r>
        <w:t>.</w:t>
      </w:r>
    </w:p>
    <w:p w:rsidR="003D364F" w:rsidRDefault="003D364F" w:rsidP="003D364F">
      <w:pPr>
        <w:pStyle w:val="Prrafodelista"/>
        <w:numPr>
          <w:ilvl w:val="0"/>
          <w:numId w:val="1"/>
        </w:numPr>
      </w:pPr>
      <w:r>
        <w:t xml:space="preserve">LÚPULO: </w:t>
      </w:r>
      <w:r>
        <w:t>Es uno de los contribuyentes principales al amargor, sabor y</w:t>
      </w:r>
      <w:r>
        <w:t xml:space="preserve"> </w:t>
      </w:r>
      <w:r>
        <w:t>aroma de la cerveza.</w:t>
      </w:r>
      <w:r>
        <w:t xml:space="preserve"> </w:t>
      </w:r>
      <w:r w:rsidRPr="003D364F">
        <w:t>Es “El condimento” de la cerveza.</w:t>
      </w:r>
    </w:p>
    <w:p w:rsidR="003D364F" w:rsidRDefault="003D364F" w:rsidP="00BB5354">
      <w:pPr>
        <w:pStyle w:val="Prrafodelista"/>
        <w:numPr>
          <w:ilvl w:val="0"/>
          <w:numId w:val="1"/>
        </w:numPr>
      </w:pPr>
      <w:r>
        <w:t>LEVADURA</w:t>
      </w:r>
      <w:r w:rsidR="009B6E7A">
        <w:t xml:space="preserve">: </w:t>
      </w:r>
      <w:r w:rsidR="009B6E7A">
        <w:t>Encargada de digerir los azúcares extraídos</w:t>
      </w:r>
      <w:r w:rsidR="009B6E7A">
        <w:t xml:space="preserve"> convirtiéndolos </w:t>
      </w:r>
      <w:r w:rsidR="009B6E7A">
        <w:t>en alcohol y CO2</w:t>
      </w:r>
    </w:p>
    <w:p w:rsidR="00103749" w:rsidRDefault="009B6E7A" w:rsidP="009B6E7A">
      <w:r>
        <w:t>PROCESO DE</w:t>
      </w:r>
      <w:r>
        <w:t xml:space="preserve"> </w:t>
      </w:r>
      <w:r>
        <w:t>ELABORACION</w:t>
      </w:r>
      <w:r>
        <w:t>:</w:t>
      </w:r>
    </w:p>
    <w:p w:rsidR="009B6E7A" w:rsidRDefault="009B6E7A" w:rsidP="009B6E7A">
      <w:pPr>
        <w:pStyle w:val="Prrafodelista"/>
        <w:numPr>
          <w:ilvl w:val="0"/>
          <w:numId w:val="2"/>
        </w:numPr>
      </w:pPr>
      <w:r w:rsidRPr="009B6E7A">
        <w:t>Malteado</w:t>
      </w:r>
      <w:r>
        <w:t>.</w:t>
      </w:r>
    </w:p>
    <w:p w:rsidR="009B6E7A" w:rsidRDefault="009B6E7A" w:rsidP="009B6E7A">
      <w:pPr>
        <w:pStyle w:val="Prrafodelista"/>
        <w:numPr>
          <w:ilvl w:val="0"/>
          <w:numId w:val="2"/>
        </w:numPr>
      </w:pPr>
      <w:r w:rsidRPr="009B6E7A">
        <w:t>Molienda</w:t>
      </w:r>
      <w:r>
        <w:t>.</w:t>
      </w:r>
    </w:p>
    <w:p w:rsidR="009B6E7A" w:rsidRDefault="009B6E7A" w:rsidP="009B6E7A">
      <w:pPr>
        <w:pStyle w:val="Prrafodelista"/>
        <w:numPr>
          <w:ilvl w:val="0"/>
          <w:numId w:val="2"/>
        </w:numPr>
      </w:pPr>
      <w:r w:rsidRPr="009B6E7A">
        <w:t>Macerado</w:t>
      </w:r>
      <w:r>
        <w:t>.</w:t>
      </w:r>
    </w:p>
    <w:p w:rsidR="009B6E7A" w:rsidRDefault="009B6E7A" w:rsidP="009B6E7A">
      <w:pPr>
        <w:pStyle w:val="Prrafodelista"/>
        <w:numPr>
          <w:ilvl w:val="0"/>
          <w:numId w:val="2"/>
        </w:numPr>
      </w:pPr>
      <w:r w:rsidRPr="009B6E7A">
        <w:t>Cocido</w:t>
      </w:r>
      <w:r>
        <w:t>.</w:t>
      </w:r>
    </w:p>
    <w:p w:rsidR="009B6E7A" w:rsidRDefault="009B6E7A" w:rsidP="009B6E7A">
      <w:pPr>
        <w:pStyle w:val="Prrafodelista"/>
        <w:numPr>
          <w:ilvl w:val="0"/>
          <w:numId w:val="2"/>
        </w:numPr>
      </w:pPr>
      <w:r w:rsidRPr="009B6E7A">
        <w:t>Enfriado</w:t>
      </w:r>
      <w:r>
        <w:t>.</w:t>
      </w:r>
    </w:p>
    <w:p w:rsidR="009B6E7A" w:rsidRDefault="009B6E7A" w:rsidP="009B6E7A">
      <w:pPr>
        <w:pStyle w:val="Prrafodelista"/>
        <w:numPr>
          <w:ilvl w:val="0"/>
          <w:numId w:val="2"/>
        </w:numPr>
      </w:pPr>
      <w:r w:rsidRPr="009B6E7A">
        <w:t>Fermentación</w:t>
      </w:r>
      <w:r>
        <w:t>.</w:t>
      </w:r>
    </w:p>
    <w:p w:rsidR="009B6E7A" w:rsidRDefault="009B6E7A" w:rsidP="009B6E7A">
      <w:pPr>
        <w:pStyle w:val="Prrafodelista"/>
        <w:numPr>
          <w:ilvl w:val="0"/>
          <w:numId w:val="2"/>
        </w:numPr>
      </w:pPr>
      <w:r w:rsidRPr="009B6E7A">
        <w:t>Envasado o embotellado</w:t>
      </w:r>
      <w:r>
        <w:t>.</w:t>
      </w:r>
    </w:p>
    <w:p w:rsidR="009B6E7A" w:rsidRDefault="009B6E7A" w:rsidP="009B6E7A">
      <w:pPr>
        <w:pStyle w:val="Prrafodelista"/>
        <w:numPr>
          <w:ilvl w:val="0"/>
          <w:numId w:val="2"/>
        </w:numPr>
      </w:pPr>
      <w:r w:rsidRPr="009B6E7A">
        <w:t>Segunda fermentación</w:t>
      </w:r>
      <w:r>
        <w:t>.</w:t>
      </w:r>
    </w:p>
    <w:p w:rsidR="009B6E7A" w:rsidRDefault="009B6E7A" w:rsidP="009B6E7A"/>
    <w:p w:rsidR="009B6E7A" w:rsidRDefault="009B6E7A" w:rsidP="009B6E7A">
      <w:r>
        <w:t>ESTILOS DE CERVEZA:</w:t>
      </w:r>
    </w:p>
    <w:p w:rsidR="009B6E7A" w:rsidRDefault="009B6E7A" w:rsidP="009B6E7A">
      <w:r>
        <w:tab/>
        <w:t xml:space="preserve">Están definidos por su receta, porcentajes de maltas, tiempo de hervor, </w:t>
      </w:r>
      <w:r w:rsidR="00F36BFE">
        <w:t>lúpulo</w:t>
      </w:r>
      <w:r>
        <w:t>, fermentación, temperaturas, agua.</w:t>
      </w:r>
    </w:p>
    <w:p w:rsidR="009B6E7A" w:rsidRDefault="009B6E7A" w:rsidP="009B6E7A">
      <w:bookmarkStart w:id="0" w:name="_GoBack"/>
      <w:bookmarkEnd w:id="0"/>
    </w:p>
    <w:p w:rsidR="009B6E7A" w:rsidRDefault="009B6E7A" w:rsidP="009B6E7A"/>
    <w:sectPr w:rsidR="009B6E7A" w:rsidSect="0010374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02EC7"/>
    <w:multiLevelType w:val="hybridMultilevel"/>
    <w:tmpl w:val="9CD064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C340B7"/>
    <w:multiLevelType w:val="hybridMultilevel"/>
    <w:tmpl w:val="EABA7F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49"/>
    <w:rsid w:val="00103749"/>
    <w:rsid w:val="002537E9"/>
    <w:rsid w:val="00384F08"/>
    <w:rsid w:val="003D364F"/>
    <w:rsid w:val="003E0884"/>
    <w:rsid w:val="004A7063"/>
    <w:rsid w:val="009B6E7A"/>
    <w:rsid w:val="00F36B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AC44"/>
  <w15:chartTrackingRefBased/>
  <w15:docId w15:val="{B62174B2-72D6-4CCF-8AB5-B4EAF517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74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03749"/>
    <w:rPr>
      <w:rFonts w:eastAsiaTheme="minorEastAsia"/>
      <w:lang w:eastAsia="es-AR"/>
    </w:rPr>
  </w:style>
  <w:style w:type="paragraph" w:styleId="Prrafodelista">
    <w:name w:val="List Paragraph"/>
    <w:basedOn w:val="Normal"/>
    <w:uiPriority w:val="34"/>
    <w:qFormat/>
    <w:rsid w:val="003D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La organización como sistema</vt:lpstr>
    </vt:vector>
  </TitlesOfParts>
  <Company>UTN - FRCU</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organización como sistema</dc:title>
  <dc:subject>Importancia del contexto</dc:subject>
  <dc:creator>Daniel Gustavo Vespo</dc:creator>
  <cp:keywords/>
  <dc:description/>
  <cp:lastModifiedBy>Daniel Gustavo Vespo</cp:lastModifiedBy>
  <cp:revision>3</cp:revision>
  <dcterms:created xsi:type="dcterms:W3CDTF">2022-03-31T03:21:00Z</dcterms:created>
  <dcterms:modified xsi:type="dcterms:W3CDTF">2022-03-31T03:47:00Z</dcterms:modified>
</cp:coreProperties>
</file>