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bCs/>
        </w:rPr>
        <w:t xml:space="preserve">МІНІСТЕРСТВО ОСВІТИ І НАУКИ УКРАЇНИ</w:t>
      </w:r>
    </w:p>
    <w:p>
      <w:pPr>
        <w:spacing w:line="360" w:lineRule="auto"/>
        <w:jc w:val="center"/>
      </w:pPr>
      <w:r>
        <w:rPr>
          <w:rFonts w:ascii="Times New Roman" w:cs="Times New Roman" w:eastAsia="Times New Roman" w:hAnsi="Times New Roman"/>
          <w:b/>
          <w:bCs/>
        </w:rPr>
        <w:t xml:space="preserve">ХАРКІВСЬКИЙ НАЦІОНАЛЬНИЙ УНІВЕРСИТЕТ РАДІОЕЛЕКТРОНІКИ</w:t>
      </w:r>
    </w:p>
    <w:p>
      <w:pPr>
        <w:spacing w:line="360" w:lineRule="auto"/>
      </w:pPr>
    </w:p>
    <w:p>
      <w:pPr>
        <w:spacing w:line="360" w:lineRule="auto"/>
        <w:jc w:val="center"/>
      </w:pPr>
      <w:r>
        <w:rPr>
          <w:rFonts w:ascii="Times New Roman" w:cs="Times New Roman" w:eastAsia="Times New Roman" w:hAnsi="Times New Roman"/>
          <w:b w:val="false"/>
          <w:bCs w:val="false"/>
        </w:rPr>
        <w:t xml:space="preserve">Кафедра системотехніки</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pStyle w:val="Heading1"/>
      </w:pPr>
      <w:r>
        <w:rPr>
          <w:rFonts w:ascii="Times New Roman" w:cs="Times New Roman" w:eastAsia="Times New Roman" w:hAnsi="Times New Roman"/>
        </w:rPr>
        <w:t xml:space="preserve">ЗВІТ</w:t>
      </w:r>
    </w:p>
    <w:p>
      <w:pPr>
        <w:spacing w:line="360" w:lineRule="auto"/>
        <w:jc w:val="center"/>
      </w:pPr>
      <w:r>
        <w:rPr>
          <w:rFonts w:ascii="Times New Roman" w:cs="Times New Roman" w:eastAsia="Times New Roman" w:hAnsi="Times New Roman"/>
          <w:b w:val="false"/>
          <w:bCs w:val="false"/>
        </w:rPr>
        <w:t xml:space="preserve">з практичного заняття №1</w:t>
      </w:r>
    </w:p>
    <w:p>
      <w:pPr>
        <w:spacing w:line="360" w:lineRule="auto"/>
        <w:jc w:val="center"/>
      </w:pPr>
      <w:r>
        <w:rPr>
          <w:rFonts w:ascii="Times New Roman" w:cs="Times New Roman" w:eastAsia="Times New Roman" w:hAnsi="Times New Roman"/>
          <w:b w:val="false"/>
          <w:bCs w:val="false"/>
        </w:rPr>
        <w:t xml:space="preserve">з дисципліни «Технології високопродуктивних обчислень»</w:t>
      </w:r>
    </w:p>
    <w:p>
      <w:pPr>
        <w:spacing w:line="360" w:lineRule="auto"/>
        <w:jc w:val="center"/>
      </w:pPr>
      <w:r>
        <w:rPr>
          <w:rFonts w:ascii="Times New Roman" w:cs="Times New Roman" w:eastAsia="Times New Roman" w:hAnsi="Times New Roman"/>
          <w:b w:val="false"/>
          <w:bCs w:val="false"/>
        </w:rPr>
        <w:t xml:space="preserve">на тему: «Аналіз трудомісткості паралельних обчислень»</w:t>
      </w:r>
    </w:p>
    <w:p>
      <w:pPr>
        <w:spacing w:line="360" w:lineRule="auto"/>
        <w:jc w:val="center"/>
      </w:pPr>
      <w:r>
        <w:rPr>
          <w:rFonts w:ascii="Times New Roman" w:cs="Times New Roman" w:eastAsia="Times New Roman" w:hAnsi="Times New Roman"/>
          <w:b w:val="false"/>
          <w:bCs w:val="false"/>
        </w:rPr>
        <w:t xml:space="preserve">Варіант 9</w:t>
      </w:r>
    </w:p>
    <w:p>
      <w:pPr>
        <w:spacing w:line="360" w:lineRule="auto"/>
      </w:pPr>
    </w:p>
    <w:p>
      <w:pPr>
        <w:spacing w:line="360" w:lineRule="auto"/>
      </w:pPr>
    </w:p>
    <w:p>
      <w:pPr>
        <w:spacing w:line="360" w:lineRule="auto"/>
      </w:pPr>
    </w:p>
    <w:p>
      <w:pPr>
        <w:spacing w:line="360" w:lineRule="auto"/>
      </w:pPr>
    </w:p>
    <w:p>
      <w:pPr>
        <w:spacing w:line="360" w:lineRule="auto"/>
      </w:pP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Borders>
              <w:top w:val="none" w:color="FFFFFF" w:sz="0"/>
              <w:left w:val="none" w:color="FFFFFF" w:sz="0"/>
              <w:bottom w:val="none" w:color="FFFFFF" w:sz="0"/>
              <w:right w:val="none" w:color="FFFFFF" w:sz="0"/>
            </w:tcBorders>
          </w:tcPr>
          <w:p>
            <w:pPr>
              <w:spacing w:line="360" w:lineRule="auto"/>
              <w:jc w:val="left"/>
            </w:pPr>
            <w:r>
              <w:rPr>
                <w:rFonts w:ascii="Times New Roman" w:cs="Times New Roman" w:eastAsia="Times New Roman" w:hAnsi="Times New Roman"/>
              </w:rPr>
              <w:t xml:space="preserve">Виконав:</w:t>
            </w:r>
          </w:p>
          <w:p>
            <w:pPr>
              <w:spacing w:line="360" w:lineRule="auto"/>
              <w:jc w:val="left"/>
            </w:pPr>
            <w:r>
              <w:rPr>
                <w:rFonts w:ascii="Times New Roman" w:cs="Times New Roman" w:eastAsia="Times New Roman" w:hAnsi="Times New Roman"/>
              </w:rPr>
              <w:t xml:space="preserve">ст. гр. КНТ-23-1</w:t>
            </w:r>
          </w:p>
          <w:p>
            <w:pPr>
              <w:spacing w:line="360" w:lineRule="auto"/>
              <w:jc w:val="left"/>
            </w:pPr>
            <w:r>
              <w:rPr>
                <w:rFonts w:ascii="Times New Roman" w:cs="Times New Roman" w:eastAsia="Times New Roman" w:hAnsi="Times New Roman"/>
              </w:rPr>
              <w:t xml:space="preserve">Кравченко Р.</w:t>
            </w:r>
          </w:p>
        </w:tc>
        <w:tc>
          <w:tcPr>
            <w:tcW w:type="dxa" w:w="4677"/>
            <w:tcBorders>
              <w:top w:val="none" w:color="FFFFFF" w:sz="0"/>
              <w:left w:val="none" w:color="FFFFFF" w:sz="0"/>
              <w:bottom w:val="none" w:color="FFFFFF" w:sz="0"/>
              <w:right w:val="none" w:color="FFFFFF" w:sz="0"/>
            </w:tcBorders>
          </w:tcPr>
          <w:p>
            <w:pPr>
              <w:spacing w:line="360" w:lineRule="auto"/>
              <w:jc w:val="right"/>
            </w:pPr>
            <w:r>
              <w:rPr>
                <w:rFonts w:ascii="Times New Roman" w:cs="Times New Roman" w:eastAsia="Times New Roman" w:hAnsi="Times New Roman"/>
              </w:rPr>
              <w:t xml:space="preserve">Перевірив:</w:t>
            </w:r>
          </w:p>
          <w:p>
            <w:pPr>
              <w:spacing w:line="360" w:lineRule="auto"/>
              <w:jc w:val="right"/>
            </w:pPr>
            <w:r>
              <w:rPr>
                <w:rFonts w:ascii="Times New Roman" w:cs="Times New Roman" w:eastAsia="Times New Roman" w:hAnsi="Times New Roman"/>
              </w:rPr>
              <w:t xml:space="preserve">проф. каф. СТ</w:t>
            </w:r>
          </w:p>
          <w:p>
            <w:pPr>
              <w:spacing w:line="360" w:lineRule="auto"/>
              <w:jc w:val="right"/>
            </w:pPr>
            <w:r>
              <w:rPr>
                <w:rFonts w:ascii="Times New Roman" w:cs="Times New Roman" w:eastAsia="Times New Roman" w:hAnsi="Times New Roman"/>
              </w:rPr>
              <w:t xml:space="preserve">Міщеряков Ю.В.</w:t>
            </w:r>
          </w:p>
        </w:tc>
      </w:tr>
    </w:tbl>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cs="Times New Roman" w:eastAsia="Times New Roman" w:hAnsi="Times New Roman"/>
          <w:b w:val="false"/>
          <w:bCs w:val="false"/>
        </w:rPr>
        <w:t xml:space="preserve">Харків 2026</w:t>
      </w:r>
    </w:p>
    <w:p>
      <w:pPr>
        <w:pStyle w:val="Heading2"/>
        <w:pageBreakBefore/>
      </w:pPr>
      <w:r>
        <w:rPr>
          <w:rFonts w:ascii="Times New Roman" w:cs="Times New Roman" w:eastAsia="Times New Roman" w:hAnsi="Times New Roman"/>
        </w:rPr>
        <w:t xml:space="preserve">1 МЕТА РОБОТИ</w:t>
      </w:r>
    </w:p>
    <w:p>
      <w:pPr>
        <w:spacing w:after="0" w:line="360" w:lineRule="auto"/>
        <w:ind w:firstLine="709"/>
        <w:jc w:val="both"/>
      </w:pPr>
      <w:r>
        <w:rPr>
          <w:rFonts w:ascii="Times New Roman" w:cs="Times New Roman" w:eastAsia="Times New Roman" w:hAnsi="Times New Roman"/>
        </w:rPr>
        <w:t xml:space="preserve">Оволодіння основними навичками аналізу трудомісткості паралельних обчислень на простих арифметичних прикладах, визначення основних характеристик трудомісткості та їх залежності від схеми обчислень та кількості процесорів. Отримання досвіду оцінки трудомісткості паралельних обчислень за допомогою основних теорем.</w:t>
      </w:r>
    </w:p>
    <w:p>
      <w:pPr>
        <w:pStyle w:val="Heading2"/>
      </w:pPr>
      <w:r>
        <w:rPr>
          <w:rFonts w:ascii="Times New Roman" w:cs="Times New Roman" w:eastAsia="Times New Roman" w:hAnsi="Times New Roman"/>
        </w:rPr>
        <w:t xml:space="preserve">2 ЗАВДАННЯ</w:t>
      </w:r>
    </w:p>
    <w:p>
      <w:pPr>
        <w:spacing w:after="0" w:line="360" w:lineRule="auto"/>
        <w:ind w:firstLine="709"/>
        <w:jc w:val="both"/>
      </w:pPr>
      <w:r>
        <w:rPr>
          <w:rFonts w:ascii="Times New Roman" w:cs="Times New Roman" w:eastAsia="Times New Roman" w:hAnsi="Times New Roman"/>
        </w:rPr>
        <w:t xml:space="preserve">Для виразу варіанта 9 побудувати граф «операції-операнди», розрахувати послідовний час виконання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та мінімально досяжний час виконання на паракомп’ютері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розрахувати прискорення, ефективність та вартість; згідно з теоремою 5 визначити оптимальну кількість процесорів; побудувати розклади виконання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та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та розрахувати для них прискорення, ефективність і вартість.</w:t>
      </w:r>
    </w:p>
    <w:p>
      <w:pPr>
        <w:keepNext/>
        <w:spacing w:after="0" w:line="360" w:lineRule="auto"/>
        <w:ind w:firstLine="709"/>
        <w:jc w:val="both"/>
      </w:pPr>
      <w:r>
        <w:rPr>
          <w:rFonts w:ascii="Times New Roman" w:cs="Times New Roman" w:eastAsia="Times New Roman" w:hAnsi="Times New Roman"/>
        </w:rPr>
        <w:t xml:space="preserve">Вираз (варіант 9):</w:t>
      </w:r>
    </w:p>
    <w:p>
      <w:pPr>
        <w:keepNext/>
        <w:jc w:val="center"/>
      </w:pPr>
      <w:r>
        <w:drawing>
          <wp:inline distT="0" distB="0" distL="0" distR="0">
            <wp:extent cx="36004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523875"/>
                    </a:xfrm>
                    <a:prstGeom prst="rect">
                      <a:avLst/>
                    </a:prstGeom>
                  </pic:spPr>
                </pic:pic>
              </a:graphicData>
            </a:graphic>
          </wp:inline>
        </w:drawing>
      </w:r>
    </w:p>
    <w:p>
      <w:pPr>
        <w:spacing w:after="0" w:line="360" w:lineRule="auto"/>
        <w:ind w:firstLine="709"/>
        <w:jc w:val="both"/>
      </w:pPr>
      <w:r>
        <w:rPr>
          <w:rFonts w:ascii="Times New Roman" w:cs="Times New Roman" w:eastAsia="Times New Roman" w:hAnsi="Times New Roman"/>
        </w:rPr>
        <w:t xml:space="preserve">Модель обчислень: час виконання будь-якої арифметичної операції дорівнює 1, передача даних між процесорами відбувається миттєво.</w:t>
      </w:r>
    </w:p>
    <w:p>
      <w:pPr>
        <w:pStyle w:val="Heading2"/>
      </w:pPr>
      <w:r>
        <w:rPr>
          <w:rFonts w:ascii="Times New Roman" w:cs="Times New Roman" w:eastAsia="Times New Roman" w:hAnsi="Times New Roman"/>
        </w:rPr>
        <w:t xml:space="preserve">3 ХІД ВИКОНАННЯ РОБОТИ</w:t>
      </w:r>
    </w:p>
    <w:p>
      <w:pPr>
        <w:pStyle w:val="Heading3"/>
      </w:pPr>
      <w:r>
        <w:rPr>
          <w:rFonts w:ascii="Times New Roman" w:cs="Times New Roman" w:eastAsia="Times New Roman" w:hAnsi="Times New Roman"/>
        </w:rPr>
        <w:t xml:space="preserve">3.1 Схема обчислень</w:t>
      </w:r>
    </w:p>
    <w:p>
      <w:pPr>
        <w:spacing w:after="0" w:line="360" w:lineRule="auto"/>
        <w:ind w:firstLine="709"/>
        <w:jc w:val="both"/>
      </w:pPr>
      <w:r>
        <w:rPr>
          <w:rFonts w:ascii="Times New Roman" w:cs="Times New Roman" w:eastAsia="Times New Roman" w:hAnsi="Times New Roman"/>
        </w:rPr>
        <w:t xml:space="preserve">Вираз обчислюється без попереднього спрощення. Для зменшення кількості операцій значення 49</w:t>
      </w:r>
      <w:r>
        <w:rPr>
          <w:rFonts w:ascii="Times New Roman" w:cs="Times New Roman" w:eastAsia="Times New Roman" w:hAnsi="Times New Roman"/>
          <w:i/>
          <w:iCs/>
        </w:rPr>
        <w:t xml:space="preserve">a</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отримується як добуток (7</w:t>
      </w:r>
      <w:r>
        <w:rPr>
          <w:rFonts w:ascii="Times New Roman" w:cs="Times New Roman" w:eastAsia="Times New Roman" w:hAnsi="Times New Roman"/>
          <w:i/>
          <w:iCs/>
        </w:rPr>
        <w:t xml:space="preserve">a</w:t>
      </w:r>
      <w:r>
        <w:rPr>
          <w:rFonts w:ascii="Times New Roman" w:cs="Times New Roman" w:eastAsia="Times New Roman" w:hAnsi="Times New Roman"/>
        </w:rPr>
        <w:t xml:space="preserve">)·(7</w:t>
      </w:r>
      <w:r>
        <w:rPr>
          <w:rFonts w:ascii="Times New Roman" w:cs="Times New Roman" w:eastAsia="Times New Roman" w:hAnsi="Times New Roman"/>
          <w:i/>
          <w:iCs/>
        </w:rPr>
        <w:t xml:space="preserve">a</w:t>
      </w:r>
      <w:r>
        <w:rPr>
          <w:rFonts w:ascii="Times New Roman" w:cs="Times New Roman" w:eastAsia="Times New Roman" w:hAnsi="Times New Roman"/>
        </w:rPr>
        <w:t xml:space="preserve">), тобто використовує вже обчислене 7</w:t>
      </w:r>
      <w:r>
        <w:rPr>
          <w:rFonts w:ascii="Times New Roman" w:cs="Times New Roman" w:eastAsia="Times New Roman" w:hAnsi="Times New Roman"/>
          <w:i/>
          <w:iCs/>
        </w:rPr>
        <w:t xml:space="preserve">a</w:t>
      </w:r>
      <w:r>
        <w:rPr>
          <w:rFonts w:ascii="Times New Roman" w:cs="Times New Roman" w:eastAsia="Times New Roman" w:hAnsi="Times New Roman"/>
        </w:rPr>
        <w:t xml:space="preserve">. Останні дві дії виконуються у порядку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B</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rPr>
        <w:t xml:space="preserve">), що допустимо, бо додавання та віднімання асоціативні; це дозволяє обчислювати </w:t>
      </w:r>
      <w:r>
        <w:rPr>
          <w:rFonts w:ascii="Times New Roman" w:cs="Times New Roman" w:eastAsia="Times New Roman" w:hAnsi="Times New Roman"/>
          <w:i/>
          <w:iCs/>
        </w:rPr>
        <w:t xml:space="preserve">B</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rPr>
        <w:t xml:space="preserve"> паралельно з </w:t>
      </w:r>
      <w:r>
        <w:rPr>
          <w:rFonts w:ascii="Times New Roman" w:cs="Times New Roman" w:eastAsia="Times New Roman" w:hAnsi="Times New Roman"/>
          <w:i/>
          <w:iCs/>
        </w:rPr>
        <w:t xml:space="preserve">A</w:t>
      </w:r>
      <w:r>
        <w:rPr>
          <w:rFonts w:ascii="Times New Roman" w:cs="Times New Roman" w:eastAsia="Times New Roman" w:hAnsi="Times New Roman"/>
        </w:rPr>
        <w:t xml:space="preserve"> і скорочує критичний шлях на одну операцію порівняно з обчисленням зліва направо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B</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rPr>
        <w:t xml:space="preserve">). Перелік операцій наведено в таблиці 3.1.</w:t>
      </w:r>
    </w:p>
    <w:p>
      <w:pPr>
        <w:keepNext/>
        <w:spacing w:after="60" w:before="120"/>
      </w:pPr>
      <w:r>
        <w:rPr>
          <w:rFonts w:ascii="Times New Roman" w:cs="Times New Roman" w:eastAsia="Times New Roman" w:hAnsi="Times New Roman"/>
        </w:rPr>
        <w:t xml:space="preserve">Таблиця 3.1 – Операції алгоритму</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1900"/>
        <w:gridCol w:w="1100"/>
      </w:tblGrid>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Операція</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Результат</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Залежить від</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Рівень</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7 · </w:t>
            </w:r>
            <w:r>
              <w:rPr>
                <w:rFonts w:ascii="Times New Roman" w:cs="Times New Roman" w:eastAsia="Times New Roman" w:hAnsi="Times New Roman"/>
                <w:b w:val="false"/>
                <w:bCs w:val="false"/>
                <w:i/>
                <w:iCs/>
                <w:sz w:val="24"/>
                <w:szCs w:val="24"/>
              </w:rPr>
              <w:t xml:space="preserve">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7</w:t>
            </w:r>
            <w:r>
              <w:rPr>
                <w:rFonts w:ascii="Times New Roman" w:cs="Times New Roman" w:eastAsia="Times New Roman" w:hAnsi="Times New Roman"/>
                <w:b w:val="false"/>
                <w:bCs w:val="false"/>
                <w:i/>
                <w:iCs/>
                <w:sz w:val="24"/>
                <w:szCs w:val="24"/>
              </w:rPr>
              <w:t xml:space="preserve">a</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вхідні дані</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49</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vertAlign w:val="superscript"/>
              </w:rPr>
              <w:t xml:space="preserve">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 − 1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49</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− 1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 ÷ (4)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3, 4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 ÷ (3)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rPr>
              <w:t xml:space="preserve">)/(1 + 7</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3, 4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 ÷ (5)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4/(49</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− 1)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 − (7)</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i/>
                <w:iCs/>
                <w:sz w:val="24"/>
                <w:szCs w:val="24"/>
              </w:rPr>
              <w:t xml:space="preserve">C</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6, 7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(8) + (9)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результат</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8, 9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5</w:t>
            </w:r>
          </w:p>
        </w:tc>
      </w:tr>
    </w:tbl>
    <w:p>
      <w:pPr>
        <w:pStyle w:val="Heading3"/>
      </w:pPr>
      <w:r>
        <w:rPr>
          <w:rFonts w:ascii="Times New Roman" w:cs="Times New Roman" w:eastAsia="Times New Roman" w:hAnsi="Times New Roman"/>
        </w:rPr>
        <w:t xml:space="preserve">3.2 Граф «операції-операнди»</w:t>
      </w:r>
    </w:p>
    <w:p>
      <w:pPr>
        <w:keepNext/>
        <w:spacing w:after="0" w:line="360" w:lineRule="auto"/>
        <w:ind w:firstLine="709"/>
        <w:jc w:val="both"/>
      </w:pPr>
      <w:r>
        <w:rPr>
          <w:rFonts w:ascii="Times New Roman" w:cs="Times New Roman" w:eastAsia="Times New Roman" w:hAnsi="Times New Roman"/>
        </w:rPr>
        <w:t xml:space="preserve">Граф «операції-операнди» алгоритму наведено на рисунку 3.1.</w:t>
      </w:r>
    </w:p>
    <w:p>
      <w:pPr>
        <w:keepNext/>
        <w:jc w:val="center"/>
      </w:pPr>
      <w:r>
        <w:drawing>
          <wp:inline distT="0" distB="0" distL="0" distR="0">
            <wp:extent cx="5334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257675"/>
                    </a:xfrm>
                    <a:prstGeom prst="rect">
                      <a:avLst/>
                    </a:prstGeom>
                  </pic:spPr>
                </pic:pic>
              </a:graphicData>
            </a:graphic>
          </wp:inline>
        </w:drawing>
      </w:r>
    </w:p>
    <w:p>
      <w:pPr>
        <w:spacing w:after="120" w:before="60"/>
        <w:jc w:val="center"/>
      </w:pPr>
      <w:r>
        <w:rPr>
          <w:rFonts w:ascii="Times New Roman" w:cs="Times New Roman" w:eastAsia="Times New Roman" w:hAnsi="Times New Roman"/>
        </w:rPr>
        <w:t xml:space="preserve">Рисунок 3.1 – Граф «операції-операнди» (квадрати – вхідні дані, заокруглені прямокутники – операції)</w:t>
      </w:r>
    </w:p>
    <w:p>
      <w:pPr>
        <w:pStyle w:val="Heading3"/>
      </w:pPr>
      <w:r>
        <w:rPr>
          <w:rFonts w:ascii="Times New Roman" w:cs="Times New Roman" w:eastAsia="Times New Roman" w:hAnsi="Times New Roman"/>
        </w:rPr>
        <w:t xml:space="preserve">3.3 Час послідовного виконання та мінімальний час виконання</w:t>
      </w:r>
    </w:p>
    <w:p>
      <w:pPr>
        <w:spacing w:after="0" w:line="360" w:lineRule="auto"/>
        <w:ind w:firstLine="709"/>
        <w:jc w:val="both"/>
      </w:pPr>
      <w:r>
        <w:rPr>
          <w:rFonts w:ascii="Times New Roman" w:cs="Times New Roman" w:eastAsia="Times New Roman" w:hAnsi="Times New Roman"/>
        </w:rPr>
        <w:t xml:space="preserve">Алгоритм містить 10 операцій, кожна з яких виконується за одиницю часу, тому час виконання на одному процесорі:</w:t>
      </w:r>
    </w:p>
    <w:p>
      <w:pPr>
        <w:spacing w:after="0" w:line="360" w:lineRule="auto"/>
        <w:jc w:val="center"/>
      </w:pP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w:t>
      </w:r>
    </w:p>
    <w:p>
      <w:pPr>
        <w:spacing w:after="0" w:line="360" w:lineRule="auto"/>
        <w:ind w:firstLine="709"/>
        <w:jc w:val="both"/>
      </w:pPr>
      <w:r>
        <w:rPr>
          <w:rFonts w:ascii="Times New Roman" w:cs="Times New Roman" w:eastAsia="Times New Roman" w:hAnsi="Times New Roman"/>
        </w:rPr>
        <w:t xml:space="preserve">За теоремою 1 мінімально можливий час виконання дорівнює довжині максимального (критичного) шляху графа. Критичний шлях: 1 → 2 → 5 → 8 → 10 (а також 1 → 3 → 6 → 9 → 10), його довжина дорівнює 5 операціям:</w:t>
      </w:r>
    </w:p>
    <w:p>
      <w:pPr>
        <w:spacing w:after="0" w:line="360" w:lineRule="auto"/>
        <w:jc w:val="center"/>
      </w:pP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w:t>
      </w:r>
      <w:r>
        <w:rPr>
          <w:rFonts w:ascii="Times New Roman" w:cs="Times New Roman" w:eastAsia="Times New Roman" w:hAnsi="Times New Roman"/>
          <w:i/>
          <w:iCs/>
        </w:rPr>
        <w:t xml:space="preserve">d</w:t>
      </w:r>
      <w:r>
        <w:rPr>
          <w:rFonts w:ascii="Times New Roman" w:cs="Times New Roman" w:eastAsia="Times New Roman" w:hAnsi="Times New Roman"/>
        </w:rPr>
        <w:t xml:space="preserve">(</w:t>
      </w:r>
      <w:r>
        <w:rPr>
          <w:rFonts w:ascii="Times New Roman" w:cs="Times New Roman" w:eastAsia="Times New Roman" w:hAnsi="Times New Roman"/>
          <w:i/>
          <w:iCs/>
        </w:rPr>
        <w:t xml:space="preserve">G</w:t>
      </w:r>
      <w:r>
        <w:rPr>
          <w:rFonts w:ascii="Times New Roman" w:cs="Times New Roman" w:eastAsia="Times New Roman" w:hAnsi="Times New Roman"/>
        </w:rPr>
        <w:t xml:space="preserve">) = 5.</w:t>
      </w:r>
    </w:p>
    <w:p>
      <w:pPr>
        <w:pStyle w:val="Heading3"/>
      </w:pPr>
      <w:r>
        <w:rPr>
          <w:rFonts w:ascii="Times New Roman" w:cs="Times New Roman" w:eastAsia="Times New Roman" w:hAnsi="Times New Roman"/>
        </w:rPr>
        <w:t xml:space="preserve">3.4 Розклад для паракомп’ютера з максимальним рівнем паралелізму</w:t>
      </w:r>
    </w:p>
    <w:p>
      <w:pPr>
        <w:spacing w:after="0" w:line="360" w:lineRule="auto"/>
        <w:ind w:firstLine="709"/>
        <w:jc w:val="both"/>
      </w:pPr>
      <w:r>
        <w:rPr>
          <w:rFonts w:ascii="Times New Roman" w:cs="Times New Roman" w:eastAsia="Times New Roman" w:hAnsi="Times New Roman"/>
        </w:rPr>
        <w:t xml:space="preserve">Кожна операція виконується одразу, щойно готові її операнди (розклад за рівнями графа). Найбільша кількість операцій на одному рівні дорівнює 3 (рівні 2 і 3), тому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3. Розклад наведено в таблиці 3.2.</w:t>
      </w:r>
    </w:p>
    <w:p>
      <w:pPr>
        <w:keepNext/>
        <w:spacing w:after="60" w:before="120"/>
      </w:pPr>
      <w:r>
        <w:rPr>
          <w:rFonts w:ascii="Times New Roman" w:cs="Times New Roman" w:eastAsia="Times New Roman" w:hAnsi="Times New Roman"/>
        </w:rPr>
        <w:t xml:space="preserve">Таблиця 3.2 – Розклад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3</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tblGrid>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Процесор \ такт</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P1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P2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9</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P3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7</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w:t>
            </w:r>
          </w:p>
        </w:tc>
      </w:tr>
    </w:tbl>
    <w:p>
      <w:pPr>
        <w:spacing w:after="0" w:line="360" w:lineRule="auto"/>
        <w:jc w:val="both"/>
      </w:pP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3,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5;</w:t>
      </w:r>
    </w:p>
    <w:p>
      <w:pPr>
        <w:spacing w:after="0" w:line="360" w:lineRule="auto"/>
        <w:jc w:val="both"/>
      </w:pP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10/5 = 2;</w:t>
      </w:r>
    </w:p>
    <w:p>
      <w:pPr>
        <w:spacing w:after="0" w:line="360" w:lineRule="auto"/>
        <w:jc w:val="both"/>
      </w:pPr>
      <w:r>
        <w:rPr>
          <w:rFonts w:ascii="Times New Roman" w:cs="Times New Roman" w:eastAsia="Times New Roman" w:hAnsi="Times New Roman"/>
          <w:i/>
          <w:iCs/>
        </w:rPr>
        <w:t xml:space="preserve">E</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2/3 ≈ 0,667;</w:t>
      </w:r>
    </w:p>
    <w:p>
      <w:pPr>
        <w:spacing w:after="0" w:line="360" w:lineRule="auto"/>
        <w:jc w:val="both"/>
      </w:pP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5·3 = 15.</w:t>
      </w:r>
    </w:p>
    <w:p>
      <w:pPr>
        <w:spacing w:after="0" w:line="360" w:lineRule="auto"/>
        <w:ind w:firstLine="709"/>
        <w:jc w:val="both"/>
      </w:pPr>
      <w:r>
        <w:rPr>
          <w:rFonts w:ascii="Times New Roman" w:cs="Times New Roman" w:eastAsia="Times New Roman" w:hAnsi="Times New Roman"/>
        </w:rPr>
        <w:t xml:space="preserve">Подальше збільшення кількості процесорів не зменшує час виконання, оскільки він уже дорівнює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наприклад, при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4 маємо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4</w:t>
      </w:r>
      <w:r>
        <w:rPr>
          <w:rFonts w:ascii="Times New Roman" w:cs="Times New Roman" w:eastAsia="Times New Roman" w:hAnsi="Times New Roman"/>
        </w:rPr>
        <w:t xml:space="preserve"> = 5,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4</w:t>
      </w:r>
      <w:r>
        <w:rPr>
          <w:rFonts w:ascii="Times New Roman" w:cs="Times New Roman" w:eastAsia="Times New Roman" w:hAnsi="Times New Roman"/>
        </w:rPr>
        <w:t xml:space="preserve"> = 2, </w:t>
      </w:r>
      <w:r>
        <w:rPr>
          <w:rFonts w:ascii="Times New Roman" w:cs="Times New Roman" w:eastAsia="Times New Roman" w:hAnsi="Times New Roman"/>
          <w:i/>
          <w:iCs/>
        </w:rPr>
        <w:t xml:space="preserve">E</w:t>
      </w:r>
      <w:r>
        <w:rPr>
          <w:rFonts w:ascii="Times New Roman" w:cs="Times New Roman" w:eastAsia="Times New Roman" w:hAnsi="Times New Roman"/>
          <w:vertAlign w:val="subscript"/>
        </w:rPr>
        <w:t xml:space="preserve">4</w:t>
      </w:r>
      <w:r>
        <w:rPr>
          <w:rFonts w:ascii="Times New Roman" w:cs="Times New Roman" w:eastAsia="Times New Roman" w:hAnsi="Times New Roman"/>
        </w:rPr>
        <w:t xml:space="preserve"> = 0,5,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4</w:t>
      </w:r>
      <w:r>
        <w:rPr>
          <w:rFonts w:ascii="Times New Roman" w:cs="Times New Roman" w:eastAsia="Times New Roman" w:hAnsi="Times New Roman"/>
        </w:rPr>
        <w:t xml:space="preserve"> = 20, тобто лише зростає вартість.</w:t>
      </w:r>
    </w:p>
    <w:p>
      <w:pPr>
        <w:spacing w:after="0" w:line="360" w:lineRule="auto"/>
        <w:ind w:firstLine="709"/>
        <w:jc w:val="both"/>
      </w:pPr>
      <w:r>
        <w:rPr>
          <w:rFonts w:ascii="Times New Roman" w:cs="Times New Roman" w:eastAsia="Times New Roman" w:hAnsi="Times New Roman"/>
          <w:i/>
          <w:iCs/>
        </w:rPr>
        <w:t xml:space="preserve">p</w:t>
      </w:r>
      <w:r>
        <w:rPr>
          <w:rFonts w:ascii="Times New Roman" w:cs="Times New Roman" w:eastAsia="Times New Roman" w:hAnsi="Times New Roman"/>
        </w:rPr>
        <w:t xml:space="preserve"> = 3 – це також найменша кількість процесорів, за якої досягається час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5: на першому такті готова лише операція 1, на п’ятому – лише операція 10, отже решта 8 операцій мають виконатися за такти 2–4, а для цього потрібно щонайменше ⌈8/3⌉ = 3 процесори. Тому серед розкладів з мінімальним часом виконання розклад з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3 має мінімальну вартість.</w:t>
      </w:r>
    </w:p>
    <w:p>
      <w:pPr>
        <w:spacing w:after="0" w:line="360" w:lineRule="auto"/>
        <w:ind w:firstLine="709"/>
        <w:jc w:val="both"/>
      </w:pPr>
      <w:r>
        <w:rPr>
          <w:rFonts w:ascii="Times New Roman" w:cs="Times New Roman" w:eastAsia="Times New Roman" w:hAnsi="Times New Roman"/>
        </w:rPr>
        <w:t xml:space="preserve">Перевірка теореми 3: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3</w:t>
      </w:r>
      <w:r>
        <w:rPr>
          <w:rFonts w:ascii="Times New Roman" w:cs="Times New Roman" w:eastAsia="Times New Roman" w:hAnsi="Times New Roman"/>
        </w:rPr>
        <w:t xml:space="preserve"> = 5 &lt;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5 + 10/3 ≈ 8,33 – виконується.</w:t>
      </w:r>
    </w:p>
    <w:p>
      <w:pPr>
        <w:pStyle w:val="Heading3"/>
      </w:pPr>
      <w:r>
        <w:rPr>
          <w:rFonts w:ascii="Times New Roman" w:cs="Times New Roman" w:eastAsia="Times New Roman" w:hAnsi="Times New Roman"/>
        </w:rPr>
        <w:t xml:space="preserve">3.5 Оптимальна кількість процесорів за теоремою 5</w:t>
      </w:r>
    </w:p>
    <w:p>
      <w:pPr>
        <w:spacing w:after="0" w:line="360" w:lineRule="auto"/>
        <w:ind w:firstLine="709"/>
        <w:jc w:val="both"/>
      </w:pPr>
      <w:r>
        <w:rPr>
          <w:rFonts w:ascii="Times New Roman" w:cs="Times New Roman" w:eastAsia="Times New Roman" w:hAnsi="Times New Roman"/>
        </w:rPr>
        <w:t xml:space="preserve">За теоремою 5 час виконання, порівнянний з мінімально можливим, досягається при кількості процесорів</w:t>
      </w:r>
    </w:p>
    <w:p>
      <w:pPr>
        <w:spacing w:after="0" w:line="360" w:lineRule="auto"/>
        <w:jc w:val="center"/>
      </w:pP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10/5 = 2,</w:t>
      </w:r>
    </w:p>
    <w:p>
      <w:pPr>
        <w:spacing w:after="0" w:line="360" w:lineRule="auto"/>
        <w:jc w:val="both"/>
      </w:pPr>
      <w:r>
        <w:rPr>
          <w:rFonts w:ascii="Times New Roman" w:cs="Times New Roman" w:eastAsia="Times New Roman" w:hAnsi="Times New Roman"/>
        </w:rPr>
        <w:t xml:space="preserve">при цьому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гарантується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p</w:t>
      </w:r>
      <w:r>
        <w:rPr>
          <w:rFonts w:ascii="Times New Roman" w:cs="Times New Roman" w:eastAsia="Times New Roman" w:hAnsi="Times New Roman"/>
        </w:rPr>
        <w:t xml:space="preserve"> ≤ 2·</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10.</w:t>
      </w:r>
    </w:p>
    <w:p>
      <w:pPr>
        <w:pStyle w:val="Heading3"/>
      </w:pPr>
      <w:r>
        <w:rPr>
          <w:rFonts w:ascii="Times New Roman" w:cs="Times New Roman" w:eastAsia="Times New Roman" w:hAnsi="Times New Roman"/>
        </w:rPr>
        <w:t xml:space="preserve">3.6 Розклад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(паракомп’ютер зі зменшеним рівнем паралелізму,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2)</w:t>
      </w:r>
    </w:p>
    <w:p>
      <w:pPr>
        <w:spacing w:after="0" w:line="360" w:lineRule="auto"/>
        <w:ind w:firstLine="709"/>
        <w:jc w:val="both"/>
      </w:pPr>
      <w:r>
        <w:rPr>
          <w:rFonts w:ascii="Times New Roman" w:cs="Times New Roman" w:eastAsia="Times New Roman" w:hAnsi="Times New Roman"/>
        </w:rPr>
        <w:t xml:space="preserve">Розклад для двох процесорів наведено в таблиці 3.3.</w:t>
      </w:r>
    </w:p>
    <w:p>
      <w:pPr>
        <w:keepNext/>
        <w:spacing w:after="60" w:before="120"/>
      </w:pPr>
      <w:r>
        <w:rPr>
          <w:rFonts w:ascii="Times New Roman" w:cs="Times New Roman" w:eastAsia="Times New Roman" w:hAnsi="Times New Roman"/>
        </w:rPr>
        <w:t xml:space="preserve">Таблиця 3.3 – Розклад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2</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tblGrid>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Процесор \ такт</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6</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P1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P2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7</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9</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w:t>
            </w:r>
          </w:p>
        </w:tc>
      </w:tr>
    </w:tbl>
    <w:p>
      <w:pPr>
        <w:spacing w:after="0" w:line="360" w:lineRule="auto"/>
        <w:ind w:firstLine="709"/>
        <w:jc w:val="both"/>
      </w:pPr>
      <w:r>
        <w:rPr>
          <w:rFonts w:ascii="Times New Roman" w:cs="Times New Roman" w:eastAsia="Times New Roman" w:hAnsi="Times New Roman"/>
        </w:rPr>
        <w:t xml:space="preserve">Розклад коректний: кожна операція починається після завершення операцій, від яких вона залежить (операція 5 – після 2, операції 6 і 7 – після 3 і 4, операція 8 – після 5, операція 9 – після 6 і 7, операція 10 – після 8 і 9). Коротшого розкладу для двох процесорів не існує: на першому й останньому тактах може виконуватися лише по одній операції (1 і 10), а решта 8 операцій на двох процесорах займають щонайменше 4 такти, тобто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1 + 4 + 1 = 6.</w:t>
      </w:r>
    </w:p>
    <w:p>
      <w:pPr>
        <w:spacing w:after="0" w:line="360" w:lineRule="auto"/>
        <w:jc w:val="both"/>
      </w:pP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2,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6;</w:t>
      </w:r>
    </w:p>
    <w:p>
      <w:pPr>
        <w:spacing w:after="0" w:line="360" w:lineRule="auto"/>
        <w:jc w:val="both"/>
      </w:pP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10/6 ≈ 1,667;</w:t>
      </w:r>
    </w:p>
    <w:p>
      <w:pPr>
        <w:spacing w:after="0" w:line="360" w:lineRule="auto"/>
        <w:jc w:val="both"/>
      </w:pPr>
      <w:r>
        <w:rPr>
          <w:rFonts w:ascii="Times New Roman" w:cs="Times New Roman" w:eastAsia="Times New Roman" w:hAnsi="Times New Roman"/>
          <w:i/>
          <w:iCs/>
        </w:rPr>
        <w:t xml:space="preserve">E</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1,667/2 ≈ 0,833;</w:t>
      </w:r>
    </w:p>
    <w:p>
      <w:pPr>
        <w:spacing w:after="0" w:line="360" w:lineRule="auto"/>
        <w:jc w:val="both"/>
      </w:pP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6·2 = 12.</w:t>
      </w:r>
    </w:p>
    <w:p>
      <w:pPr>
        <w:spacing w:after="0" w:line="360" w:lineRule="auto"/>
        <w:ind w:firstLine="709"/>
        <w:jc w:val="both"/>
      </w:pPr>
      <w:r>
        <w:rPr>
          <w:rFonts w:ascii="Times New Roman" w:cs="Times New Roman" w:eastAsia="Times New Roman" w:hAnsi="Times New Roman"/>
        </w:rPr>
        <w:t xml:space="preserve">Перевірка теореми 5: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 6 ≤ 2·</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10 – виконується. Перевірка теореми 3: 6 &lt; 5 + 10/2 = 10 – виконується.</w:t>
      </w:r>
    </w:p>
    <w:p>
      <w:pPr>
        <w:pStyle w:val="Heading3"/>
      </w:pPr>
      <w:r>
        <w:rPr>
          <w:rFonts w:ascii="Times New Roman" w:cs="Times New Roman" w:eastAsia="Times New Roman" w:hAnsi="Times New Roman"/>
        </w:rPr>
        <w:t xml:space="preserve">3.7 Розклад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&lt;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w:t>
      </w:r>
    </w:p>
    <w:p>
      <w:pPr>
        <w:spacing w:after="0" w:line="360" w:lineRule="auto"/>
        <w:ind w:firstLine="709"/>
        <w:jc w:val="both"/>
      </w:pPr>
      <w:r>
        <w:rPr>
          <w:rFonts w:ascii="Times New Roman" w:cs="Times New Roman" w:eastAsia="Times New Roman" w:hAnsi="Times New Roman"/>
        </w:rPr>
        <w:t xml:space="preserve">Єдина кількість процесорів, менша за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2, – це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 тобто послідовне виконання операцій у порядку 1, 2, 3, …, 10 (таблиця 3.4).</w:t>
      </w:r>
    </w:p>
    <w:p>
      <w:pPr>
        <w:keepNext/>
        <w:spacing w:after="60" w:before="120"/>
      </w:pPr>
      <w:r>
        <w:rPr>
          <w:rFonts w:ascii="Times New Roman" w:cs="Times New Roman" w:eastAsia="Times New Roman" w:hAnsi="Times New Roman"/>
        </w:rPr>
        <w:t xml:space="preserve">Таблиця 3.4 – Розклад для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700"/>
        <w:gridCol w:w="700"/>
        <w:gridCol w:w="700"/>
        <w:gridCol w:w="700"/>
        <w:gridCol w:w="700"/>
        <w:gridCol w:w="700"/>
        <w:gridCol w:w="700"/>
        <w:gridCol w:w="700"/>
        <w:gridCol w:w="700"/>
      </w:tblGrid>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Процесор \ такт</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2</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7</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9</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10</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P1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2</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7</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9</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10</w:t>
            </w:r>
          </w:p>
        </w:tc>
      </w:tr>
    </w:tbl>
    <w:p>
      <w:pPr>
        <w:spacing w:after="0" w:line="360" w:lineRule="auto"/>
        <w:jc w:val="both"/>
      </w:pP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p</w:t>
      </w:r>
      <w:r>
        <w:rPr>
          <w:rFonts w:ascii="Times New Roman" w:cs="Times New Roman" w:eastAsia="Times New Roman" w:hAnsi="Times New Roman"/>
        </w:rPr>
        <w:t xml:space="preserve"> = 10;</w:t>
      </w:r>
    </w:p>
    <w:p>
      <w:pPr>
        <w:spacing w:after="0" w:line="360" w:lineRule="auto"/>
        <w:jc w:val="both"/>
      </w:pP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 </w:t>
      </w:r>
      <w:r>
        <w:rPr>
          <w:rFonts w:ascii="Times New Roman" w:cs="Times New Roman" w:eastAsia="Times New Roman" w:hAnsi="Times New Roman"/>
          <w:i/>
          <w:iCs/>
        </w:rPr>
        <w:t xml:space="preserve">E</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w:t>
      </w:r>
    </w:p>
    <w:p>
      <w:pPr>
        <w:spacing w:after="0" w:line="360" w:lineRule="auto"/>
        <w:ind w:firstLine="709"/>
        <w:jc w:val="both"/>
      </w:pPr>
      <w:r>
        <w:rPr>
          <w:rFonts w:ascii="Times New Roman" w:cs="Times New Roman" w:eastAsia="Times New Roman" w:hAnsi="Times New Roman"/>
        </w:rPr>
        <w:t xml:space="preserve">Перевірка теореми 5: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10 ≤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p</w:t>
      </w:r>
      <w:r>
        <w:rPr>
          <w:rFonts w:ascii="Times New Roman" w:cs="Times New Roman" w:eastAsia="Times New Roman" w:hAnsi="Times New Roman"/>
        </w:rPr>
        <w:t xml:space="preserve"> = 10 ≤ 2·</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p</w:t>
      </w:r>
      <w:r>
        <w:rPr>
          <w:rFonts w:ascii="Times New Roman" w:cs="Times New Roman" w:eastAsia="Times New Roman" w:hAnsi="Times New Roman"/>
        </w:rPr>
        <w:t xml:space="preserve"> = 20 – виконується.</w:t>
      </w:r>
    </w:p>
    <w:p>
      <w:pPr>
        <w:pStyle w:val="Heading3"/>
      </w:pPr>
      <w:r>
        <w:rPr>
          <w:rFonts w:ascii="Times New Roman" w:cs="Times New Roman" w:eastAsia="Times New Roman" w:hAnsi="Times New Roman"/>
        </w:rPr>
        <w:t xml:space="preserve">3.8 Порівняння розкладів</w:t>
      </w:r>
    </w:p>
    <w:p>
      <w:pPr>
        <w:spacing w:after="0" w:line="360" w:lineRule="auto"/>
        <w:ind w:firstLine="709"/>
        <w:jc w:val="both"/>
      </w:pPr>
      <w:r>
        <w:rPr>
          <w:rFonts w:ascii="Times New Roman" w:cs="Times New Roman" w:eastAsia="Times New Roman" w:hAnsi="Times New Roman"/>
        </w:rPr>
        <w:t xml:space="preserve">Характеристики отриманих розкладів зведено в таблицю 3.5.</w:t>
      </w:r>
    </w:p>
    <w:p>
      <w:pPr>
        <w:keepNext/>
        <w:spacing w:after="60" w:before="120"/>
      </w:pPr>
      <w:r>
        <w:rPr>
          <w:rFonts w:ascii="Times New Roman" w:cs="Times New Roman" w:eastAsia="Times New Roman" w:hAnsi="Times New Roman"/>
        </w:rPr>
        <w:t xml:space="preserve">Таблиця 3.5 – Характеристики розкладів</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900"/>
        <w:gridCol w:w="900"/>
        <w:gridCol w:w="700"/>
        <w:gridCol w:w="4700"/>
      </w:tblGrid>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4"/>
                <w:szCs w:val="24"/>
              </w:rPr>
              <w:t xml:space="preserve">p</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i/>
                <w:iCs/>
                <w:sz w:val="24"/>
                <w:szCs w:val="24"/>
                <w:vertAlign w:val="subscript"/>
              </w:rPr>
              <w:t xml:space="preserve">p</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b/>
                <w:bCs/>
                <w:i/>
                <w:iCs/>
                <w:sz w:val="24"/>
                <w:szCs w:val="24"/>
                <w:vertAlign w:val="subscript"/>
              </w:rPr>
              <w:t xml:space="preserve">p</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4"/>
                <w:szCs w:val="24"/>
              </w:rPr>
              <w:t xml:space="preserve">E</w:t>
            </w:r>
            <w:r>
              <w:rPr>
                <w:rFonts w:ascii="Times New Roman" w:cs="Times New Roman" w:eastAsia="Times New Roman" w:hAnsi="Times New Roman"/>
                <w:b/>
                <w:bCs/>
                <w:i/>
                <w:iCs/>
                <w:sz w:val="24"/>
                <w:szCs w:val="24"/>
                <w:vertAlign w:val="subscript"/>
              </w:rPr>
              <w:t xml:space="preserve">p</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b/>
                <w:bCs/>
                <w:i/>
                <w:iCs/>
                <w:sz w:val="24"/>
                <w:szCs w:val="24"/>
                <w:vertAlign w:val="subscript"/>
              </w:rPr>
              <w:t xml:space="preserve">p</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bCs/>
                <w:sz w:val="24"/>
                <w:szCs w:val="24"/>
              </w:rPr>
              <w:t xml:space="preserve">Примітка</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10</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4"/>
                <w:szCs w:val="24"/>
              </w:rPr>
              <w:t xml:space="preserve">послідовне виконання</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6</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1,667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0,833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12</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sz w:val="24"/>
                <w:szCs w:val="24"/>
                <w:vertAlign w:val="subscript"/>
              </w:rPr>
              <w:t xml:space="preserve">1</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sz w:val="24"/>
                <w:szCs w:val="24"/>
                <w:vertAlign w:val="subscript"/>
              </w:rPr>
              <w:t xml:space="preserve">∞</w:t>
            </w:r>
            <w:r>
              <w:rPr>
                <w:rFonts w:ascii="Times New Roman" w:cs="Times New Roman" w:eastAsia="Times New Roman" w:hAnsi="Times New Roman"/>
                <w:b w:val="false"/>
                <w:bCs w:val="false"/>
                <w:sz w:val="24"/>
                <w:szCs w:val="24"/>
              </w:rPr>
              <w:t xml:space="preserve"> (теорема 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0,667</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4"/>
                <w:szCs w:val="24"/>
              </w:rPr>
              <w:t xml:space="preserve">15</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4"/>
                <w:szCs w:val="24"/>
              </w:rPr>
              <w:t xml:space="preserve">максимальний паралелізм, мінімальна вартість при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iCs/>
                <w:sz w:val="24"/>
                <w:szCs w:val="24"/>
                <w:vertAlign w:val="subscript"/>
              </w:rPr>
              <w:t xml:space="preserve">p</w:t>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sz w:val="24"/>
                <w:szCs w:val="24"/>
                <w:vertAlign w:val="subscript"/>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0,5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4"/>
                <w:szCs w:val="24"/>
              </w:rPr>
              <w:t xml:space="preserve">20</w:t>
            </w:r>
          </w:p>
        </w:tc>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4"/>
                <w:szCs w:val="24"/>
              </w:rPr>
              <w:t xml:space="preserve">надлишкова кількість процесорів</w:t>
            </w:r>
          </w:p>
        </w:tc>
      </w:tr>
    </w:tbl>
    <w:p>
      <w:pPr>
        <w:pStyle w:val="Heading2"/>
      </w:pPr>
      <w:r>
        <w:rPr>
          <w:rFonts w:ascii="Times New Roman" w:cs="Times New Roman" w:eastAsia="Times New Roman" w:hAnsi="Times New Roman"/>
        </w:rPr>
        <w:t xml:space="preserve">4 ВИСНОВКИ</w:t>
      </w:r>
    </w:p>
    <w:p>
      <w:pPr>
        <w:spacing w:after="0" w:line="360" w:lineRule="auto"/>
        <w:ind w:firstLine="709"/>
        <w:jc w:val="both"/>
      </w:pPr>
      <w:r>
        <w:rPr>
          <w:rFonts w:ascii="Times New Roman" w:cs="Times New Roman" w:eastAsia="Times New Roman" w:hAnsi="Times New Roman"/>
        </w:rPr>
        <w:t xml:space="preserve">У ході роботи для виразу варіанта 9 побудовано граф «операції-операнди», що містить 10 операцій та має критичний шлях довжиною 5, тобто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 10,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5. Порядок обчислення впливає на трудомісткість: використання 7</w:t>
      </w:r>
      <w:r>
        <w:rPr>
          <w:rFonts w:ascii="Times New Roman" w:cs="Times New Roman" w:eastAsia="Times New Roman" w:hAnsi="Times New Roman"/>
          <w:i/>
          <w:iCs/>
        </w:rPr>
        <w:t xml:space="preserve">a</w:t>
      </w:r>
      <w:r>
        <w:rPr>
          <w:rFonts w:ascii="Times New Roman" w:cs="Times New Roman" w:eastAsia="Times New Roman" w:hAnsi="Times New Roman"/>
        </w:rPr>
        <w:t xml:space="preserve">·7</w:t>
      </w:r>
      <w:r>
        <w:rPr>
          <w:rFonts w:ascii="Times New Roman" w:cs="Times New Roman" w:eastAsia="Times New Roman" w:hAnsi="Times New Roman"/>
          <w:i/>
          <w:iCs/>
        </w:rPr>
        <w:t xml:space="preserve">a</w:t>
      </w:r>
      <w:r>
        <w:rPr>
          <w:rFonts w:ascii="Times New Roman" w:cs="Times New Roman" w:eastAsia="Times New Roman" w:hAnsi="Times New Roman"/>
        </w:rPr>
        <w:t xml:space="preserve"> замість окремого обчислення </w:t>
      </w:r>
      <w:r>
        <w:rPr>
          <w:rFonts w:ascii="Times New Roman" w:cs="Times New Roman" w:eastAsia="Times New Roman" w:hAnsi="Times New Roman"/>
          <w:i/>
          <w:iCs/>
        </w:rPr>
        <w:t xml:space="preserve">a</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зменшило кількість операцій, а групування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B</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rPr>
        <w:t xml:space="preserve">) скоротило критичний шлях з 6 до 5.</w:t>
      </w:r>
    </w:p>
    <w:p>
      <w:pPr>
        <w:spacing w:after="0" w:line="360" w:lineRule="auto"/>
        <w:ind w:firstLine="709"/>
        <w:jc w:val="both"/>
      </w:pPr>
      <w:r>
        <w:rPr>
          <w:rFonts w:ascii="Times New Roman" w:cs="Times New Roman" w:eastAsia="Times New Roman" w:hAnsi="Times New Roman"/>
        </w:rPr>
        <w:t xml:space="preserve">Мінімальний час виконання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5 досягається на 3 процесорах з прискоренням 2, ефективністю 0,667 та вартістю 15; менша кількість процесорів не дозволяє отримати такий час. За теоремою 5 оптимальна кількість процесорів дорівнює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2: на двох процесорах час виконання 6 лише на один такт більший за мінімальний, а ефективність (0,833) вища і вартість (12) менша, ніж на трьох. Подальше збільшення кількості процесорів понад 3 не зменшує час, а лише знижує ефективність і підвищує вартість.</w:t>
      </w:r>
    </w:p>
    <w:p>
      <w:pPr>
        <w:spacing w:after="0" w:line="360" w:lineRule="auto"/>
        <w:ind w:firstLine="709"/>
        <w:jc w:val="both"/>
      </w:pPr>
      <w:r>
        <w:rPr>
          <w:rFonts w:ascii="Times New Roman" w:cs="Times New Roman" w:eastAsia="Times New Roman" w:hAnsi="Times New Roman"/>
        </w:rPr>
        <w:t xml:space="preserve">Отже, зі зростанням кількості процесорів прискорення обмежене довжиною критичного шляху (</w:t>
      </w:r>
      <w:r>
        <w:rPr>
          <w:rFonts w:ascii="Times New Roman" w:cs="Times New Roman" w:eastAsia="Times New Roman" w:hAnsi="Times New Roman"/>
          <w:i/>
          <w:iCs/>
        </w:rPr>
        <w:t xml:space="preserve">S</w:t>
      </w:r>
      <w:r>
        <w:rPr>
          <w:rFonts w:ascii="Times New Roman" w:cs="Times New Roman" w:eastAsia="Times New Roman" w:hAnsi="Times New Roman"/>
          <w:i/>
          <w:iCs/>
          <w:vertAlign w:val="subscript"/>
        </w:rPr>
        <w:t xml:space="preserve">p</w:t>
      </w:r>
      <w:r>
        <w:rPr>
          <w:rFonts w:ascii="Times New Roman" w:cs="Times New Roman" w:eastAsia="Times New Roman" w:hAnsi="Times New Roman"/>
        </w:rPr>
        <w:t xml:space="preserve"> ≤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w:t>
      </w:r>
      <w:r>
        <w:rPr>
          <w:rFonts w:ascii="Times New Roman" w:cs="Times New Roman" w:eastAsia="Times New Roman" w:hAnsi="Times New Roman"/>
        </w:rPr>
        <w:t xml:space="preserve"> = 2), а ефективність монотонно спадає. Усі отримані розклади задовольняють оцінки теорем 1, 3 і 5.</w:t>
      </w:r>
    </w:p>
    <w:p>
      <w:pPr>
        <w:spacing w:after="0" w:line="360" w:lineRule="auto"/>
        <w:ind w:firstLine="709"/>
        <w:jc w:val="both"/>
      </w:pPr>
      <w:r>
        <w:rPr>
          <w:rFonts w:ascii="Times New Roman" w:cs="Times New Roman" w:eastAsia="Times New Roman" w:hAnsi="Times New Roman"/>
        </w:rPr>
        <w:t xml:space="preserve">Також варто зазначити, що вираз можна спростити до −4/(7</w:t>
      </w:r>
      <w:r>
        <w:rPr>
          <w:rFonts w:ascii="Times New Roman" w:cs="Times New Roman" w:eastAsia="Times New Roman" w:hAnsi="Times New Roman"/>
          <w:i/>
          <w:iCs/>
        </w:rPr>
        <w:t xml:space="preserve">a</w:t>
      </w:r>
      <w:r>
        <w:rPr>
          <w:rFonts w:ascii="Times New Roman" w:cs="Times New Roman" w:eastAsia="Times New Roman" w:hAnsi="Times New Roman"/>
        </w:rPr>
        <w:t xml:space="preserve"> + 1) (при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±1/7), що потребує лише 3 послідовних операцій; тобто вибір алгоритму обчислення впливає на трудомісткість значно сильніше, ніж розпаралелювання заданої схеми.</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360"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240" w:before="240" w:line="360" w:lineRule="auto"/>
      <w:jc w:val="center"/>
      <w:outlineLvl w:val="1"/>
    </w:pPr>
    <w:rPr>
      <w:rFonts w:ascii="Times New Roman" w:cs="Times New Roman" w:eastAsia="Times New Roman" w:hAnsi="Times New Roman"/>
      <w:b/>
      <w:bCs/>
      <w:caps/>
      <w:color w:val="000000"/>
      <w:sz w:val="28"/>
      <w:szCs w:val="28"/>
    </w:rPr>
  </w:style>
  <w:style w:type="paragraph" w:styleId="Heading3">
    <w:name w:val="Heading 3"/>
    <w:basedOn w:val="Normal"/>
    <w:next w:val="Normal"/>
    <w:qFormat/>
    <w:pPr>
      <w:keepNext/>
      <w:spacing w:after="120" w:before="240" w:line="360" w:lineRule="auto"/>
      <w:ind w:firstLine="709"/>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98b626aa0031130eca0eba3be7f005c938edf1.png"/><Relationship Id="rId8" Type="http://schemas.openxmlformats.org/officeDocument/2006/relationships/image" Target="media/da29eca177289585953212ef1d1ae485ed0433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ТВО ПЗ1 – Аналіз трудомісткості паралельних обчислень</dc:title>
  <dc:creator>Кравченко Р.</dc:creator>
  <cp:lastModifiedBy>Un-named</cp:lastModifiedBy>
  <cp:revision>1</cp:revision>
  <dcterms:created xsi:type="dcterms:W3CDTF">2026-10-12T07:55:16.537Z</dcterms:created>
  <dcterms:modified xsi:type="dcterms:W3CDTF">2026-10-12T07:55:16.537Z</dcterms:modified>
</cp:coreProperties>
</file>

<file path=docProps/custom.xml><?xml version="1.0" encoding="utf-8"?>
<Properties xmlns="http://schemas.openxmlformats.org/officeDocument/2006/custom-properties" xmlns:vt="http://schemas.openxmlformats.org/officeDocument/2006/docPropsVTypes"/>
</file>