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3815211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603DF" w:rsidRDefault="001603DF">
          <w:pPr>
            <w:pStyle w:val="TOCHeading"/>
          </w:pPr>
          <w:r>
            <w:t>Contents</w:t>
          </w:r>
        </w:p>
        <w:p w:rsidR="001603DF" w:rsidRDefault="001603DF">
          <w:pPr>
            <w:pStyle w:val="TOC1"/>
            <w:tabs>
              <w:tab w:val="right" w:leader="dot" w:pos="9350"/>
            </w:tabs>
            <w:rPr>
              <w:noProof/>
            </w:rPr>
          </w:pPr>
          <w:r>
            <w:fldChar w:fldCharType="begin"/>
          </w:r>
          <w:r>
            <w:instrText xml:space="preserve"> TOC \o "1-3" \h \z \u </w:instrText>
          </w:r>
          <w:r>
            <w:fldChar w:fldCharType="separate"/>
          </w:r>
          <w:hyperlink w:anchor="_Toc4770506" w:history="1">
            <w:r w:rsidRPr="00253BA4">
              <w:rPr>
                <w:rStyle w:val="Hyperlink"/>
                <w:noProof/>
              </w:rPr>
              <w:t>Prototyping an IoT Solution</w:t>
            </w:r>
            <w:r>
              <w:rPr>
                <w:noProof/>
                <w:webHidden/>
              </w:rPr>
              <w:tab/>
            </w:r>
            <w:r>
              <w:rPr>
                <w:noProof/>
                <w:webHidden/>
              </w:rPr>
              <w:fldChar w:fldCharType="begin"/>
            </w:r>
            <w:r>
              <w:rPr>
                <w:noProof/>
                <w:webHidden/>
              </w:rPr>
              <w:instrText xml:space="preserve"> PAGEREF _Toc4770506 \h </w:instrText>
            </w:r>
            <w:r>
              <w:rPr>
                <w:noProof/>
                <w:webHidden/>
              </w:rPr>
            </w:r>
            <w:r>
              <w:rPr>
                <w:noProof/>
                <w:webHidden/>
              </w:rPr>
              <w:fldChar w:fldCharType="separate"/>
            </w:r>
            <w:r>
              <w:rPr>
                <w:noProof/>
                <w:webHidden/>
              </w:rPr>
              <w:t>1</w:t>
            </w:r>
            <w:r>
              <w:rPr>
                <w:noProof/>
                <w:webHidden/>
              </w:rPr>
              <w:fldChar w:fldCharType="end"/>
            </w:r>
          </w:hyperlink>
        </w:p>
        <w:p w:rsidR="001603DF" w:rsidRDefault="001603DF">
          <w:pPr>
            <w:pStyle w:val="TOC2"/>
            <w:tabs>
              <w:tab w:val="right" w:leader="dot" w:pos="9350"/>
            </w:tabs>
            <w:rPr>
              <w:noProof/>
            </w:rPr>
          </w:pPr>
          <w:hyperlink w:anchor="_Toc4770507" w:history="1">
            <w:r w:rsidRPr="00253BA4">
              <w:rPr>
                <w:rStyle w:val="Hyperlink"/>
                <w:noProof/>
              </w:rPr>
              <w:t>Hold up, what is IoT, Really</w:t>
            </w:r>
            <w:r>
              <w:rPr>
                <w:noProof/>
                <w:webHidden/>
              </w:rPr>
              <w:tab/>
            </w:r>
            <w:r>
              <w:rPr>
                <w:noProof/>
                <w:webHidden/>
              </w:rPr>
              <w:fldChar w:fldCharType="begin"/>
            </w:r>
            <w:r>
              <w:rPr>
                <w:noProof/>
                <w:webHidden/>
              </w:rPr>
              <w:instrText xml:space="preserve"> PAGEREF _Toc4770507 \h </w:instrText>
            </w:r>
            <w:r>
              <w:rPr>
                <w:noProof/>
                <w:webHidden/>
              </w:rPr>
            </w:r>
            <w:r>
              <w:rPr>
                <w:noProof/>
                <w:webHidden/>
              </w:rPr>
              <w:fldChar w:fldCharType="separate"/>
            </w:r>
            <w:r>
              <w:rPr>
                <w:noProof/>
                <w:webHidden/>
              </w:rPr>
              <w:t>1</w:t>
            </w:r>
            <w:r>
              <w:rPr>
                <w:noProof/>
                <w:webHidden/>
              </w:rPr>
              <w:fldChar w:fldCharType="end"/>
            </w:r>
          </w:hyperlink>
        </w:p>
        <w:p w:rsidR="001603DF" w:rsidRDefault="001603DF">
          <w:pPr>
            <w:pStyle w:val="TOC2"/>
            <w:tabs>
              <w:tab w:val="right" w:leader="dot" w:pos="9350"/>
            </w:tabs>
            <w:rPr>
              <w:noProof/>
            </w:rPr>
          </w:pPr>
          <w:hyperlink w:anchor="_Toc4770508" w:history="1">
            <w:r w:rsidRPr="00253BA4">
              <w:rPr>
                <w:rStyle w:val="Hyperlink"/>
                <w:noProof/>
              </w:rPr>
              <w:t>Before You Begin</w:t>
            </w:r>
            <w:r>
              <w:rPr>
                <w:noProof/>
                <w:webHidden/>
              </w:rPr>
              <w:tab/>
            </w:r>
            <w:r>
              <w:rPr>
                <w:noProof/>
                <w:webHidden/>
              </w:rPr>
              <w:fldChar w:fldCharType="begin"/>
            </w:r>
            <w:r>
              <w:rPr>
                <w:noProof/>
                <w:webHidden/>
              </w:rPr>
              <w:instrText xml:space="preserve"> PAGEREF _Toc4770508 \h </w:instrText>
            </w:r>
            <w:r>
              <w:rPr>
                <w:noProof/>
                <w:webHidden/>
              </w:rPr>
            </w:r>
            <w:r>
              <w:rPr>
                <w:noProof/>
                <w:webHidden/>
              </w:rPr>
              <w:fldChar w:fldCharType="separate"/>
            </w:r>
            <w:r>
              <w:rPr>
                <w:noProof/>
                <w:webHidden/>
              </w:rPr>
              <w:t>1</w:t>
            </w:r>
            <w:r>
              <w:rPr>
                <w:noProof/>
                <w:webHidden/>
              </w:rPr>
              <w:fldChar w:fldCharType="end"/>
            </w:r>
          </w:hyperlink>
        </w:p>
        <w:p w:rsidR="001603DF" w:rsidRDefault="001603DF">
          <w:pPr>
            <w:pStyle w:val="TOC2"/>
            <w:tabs>
              <w:tab w:val="right" w:leader="dot" w:pos="9350"/>
            </w:tabs>
            <w:rPr>
              <w:noProof/>
            </w:rPr>
          </w:pPr>
          <w:hyperlink w:anchor="_Toc4770509" w:history="1">
            <w:r w:rsidRPr="00253BA4">
              <w:rPr>
                <w:rStyle w:val="Hyperlink"/>
                <w:noProof/>
              </w:rPr>
              <w:t>Prototyping Step by Step: From the IoT Architecture Perspective</w:t>
            </w:r>
            <w:r>
              <w:rPr>
                <w:noProof/>
                <w:webHidden/>
              </w:rPr>
              <w:tab/>
            </w:r>
            <w:r>
              <w:rPr>
                <w:noProof/>
                <w:webHidden/>
              </w:rPr>
              <w:fldChar w:fldCharType="begin"/>
            </w:r>
            <w:r>
              <w:rPr>
                <w:noProof/>
                <w:webHidden/>
              </w:rPr>
              <w:instrText xml:space="preserve"> PAGEREF _Toc4770509 \h </w:instrText>
            </w:r>
            <w:r>
              <w:rPr>
                <w:noProof/>
                <w:webHidden/>
              </w:rPr>
            </w:r>
            <w:r>
              <w:rPr>
                <w:noProof/>
                <w:webHidden/>
              </w:rPr>
              <w:fldChar w:fldCharType="separate"/>
            </w:r>
            <w:r>
              <w:rPr>
                <w:noProof/>
                <w:webHidden/>
              </w:rPr>
              <w:t>1</w:t>
            </w:r>
            <w:r>
              <w:rPr>
                <w:noProof/>
                <w:webHidden/>
              </w:rPr>
              <w:fldChar w:fldCharType="end"/>
            </w:r>
          </w:hyperlink>
        </w:p>
        <w:p w:rsidR="001603DF" w:rsidRDefault="001603DF">
          <w:pPr>
            <w:pStyle w:val="TOC3"/>
            <w:tabs>
              <w:tab w:val="right" w:leader="dot" w:pos="9350"/>
            </w:tabs>
            <w:rPr>
              <w:noProof/>
            </w:rPr>
          </w:pPr>
          <w:hyperlink w:anchor="_Toc4770510" w:history="1">
            <w:r w:rsidRPr="00253BA4">
              <w:rPr>
                <w:rStyle w:val="Hyperlink"/>
                <w:noProof/>
              </w:rPr>
              <w:t>The Things</w:t>
            </w:r>
            <w:r>
              <w:rPr>
                <w:noProof/>
                <w:webHidden/>
              </w:rPr>
              <w:tab/>
            </w:r>
            <w:r>
              <w:rPr>
                <w:noProof/>
                <w:webHidden/>
              </w:rPr>
              <w:fldChar w:fldCharType="begin"/>
            </w:r>
            <w:r>
              <w:rPr>
                <w:noProof/>
                <w:webHidden/>
              </w:rPr>
              <w:instrText xml:space="preserve"> PAGEREF _Toc4770510 \h </w:instrText>
            </w:r>
            <w:r>
              <w:rPr>
                <w:noProof/>
                <w:webHidden/>
              </w:rPr>
            </w:r>
            <w:r>
              <w:rPr>
                <w:noProof/>
                <w:webHidden/>
              </w:rPr>
              <w:fldChar w:fldCharType="separate"/>
            </w:r>
            <w:r>
              <w:rPr>
                <w:noProof/>
                <w:webHidden/>
              </w:rPr>
              <w:t>2</w:t>
            </w:r>
            <w:r>
              <w:rPr>
                <w:noProof/>
                <w:webHidden/>
              </w:rPr>
              <w:fldChar w:fldCharType="end"/>
            </w:r>
          </w:hyperlink>
        </w:p>
        <w:p w:rsidR="001603DF" w:rsidRDefault="001603DF">
          <w:pPr>
            <w:pStyle w:val="TOC3"/>
            <w:tabs>
              <w:tab w:val="right" w:leader="dot" w:pos="9350"/>
            </w:tabs>
            <w:rPr>
              <w:noProof/>
            </w:rPr>
          </w:pPr>
          <w:hyperlink w:anchor="_Toc4770511" w:history="1">
            <w:r w:rsidRPr="00253BA4">
              <w:rPr>
                <w:rStyle w:val="Hyperlink"/>
                <w:noProof/>
              </w:rPr>
              <w:t>The Communication Technology/Network</w:t>
            </w:r>
            <w:r>
              <w:rPr>
                <w:noProof/>
                <w:webHidden/>
              </w:rPr>
              <w:tab/>
            </w:r>
            <w:r>
              <w:rPr>
                <w:noProof/>
                <w:webHidden/>
              </w:rPr>
              <w:fldChar w:fldCharType="begin"/>
            </w:r>
            <w:r>
              <w:rPr>
                <w:noProof/>
                <w:webHidden/>
              </w:rPr>
              <w:instrText xml:space="preserve"> PAGEREF _Toc4770511 \h </w:instrText>
            </w:r>
            <w:r>
              <w:rPr>
                <w:noProof/>
                <w:webHidden/>
              </w:rPr>
            </w:r>
            <w:r>
              <w:rPr>
                <w:noProof/>
                <w:webHidden/>
              </w:rPr>
              <w:fldChar w:fldCharType="separate"/>
            </w:r>
            <w:r>
              <w:rPr>
                <w:noProof/>
                <w:webHidden/>
              </w:rPr>
              <w:t>5</w:t>
            </w:r>
            <w:r>
              <w:rPr>
                <w:noProof/>
                <w:webHidden/>
              </w:rPr>
              <w:fldChar w:fldCharType="end"/>
            </w:r>
          </w:hyperlink>
        </w:p>
        <w:p w:rsidR="001603DF" w:rsidRDefault="001603DF">
          <w:pPr>
            <w:pStyle w:val="TOC3"/>
            <w:tabs>
              <w:tab w:val="right" w:leader="dot" w:pos="9350"/>
            </w:tabs>
            <w:rPr>
              <w:noProof/>
            </w:rPr>
          </w:pPr>
          <w:hyperlink w:anchor="_Toc4770512" w:history="1">
            <w:r w:rsidRPr="00253BA4">
              <w:rPr>
                <w:rStyle w:val="Hyperlink"/>
                <w:b/>
                <w:noProof/>
              </w:rPr>
              <w:t>IoT Cloud</w:t>
            </w:r>
            <w:r>
              <w:rPr>
                <w:noProof/>
                <w:webHidden/>
              </w:rPr>
              <w:tab/>
            </w:r>
            <w:r>
              <w:rPr>
                <w:noProof/>
                <w:webHidden/>
              </w:rPr>
              <w:fldChar w:fldCharType="begin"/>
            </w:r>
            <w:r>
              <w:rPr>
                <w:noProof/>
                <w:webHidden/>
              </w:rPr>
              <w:instrText xml:space="preserve"> PAGEREF _Toc4770512 \h </w:instrText>
            </w:r>
            <w:r>
              <w:rPr>
                <w:noProof/>
                <w:webHidden/>
              </w:rPr>
            </w:r>
            <w:r>
              <w:rPr>
                <w:noProof/>
                <w:webHidden/>
              </w:rPr>
              <w:fldChar w:fldCharType="separate"/>
            </w:r>
            <w:r>
              <w:rPr>
                <w:noProof/>
                <w:webHidden/>
              </w:rPr>
              <w:t>7</w:t>
            </w:r>
            <w:r>
              <w:rPr>
                <w:noProof/>
                <w:webHidden/>
              </w:rPr>
              <w:fldChar w:fldCharType="end"/>
            </w:r>
          </w:hyperlink>
        </w:p>
        <w:p w:rsidR="001603DF" w:rsidRDefault="001603DF">
          <w:pPr>
            <w:pStyle w:val="TOC3"/>
            <w:tabs>
              <w:tab w:val="right" w:leader="dot" w:pos="9350"/>
            </w:tabs>
            <w:rPr>
              <w:noProof/>
            </w:rPr>
          </w:pPr>
          <w:hyperlink w:anchor="_Toc4770513" w:history="1">
            <w:r w:rsidRPr="00253BA4">
              <w:rPr>
                <w:rStyle w:val="Hyperlink"/>
                <w:noProof/>
              </w:rPr>
              <w:t>Dashboard</w:t>
            </w:r>
            <w:r>
              <w:rPr>
                <w:noProof/>
                <w:webHidden/>
              </w:rPr>
              <w:tab/>
            </w:r>
            <w:r>
              <w:rPr>
                <w:noProof/>
                <w:webHidden/>
              </w:rPr>
              <w:fldChar w:fldCharType="begin"/>
            </w:r>
            <w:r>
              <w:rPr>
                <w:noProof/>
                <w:webHidden/>
              </w:rPr>
              <w:instrText xml:space="preserve"> PAGEREF _Toc4770513 \h </w:instrText>
            </w:r>
            <w:r>
              <w:rPr>
                <w:noProof/>
                <w:webHidden/>
              </w:rPr>
            </w:r>
            <w:r>
              <w:rPr>
                <w:noProof/>
                <w:webHidden/>
              </w:rPr>
              <w:fldChar w:fldCharType="separate"/>
            </w:r>
            <w:r>
              <w:rPr>
                <w:noProof/>
                <w:webHidden/>
              </w:rPr>
              <w:t>11</w:t>
            </w:r>
            <w:r>
              <w:rPr>
                <w:noProof/>
                <w:webHidden/>
              </w:rPr>
              <w:fldChar w:fldCharType="end"/>
            </w:r>
          </w:hyperlink>
        </w:p>
        <w:p w:rsidR="001603DF" w:rsidRDefault="001603DF">
          <w:r>
            <w:rPr>
              <w:b/>
              <w:bCs/>
              <w:noProof/>
            </w:rPr>
            <w:fldChar w:fldCharType="end"/>
          </w:r>
        </w:p>
      </w:sdtContent>
    </w:sdt>
    <w:p w:rsidR="001603DF" w:rsidRDefault="001603DF">
      <w:pPr>
        <w:rPr>
          <w:rFonts w:asciiTheme="majorHAnsi" w:eastAsiaTheme="majorEastAsia" w:hAnsiTheme="majorHAnsi" w:cstheme="majorBidi"/>
          <w:color w:val="2E74B5" w:themeColor="accent1" w:themeShade="BF"/>
          <w:sz w:val="32"/>
          <w:szCs w:val="32"/>
        </w:rPr>
      </w:pPr>
      <w:r>
        <w:br w:type="page"/>
      </w:r>
    </w:p>
    <w:p w:rsidR="001603DF" w:rsidRDefault="001603DF" w:rsidP="003E1A6E">
      <w:pPr>
        <w:pStyle w:val="Heading1"/>
      </w:pPr>
      <w:bookmarkStart w:id="0" w:name="_GoBack"/>
      <w:bookmarkEnd w:id="0"/>
    </w:p>
    <w:p w:rsidR="009C1F42" w:rsidRDefault="00270061" w:rsidP="003E1A6E">
      <w:pPr>
        <w:pStyle w:val="Heading1"/>
      </w:pPr>
      <w:bookmarkStart w:id="1" w:name="_Toc4770506"/>
      <w:r w:rsidRPr="00E241D6">
        <w:t>Prototyping an IoT Solution</w:t>
      </w:r>
      <w:bookmarkEnd w:id="1"/>
    </w:p>
    <w:p w:rsidR="003E1A6E" w:rsidRPr="003E1A6E" w:rsidRDefault="003E1A6E" w:rsidP="003E1A6E"/>
    <w:p w:rsidR="00270061" w:rsidRDefault="00270061" w:rsidP="003E1A6E">
      <w:pPr>
        <w:pStyle w:val="Heading2"/>
      </w:pPr>
      <w:bookmarkStart w:id="2" w:name="_Toc4770507"/>
      <w:r w:rsidRPr="00E241D6">
        <w:t>Hold up, what is IoT, Really</w:t>
      </w:r>
      <w:bookmarkEnd w:id="2"/>
    </w:p>
    <w:p w:rsidR="003E1A6E" w:rsidRPr="003E1A6E" w:rsidRDefault="003E1A6E" w:rsidP="003E1A6E"/>
    <w:p w:rsidR="00270061" w:rsidRPr="00E241D6" w:rsidRDefault="00270061" w:rsidP="00270061">
      <w:pPr>
        <w:rPr>
          <w:rFonts w:ascii="Segoe UI" w:hAnsi="Segoe UI" w:cs="Segoe UI"/>
          <w:sz w:val="24"/>
          <w:szCs w:val="24"/>
        </w:rPr>
      </w:pPr>
      <w:r w:rsidRPr="00E241D6">
        <w:rPr>
          <w:rFonts w:ascii="Segoe UI" w:hAnsi="Segoe UI" w:cs="Segoe UI"/>
          <w:sz w:val="24"/>
          <w:szCs w:val="24"/>
        </w:rPr>
        <w:t xml:space="preserve"> According to Wikipedia the Internet of Things (IoT) is the network of physical devices, vehicles, home appliances and other items embedded with electronics, software, sensors, actuators, and connectivity which enables these objects to connect and exchange data. The term IoT refers to a system of computing devices in the physical world which have been connected to the internet. These devices can either send or receive data from the internet.</w:t>
      </w:r>
    </w:p>
    <w:p w:rsidR="00270061" w:rsidRDefault="00270061" w:rsidP="003E1A6E">
      <w:pPr>
        <w:pStyle w:val="Heading2"/>
      </w:pPr>
      <w:bookmarkStart w:id="3" w:name="_Toc4770508"/>
      <w:r w:rsidRPr="00E241D6">
        <w:t>Before You Begin</w:t>
      </w:r>
      <w:bookmarkEnd w:id="3"/>
    </w:p>
    <w:p w:rsidR="003E1A6E" w:rsidRPr="003E1A6E" w:rsidRDefault="003E1A6E" w:rsidP="003E1A6E"/>
    <w:p w:rsidR="00270061" w:rsidRDefault="00270061" w:rsidP="00270061">
      <w:pPr>
        <w:rPr>
          <w:rFonts w:ascii="Segoe UI" w:hAnsi="Segoe UI" w:cs="Segoe UI"/>
          <w:sz w:val="24"/>
          <w:szCs w:val="24"/>
        </w:rPr>
      </w:pPr>
      <w:r w:rsidRPr="00E241D6">
        <w:rPr>
          <w:rFonts w:ascii="Segoe UI" w:hAnsi="Segoe UI" w:cs="Segoe UI"/>
          <w:sz w:val="24"/>
          <w:szCs w:val="24"/>
        </w:rPr>
        <w:t>One of the most important process in the designing of an IoT solution (and in fact, any solution for that matter), is to define the problem. Before you decide on the devices to use, or the frameworks to use, think about what you are trying to solve. Well defined problems allow for well-defined solutions.</w:t>
      </w:r>
    </w:p>
    <w:p w:rsidR="003E1A6E" w:rsidRPr="00E241D6" w:rsidRDefault="003E1A6E" w:rsidP="00270061">
      <w:pPr>
        <w:rPr>
          <w:rFonts w:ascii="Segoe UI" w:hAnsi="Segoe UI" w:cs="Segoe UI"/>
          <w:sz w:val="24"/>
          <w:szCs w:val="24"/>
        </w:rPr>
      </w:pPr>
    </w:p>
    <w:p w:rsidR="00270061" w:rsidRPr="00E241D6" w:rsidRDefault="00270061" w:rsidP="003E1A6E">
      <w:pPr>
        <w:pStyle w:val="Heading2"/>
      </w:pPr>
      <w:bookmarkStart w:id="4" w:name="_Toc4770509"/>
      <w:r w:rsidRPr="00E241D6">
        <w:t>Prototyping Step by Step</w:t>
      </w:r>
      <w:r w:rsidR="007F4235" w:rsidRPr="00E241D6">
        <w:t xml:space="preserve">: From the </w:t>
      </w:r>
      <w:r w:rsidRPr="00E241D6">
        <w:t>IoT Architecture Perspective</w:t>
      </w:r>
      <w:bookmarkEnd w:id="4"/>
    </w:p>
    <w:p w:rsidR="00270061" w:rsidRPr="00E241D6" w:rsidRDefault="00270061" w:rsidP="00270061">
      <w:pPr>
        <w:rPr>
          <w:rFonts w:ascii="Segoe UI" w:hAnsi="Segoe UI" w:cs="Segoe UI"/>
          <w:sz w:val="24"/>
          <w:szCs w:val="24"/>
        </w:rPr>
      </w:pPr>
    </w:p>
    <w:p w:rsidR="00270061" w:rsidRPr="00E241D6" w:rsidRDefault="007F4235" w:rsidP="00270061">
      <w:pPr>
        <w:rPr>
          <w:rFonts w:ascii="Segoe UI" w:hAnsi="Segoe UI" w:cs="Segoe UI"/>
          <w:sz w:val="24"/>
          <w:szCs w:val="24"/>
        </w:rPr>
      </w:pPr>
      <w:r w:rsidRPr="00E241D6">
        <w:rPr>
          <w:rFonts w:ascii="Segoe UI" w:hAnsi="Segoe UI" w:cs="Segoe UI"/>
          <w:noProof/>
          <w:sz w:val="24"/>
          <w:szCs w:val="24"/>
        </w:rPr>
        <w:lastRenderedPageBreak/>
        <w:drawing>
          <wp:inline distT="0" distB="0" distL="0" distR="0" wp14:anchorId="7EE13547">
            <wp:extent cx="5791127" cy="3124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1884" cy="3135398"/>
                    </a:xfrm>
                    <a:prstGeom prst="rect">
                      <a:avLst/>
                    </a:prstGeom>
                    <a:noFill/>
                  </pic:spPr>
                </pic:pic>
              </a:graphicData>
            </a:graphic>
          </wp:inline>
        </w:drawing>
      </w:r>
    </w:p>
    <w:p w:rsidR="003E1A6E" w:rsidRDefault="003E1A6E" w:rsidP="003E1A6E">
      <w:pPr>
        <w:pStyle w:val="Heading3"/>
      </w:pPr>
      <w:bookmarkStart w:id="5" w:name="_Toc4770510"/>
      <w:r>
        <w:t>The Things</w:t>
      </w:r>
      <w:bookmarkEnd w:id="5"/>
    </w:p>
    <w:p w:rsidR="003E1A6E" w:rsidRPr="003E1A6E" w:rsidRDefault="003E1A6E" w:rsidP="003E1A6E"/>
    <w:p w:rsidR="00000000" w:rsidRPr="00E241D6" w:rsidRDefault="001603DF" w:rsidP="003E1A6E">
      <w:pPr>
        <w:rPr>
          <w:rFonts w:ascii="Segoe UI" w:hAnsi="Segoe UI" w:cs="Segoe UI"/>
          <w:sz w:val="24"/>
          <w:szCs w:val="24"/>
        </w:rPr>
      </w:pPr>
      <w:r w:rsidRPr="00E241D6">
        <w:rPr>
          <w:rFonts w:ascii="Segoe UI" w:hAnsi="Segoe UI" w:cs="Segoe UI"/>
          <w:sz w:val="24"/>
          <w:szCs w:val="24"/>
        </w:rPr>
        <w:t>These are the end devices directly in contact with the physical environment. The thing is usually a sensor or actuator with a microcontroller as well as a communication module along with the electronic ci</w:t>
      </w:r>
      <w:r w:rsidRPr="00E241D6">
        <w:rPr>
          <w:rFonts w:ascii="Segoe UI" w:hAnsi="Segoe UI" w:cs="Segoe UI"/>
          <w:sz w:val="24"/>
          <w:szCs w:val="24"/>
        </w:rPr>
        <w:t>rcuitry necessary for it to function.</w:t>
      </w:r>
      <w:r w:rsidR="007F4235" w:rsidRPr="00E241D6">
        <w:rPr>
          <w:rFonts w:ascii="Segoe UI" w:hAnsi="Segoe UI" w:cs="Segoe UI"/>
          <w:sz w:val="24"/>
          <w:szCs w:val="24"/>
        </w:rPr>
        <w:t xml:space="preserve"> There are a host of hardware equipment you can use to build a ‘Thing’. </w:t>
      </w:r>
      <w:r w:rsidR="003B1155" w:rsidRPr="00E241D6">
        <w:rPr>
          <w:rFonts w:ascii="Segoe UI" w:hAnsi="Segoe UI" w:cs="Segoe UI"/>
          <w:sz w:val="24"/>
          <w:szCs w:val="24"/>
        </w:rPr>
        <w:t xml:space="preserve">Some of these devices incorporate both sensing/actuating, processing and communication capabilities. Arduino and Raspberry Pi. </w:t>
      </w:r>
      <w:hyperlink r:id="rId7" w:history="1">
        <w:r w:rsidR="003B1155" w:rsidRPr="00E241D6">
          <w:rPr>
            <w:rStyle w:val="Hyperlink"/>
            <w:rFonts w:ascii="Segoe UI" w:hAnsi="Segoe UI" w:cs="Segoe UI"/>
            <w:sz w:val="24"/>
            <w:szCs w:val="24"/>
          </w:rPr>
          <w:t>Ardu</w:t>
        </w:r>
        <w:r w:rsidR="003B1155" w:rsidRPr="00E241D6">
          <w:rPr>
            <w:rStyle w:val="Hyperlink"/>
            <w:rFonts w:ascii="Segoe UI" w:hAnsi="Segoe UI" w:cs="Segoe UI"/>
            <w:sz w:val="24"/>
            <w:szCs w:val="24"/>
          </w:rPr>
          <w:t>i</w:t>
        </w:r>
        <w:r w:rsidR="003B1155" w:rsidRPr="00E241D6">
          <w:rPr>
            <w:rStyle w:val="Hyperlink"/>
            <w:rFonts w:ascii="Segoe UI" w:hAnsi="Segoe UI" w:cs="Segoe UI"/>
            <w:sz w:val="24"/>
            <w:szCs w:val="24"/>
          </w:rPr>
          <w:t>no</w:t>
        </w:r>
      </w:hyperlink>
      <w:r w:rsidR="003B1155" w:rsidRPr="00E241D6">
        <w:rPr>
          <w:rFonts w:ascii="Segoe UI" w:hAnsi="Segoe UI" w:cs="Segoe UI"/>
          <w:sz w:val="24"/>
          <w:szCs w:val="24"/>
        </w:rPr>
        <w:t xml:space="preserve"> is an open-source electronics platform based on easy-to-use hardware and software. Raspberry Pi is a small and affordable computer that lends itself well in building IoT devices prototypes</w:t>
      </w:r>
    </w:p>
    <w:p w:rsidR="003B1155" w:rsidRDefault="003B1155" w:rsidP="003E1A6E">
      <w:pPr>
        <w:pStyle w:val="Heading4"/>
      </w:pPr>
      <w:r w:rsidRPr="00E241D6">
        <w:t>Arduino Compatible Boards</w:t>
      </w:r>
    </w:p>
    <w:p w:rsidR="003E1A6E" w:rsidRPr="003E1A6E" w:rsidRDefault="003E1A6E" w:rsidP="003E1A6E"/>
    <w:p w:rsidR="003B1155" w:rsidRPr="00E241D6" w:rsidRDefault="003B1155" w:rsidP="00DD1704">
      <w:pPr>
        <w:ind w:left="360"/>
        <w:rPr>
          <w:i/>
        </w:rPr>
      </w:pPr>
      <w:r w:rsidRPr="00E241D6">
        <w:rPr>
          <w:rFonts w:ascii="Segoe UI" w:hAnsi="Segoe UI" w:cs="Segoe UI"/>
          <w:noProof/>
          <w:sz w:val="24"/>
          <w:szCs w:val="24"/>
        </w:rPr>
        <w:lastRenderedPageBreak/>
        <w:drawing>
          <wp:inline distT="0" distB="0" distL="0" distR="0">
            <wp:extent cx="5743575" cy="2975890"/>
            <wp:effectExtent l="0" t="0" r="0" b="0"/>
            <wp:docPr id="3" name="Picture 3"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9896" cy="2979165"/>
                    </a:xfrm>
                    <a:prstGeom prst="rect">
                      <a:avLst/>
                    </a:prstGeom>
                    <a:noFill/>
                    <a:ln>
                      <a:noFill/>
                    </a:ln>
                  </pic:spPr>
                </pic:pic>
              </a:graphicData>
            </a:graphic>
          </wp:inline>
        </w:drawing>
      </w:r>
      <w:r w:rsidRPr="00E241D6">
        <w:rPr>
          <w:i/>
        </w:rPr>
        <w:t>Raspberry Pi</w:t>
      </w:r>
    </w:p>
    <w:p w:rsidR="007F4235" w:rsidRPr="00E241D6" w:rsidRDefault="003B1155" w:rsidP="003B1155">
      <w:pPr>
        <w:ind w:left="360"/>
        <w:rPr>
          <w:rFonts w:ascii="Segoe UI" w:hAnsi="Segoe UI" w:cs="Segoe UI"/>
          <w:sz w:val="24"/>
          <w:szCs w:val="24"/>
        </w:rPr>
      </w:pPr>
      <w:r w:rsidRPr="00E241D6">
        <w:rPr>
          <w:rFonts w:ascii="Segoe UI" w:hAnsi="Segoe UI" w:cs="Segoe UI"/>
          <w:noProof/>
          <w:sz w:val="24"/>
          <w:szCs w:val="24"/>
        </w:rPr>
        <w:drawing>
          <wp:inline distT="0" distB="0" distL="0" distR="0">
            <wp:extent cx="3000375" cy="2001486"/>
            <wp:effectExtent l="0" t="0" r="0" b="0"/>
            <wp:docPr id="4" name="Picture 4"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aspberry 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7437" cy="2026209"/>
                    </a:xfrm>
                    <a:prstGeom prst="rect">
                      <a:avLst/>
                    </a:prstGeom>
                    <a:noFill/>
                    <a:ln>
                      <a:noFill/>
                    </a:ln>
                  </pic:spPr>
                </pic:pic>
              </a:graphicData>
            </a:graphic>
          </wp:inline>
        </w:drawing>
      </w:r>
    </w:p>
    <w:p w:rsidR="007F4235" w:rsidRPr="00E241D6" w:rsidRDefault="003B1155" w:rsidP="003E1A6E">
      <w:pPr>
        <w:pStyle w:val="Heading4"/>
      </w:pPr>
      <w:r w:rsidRPr="00E241D6">
        <w:lastRenderedPageBreak/>
        <w:t>Sensors/Actuators</w:t>
      </w:r>
    </w:p>
    <w:p w:rsidR="003B1155" w:rsidRPr="00E241D6" w:rsidRDefault="003B1155" w:rsidP="00270061">
      <w:pPr>
        <w:rPr>
          <w:rFonts w:ascii="Segoe UI" w:hAnsi="Segoe UI" w:cs="Segoe UI"/>
          <w:sz w:val="24"/>
          <w:szCs w:val="24"/>
        </w:rPr>
      </w:pPr>
      <w:r w:rsidRPr="00E241D6">
        <w:rPr>
          <w:rFonts w:ascii="Segoe UI" w:hAnsi="Segoe UI" w:cs="Segoe UI"/>
          <w:noProof/>
          <w:sz w:val="24"/>
          <w:szCs w:val="24"/>
        </w:rPr>
        <w:drawing>
          <wp:inline distT="0" distB="0" distL="0" distR="0">
            <wp:extent cx="5943600" cy="4933188"/>
            <wp:effectExtent l="0" t="0" r="0" b="1270"/>
            <wp:docPr id="5" name="Picture 5" descr="Image result for sensors and actu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ensors and actuato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33188"/>
                    </a:xfrm>
                    <a:prstGeom prst="rect">
                      <a:avLst/>
                    </a:prstGeom>
                    <a:noFill/>
                    <a:ln>
                      <a:noFill/>
                    </a:ln>
                  </pic:spPr>
                </pic:pic>
              </a:graphicData>
            </a:graphic>
          </wp:inline>
        </w:drawing>
      </w:r>
    </w:p>
    <w:p w:rsidR="0042617E" w:rsidRDefault="00014A5C" w:rsidP="003E1A6E">
      <w:pPr>
        <w:pStyle w:val="Heading4"/>
      </w:pPr>
      <w:r w:rsidRPr="00E241D6">
        <w:t>Building the Things</w:t>
      </w:r>
    </w:p>
    <w:p w:rsidR="003E1A6E" w:rsidRPr="003E1A6E" w:rsidRDefault="003E1A6E" w:rsidP="003E1A6E"/>
    <w:p w:rsidR="00014A5C" w:rsidRPr="00E241D6" w:rsidRDefault="00014A5C" w:rsidP="003E1A6E">
      <w:pPr>
        <w:pStyle w:val="Heading5"/>
      </w:pPr>
      <w:r w:rsidRPr="00E241D6">
        <w:t>The Breadboard</w:t>
      </w:r>
    </w:p>
    <w:p w:rsidR="00014A5C" w:rsidRPr="00E241D6" w:rsidRDefault="00014A5C" w:rsidP="00270061">
      <w:pPr>
        <w:rPr>
          <w:rFonts w:ascii="Segoe UI" w:hAnsi="Segoe UI" w:cs="Segoe UI"/>
          <w:sz w:val="24"/>
          <w:szCs w:val="24"/>
        </w:rPr>
      </w:pPr>
      <w:r w:rsidRPr="00E241D6">
        <w:rPr>
          <w:rFonts w:ascii="Segoe UI" w:hAnsi="Segoe UI" w:cs="Segoe UI"/>
          <w:noProof/>
          <w:sz w:val="24"/>
          <w:szCs w:val="24"/>
        </w:rPr>
        <w:drawing>
          <wp:inline distT="0" distB="0" distL="0" distR="0">
            <wp:extent cx="3800475" cy="2260750"/>
            <wp:effectExtent l="0" t="0" r="0" b="6350"/>
            <wp:docPr id="6" name="Picture 6" descr="Image result for the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he breadboa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292" cy="2267184"/>
                    </a:xfrm>
                    <a:prstGeom prst="rect">
                      <a:avLst/>
                    </a:prstGeom>
                    <a:noFill/>
                    <a:ln>
                      <a:noFill/>
                    </a:ln>
                  </pic:spPr>
                </pic:pic>
              </a:graphicData>
            </a:graphic>
          </wp:inline>
        </w:drawing>
      </w:r>
    </w:p>
    <w:p w:rsidR="00014A5C" w:rsidRPr="00E241D6" w:rsidRDefault="00014A5C" w:rsidP="00270061">
      <w:pPr>
        <w:rPr>
          <w:rFonts w:ascii="Segoe UI" w:hAnsi="Segoe UI" w:cs="Segoe UI"/>
          <w:sz w:val="24"/>
          <w:szCs w:val="24"/>
        </w:rPr>
      </w:pPr>
    </w:p>
    <w:p w:rsidR="00014A5C" w:rsidRPr="00E241D6" w:rsidRDefault="00014A5C" w:rsidP="003E1A6E">
      <w:pPr>
        <w:pStyle w:val="Heading5"/>
      </w:pPr>
      <w:proofErr w:type="spellStart"/>
      <w:r w:rsidRPr="00E241D6">
        <w:t>Protoboards</w:t>
      </w:r>
      <w:proofErr w:type="spellEnd"/>
    </w:p>
    <w:p w:rsidR="00014A5C" w:rsidRPr="00E241D6" w:rsidRDefault="00014A5C" w:rsidP="00270061">
      <w:pPr>
        <w:rPr>
          <w:rFonts w:ascii="Segoe UI" w:hAnsi="Segoe UI" w:cs="Segoe UI"/>
          <w:sz w:val="24"/>
          <w:szCs w:val="24"/>
        </w:rPr>
      </w:pPr>
      <w:r w:rsidRPr="00E241D6">
        <w:rPr>
          <w:rFonts w:ascii="Segoe UI" w:hAnsi="Segoe UI" w:cs="Segoe UI"/>
          <w:sz w:val="24"/>
          <w:szCs w:val="24"/>
        </w:rPr>
        <w:drawing>
          <wp:inline distT="0" distB="0" distL="0" distR="0" wp14:anchorId="10BA89F1" wp14:editId="4AC0C3D8">
            <wp:extent cx="3048000" cy="1804415"/>
            <wp:effectExtent l="0" t="0" r="0" b="5715"/>
            <wp:docPr id="7" name="Picture 3" descr="Image result for proto boards"/>
            <wp:cNvGraphicFramePr/>
            <a:graphic xmlns:a="http://schemas.openxmlformats.org/drawingml/2006/main">
              <a:graphicData uri="http://schemas.openxmlformats.org/drawingml/2006/picture">
                <pic:pic xmlns:pic="http://schemas.openxmlformats.org/drawingml/2006/picture">
                  <pic:nvPicPr>
                    <pic:cNvPr id="4" name="Picture 3" descr="Image result for proto board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804415"/>
                    </a:xfrm>
                    <a:prstGeom prst="rect">
                      <a:avLst/>
                    </a:prstGeom>
                    <a:noFill/>
                    <a:ln>
                      <a:noFill/>
                    </a:ln>
                  </pic:spPr>
                </pic:pic>
              </a:graphicData>
            </a:graphic>
          </wp:inline>
        </w:drawing>
      </w:r>
    </w:p>
    <w:p w:rsidR="00014A5C" w:rsidRPr="00E241D6" w:rsidRDefault="00014A5C" w:rsidP="003E1A6E">
      <w:pPr>
        <w:pStyle w:val="Heading5"/>
      </w:pPr>
      <w:r w:rsidRPr="00E241D6">
        <w:t>PCBs (Printed Circuit Boards)</w:t>
      </w:r>
    </w:p>
    <w:p w:rsidR="00014A5C" w:rsidRPr="00E241D6" w:rsidRDefault="00014A5C" w:rsidP="00014A5C">
      <w:pPr>
        <w:rPr>
          <w:rFonts w:ascii="Segoe UI" w:hAnsi="Segoe UI" w:cs="Segoe UI"/>
          <w:i/>
          <w:sz w:val="24"/>
          <w:szCs w:val="24"/>
        </w:rPr>
      </w:pPr>
      <w:r w:rsidRPr="00E241D6">
        <w:rPr>
          <w:rFonts w:ascii="Segoe UI" w:hAnsi="Segoe UI" w:cs="Segoe UI"/>
          <w:noProof/>
          <w:sz w:val="24"/>
          <w:szCs w:val="24"/>
        </w:rPr>
        <w:drawing>
          <wp:inline distT="0" distB="0" distL="0" distR="0">
            <wp:extent cx="5943600" cy="3840333"/>
            <wp:effectExtent l="0" t="0" r="0" b="8255"/>
            <wp:docPr id="8" name="Picture 8" descr="Image result for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c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40333"/>
                    </a:xfrm>
                    <a:prstGeom prst="rect">
                      <a:avLst/>
                    </a:prstGeom>
                    <a:noFill/>
                    <a:ln>
                      <a:noFill/>
                    </a:ln>
                  </pic:spPr>
                </pic:pic>
              </a:graphicData>
            </a:graphic>
          </wp:inline>
        </w:drawing>
      </w:r>
    </w:p>
    <w:p w:rsidR="00394D3A" w:rsidRPr="00E241D6" w:rsidRDefault="00394D3A" w:rsidP="00014A5C">
      <w:pPr>
        <w:rPr>
          <w:rFonts w:ascii="Segoe UI" w:hAnsi="Segoe UI" w:cs="Segoe UI"/>
          <w:i/>
          <w:sz w:val="24"/>
          <w:szCs w:val="24"/>
        </w:rPr>
      </w:pPr>
    </w:p>
    <w:p w:rsidR="003E1A6E" w:rsidRDefault="00394D3A" w:rsidP="00DD1704">
      <w:pPr>
        <w:pStyle w:val="Heading6"/>
      </w:pPr>
      <w:r w:rsidRPr="00E241D6">
        <w:t>Languages – C/C++, Python, Node.js</w:t>
      </w:r>
    </w:p>
    <w:p w:rsidR="003E1A6E" w:rsidRPr="003E1A6E" w:rsidRDefault="003E1A6E" w:rsidP="003E1A6E"/>
    <w:p w:rsidR="00014A5C" w:rsidRPr="00E241D6" w:rsidRDefault="00014A5C" w:rsidP="003E1A6E">
      <w:pPr>
        <w:pStyle w:val="Heading3"/>
      </w:pPr>
      <w:bookmarkStart w:id="6" w:name="_Toc4770511"/>
      <w:r w:rsidRPr="00E241D6">
        <w:t>The Communication Technology/Network</w:t>
      </w:r>
      <w:bookmarkEnd w:id="6"/>
    </w:p>
    <w:p w:rsidR="00014A5C" w:rsidRPr="00E241D6" w:rsidRDefault="00014A5C" w:rsidP="00014A5C">
      <w:pPr>
        <w:pStyle w:val="Default"/>
        <w:rPr>
          <w:rFonts w:ascii="Segoe UI" w:hAnsi="Segoe UI" w:cs="Segoe UI"/>
        </w:rPr>
      </w:pPr>
    </w:p>
    <w:p w:rsidR="00014A5C" w:rsidRPr="00E241D6" w:rsidRDefault="00014A5C" w:rsidP="00014A5C">
      <w:pPr>
        <w:pStyle w:val="Default"/>
        <w:rPr>
          <w:rFonts w:ascii="Segoe UI" w:hAnsi="Segoe UI" w:cs="Segoe UI"/>
        </w:rPr>
      </w:pPr>
      <w:r w:rsidRPr="00E241D6">
        <w:rPr>
          <w:rFonts w:ascii="Segoe UI" w:hAnsi="Segoe UI" w:cs="Segoe UI"/>
        </w:rPr>
        <w:t xml:space="preserve">This refers to the mode at which these ‘things’ communicate to the internet. Such technologies include Ethernet, Wi-Fi, GSM, LoRaWAN, Bluetooth etc. Devices may </w:t>
      </w:r>
      <w:r w:rsidRPr="00E241D6">
        <w:rPr>
          <w:rFonts w:ascii="Segoe UI" w:hAnsi="Segoe UI" w:cs="Segoe UI"/>
        </w:rPr>
        <w:lastRenderedPageBreak/>
        <w:t xml:space="preserve">combine several communication technologies in order to send and receive data from the internet. For example, Bluetooth cannot be used directly to connect to the internet. The sensor node might be connected to a Bluetooth gateway which is in turn connected to an Ethernet network and thus able to communicate with the internet. </w:t>
      </w:r>
    </w:p>
    <w:p w:rsidR="00394D3A" w:rsidRPr="00E241D6" w:rsidRDefault="00394D3A" w:rsidP="00014A5C">
      <w:pPr>
        <w:pStyle w:val="Default"/>
        <w:rPr>
          <w:rFonts w:ascii="Segoe UI" w:hAnsi="Segoe UI" w:cs="Segoe UI"/>
        </w:rPr>
      </w:pPr>
    </w:p>
    <w:p w:rsidR="00394D3A" w:rsidRPr="00E241D6" w:rsidRDefault="00394D3A" w:rsidP="00014A5C">
      <w:pPr>
        <w:pStyle w:val="Default"/>
        <w:rPr>
          <w:rFonts w:ascii="Segoe UI" w:hAnsi="Segoe UI" w:cs="Segoe UI"/>
        </w:rPr>
      </w:pPr>
      <w:r w:rsidRPr="00E241D6">
        <w:rPr>
          <w:rFonts w:ascii="Segoe UI" w:hAnsi="Segoe UI" w:cs="Segoe UI"/>
        </w:rPr>
        <w:t>You have to consider several factors in designing the IoT network</w:t>
      </w:r>
    </w:p>
    <w:p w:rsidR="00394D3A" w:rsidRPr="00E241D6" w:rsidRDefault="00394D3A" w:rsidP="00014A5C">
      <w:pPr>
        <w:pStyle w:val="Default"/>
        <w:rPr>
          <w:rFonts w:ascii="Segoe UI" w:hAnsi="Segoe UI" w:cs="Segoe UI"/>
        </w:rPr>
      </w:pPr>
      <w:r w:rsidRPr="00E241D6">
        <w:rPr>
          <w:rFonts w:ascii="Segoe UI" w:hAnsi="Segoe UI" w:cs="Segoe UI"/>
        </w:rPr>
        <w:tab/>
        <w:t>-Power Consumption</w:t>
      </w:r>
    </w:p>
    <w:p w:rsidR="00394D3A" w:rsidRPr="00E241D6" w:rsidRDefault="00394D3A" w:rsidP="00014A5C">
      <w:pPr>
        <w:pStyle w:val="Default"/>
        <w:rPr>
          <w:rFonts w:ascii="Segoe UI" w:hAnsi="Segoe UI" w:cs="Segoe UI"/>
        </w:rPr>
      </w:pPr>
      <w:r w:rsidRPr="00E241D6">
        <w:rPr>
          <w:rFonts w:ascii="Segoe UI" w:hAnsi="Segoe UI" w:cs="Segoe UI"/>
        </w:rPr>
        <w:tab/>
        <w:t>-Range</w:t>
      </w:r>
    </w:p>
    <w:p w:rsidR="00394D3A" w:rsidRPr="00E241D6" w:rsidRDefault="00394D3A" w:rsidP="00014A5C">
      <w:pPr>
        <w:pStyle w:val="Default"/>
        <w:rPr>
          <w:rFonts w:ascii="Segoe UI" w:hAnsi="Segoe UI" w:cs="Segoe UI"/>
        </w:rPr>
      </w:pPr>
      <w:r w:rsidRPr="00E241D6">
        <w:rPr>
          <w:rFonts w:ascii="Segoe UI" w:hAnsi="Segoe UI" w:cs="Segoe UI"/>
        </w:rPr>
        <w:tab/>
        <w:t>-Data Rates</w:t>
      </w:r>
    </w:p>
    <w:p w:rsidR="00394D3A" w:rsidRPr="00E241D6" w:rsidRDefault="00394D3A" w:rsidP="00014A5C">
      <w:pPr>
        <w:pStyle w:val="Default"/>
        <w:rPr>
          <w:rFonts w:ascii="Segoe UI" w:hAnsi="Segoe UI" w:cs="Segoe UI"/>
        </w:rPr>
      </w:pPr>
      <w:r w:rsidRPr="00E241D6">
        <w:rPr>
          <w:rFonts w:ascii="Segoe UI" w:hAnsi="Segoe UI" w:cs="Segoe UI"/>
        </w:rPr>
        <w:t xml:space="preserve">Low Power Wide Area Network technologies like </w:t>
      </w:r>
      <w:proofErr w:type="spellStart"/>
      <w:r w:rsidRPr="00E241D6">
        <w:rPr>
          <w:rFonts w:ascii="Segoe UI" w:hAnsi="Segoe UI" w:cs="Segoe UI"/>
        </w:rPr>
        <w:t>Sigfox</w:t>
      </w:r>
      <w:proofErr w:type="spellEnd"/>
      <w:r w:rsidRPr="00E241D6">
        <w:rPr>
          <w:rFonts w:ascii="Segoe UI" w:hAnsi="Segoe UI" w:cs="Segoe UI"/>
        </w:rPr>
        <w:t xml:space="preserve"> and LoRaWAN lend themselves very useful for IoT device communication.</w:t>
      </w:r>
    </w:p>
    <w:p w:rsidR="00394D3A" w:rsidRPr="00E241D6" w:rsidRDefault="00394D3A" w:rsidP="00014A5C">
      <w:pPr>
        <w:pStyle w:val="Default"/>
        <w:rPr>
          <w:rFonts w:ascii="Segoe UI" w:hAnsi="Segoe UI" w:cs="Segoe UI"/>
        </w:rPr>
      </w:pPr>
    </w:p>
    <w:p w:rsidR="00014A5C" w:rsidRPr="00E241D6" w:rsidRDefault="00394D3A" w:rsidP="00014A5C">
      <w:pPr>
        <w:rPr>
          <w:rFonts w:ascii="Segoe UI" w:hAnsi="Segoe UI" w:cs="Segoe UI"/>
          <w:i/>
          <w:sz w:val="24"/>
          <w:szCs w:val="24"/>
        </w:rPr>
      </w:pPr>
      <w:r w:rsidRPr="00E241D6">
        <w:rPr>
          <w:rFonts w:ascii="Segoe UI" w:hAnsi="Segoe UI" w:cs="Segoe UI"/>
          <w:noProof/>
          <w:sz w:val="24"/>
          <w:szCs w:val="24"/>
        </w:rPr>
        <w:drawing>
          <wp:inline distT="0" distB="0" distL="0" distR="0">
            <wp:extent cx="5715000" cy="1847850"/>
            <wp:effectExtent l="0" t="0" r="0" b="0"/>
            <wp:docPr id="9" name="Picture 9" descr="Image result for lo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oraw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847850"/>
                    </a:xfrm>
                    <a:prstGeom prst="rect">
                      <a:avLst/>
                    </a:prstGeom>
                    <a:noFill/>
                    <a:ln>
                      <a:noFill/>
                    </a:ln>
                  </pic:spPr>
                </pic:pic>
              </a:graphicData>
            </a:graphic>
          </wp:inline>
        </w:drawing>
      </w:r>
    </w:p>
    <w:p w:rsidR="00394D3A" w:rsidRPr="00E241D6" w:rsidRDefault="00394D3A" w:rsidP="00014A5C">
      <w:pPr>
        <w:rPr>
          <w:rFonts w:ascii="Segoe UI" w:hAnsi="Segoe UI" w:cs="Segoe UI"/>
          <w:i/>
          <w:sz w:val="24"/>
          <w:szCs w:val="24"/>
        </w:rPr>
      </w:pPr>
    </w:p>
    <w:p w:rsidR="00394D3A" w:rsidRPr="00E241D6" w:rsidRDefault="00394D3A" w:rsidP="00014A5C">
      <w:pPr>
        <w:rPr>
          <w:rFonts w:ascii="Segoe UI" w:hAnsi="Segoe UI" w:cs="Segoe UI"/>
          <w:i/>
          <w:sz w:val="24"/>
          <w:szCs w:val="24"/>
        </w:rPr>
      </w:pPr>
    </w:p>
    <w:p w:rsidR="00394D3A" w:rsidRPr="00E241D6" w:rsidRDefault="00394D3A" w:rsidP="00014A5C">
      <w:pPr>
        <w:rPr>
          <w:rFonts w:ascii="Segoe UI" w:hAnsi="Segoe UI" w:cs="Segoe UI"/>
          <w:i/>
          <w:sz w:val="24"/>
          <w:szCs w:val="24"/>
        </w:rPr>
      </w:pPr>
      <w:r w:rsidRPr="00E241D6">
        <w:rPr>
          <w:rFonts w:ascii="Segoe UI" w:hAnsi="Segoe UI" w:cs="Segoe UI"/>
          <w:noProof/>
          <w:sz w:val="24"/>
          <w:szCs w:val="24"/>
        </w:rPr>
        <w:drawing>
          <wp:inline distT="0" distB="0" distL="0" distR="0">
            <wp:extent cx="5943600" cy="1921764"/>
            <wp:effectExtent l="0" t="0" r="0" b="2540"/>
            <wp:docPr id="10" name="Picture 10" descr="Image result for sig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igf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21764"/>
                    </a:xfrm>
                    <a:prstGeom prst="rect">
                      <a:avLst/>
                    </a:prstGeom>
                    <a:noFill/>
                    <a:ln>
                      <a:noFill/>
                    </a:ln>
                  </pic:spPr>
                </pic:pic>
              </a:graphicData>
            </a:graphic>
          </wp:inline>
        </w:drawing>
      </w:r>
    </w:p>
    <w:p w:rsidR="00394D3A" w:rsidRPr="00E241D6" w:rsidRDefault="00394D3A" w:rsidP="00014A5C">
      <w:pPr>
        <w:rPr>
          <w:rFonts w:ascii="Segoe UI" w:hAnsi="Segoe UI" w:cs="Segoe UI"/>
          <w:i/>
          <w:sz w:val="24"/>
          <w:szCs w:val="24"/>
        </w:rPr>
      </w:pPr>
    </w:p>
    <w:p w:rsidR="00394D3A" w:rsidRPr="00394D3A" w:rsidRDefault="00394D3A" w:rsidP="003E1A6E">
      <w:pPr>
        <w:pStyle w:val="Heading3"/>
      </w:pPr>
    </w:p>
    <w:p w:rsidR="00F12849" w:rsidRDefault="00F12849" w:rsidP="003E1A6E">
      <w:pPr>
        <w:pStyle w:val="Heading3"/>
        <w:rPr>
          <w:b/>
          <w:u w:val="single"/>
        </w:rPr>
      </w:pPr>
    </w:p>
    <w:p w:rsidR="00394D3A" w:rsidRPr="00E241D6" w:rsidRDefault="00394D3A" w:rsidP="003E1A6E">
      <w:pPr>
        <w:pStyle w:val="Heading3"/>
        <w:rPr>
          <w:b/>
          <w:u w:val="single"/>
        </w:rPr>
      </w:pPr>
      <w:bookmarkStart w:id="7" w:name="_Toc4770512"/>
      <w:r w:rsidRPr="00E241D6">
        <w:rPr>
          <w:b/>
          <w:u w:val="single"/>
        </w:rPr>
        <w:t>IoT Cloud</w:t>
      </w:r>
      <w:bookmarkEnd w:id="7"/>
      <w:r w:rsidRPr="00394D3A">
        <w:rPr>
          <w:b/>
          <w:u w:val="single"/>
        </w:rPr>
        <w:t xml:space="preserve"> </w:t>
      </w:r>
    </w:p>
    <w:p w:rsidR="00394D3A" w:rsidRPr="00E241D6" w:rsidRDefault="00394D3A" w:rsidP="00394D3A">
      <w:pPr>
        <w:autoSpaceDE w:val="0"/>
        <w:autoSpaceDN w:val="0"/>
        <w:adjustRightInd w:val="0"/>
        <w:spacing w:after="0" w:line="240" w:lineRule="auto"/>
        <w:rPr>
          <w:rFonts w:ascii="Segoe UI" w:hAnsi="Segoe UI" w:cs="Segoe UI"/>
          <w:b/>
          <w:color w:val="000000"/>
          <w:sz w:val="24"/>
          <w:szCs w:val="24"/>
          <w:u w:val="single"/>
        </w:rPr>
      </w:pPr>
    </w:p>
    <w:p w:rsidR="00000000" w:rsidRPr="00E241D6" w:rsidRDefault="00394D3A" w:rsidP="00394D3A">
      <w:pPr>
        <w:autoSpaceDE w:val="0"/>
        <w:autoSpaceDN w:val="0"/>
        <w:adjustRightInd w:val="0"/>
        <w:rPr>
          <w:rFonts w:ascii="Segoe UI" w:hAnsi="Segoe UI" w:cs="Segoe UI"/>
          <w:color w:val="000000"/>
          <w:sz w:val="24"/>
          <w:szCs w:val="24"/>
          <w:lang w:val="en-GB"/>
        </w:rPr>
      </w:pPr>
      <w:r w:rsidRPr="00E241D6">
        <w:rPr>
          <w:rFonts w:ascii="Segoe UI" w:hAnsi="Segoe UI" w:cs="Segoe UI"/>
          <w:color w:val="000000"/>
          <w:sz w:val="24"/>
          <w:szCs w:val="24"/>
        </w:rPr>
        <w:t>This is where the fun begins.</w:t>
      </w:r>
      <w:r w:rsidRPr="00E241D6">
        <w:rPr>
          <w:rFonts w:ascii="Segoe UI" w:eastAsiaTheme="minorEastAsia" w:hAnsi="Segoe UI" w:cs="Segoe UI"/>
          <w:color w:val="404040" w:themeColor="text1" w:themeTint="BF"/>
          <w:kern w:val="24"/>
          <w:sz w:val="24"/>
          <w:szCs w:val="24"/>
          <w:lang w:val="en-GB"/>
        </w:rPr>
        <w:t xml:space="preserve"> </w:t>
      </w:r>
      <w:r w:rsidR="001603DF" w:rsidRPr="00E241D6">
        <w:rPr>
          <w:rFonts w:ascii="Segoe UI" w:hAnsi="Segoe UI" w:cs="Segoe UI"/>
          <w:color w:val="000000"/>
          <w:sz w:val="24"/>
          <w:szCs w:val="24"/>
          <w:lang w:val="en-GB"/>
        </w:rPr>
        <w:t>The cloud basically refers to computing resources that can be accessed over the internet. A lot of things happen in the cloud. Data is stored, cleaned, analysed. This is where the back-end serv</w:t>
      </w:r>
      <w:r w:rsidR="001603DF" w:rsidRPr="00E241D6">
        <w:rPr>
          <w:rFonts w:ascii="Segoe UI" w:hAnsi="Segoe UI" w:cs="Segoe UI"/>
          <w:color w:val="000000"/>
          <w:sz w:val="24"/>
          <w:szCs w:val="24"/>
          <w:lang w:val="en-GB"/>
        </w:rPr>
        <w:t>ices run. The back-end applications can do virtually anything you desire them to do, from controlling the IoT devices</w:t>
      </w:r>
      <w:r w:rsidR="00CD3903" w:rsidRPr="00E241D6">
        <w:rPr>
          <w:rFonts w:ascii="Segoe UI" w:hAnsi="Segoe UI" w:cs="Segoe UI"/>
          <w:color w:val="000000"/>
          <w:sz w:val="24"/>
          <w:szCs w:val="24"/>
          <w:lang w:val="en-GB"/>
        </w:rPr>
        <w:t>, to storage, to event processing, to data analytics</w:t>
      </w:r>
      <w:r w:rsidR="001603DF" w:rsidRPr="00E241D6">
        <w:rPr>
          <w:rFonts w:ascii="Segoe UI" w:hAnsi="Segoe UI" w:cs="Segoe UI"/>
          <w:color w:val="000000"/>
          <w:sz w:val="24"/>
          <w:szCs w:val="24"/>
          <w:lang w:val="en-GB"/>
        </w:rPr>
        <w:t xml:space="preserve"> to machine learning.</w:t>
      </w:r>
    </w:p>
    <w:p w:rsidR="00CD3903" w:rsidRPr="00E241D6" w:rsidRDefault="00CD3903" w:rsidP="00394D3A">
      <w:pPr>
        <w:autoSpaceDE w:val="0"/>
        <w:autoSpaceDN w:val="0"/>
        <w:adjustRightInd w:val="0"/>
        <w:rPr>
          <w:rFonts w:ascii="Segoe UI" w:hAnsi="Segoe UI" w:cs="Segoe UI"/>
          <w:color w:val="000000"/>
          <w:sz w:val="24"/>
          <w:szCs w:val="24"/>
          <w:lang w:val="en-GB"/>
        </w:rPr>
      </w:pPr>
      <w:r w:rsidRPr="00E241D6">
        <w:rPr>
          <w:rFonts w:ascii="Segoe UI" w:hAnsi="Segoe UI" w:cs="Segoe UI"/>
          <w:color w:val="000000"/>
          <w:sz w:val="24"/>
          <w:szCs w:val="24"/>
          <w:lang w:val="en-GB"/>
        </w:rPr>
        <w:t>There are basically two approaches to designing the cloud environment/Device Backend</w:t>
      </w:r>
    </w:p>
    <w:p w:rsidR="00CD3903" w:rsidRDefault="00CD3903" w:rsidP="000D1F2E">
      <w:pPr>
        <w:pStyle w:val="Heading4"/>
        <w:rPr>
          <w:lang w:val="en-GB"/>
        </w:rPr>
      </w:pPr>
      <w:r w:rsidRPr="00E241D6">
        <w:rPr>
          <w:lang w:val="en-GB"/>
        </w:rPr>
        <w:t>I know what am doing/Do it Yourself</w:t>
      </w:r>
    </w:p>
    <w:p w:rsidR="000D1F2E" w:rsidRPr="000D1F2E" w:rsidRDefault="000D1F2E" w:rsidP="000D1F2E">
      <w:pPr>
        <w:rPr>
          <w:lang w:val="en-GB"/>
        </w:rPr>
      </w:pPr>
    </w:p>
    <w:p w:rsidR="00CD3903" w:rsidRDefault="00CD3903" w:rsidP="00394D3A">
      <w:pPr>
        <w:autoSpaceDE w:val="0"/>
        <w:autoSpaceDN w:val="0"/>
        <w:adjustRightInd w:val="0"/>
        <w:rPr>
          <w:rFonts w:ascii="Segoe UI" w:hAnsi="Segoe UI" w:cs="Segoe UI"/>
          <w:color w:val="000000"/>
          <w:sz w:val="24"/>
          <w:szCs w:val="24"/>
          <w:lang w:val="en-GB"/>
        </w:rPr>
      </w:pPr>
      <w:r w:rsidRPr="00E241D6">
        <w:rPr>
          <w:rFonts w:ascii="Segoe UI" w:hAnsi="Segoe UI" w:cs="Segoe UI"/>
          <w:color w:val="000000"/>
          <w:sz w:val="24"/>
          <w:szCs w:val="24"/>
          <w:lang w:val="en-GB"/>
        </w:rPr>
        <w:t>Of course you could always build your own computing infrastructure, roll up your own servers in your data centre/local computers that will house the applications you build to interact with IoT devices. You have complete control of your infrastructure and you have to write applications to interface each part of your system.</w:t>
      </w:r>
    </w:p>
    <w:p w:rsidR="000D1F2E" w:rsidRPr="00E241D6" w:rsidRDefault="000D1F2E" w:rsidP="00394D3A">
      <w:pPr>
        <w:autoSpaceDE w:val="0"/>
        <w:autoSpaceDN w:val="0"/>
        <w:adjustRightInd w:val="0"/>
        <w:rPr>
          <w:rFonts w:ascii="Segoe UI" w:hAnsi="Segoe UI" w:cs="Segoe UI"/>
          <w:color w:val="000000"/>
          <w:sz w:val="24"/>
          <w:szCs w:val="24"/>
          <w:lang w:val="en-GB"/>
        </w:rPr>
      </w:pPr>
    </w:p>
    <w:p w:rsidR="00CD3903" w:rsidRDefault="00CD3903" w:rsidP="000D1F2E">
      <w:pPr>
        <w:pStyle w:val="Heading4"/>
        <w:rPr>
          <w:lang w:val="en-GB"/>
        </w:rPr>
      </w:pPr>
      <w:r w:rsidRPr="00E241D6">
        <w:rPr>
          <w:lang w:val="en-GB"/>
        </w:rPr>
        <w:t>The Public Cloud Option</w:t>
      </w:r>
    </w:p>
    <w:p w:rsidR="000D1F2E" w:rsidRPr="000D1F2E" w:rsidRDefault="000D1F2E" w:rsidP="000D1F2E">
      <w:pPr>
        <w:rPr>
          <w:lang w:val="en-GB"/>
        </w:rPr>
      </w:pPr>
    </w:p>
    <w:p w:rsidR="00CD3903" w:rsidRPr="00E241D6" w:rsidRDefault="00CD3903" w:rsidP="00394D3A">
      <w:pPr>
        <w:autoSpaceDE w:val="0"/>
        <w:autoSpaceDN w:val="0"/>
        <w:adjustRightInd w:val="0"/>
        <w:rPr>
          <w:rFonts w:ascii="Segoe UI" w:hAnsi="Segoe UI" w:cs="Segoe UI"/>
          <w:color w:val="000000"/>
          <w:sz w:val="24"/>
          <w:szCs w:val="24"/>
        </w:rPr>
      </w:pPr>
      <w:r w:rsidRPr="00E241D6">
        <w:rPr>
          <w:rFonts w:ascii="Segoe UI" w:hAnsi="Segoe UI" w:cs="Segoe UI"/>
          <w:color w:val="000000"/>
          <w:sz w:val="24"/>
          <w:szCs w:val="24"/>
        </w:rPr>
        <w:t>The better option is to use</w:t>
      </w:r>
      <w:r w:rsidR="003815D4" w:rsidRPr="00E241D6">
        <w:rPr>
          <w:rFonts w:ascii="Segoe UI" w:hAnsi="Segoe UI" w:cs="Segoe UI"/>
          <w:color w:val="000000"/>
          <w:sz w:val="24"/>
          <w:szCs w:val="24"/>
        </w:rPr>
        <w:t xml:space="preserve"> the public cloud as the solutions backend for you IoT devices. There are a host of cloud providers that provide specific tools and platforms tailored towards rapid development of not only prototypes but production grade IoT solutions. These cloud providers usually provide platforms that:</w:t>
      </w:r>
    </w:p>
    <w:p w:rsidR="003815D4" w:rsidRPr="00E241D6" w:rsidRDefault="003815D4" w:rsidP="00394D3A">
      <w:pPr>
        <w:autoSpaceDE w:val="0"/>
        <w:autoSpaceDN w:val="0"/>
        <w:adjustRightInd w:val="0"/>
        <w:rPr>
          <w:rFonts w:ascii="Segoe UI" w:hAnsi="Segoe UI" w:cs="Segoe UI"/>
          <w:color w:val="000000"/>
          <w:sz w:val="24"/>
          <w:szCs w:val="24"/>
        </w:rPr>
      </w:pPr>
      <w:r w:rsidRPr="000D1F2E">
        <w:rPr>
          <w:rFonts w:ascii="Segoe UI" w:hAnsi="Segoe UI" w:cs="Segoe UI"/>
          <w:b/>
          <w:color w:val="000000"/>
          <w:sz w:val="24"/>
          <w:szCs w:val="24"/>
        </w:rPr>
        <w:t>-Device endpoint for connectivity and telemetry ingestion</w:t>
      </w:r>
      <w:r w:rsidRPr="00E241D6">
        <w:rPr>
          <w:rFonts w:ascii="Segoe UI" w:hAnsi="Segoe UI" w:cs="Segoe UI"/>
          <w:color w:val="000000"/>
          <w:sz w:val="24"/>
          <w:szCs w:val="24"/>
        </w:rPr>
        <w:t>, device management</w:t>
      </w:r>
      <w:r w:rsidR="006528E6" w:rsidRPr="00E241D6">
        <w:rPr>
          <w:rFonts w:ascii="Segoe UI" w:hAnsi="Segoe UI" w:cs="Segoe UI"/>
          <w:color w:val="000000"/>
          <w:sz w:val="24"/>
          <w:szCs w:val="24"/>
        </w:rPr>
        <w:t xml:space="preserve"> </w:t>
      </w:r>
      <w:r w:rsidRPr="00E241D6">
        <w:rPr>
          <w:rFonts w:ascii="Segoe UI" w:hAnsi="Segoe UI" w:cs="Segoe UI"/>
          <w:color w:val="000000"/>
          <w:sz w:val="24"/>
          <w:szCs w:val="24"/>
        </w:rPr>
        <w:t>(including command and control) capabilities</w:t>
      </w:r>
      <w:r w:rsidR="006528E6" w:rsidRPr="00E241D6">
        <w:rPr>
          <w:rFonts w:ascii="Segoe UI" w:hAnsi="Segoe UI" w:cs="Segoe UI"/>
          <w:color w:val="000000"/>
          <w:sz w:val="24"/>
          <w:szCs w:val="24"/>
        </w:rPr>
        <w:t xml:space="preserve"> </w:t>
      </w:r>
      <w:proofErr w:type="spellStart"/>
      <w:r w:rsidR="006528E6" w:rsidRPr="00E241D6">
        <w:rPr>
          <w:rFonts w:ascii="Segoe UI" w:hAnsi="Segoe UI" w:cs="Segoe UI"/>
          <w:color w:val="000000"/>
          <w:sz w:val="24"/>
          <w:szCs w:val="24"/>
        </w:rPr>
        <w:t>e.g</w:t>
      </w:r>
      <w:proofErr w:type="spellEnd"/>
      <w:r w:rsidR="006528E6" w:rsidRPr="00E241D6">
        <w:rPr>
          <w:rFonts w:ascii="Segoe UI" w:hAnsi="Segoe UI" w:cs="Segoe UI"/>
          <w:color w:val="000000"/>
          <w:sz w:val="24"/>
          <w:szCs w:val="24"/>
        </w:rPr>
        <w:t xml:space="preserve"> Azure IoT Hub</w:t>
      </w:r>
      <w:r w:rsidRPr="00E241D6">
        <w:rPr>
          <w:rFonts w:ascii="Segoe UI" w:hAnsi="Segoe UI" w:cs="Segoe UI"/>
          <w:color w:val="000000"/>
          <w:sz w:val="24"/>
          <w:szCs w:val="24"/>
        </w:rPr>
        <w:t>.</w:t>
      </w:r>
    </w:p>
    <w:p w:rsidR="006528E6" w:rsidRPr="00E241D6" w:rsidRDefault="003815D4" w:rsidP="003815D4">
      <w:pPr>
        <w:autoSpaceDE w:val="0"/>
        <w:autoSpaceDN w:val="0"/>
        <w:adjustRightInd w:val="0"/>
        <w:rPr>
          <w:rFonts w:ascii="Segoe UI" w:hAnsi="Segoe UI" w:cs="Segoe UI"/>
          <w:color w:val="000000"/>
          <w:sz w:val="24"/>
          <w:szCs w:val="24"/>
        </w:rPr>
      </w:pPr>
      <w:r w:rsidRPr="00E241D6">
        <w:rPr>
          <w:rFonts w:ascii="Segoe UI" w:hAnsi="Segoe UI" w:cs="Segoe UI"/>
          <w:color w:val="000000"/>
          <w:sz w:val="24"/>
          <w:szCs w:val="24"/>
        </w:rPr>
        <w:t>-</w:t>
      </w:r>
      <w:r w:rsidRPr="000D1F2E">
        <w:rPr>
          <w:rFonts w:ascii="Segoe UI" w:hAnsi="Segoe UI" w:cs="Segoe UI"/>
          <w:b/>
          <w:color w:val="000000"/>
          <w:sz w:val="24"/>
          <w:szCs w:val="24"/>
        </w:rPr>
        <w:t>Stream Processing</w:t>
      </w:r>
      <w:r w:rsidRPr="00E241D6">
        <w:rPr>
          <w:rFonts w:ascii="Segoe UI" w:hAnsi="Segoe UI" w:cs="Segoe UI"/>
          <w:color w:val="000000"/>
          <w:sz w:val="24"/>
          <w:szCs w:val="24"/>
        </w:rPr>
        <w:t xml:space="preserve"> – process large streams of data records, and evaluates rules for those streams </w:t>
      </w:r>
    </w:p>
    <w:p w:rsidR="003815D4" w:rsidRPr="00E241D6" w:rsidRDefault="003815D4" w:rsidP="003815D4">
      <w:pPr>
        <w:autoSpaceDE w:val="0"/>
        <w:autoSpaceDN w:val="0"/>
        <w:adjustRightInd w:val="0"/>
        <w:rPr>
          <w:rFonts w:ascii="Segoe UI" w:hAnsi="Segoe UI" w:cs="Segoe UI"/>
          <w:sz w:val="24"/>
          <w:szCs w:val="24"/>
        </w:rPr>
      </w:pPr>
      <w:r w:rsidRPr="00E241D6">
        <w:rPr>
          <w:rFonts w:ascii="Segoe UI" w:hAnsi="Segoe UI" w:cs="Segoe UI"/>
          <w:color w:val="000000"/>
          <w:sz w:val="24"/>
          <w:szCs w:val="24"/>
        </w:rPr>
        <w:t>-</w:t>
      </w:r>
      <w:r w:rsidRPr="000D1F2E">
        <w:rPr>
          <w:rFonts w:ascii="Segoe UI" w:hAnsi="Segoe UI" w:cs="Segoe UI"/>
          <w:b/>
          <w:color w:val="000000"/>
          <w:sz w:val="24"/>
          <w:szCs w:val="24"/>
        </w:rPr>
        <w:t>Business Process Integration</w:t>
      </w:r>
      <w:r w:rsidRPr="00E241D6">
        <w:rPr>
          <w:rFonts w:ascii="Segoe UI" w:hAnsi="Segoe UI" w:cs="Segoe UI"/>
          <w:color w:val="000000"/>
          <w:sz w:val="24"/>
          <w:szCs w:val="24"/>
        </w:rPr>
        <w:t xml:space="preserve"> -</w:t>
      </w:r>
      <w:r w:rsidRPr="00E241D6">
        <w:rPr>
          <w:rFonts w:ascii="Segoe UI" w:hAnsi="Segoe UI" w:cs="Segoe UI"/>
          <w:sz w:val="24"/>
          <w:szCs w:val="24"/>
        </w:rPr>
        <w:t xml:space="preserve"> </w:t>
      </w:r>
      <w:r w:rsidRPr="00E241D6">
        <w:rPr>
          <w:rFonts w:ascii="Segoe UI" w:hAnsi="Segoe UI" w:cs="Segoe UI"/>
          <w:sz w:val="24"/>
          <w:szCs w:val="24"/>
        </w:rPr>
        <w:t>Facilitates executing actions based on insights garnered from device telemetry data during stream processing. Integration could include storage of informational messages, alarms, sending email or SMS, integration with CRM, and more.</w:t>
      </w:r>
    </w:p>
    <w:p w:rsidR="006528E6" w:rsidRPr="00E241D6" w:rsidRDefault="006528E6" w:rsidP="003815D4">
      <w:pPr>
        <w:autoSpaceDE w:val="0"/>
        <w:autoSpaceDN w:val="0"/>
        <w:adjustRightInd w:val="0"/>
        <w:rPr>
          <w:rFonts w:ascii="Segoe UI" w:hAnsi="Segoe UI" w:cs="Segoe UI"/>
          <w:sz w:val="24"/>
          <w:szCs w:val="24"/>
        </w:rPr>
      </w:pPr>
      <w:r w:rsidRPr="000D1F2E">
        <w:rPr>
          <w:rFonts w:ascii="Segoe UI" w:hAnsi="Segoe UI" w:cs="Segoe UI"/>
          <w:b/>
          <w:sz w:val="24"/>
          <w:szCs w:val="24"/>
        </w:rPr>
        <w:t>-Storage</w:t>
      </w:r>
      <w:r w:rsidRPr="00E241D6">
        <w:rPr>
          <w:rFonts w:ascii="Segoe UI" w:hAnsi="Segoe UI" w:cs="Segoe UI"/>
          <w:sz w:val="24"/>
          <w:szCs w:val="24"/>
        </w:rPr>
        <w:t xml:space="preserve"> – Devices are sending huge amounts of </w:t>
      </w:r>
      <w:proofErr w:type="gramStart"/>
      <w:r w:rsidRPr="00E241D6">
        <w:rPr>
          <w:rFonts w:ascii="Segoe UI" w:hAnsi="Segoe UI" w:cs="Segoe UI"/>
          <w:sz w:val="24"/>
          <w:szCs w:val="24"/>
        </w:rPr>
        <w:t>data,</w:t>
      </w:r>
      <w:proofErr w:type="gramEnd"/>
      <w:r w:rsidRPr="00E241D6">
        <w:rPr>
          <w:rFonts w:ascii="Segoe UI" w:hAnsi="Segoe UI" w:cs="Segoe UI"/>
          <w:sz w:val="24"/>
          <w:szCs w:val="24"/>
        </w:rPr>
        <w:t xml:space="preserve"> you need to design for storage. As with storage options in regular applications, there are various ways to store data </w:t>
      </w:r>
      <w:r w:rsidRPr="00E241D6">
        <w:rPr>
          <w:rFonts w:ascii="Segoe UI" w:hAnsi="Segoe UI" w:cs="Segoe UI"/>
          <w:sz w:val="24"/>
          <w:szCs w:val="24"/>
        </w:rPr>
        <w:lastRenderedPageBreak/>
        <w:t>from IoT devices, from the traditional SQL databases, to No-SQL databases such as Mongo, to blob storage options</w:t>
      </w:r>
      <w:r w:rsidR="00171BBF" w:rsidRPr="00E241D6">
        <w:rPr>
          <w:rFonts w:ascii="Segoe UI" w:hAnsi="Segoe UI" w:cs="Segoe UI"/>
          <w:sz w:val="24"/>
          <w:szCs w:val="24"/>
        </w:rPr>
        <w:t xml:space="preserve"> </w:t>
      </w:r>
      <w:proofErr w:type="spellStart"/>
      <w:r w:rsidR="00171BBF" w:rsidRPr="00E241D6">
        <w:rPr>
          <w:rFonts w:ascii="Segoe UI" w:hAnsi="Segoe UI" w:cs="Segoe UI"/>
          <w:sz w:val="24"/>
          <w:szCs w:val="24"/>
        </w:rPr>
        <w:t>e.g</w:t>
      </w:r>
      <w:proofErr w:type="spellEnd"/>
      <w:r w:rsidR="00171BBF" w:rsidRPr="00E241D6">
        <w:rPr>
          <w:rFonts w:ascii="Segoe UI" w:hAnsi="Segoe UI" w:cs="Segoe UI"/>
          <w:sz w:val="24"/>
          <w:szCs w:val="24"/>
        </w:rPr>
        <w:t xml:space="preserve"> AWS S3, Azure’s Storage Account, Google’s Cloud </w:t>
      </w:r>
      <w:proofErr w:type="gramStart"/>
      <w:r w:rsidR="00171BBF" w:rsidRPr="00E241D6">
        <w:rPr>
          <w:rFonts w:ascii="Segoe UI" w:hAnsi="Segoe UI" w:cs="Segoe UI"/>
          <w:sz w:val="24"/>
          <w:szCs w:val="24"/>
        </w:rPr>
        <w:t xml:space="preserve">Storage </w:t>
      </w:r>
      <w:r w:rsidRPr="00E241D6">
        <w:rPr>
          <w:rFonts w:ascii="Segoe UI" w:hAnsi="Segoe UI" w:cs="Segoe UI"/>
          <w:sz w:val="24"/>
          <w:szCs w:val="24"/>
        </w:rPr>
        <w:t>.</w:t>
      </w:r>
      <w:proofErr w:type="gramEnd"/>
    </w:p>
    <w:p w:rsidR="006528E6" w:rsidRDefault="00171BBF" w:rsidP="003815D4">
      <w:pPr>
        <w:autoSpaceDE w:val="0"/>
        <w:autoSpaceDN w:val="0"/>
        <w:adjustRightInd w:val="0"/>
        <w:rPr>
          <w:rFonts w:ascii="Segoe UI" w:hAnsi="Segoe UI" w:cs="Segoe UI"/>
          <w:sz w:val="24"/>
          <w:szCs w:val="24"/>
        </w:rPr>
      </w:pPr>
      <w:r w:rsidRPr="00E241D6">
        <w:rPr>
          <w:rFonts w:ascii="Segoe UI" w:hAnsi="Segoe UI" w:cs="Segoe UI"/>
          <w:sz w:val="24"/>
          <w:szCs w:val="24"/>
        </w:rPr>
        <w:t>-</w:t>
      </w:r>
      <w:r w:rsidRPr="000D1F2E">
        <w:rPr>
          <w:rFonts w:ascii="Segoe UI" w:hAnsi="Segoe UI" w:cs="Segoe UI"/>
          <w:b/>
          <w:sz w:val="24"/>
          <w:szCs w:val="24"/>
        </w:rPr>
        <w:t xml:space="preserve">Analytics </w:t>
      </w:r>
      <w:r w:rsidR="00F0254A" w:rsidRPr="000D1F2E">
        <w:rPr>
          <w:rFonts w:ascii="Segoe UI" w:hAnsi="Segoe UI" w:cs="Segoe UI"/>
          <w:b/>
          <w:sz w:val="24"/>
          <w:szCs w:val="24"/>
        </w:rPr>
        <w:t>and Machine Learning Platforms</w:t>
      </w:r>
      <w:r w:rsidR="006528E6" w:rsidRPr="00E241D6">
        <w:rPr>
          <w:rFonts w:ascii="Segoe UI" w:hAnsi="Segoe UI" w:cs="Segoe UI"/>
          <w:sz w:val="24"/>
          <w:szCs w:val="24"/>
        </w:rPr>
        <w:t>-</w:t>
      </w:r>
      <w:r w:rsidR="00130D02">
        <w:rPr>
          <w:rFonts w:ascii="Segoe UI" w:hAnsi="Segoe UI" w:cs="Segoe UI"/>
          <w:sz w:val="24"/>
          <w:szCs w:val="24"/>
        </w:rPr>
        <w:t xml:space="preserve"> IoT devices are collecting massive amounts of data from various devices. This data is almost useless if not </w:t>
      </w:r>
      <w:r w:rsidR="00EA5947">
        <w:rPr>
          <w:rFonts w:ascii="Segoe UI" w:hAnsi="Segoe UI" w:cs="Segoe UI"/>
          <w:sz w:val="24"/>
          <w:szCs w:val="24"/>
        </w:rPr>
        <w:t>analyzed</w:t>
      </w:r>
      <w:r w:rsidR="00130D02">
        <w:rPr>
          <w:rFonts w:ascii="Segoe UI" w:hAnsi="Segoe UI" w:cs="Segoe UI"/>
          <w:sz w:val="24"/>
          <w:szCs w:val="24"/>
        </w:rPr>
        <w:t>.</w:t>
      </w:r>
      <w:r w:rsidR="00B57334">
        <w:rPr>
          <w:rFonts w:ascii="Segoe UI" w:hAnsi="Segoe UI" w:cs="Segoe UI"/>
          <w:sz w:val="24"/>
          <w:szCs w:val="24"/>
        </w:rPr>
        <w:t xml:space="preserve"> </w:t>
      </w:r>
      <w:r w:rsidR="00F216A7">
        <w:rPr>
          <w:rFonts w:ascii="Segoe UI" w:hAnsi="Segoe UI" w:cs="Segoe UI"/>
          <w:sz w:val="24"/>
          <w:szCs w:val="24"/>
        </w:rPr>
        <w:t xml:space="preserve">Cloud vendors provide platform services that enable you to easily </w:t>
      </w:r>
      <w:r w:rsidR="00B57334">
        <w:rPr>
          <w:rFonts w:ascii="Segoe UI" w:hAnsi="Segoe UI" w:cs="Segoe UI"/>
          <w:sz w:val="24"/>
          <w:szCs w:val="24"/>
        </w:rPr>
        <w:t>analyze</w:t>
      </w:r>
      <w:r w:rsidR="00F216A7">
        <w:rPr>
          <w:rFonts w:ascii="Segoe UI" w:hAnsi="Segoe UI" w:cs="Segoe UI"/>
          <w:sz w:val="24"/>
          <w:szCs w:val="24"/>
        </w:rPr>
        <w:t xml:space="preserve"> your IoT data: These include Stream Analytics, Data Lake Storage and Analytics from Azure IoT, AWS IoT Analytics, Google’s Data </w:t>
      </w:r>
      <w:proofErr w:type="spellStart"/>
      <w:r w:rsidR="00F216A7">
        <w:rPr>
          <w:rFonts w:ascii="Segoe UI" w:hAnsi="Segoe UI" w:cs="Segoe UI"/>
          <w:sz w:val="24"/>
          <w:szCs w:val="24"/>
        </w:rPr>
        <w:t>Proc</w:t>
      </w:r>
      <w:proofErr w:type="spellEnd"/>
      <w:r w:rsidR="00F216A7">
        <w:rPr>
          <w:rFonts w:ascii="Segoe UI" w:hAnsi="Segoe UI" w:cs="Segoe UI"/>
          <w:sz w:val="24"/>
          <w:szCs w:val="24"/>
        </w:rPr>
        <w:t xml:space="preserve"> and </w:t>
      </w:r>
      <w:proofErr w:type="spellStart"/>
      <w:r w:rsidR="00F216A7">
        <w:rPr>
          <w:rFonts w:ascii="Segoe UI" w:hAnsi="Segoe UI" w:cs="Segoe UI"/>
          <w:sz w:val="24"/>
          <w:szCs w:val="24"/>
        </w:rPr>
        <w:t>ElasticSearch</w:t>
      </w:r>
      <w:proofErr w:type="spellEnd"/>
      <w:r w:rsidR="00F216A7">
        <w:rPr>
          <w:rFonts w:ascii="Segoe UI" w:hAnsi="Segoe UI" w:cs="Segoe UI"/>
          <w:sz w:val="24"/>
          <w:szCs w:val="24"/>
        </w:rPr>
        <w:t xml:space="preserve"> which is an open source search engine based on the </w:t>
      </w:r>
      <w:proofErr w:type="spellStart"/>
      <w:r w:rsidR="00F216A7">
        <w:rPr>
          <w:rFonts w:ascii="Segoe UI" w:hAnsi="Segoe UI" w:cs="Segoe UI"/>
          <w:sz w:val="24"/>
          <w:szCs w:val="24"/>
        </w:rPr>
        <w:t>Lucene</w:t>
      </w:r>
      <w:proofErr w:type="spellEnd"/>
      <w:r w:rsidR="00F216A7">
        <w:rPr>
          <w:rFonts w:ascii="Segoe UI" w:hAnsi="Segoe UI" w:cs="Segoe UI"/>
          <w:sz w:val="24"/>
          <w:szCs w:val="24"/>
        </w:rPr>
        <w:t xml:space="preserve"> library and can be used to </w:t>
      </w:r>
      <w:proofErr w:type="spellStart"/>
      <w:r w:rsidR="00F216A7">
        <w:rPr>
          <w:rFonts w:ascii="Segoe UI" w:hAnsi="Segoe UI" w:cs="Segoe UI"/>
          <w:sz w:val="24"/>
          <w:szCs w:val="24"/>
        </w:rPr>
        <w:t>analyse</w:t>
      </w:r>
      <w:proofErr w:type="spellEnd"/>
      <w:r w:rsidR="00F216A7">
        <w:rPr>
          <w:rFonts w:ascii="Segoe UI" w:hAnsi="Segoe UI" w:cs="Segoe UI"/>
          <w:sz w:val="24"/>
          <w:szCs w:val="24"/>
        </w:rPr>
        <w:t xml:space="preserve"> and aggregate data from anywhere. </w:t>
      </w:r>
      <w:proofErr w:type="spellStart"/>
      <w:r w:rsidR="00F216A7">
        <w:rPr>
          <w:rFonts w:ascii="Segoe UI" w:hAnsi="Segoe UI" w:cs="Segoe UI"/>
          <w:sz w:val="24"/>
          <w:szCs w:val="24"/>
        </w:rPr>
        <w:t>Elasticsearch</w:t>
      </w:r>
      <w:proofErr w:type="spellEnd"/>
      <w:r w:rsidR="00F216A7">
        <w:rPr>
          <w:rFonts w:ascii="Segoe UI" w:hAnsi="Segoe UI" w:cs="Segoe UI"/>
          <w:sz w:val="24"/>
          <w:szCs w:val="24"/>
        </w:rPr>
        <w:t xml:space="preserve"> comes with </w:t>
      </w:r>
      <w:proofErr w:type="spellStart"/>
      <w:r w:rsidR="00F216A7">
        <w:rPr>
          <w:rFonts w:ascii="Segoe UI" w:hAnsi="Segoe UI" w:cs="Segoe UI"/>
          <w:sz w:val="24"/>
          <w:szCs w:val="24"/>
        </w:rPr>
        <w:t>Kibana</w:t>
      </w:r>
      <w:proofErr w:type="spellEnd"/>
      <w:r w:rsidR="00F216A7">
        <w:rPr>
          <w:rFonts w:ascii="Segoe UI" w:hAnsi="Segoe UI" w:cs="Segoe UI"/>
          <w:sz w:val="24"/>
          <w:szCs w:val="24"/>
        </w:rPr>
        <w:t xml:space="preserve"> that can be used to visualize data in </w:t>
      </w:r>
      <w:proofErr w:type="spellStart"/>
      <w:r w:rsidR="00F216A7">
        <w:rPr>
          <w:rFonts w:ascii="Segoe UI" w:hAnsi="Segoe UI" w:cs="Segoe UI"/>
          <w:sz w:val="24"/>
          <w:szCs w:val="24"/>
        </w:rPr>
        <w:t>ElasticSearch</w:t>
      </w:r>
      <w:proofErr w:type="spellEnd"/>
    </w:p>
    <w:p w:rsidR="00F216A7" w:rsidRPr="00F216A7" w:rsidRDefault="00F216A7" w:rsidP="003815D4">
      <w:pPr>
        <w:autoSpaceDE w:val="0"/>
        <w:autoSpaceDN w:val="0"/>
        <w:adjustRightInd w:val="0"/>
        <w:rPr>
          <w:rFonts w:ascii="Segoe UI" w:hAnsi="Segoe UI" w:cs="Segoe UI"/>
          <w:sz w:val="24"/>
          <w:szCs w:val="24"/>
          <w:lang w:val="en-KE"/>
        </w:rPr>
      </w:pPr>
      <w:r>
        <w:rPr>
          <w:rFonts w:ascii="Segoe UI" w:hAnsi="Segoe UI" w:cs="Segoe UI"/>
          <w:sz w:val="24"/>
          <w:szCs w:val="24"/>
        </w:rPr>
        <w:t xml:space="preserve">Cloud vendors also provide easy to use machine learning services such as Azure ML and AWS </w:t>
      </w:r>
      <w:proofErr w:type="spellStart"/>
      <w:r>
        <w:rPr>
          <w:rFonts w:ascii="Segoe UI" w:hAnsi="Segoe UI" w:cs="Segoe UI"/>
          <w:sz w:val="24"/>
          <w:szCs w:val="24"/>
        </w:rPr>
        <w:t>SageMake</w:t>
      </w:r>
      <w:proofErr w:type="spellEnd"/>
      <w:r>
        <w:rPr>
          <w:rFonts w:ascii="Segoe UI" w:hAnsi="Segoe UI" w:cs="Segoe UI"/>
          <w:sz w:val="24"/>
          <w:szCs w:val="24"/>
        </w:rPr>
        <w:t xml:space="preserve">. </w:t>
      </w:r>
    </w:p>
    <w:p w:rsidR="006528E6" w:rsidRDefault="006528E6" w:rsidP="003815D4">
      <w:pPr>
        <w:autoSpaceDE w:val="0"/>
        <w:autoSpaceDN w:val="0"/>
        <w:adjustRightInd w:val="0"/>
        <w:rPr>
          <w:rFonts w:ascii="Segoe UI" w:hAnsi="Segoe UI" w:cs="Segoe UI"/>
          <w:sz w:val="24"/>
          <w:szCs w:val="24"/>
        </w:rPr>
      </w:pPr>
      <w:r w:rsidRPr="00E241D6">
        <w:rPr>
          <w:rFonts w:ascii="Segoe UI" w:hAnsi="Segoe UI" w:cs="Segoe UI"/>
          <w:sz w:val="24"/>
          <w:szCs w:val="24"/>
        </w:rPr>
        <w:t>-</w:t>
      </w:r>
      <w:r w:rsidRPr="000D1F2E">
        <w:rPr>
          <w:rFonts w:ascii="Segoe UI" w:hAnsi="Segoe UI" w:cs="Segoe UI"/>
          <w:b/>
          <w:sz w:val="24"/>
          <w:szCs w:val="24"/>
        </w:rPr>
        <w:t>Application Development Platforms</w:t>
      </w:r>
      <w:r w:rsidRPr="00E241D6">
        <w:rPr>
          <w:rFonts w:ascii="Segoe UI" w:hAnsi="Segoe UI" w:cs="Segoe UI"/>
          <w:sz w:val="24"/>
          <w:szCs w:val="24"/>
        </w:rPr>
        <w:t>-While this is not</w:t>
      </w:r>
      <w:r w:rsidR="00F0254A" w:rsidRPr="00E241D6">
        <w:rPr>
          <w:rFonts w:ascii="Segoe UI" w:hAnsi="Segoe UI" w:cs="Segoe UI"/>
          <w:sz w:val="24"/>
          <w:szCs w:val="24"/>
        </w:rPr>
        <w:t xml:space="preserve"> specifically tied</w:t>
      </w:r>
      <w:r w:rsidR="00171BBF" w:rsidRPr="00E241D6">
        <w:rPr>
          <w:rFonts w:ascii="Segoe UI" w:hAnsi="Segoe UI" w:cs="Segoe UI"/>
          <w:sz w:val="24"/>
          <w:szCs w:val="24"/>
        </w:rPr>
        <w:t xml:space="preserve"> to an IoT offering, this is a convenient platform as a service that major cloud vendors sell. This is the ability to deploy applications without needing to provision worry about infrastructure of where the application will be running. These include Azure’s App Service, Google’s App Engine, and AWS’ </w:t>
      </w:r>
      <w:proofErr w:type="spellStart"/>
      <w:r w:rsidR="00171BBF" w:rsidRPr="00E241D6">
        <w:rPr>
          <w:rFonts w:ascii="Segoe UI" w:hAnsi="Segoe UI" w:cs="Segoe UI"/>
          <w:sz w:val="24"/>
          <w:szCs w:val="24"/>
        </w:rPr>
        <w:t>ElasticBeanstalk</w:t>
      </w:r>
      <w:proofErr w:type="spellEnd"/>
      <w:r w:rsidR="00171BBF" w:rsidRPr="00E241D6">
        <w:rPr>
          <w:rFonts w:ascii="Segoe UI" w:hAnsi="Segoe UI" w:cs="Segoe UI"/>
          <w:sz w:val="24"/>
          <w:szCs w:val="24"/>
        </w:rPr>
        <w:t xml:space="preserve"> Services.</w:t>
      </w:r>
      <w:r w:rsidR="008C0B2F" w:rsidRPr="00E241D6">
        <w:rPr>
          <w:rFonts w:ascii="Segoe UI" w:hAnsi="Segoe UI" w:cs="Segoe UI"/>
          <w:sz w:val="24"/>
          <w:szCs w:val="24"/>
        </w:rPr>
        <w:t xml:space="preserve"> You could even build </w:t>
      </w:r>
      <w:proofErr w:type="spellStart"/>
      <w:r w:rsidR="008C0B2F" w:rsidRPr="00E241D6">
        <w:rPr>
          <w:rFonts w:ascii="Segoe UI" w:hAnsi="Segoe UI" w:cs="Segoe UI"/>
          <w:sz w:val="24"/>
          <w:szCs w:val="24"/>
        </w:rPr>
        <w:t>serve</w:t>
      </w:r>
      <w:r w:rsidR="000D1F2E">
        <w:rPr>
          <w:rFonts w:ascii="Segoe UI" w:hAnsi="Segoe UI" w:cs="Segoe UI"/>
          <w:sz w:val="24"/>
          <w:szCs w:val="24"/>
        </w:rPr>
        <w:t>r</w:t>
      </w:r>
      <w:r w:rsidR="008C0B2F" w:rsidRPr="00E241D6">
        <w:rPr>
          <w:rFonts w:ascii="Segoe UI" w:hAnsi="Segoe UI" w:cs="Segoe UI"/>
          <w:sz w:val="24"/>
          <w:szCs w:val="24"/>
        </w:rPr>
        <w:t>less</w:t>
      </w:r>
      <w:proofErr w:type="spellEnd"/>
      <w:r w:rsidR="008C0B2F" w:rsidRPr="00E241D6">
        <w:rPr>
          <w:rFonts w:ascii="Segoe UI" w:hAnsi="Segoe UI" w:cs="Segoe UI"/>
          <w:sz w:val="24"/>
          <w:szCs w:val="24"/>
        </w:rPr>
        <w:t xml:space="preserve"> apps where you write code and deploy to a </w:t>
      </w:r>
      <w:proofErr w:type="spellStart"/>
      <w:r w:rsidR="008C0B2F" w:rsidRPr="00E241D6">
        <w:rPr>
          <w:rFonts w:ascii="Segoe UI" w:hAnsi="Segoe UI" w:cs="Segoe UI"/>
          <w:sz w:val="24"/>
          <w:szCs w:val="24"/>
        </w:rPr>
        <w:t>serve</w:t>
      </w:r>
      <w:r w:rsidR="000D1F2E">
        <w:rPr>
          <w:rFonts w:ascii="Segoe UI" w:hAnsi="Segoe UI" w:cs="Segoe UI"/>
          <w:sz w:val="24"/>
          <w:szCs w:val="24"/>
        </w:rPr>
        <w:t>r</w:t>
      </w:r>
      <w:r w:rsidR="008C0B2F" w:rsidRPr="00E241D6">
        <w:rPr>
          <w:rFonts w:ascii="Segoe UI" w:hAnsi="Segoe UI" w:cs="Segoe UI"/>
          <w:sz w:val="24"/>
          <w:szCs w:val="24"/>
        </w:rPr>
        <w:t>less</w:t>
      </w:r>
      <w:proofErr w:type="spellEnd"/>
      <w:r w:rsidR="008C0B2F" w:rsidRPr="00E241D6">
        <w:rPr>
          <w:rFonts w:ascii="Segoe UI" w:hAnsi="Segoe UI" w:cs="Segoe UI"/>
          <w:sz w:val="24"/>
          <w:szCs w:val="24"/>
        </w:rPr>
        <w:t xml:space="preserve"> platform that runs your code on demand, driven by the reaction to events and triggers happening in near real time. </w:t>
      </w:r>
      <w:proofErr w:type="spellStart"/>
      <w:r w:rsidR="008C0B2F" w:rsidRPr="00E241D6">
        <w:rPr>
          <w:rFonts w:ascii="Segoe UI" w:hAnsi="Segoe UI" w:cs="Segoe UI"/>
          <w:sz w:val="24"/>
          <w:szCs w:val="24"/>
        </w:rPr>
        <w:t>E.g</w:t>
      </w:r>
      <w:proofErr w:type="spellEnd"/>
      <w:r w:rsidR="008C0B2F" w:rsidRPr="00E241D6">
        <w:rPr>
          <w:rFonts w:ascii="Segoe UI" w:hAnsi="Segoe UI" w:cs="Segoe UI"/>
          <w:sz w:val="24"/>
          <w:szCs w:val="24"/>
        </w:rPr>
        <w:t xml:space="preserve"> AWS Lambda, Azure Functions, Google’s Cloud Function.</w:t>
      </w:r>
    </w:p>
    <w:p w:rsidR="003E1A6E" w:rsidRPr="00E241D6" w:rsidRDefault="003E1A6E" w:rsidP="003815D4">
      <w:pPr>
        <w:autoSpaceDE w:val="0"/>
        <w:autoSpaceDN w:val="0"/>
        <w:adjustRightInd w:val="0"/>
        <w:rPr>
          <w:rFonts w:ascii="Segoe UI" w:hAnsi="Segoe UI" w:cs="Segoe UI"/>
          <w:sz w:val="24"/>
          <w:szCs w:val="24"/>
        </w:rPr>
      </w:pPr>
      <w:r>
        <w:rPr>
          <w:rFonts w:ascii="Segoe UI" w:hAnsi="Segoe UI" w:cs="Segoe UI"/>
          <w:sz w:val="24"/>
          <w:szCs w:val="24"/>
        </w:rPr>
        <w:t xml:space="preserve">There is nothing fundamentally different between an IoT application and a normal application such as a web </w:t>
      </w:r>
      <w:r w:rsidR="000D1F2E">
        <w:rPr>
          <w:rFonts w:ascii="Segoe UI" w:hAnsi="Segoe UI" w:cs="Segoe UI"/>
          <w:sz w:val="24"/>
          <w:szCs w:val="24"/>
        </w:rPr>
        <w:t>app (</w:t>
      </w:r>
      <w:r>
        <w:rPr>
          <w:rFonts w:ascii="Segoe UI" w:hAnsi="Segoe UI" w:cs="Segoe UI"/>
          <w:sz w:val="24"/>
          <w:szCs w:val="24"/>
        </w:rPr>
        <w:t>IoT applications are also web apps). You use the same languages and the same frameworks to write these applications.</w:t>
      </w:r>
    </w:p>
    <w:p w:rsidR="008C0B2F" w:rsidRPr="00E241D6" w:rsidRDefault="008C0B2F" w:rsidP="008C0B2F">
      <w:pPr>
        <w:autoSpaceDE w:val="0"/>
        <w:autoSpaceDN w:val="0"/>
        <w:adjustRightInd w:val="0"/>
        <w:rPr>
          <w:rFonts w:ascii="Segoe UI" w:hAnsi="Segoe UI" w:cs="Segoe UI"/>
          <w:sz w:val="24"/>
          <w:szCs w:val="24"/>
        </w:rPr>
      </w:pPr>
      <w:r w:rsidRPr="00E241D6">
        <w:rPr>
          <w:rFonts w:ascii="Segoe UI" w:hAnsi="Segoe UI" w:cs="Segoe UI"/>
          <w:sz w:val="24"/>
          <w:szCs w:val="24"/>
        </w:rPr>
        <w:t>You can use platforms such as Node-RED to quickly prototype an IoT backend application without needing to write code.”</w:t>
      </w:r>
      <w:r w:rsidRPr="00E241D6">
        <w:rPr>
          <w:rFonts w:ascii="Segoe UI" w:eastAsia="Times New Roman" w:hAnsi="Segoe UI" w:cs="Segoe UI"/>
          <w:color w:val="555555"/>
          <w:sz w:val="24"/>
          <w:szCs w:val="24"/>
        </w:rPr>
        <w:t xml:space="preserve"> </w:t>
      </w:r>
      <w:r w:rsidRPr="00E241D6">
        <w:rPr>
          <w:rFonts w:ascii="Segoe UI" w:hAnsi="Segoe UI" w:cs="Segoe UI"/>
          <w:sz w:val="24"/>
          <w:szCs w:val="24"/>
        </w:rPr>
        <w:t>Node-RED is a programming tool for wiring together hardware devices, APIs and online services in new and interesting ways.</w:t>
      </w:r>
    </w:p>
    <w:p w:rsidR="008C0B2F" w:rsidRDefault="008C0B2F" w:rsidP="003815D4">
      <w:pPr>
        <w:autoSpaceDE w:val="0"/>
        <w:autoSpaceDN w:val="0"/>
        <w:adjustRightInd w:val="0"/>
        <w:rPr>
          <w:rFonts w:ascii="Segoe UI" w:hAnsi="Segoe UI" w:cs="Segoe UI"/>
          <w:sz w:val="24"/>
          <w:szCs w:val="24"/>
        </w:rPr>
      </w:pPr>
      <w:r w:rsidRPr="00E241D6">
        <w:rPr>
          <w:rFonts w:ascii="Segoe UI" w:hAnsi="Segoe UI" w:cs="Segoe UI"/>
          <w:sz w:val="24"/>
          <w:szCs w:val="24"/>
        </w:rPr>
        <w:t>It provides a browser-based editor that makes it easy to wire together flows using the wide range of nodes in the palette that can be deployed to its runtime in a single-click.”</w:t>
      </w:r>
    </w:p>
    <w:p w:rsidR="00F12849" w:rsidRDefault="00F12849" w:rsidP="003815D4">
      <w:pPr>
        <w:autoSpaceDE w:val="0"/>
        <w:autoSpaceDN w:val="0"/>
        <w:adjustRightInd w:val="0"/>
        <w:rPr>
          <w:rFonts w:ascii="Segoe UI" w:hAnsi="Segoe UI" w:cs="Segoe UI"/>
          <w:sz w:val="24"/>
          <w:szCs w:val="24"/>
        </w:rPr>
      </w:pPr>
    </w:p>
    <w:p w:rsidR="00F12849" w:rsidRDefault="00F12849" w:rsidP="003815D4">
      <w:pPr>
        <w:autoSpaceDE w:val="0"/>
        <w:autoSpaceDN w:val="0"/>
        <w:adjustRightInd w:val="0"/>
        <w:rPr>
          <w:rFonts w:ascii="Segoe UI" w:hAnsi="Segoe UI" w:cs="Segoe UI"/>
          <w:sz w:val="24"/>
          <w:szCs w:val="24"/>
        </w:rPr>
      </w:pPr>
    </w:p>
    <w:p w:rsidR="00F12849" w:rsidRDefault="00F12849" w:rsidP="003815D4">
      <w:pPr>
        <w:autoSpaceDE w:val="0"/>
        <w:autoSpaceDN w:val="0"/>
        <w:adjustRightInd w:val="0"/>
        <w:rPr>
          <w:rFonts w:ascii="Segoe UI" w:hAnsi="Segoe UI" w:cs="Segoe UI"/>
          <w:sz w:val="24"/>
          <w:szCs w:val="24"/>
        </w:rPr>
      </w:pPr>
    </w:p>
    <w:p w:rsidR="00F12849" w:rsidRPr="00E241D6" w:rsidRDefault="00F12849" w:rsidP="003815D4">
      <w:pPr>
        <w:autoSpaceDE w:val="0"/>
        <w:autoSpaceDN w:val="0"/>
        <w:adjustRightInd w:val="0"/>
        <w:rPr>
          <w:rFonts w:ascii="Segoe UI" w:hAnsi="Segoe UI" w:cs="Segoe UI"/>
          <w:sz w:val="24"/>
          <w:szCs w:val="24"/>
        </w:rPr>
      </w:pPr>
    </w:p>
    <w:p w:rsidR="008C0B2F" w:rsidRDefault="008C0B2F" w:rsidP="003815D4">
      <w:pPr>
        <w:autoSpaceDE w:val="0"/>
        <w:autoSpaceDN w:val="0"/>
        <w:adjustRightInd w:val="0"/>
        <w:rPr>
          <w:rFonts w:ascii="Segoe UI" w:hAnsi="Segoe UI" w:cs="Segoe UI"/>
          <w:i/>
          <w:sz w:val="24"/>
          <w:szCs w:val="24"/>
        </w:rPr>
      </w:pPr>
      <w:r w:rsidRPr="000D1F2E">
        <w:rPr>
          <w:rFonts w:ascii="Segoe UI" w:hAnsi="Segoe UI" w:cs="Segoe UI"/>
          <w:i/>
          <w:sz w:val="24"/>
          <w:szCs w:val="24"/>
        </w:rPr>
        <w:lastRenderedPageBreak/>
        <w:t>Examples of Cloud Services for IoT</w:t>
      </w:r>
    </w:p>
    <w:p w:rsidR="000D1F2E" w:rsidRPr="000D1F2E" w:rsidRDefault="000D1F2E" w:rsidP="003815D4">
      <w:pPr>
        <w:autoSpaceDE w:val="0"/>
        <w:autoSpaceDN w:val="0"/>
        <w:adjustRightInd w:val="0"/>
        <w:rPr>
          <w:rFonts w:ascii="Segoe UI" w:hAnsi="Segoe UI" w:cs="Segoe UI"/>
          <w:i/>
          <w:sz w:val="24"/>
          <w:szCs w:val="24"/>
        </w:rPr>
      </w:pPr>
    </w:p>
    <w:p w:rsidR="008C0B2F" w:rsidRDefault="008C0B2F" w:rsidP="000D1F2E">
      <w:pPr>
        <w:pStyle w:val="Heading5"/>
      </w:pPr>
      <w:r w:rsidRPr="00E241D6">
        <w:t>Azure IoT</w:t>
      </w:r>
    </w:p>
    <w:p w:rsidR="000D1F2E" w:rsidRPr="000D1F2E" w:rsidRDefault="000D1F2E" w:rsidP="000D1F2E"/>
    <w:p w:rsidR="008C0B2F" w:rsidRPr="00E241D6" w:rsidRDefault="008C0B2F" w:rsidP="003815D4">
      <w:pPr>
        <w:autoSpaceDE w:val="0"/>
        <w:autoSpaceDN w:val="0"/>
        <w:adjustRightInd w:val="0"/>
        <w:rPr>
          <w:rFonts w:ascii="Segoe UI" w:hAnsi="Segoe UI" w:cs="Segoe UI"/>
          <w:sz w:val="24"/>
          <w:szCs w:val="24"/>
        </w:rPr>
      </w:pPr>
      <w:r w:rsidRPr="00E241D6">
        <w:rPr>
          <w:rFonts w:ascii="Segoe UI" w:hAnsi="Segoe UI" w:cs="Segoe UI"/>
          <w:noProof/>
          <w:sz w:val="24"/>
          <w:szCs w:val="24"/>
        </w:rPr>
        <w:drawing>
          <wp:inline distT="0" distB="0" distL="0" distR="0">
            <wp:extent cx="5943600" cy="3169920"/>
            <wp:effectExtent l="0" t="0" r="0" b="0"/>
            <wp:docPr id="11" name="Picture 11" descr="Image result for azu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zure i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8C0B2F" w:rsidRPr="00E241D6" w:rsidRDefault="008C0B2F" w:rsidP="003815D4">
      <w:pPr>
        <w:autoSpaceDE w:val="0"/>
        <w:autoSpaceDN w:val="0"/>
        <w:adjustRightInd w:val="0"/>
        <w:rPr>
          <w:rFonts w:ascii="Segoe UI" w:hAnsi="Segoe UI" w:cs="Segoe UI"/>
          <w:color w:val="000000"/>
          <w:sz w:val="24"/>
          <w:szCs w:val="24"/>
        </w:rPr>
      </w:pPr>
    </w:p>
    <w:p w:rsidR="003815D4" w:rsidRDefault="006C0A90" w:rsidP="00394D3A">
      <w:pPr>
        <w:autoSpaceDE w:val="0"/>
        <w:autoSpaceDN w:val="0"/>
        <w:adjustRightInd w:val="0"/>
        <w:rPr>
          <w:rFonts w:ascii="Segoe UI" w:hAnsi="Segoe UI" w:cs="Segoe UI"/>
          <w:color w:val="000000"/>
          <w:sz w:val="24"/>
          <w:szCs w:val="24"/>
          <w:shd w:val="clear" w:color="auto" w:fill="FFFFFF"/>
        </w:rPr>
      </w:pPr>
      <w:r w:rsidRPr="00E241D6">
        <w:rPr>
          <w:rFonts w:ascii="Segoe UI" w:hAnsi="Segoe UI" w:cs="Segoe UI"/>
          <w:color w:val="000000"/>
          <w:sz w:val="24"/>
          <w:szCs w:val="24"/>
          <w:shd w:val="clear" w:color="auto" w:fill="FFFFFF"/>
        </w:rPr>
        <w:t>The Azure Internet of Things (IoT) is a collection of Microsoft-managed cloud services that connect, monitor, and control billions of IoT assets. In simpler terms, an IoT solution is made up of one or more IoT devices and one or more back-end services running in the cloud that communicate with each other.</w:t>
      </w:r>
    </w:p>
    <w:p w:rsidR="000D1F2E" w:rsidRPr="00E241D6" w:rsidRDefault="000D1F2E" w:rsidP="00394D3A">
      <w:pPr>
        <w:autoSpaceDE w:val="0"/>
        <w:autoSpaceDN w:val="0"/>
        <w:adjustRightInd w:val="0"/>
        <w:rPr>
          <w:rFonts w:ascii="Segoe UI" w:hAnsi="Segoe UI" w:cs="Segoe UI"/>
          <w:color w:val="000000"/>
          <w:sz w:val="24"/>
          <w:szCs w:val="24"/>
          <w:shd w:val="clear" w:color="auto" w:fill="FFFFFF"/>
        </w:rPr>
      </w:pPr>
    </w:p>
    <w:p w:rsidR="006C0A90" w:rsidRDefault="006C0A90" w:rsidP="000D1F2E">
      <w:pPr>
        <w:pStyle w:val="Heading5"/>
        <w:rPr>
          <w:shd w:val="clear" w:color="auto" w:fill="FFFFFF"/>
        </w:rPr>
      </w:pPr>
      <w:r w:rsidRPr="00E241D6">
        <w:rPr>
          <w:shd w:val="clear" w:color="auto" w:fill="FFFFFF"/>
        </w:rPr>
        <w:t>AWS IoT</w:t>
      </w:r>
    </w:p>
    <w:p w:rsidR="000D1F2E" w:rsidRPr="000D1F2E" w:rsidRDefault="000D1F2E" w:rsidP="000D1F2E"/>
    <w:p w:rsidR="006C0A90" w:rsidRPr="00E241D6" w:rsidRDefault="006C0A90" w:rsidP="00394D3A">
      <w:pPr>
        <w:autoSpaceDE w:val="0"/>
        <w:autoSpaceDN w:val="0"/>
        <w:adjustRightInd w:val="0"/>
        <w:rPr>
          <w:rFonts w:ascii="Segoe UI" w:hAnsi="Segoe UI" w:cs="Segoe UI"/>
          <w:color w:val="222222"/>
          <w:sz w:val="24"/>
          <w:szCs w:val="24"/>
          <w:shd w:val="clear" w:color="auto" w:fill="FFFFFF"/>
        </w:rPr>
      </w:pPr>
      <w:r w:rsidRPr="00E241D6">
        <w:rPr>
          <w:rFonts w:ascii="Segoe UI" w:hAnsi="Segoe UI" w:cs="Segoe UI"/>
          <w:b/>
          <w:bCs/>
          <w:color w:val="222222"/>
          <w:sz w:val="24"/>
          <w:szCs w:val="24"/>
          <w:shd w:val="clear" w:color="auto" w:fill="FFFFFF"/>
        </w:rPr>
        <w:t>AWS IoT</w:t>
      </w:r>
      <w:r w:rsidRPr="00E241D6">
        <w:rPr>
          <w:rFonts w:ascii="Segoe UI" w:hAnsi="Segoe UI" w:cs="Segoe UI"/>
          <w:color w:val="222222"/>
          <w:sz w:val="24"/>
          <w:szCs w:val="24"/>
          <w:shd w:val="clear" w:color="auto" w:fill="FFFFFF"/>
        </w:rPr>
        <w:t> is a platform that enables you to connect devices to </w:t>
      </w:r>
      <w:r w:rsidRPr="00E241D6">
        <w:rPr>
          <w:rFonts w:ascii="Segoe UI" w:hAnsi="Segoe UI" w:cs="Segoe UI"/>
          <w:b/>
          <w:bCs/>
          <w:color w:val="222222"/>
          <w:sz w:val="24"/>
          <w:szCs w:val="24"/>
          <w:shd w:val="clear" w:color="auto" w:fill="FFFFFF"/>
        </w:rPr>
        <w:t>AWS</w:t>
      </w:r>
      <w:r w:rsidRPr="00E241D6">
        <w:rPr>
          <w:rFonts w:ascii="Segoe UI" w:hAnsi="Segoe UI" w:cs="Segoe UI"/>
          <w:color w:val="222222"/>
          <w:sz w:val="24"/>
          <w:szCs w:val="24"/>
          <w:shd w:val="clear" w:color="auto" w:fill="FFFFFF"/>
        </w:rPr>
        <w:t> Services and other devices, secure data and interactions, process and act upon device data, and enable applications to interact with devices even when they are offline.</w:t>
      </w:r>
    </w:p>
    <w:p w:rsidR="006C0A90" w:rsidRPr="00E241D6" w:rsidRDefault="006C0A90" w:rsidP="00394D3A">
      <w:pPr>
        <w:autoSpaceDE w:val="0"/>
        <w:autoSpaceDN w:val="0"/>
        <w:adjustRightInd w:val="0"/>
        <w:rPr>
          <w:rFonts w:ascii="Segoe UI" w:hAnsi="Segoe UI" w:cs="Segoe UI"/>
          <w:color w:val="000000"/>
          <w:sz w:val="24"/>
          <w:szCs w:val="24"/>
          <w:shd w:val="clear" w:color="auto" w:fill="FFFFFF"/>
        </w:rPr>
      </w:pPr>
      <w:r w:rsidRPr="00E241D6">
        <w:rPr>
          <w:rFonts w:ascii="Segoe UI" w:hAnsi="Segoe UI" w:cs="Segoe UI"/>
          <w:color w:val="222222"/>
          <w:sz w:val="24"/>
          <w:szCs w:val="24"/>
          <w:shd w:val="clear" w:color="auto" w:fill="FFFFFF"/>
        </w:rPr>
        <w:t xml:space="preserve">AWS IoT can integrate with other AWS services such as Amazon S3, Amazon Dynamo DB, Amazon </w:t>
      </w:r>
      <w:proofErr w:type="spellStart"/>
      <w:r w:rsidRPr="00E241D6">
        <w:rPr>
          <w:rFonts w:ascii="Segoe UI" w:hAnsi="Segoe UI" w:cs="Segoe UI"/>
          <w:color w:val="222222"/>
          <w:sz w:val="24"/>
          <w:szCs w:val="24"/>
          <w:shd w:val="clear" w:color="auto" w:fill="FFFFFF"/>
        </w:rPr>
        <w:t>CloudWatch</w:t>
      </w:r>
      <w:proofErr w:type="spellEnd"/>
      <w:r w:rsidRPr="00E241D6">
        <w:rPr>
          <w:rFonts w:ascii="Segoe UI" w:hAnsi="Segoe UI" w:cs="Segoe UI"/>
          <w:color w:val="222222"/>
          <w:sz w:val="24"/>
          <w:szCs w:val="24"/>
          <w:shd w:val="clear" w:color="auto" w:fill="FFFFFF"/>
        </w:rPr>
        <w:t xml:space="preserve">, Amazon </w:t>
      </w:r>
      <w:proofErr w:type="spellStart"/>
      <w:r w:rsidRPr="00E241D6">
        <w:rPr>
          <w:rFonts w:ascii="Segoe UI" w:hAnsi="Segoe UI" w:cs="Segoe UI"/>
          <w:color w:val="222222"/>
          <w:sz w:val="24"/>
          <w:szCs w:val="24"/>
          <w:shd w:val="clear" w:color="auto" w:fill="FFFFFF"/>
        </w:rPr>
        <w:t>ElasticSearch</w:t>
      </w:r>
      <w:proofErr w:type="spellEnd"/>
      <w:r w:rsidRPr="00E241D6">
        <w:rPr>
          <w:rFonts w:ascii="Segoe UI" w:hAnsi="Segoe UI" w:cs="Segoe UI"/>
          <w:color w:val="222222"/>
          <w:sz w:val="24"/>
          <w:szCs w:val="24"/>
          <w:shd w:val="clear" w:color="auto" w:fill="FFFFFF"/>
        </w:rPr>
        <w:t xml:space="preserve"> Service.</w:t>
      </w:r>
    </w:p>
    <w:p w:rsidR="006C0A90" w:rsidRPr="00E241D6" w:rsidRDefault="006C0A90" w:rsidP="00394D3A">
      <w:pPr>
        <w:autoSpaceDE w:val="0"/>
        <w:autoSpaceDN w:val="0"/>
        <w:adjustRightInd w:val="0"/>
        <w:rPr>
          <w:rFonts w:ascii="Segoe UI" w:hAnsi="Segoe UI" w:cs="Segoe UI"/>
          <w:color w:val="000000"/>
          <w:sz w:val="24"/>
          <w:szCs w:val="24"/>
        </w:rPr>
      </w:pPr>
      <w:r w:rsidRPr="00E241D6">
        <w:rPr>
          <w:rFonts w:ascii="Segoe UI" w:hAnsi="Segoe UI" w:cs="Segoe UI"/>
          <w:noProof/>
          <w:sz w:val="24"/>
          <w:szCs w:val="24"/>
        </w:rPr>
        <w:lastRenderedPageBreak/>
        <w:drawing>
          <wp:inline distT="0" distB="0" distL="0" distR="0">
            <wp:extent cx="6161588" cy="3467100"/>
            <wp:effectExtent l="0" t="0" r="0" b="0"/>
            <wp:docPr id="12" name="Picture 12" descr="Image result for aws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aws i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8748" cy="3471129"/>
                    </a:xfrm>
                    <a:prstGeom prst="rect">
                      <a:avLst/>
                    </a:prstGeom>
                    <a:noFill/>
                    <a:ln>
                      <a:noFill/>
                    </a:ln>
                  </pic:spPr>
                </pic:pic>
              </a:graphicData>
            </a:graphic>
          </wp:inline>
        </w:drawing>
      </w:r>
    </w:p>
    <w:p w:rsidR="00394D3A" w:rsidRPr="00394D3A" w:rsidRDefault="00394D3A" w:rsidP="00394D3A">
      <w:pPr>
        <w:autoSpaceDE w:val="0"/>
        <w:autoSpaceDN w:val="0"/>
        <w:adjustRightInd w:val="0"/>
        <w:spacing w:after="0" w:line="240" w:lineRule="auto"/>
        <w:rPr>
          <w:rFonts w:ascii="Segoe UI" w:hAnsi="Segoe UI" w:cs="Segoe UI"/>
          <w:color w:val="000000"/>
          <w:sz w:val="24"/>
          <w:szCs w:val="24"/>
        </w:rPr>
      </w:pPr>
    </w:p>
    <w:p w:rsidR="00394D3A" w:rsidRPr="00E241D6" w:rsidRDefault="00E241D6" w:rsidP="00014A5C">
      <w:pPr>
        <w:rPr>
          <w:rFonts w:ascii="Segoe UI" w:hAnsi="Segoe UI" w:cs="Segoe UI"/>
          <w:sz w:val="24"/>
          <w:szCs w:val="24"/>
        </w:rPr>
      </w:pPr>
      <w:r w:rsidRPr="00E241D6">
        <w:rPr>
          <w:rFonts w:ascii="Segoe UI" w:hAnsi="Segoe UI" w:cs="Segoe UI"/>
          <w:sz w:val="24"/>
          <w:szCs w:val="24"/>
        </w:rPr>
        <w:t>Other IoT Platform providers include: Google IoT, IBM Watson Platform.</w:t>
      </w:r>
    </w:p>
    <w:p w:rsidR="00E241D6" w:rsidRPr="00E241D6" w:rsidRDefault="00E241D6" w:rsidP="00014A5C">
      <w:pPr>
        <w:rPr>
          <w:rFonts w:ascii="Segoe UI" w:hAnsi="Segoe UI" w:cs="Segoe UI"/>
          <w:sz w:val="24"/>
          <w:szCs w:val="24"/>
        </w:rPr>
      </w:pPr>
      <w:r w:rsidRPr="00E241D6">
        <w:rPr>
          <w:rFonts w:ascii="Segoe UI" w:hAnsi="Segoe UI" w:cs="Segoe UI"/>
          <w:sz w:val="24"/>
          <w:szCs w:val="24"/>
        </w:rPr>
        <w:t>Some platforms while not providing fully fledged IoT Suites like Azure or AWS, do provide convenient services to enable data collection, visualizations and analysis.</w:t>
      </w:r>
    </w:p>
    <w:p w:rsidR="00E241D6" w:rsidRPr="00E241D6" w:rsidRDefault="00E241D6" w:rsidP="00014A5C">
      <w:pPr>
        <w:rPr>
          <w:rFonts w:ascii="Segoe UI" w:hAnsi="Segoe UI" w:cs="Segoe UI"/>
          <w:sz w:val="24"/>
          <w:szCs w:val="24"/>
        </w:rPr>
      </w:pPr>
      <w:r w:rsidRPr="00E241D6">
        <w:rPr>
          <w:rFonts w:ascii="Segoe UI" w:hAnsi="Segoe UI" w:cs="Segoe UI"/>
          <w:sz w:val="24"/>
          <w:szCs w:val="24"/>
        </w:rPr>
        <w:t>These include:</w:t>
      </w:r>
    </w:p>
    <w:p w:rsidR="00E241D6" w:rsidRPr="00E241D6" w:rsidRDefault="00E241D6" w:rsidP="00E241D6">
      <w:pPr>
        <w:pStyle w:val="ListParagraph"/>
        <w:numPr>
          <w:ilvl w:val="0"/>
          <w:numId w:val="4"/>
        </w:numPr>
        <w:rPr>
          <w:rFonts w:ascii="Segoe UI" w:hAnsi="Segoe UI" w:cs="Segoe UI"/>
        </w:rPr>
      </w:pPr>
      <w:proofErr w:type="spellStart"/>
      <w:r w:rsidRPr="00E241D6">
        <w:rPr>
          <w:rFonts w:ascii="Segoe UI" w:hAnsi="Segoe UI" w:cs="Segoe UI"/>
        </w:rPr>
        <w:t>theThings.iO</w:t>
      </w:r>
      <w:proofErr w:type="spellEnd"/>
      <w:r w:rsidRPr="00E241D6">
        <w:rPr>
          <w:rFonts w:ascii="Segoe UI" w:hAnsi="Segoe UI" w:cs="Segoe UI"/>
        </w:rPr>
        <w:t xml:space="preserve"> </w:t>
      </w:r>
      <w:hyperlink r:id="rId18" w:history="1">
        <w:r w:rsidRPr="00E241D6">
          <w:rPr>
            <w:rStyle w:val="Hyperlink"/>
            <w:rFonts w:ascii="Segoe UI" w:hAnsi="Segoe UI" w:cs="Segoe UI"/>
          </w:rPr>
          <w:t>https://developers.thethings.io/docs/getting-started</w:t>
        </w:r>
      </w:hyperlink>
      <w:r w:rsidRPr="00E241D6">
        <w:rPr>
          <w:rFonts w:ascii="Segoe UI" w:hAnsi="Segoe UI" w:cs="Segoe UI"/>
        </w:rPr>
        <w:t xml:space="preserve"> is a platform that provides a complete backend solution for IoT Markers and IoT App Developers through an easy and flexible API. </w:t>
      </w:r>
      <w:proofErr w:type="spellStart"/>
      <w:r w:rsidRPr="00E241D6">
        <w:rPr>
          <w:rFonts w:ascii="Segoe UI" w:hAnsi="Segoe UI" w:cs="Segoe UI"/>
        </w:rPr>
        <w:t>theThings.iO</w:t>
      </w:r>
      <w:proofErr w:type="spellEnd"/>
      <w:r w:rsidRPr="00E241D6">
        <w:rPr>
          <w:rFonts w:ascii="Segoe UI" w:hAnsi="Segoe UI" w:cs="Segoe UI"/>
        </w:rPr>
        <w:t xml:space="preserve"> is hardware agnostic. This means that we don't force you to use a specific hardware, provided that it is capable to use any of our supported protocols: HTTP, </w:t>
      </w:r>
      <w:proofErr w:type="spellStart"/>
      <w:r w:rsidRPr="00E241D6">
        <w:rPr>
          <w:rFonts w:ascii="Segoe UI" w:hAnsi="Segoe UI" w:cs="Segoe UI"/>
        </w:rPr>
        <w:t>Websockets</w:t>
      </w:r>
      <w:proofErr w:type="spellEnd"/>
      <w:r w:rsidRPr="00E241D6">
        <w:rPr>
          <w:rFonts w:ascii="Segoe UI" w:hAnsi="Segoe UI" w:cs="Segoe UI"/>
        </w:rPr>
        <w:t xml:space="preserve">, MQTT or </w:t>
      </w:r>
      <w:proofErr w:type="spellStart"/>
      <w:r w:rsidRPr="00E241D6">
        <w:rPr>
          <w:rFonts w:ascii="Segoe UI" w:hAnsi="Segoe UI" w:cs="Segoe UI"/>
        </w:rPr>
        <w:t>CoAP</w:t>
      </w:r>
      <w:proofErr w:type="spellEnd"/>
      <w:r w:rsidRPr="00E241D6">
        <w:rPr>
          <w:rFonts w:ascii="Segoe UI" w:hAnsi="Segoe UI" w:cs="Segoe UI"/>
        </w:rPr>
        <w:t>.</w:t>
      </w:r>
    </w:p>
    <w:p w:rsidR="00E241D6" w:rsidRDefault="00E241D6" w:rsidP="00E241D6">
      <w:pPr>
        <w:pStyle w:val="ListParagraph"/>
        <w:numPr>
          <w:ilvl w:val="0"/>
          <w:numId w:val="4"/>
        </w:numPr>
        <w:rPr>
          <w:rFonts w:ascii="Segoe UI" w:hAnsi="Segoe UI" w:cs="Segoe UI"/>
        </w:rPr>
      </w:pPr>
      <w:proofErr w:type="spellStart"/>
      <w:r w:rsidRPr="00E241D6">
        <w:rPr>
          <w:rFonts w:ascii="Segoe UI" w:hAnsi="Segoe UI" w:cs="Segoe UI"/>
        </w:rPr>
        <w:t>ThingsBoard</w:t>
      </w:r>
      <w:proofErr w:type="spellEnd"/>
      <w:r w:rsidRPr="00E241D6">
        <w:rPr>
          <w:rFonts w:ascii="Segoe UI" w:hAnsi="Segoe UI" w:cs="Segoe UI"/>
        </w:rPr>
        <w:t xml:space="preserve"> </w:t>
      </w:r>
      <w:hyperlink r:id="rId19" w:history="1">
        <w:r w:rsidRPr="00E241D6">
          <w:rPr>
            <w:rStyle w:val="Hyperlink"/>
            <w:rFonts w:ascii="Segoe UI" w:hAnsi="Segoe UI" w:cs="Segoe UI"/>
          </w:rPr>
          <w:t>https://thingsboard.io/</w:t>
        </w:r>
      </w:hyperlink>
      <w:r w:rsidRPr="00E241D6">
        <w:rPr>
          <w:rFonts w:ascii="Segoe UI" w:hAnsi="Segoe UI" w:cs="Segoe UI"/>
        </w:rPr>
        <w:t xml:space="preserve"> </w:t>
      </w:r>
      <w:proofErr w:type="spellStart"/>
      <w:r w:rsidRPr="00E241D6">
        <w:rPr>
          <w:rFonts w:ascii="Segoe UI" w:hAnsi="Segoe UI" w:cs="Segoe UI"/>
        </w:rPr>
        <w:t>ThingsBoard</w:t>
      </w:r>
      <w:proofErr w:type="spellEnd"/>
      <w:r w:rsidRPr="00E241D6">
        <w:rPr>
          <w:rFonts w:ascii="Segoe UI" w:hAnsi="Segoe UI" w:cs="Segoe UI"/>
        </w:rPr>
        <w:t xml:space="preserve"> is an open-source IoT platform for device management, data collection, processing and visualization for your IoT projects.</w:t>
      </w:r>
    </w:p>
    <w:p w:rsidR="003E1A6E" w:rsidRPr="003E1A6E" w:rsidRDefault="00E241D6" w:rsidP="003E1A6E">
      <w:pPr>
        <w:pStyle w:val="ListParagraph"/>
        <w:numPr>
          <w:ilvl w:val="0"/>
          <w:numId w:val="4"/>
        </w:numPr>
      </w:pPr>
      <w:proofErr w:type="spellStart"/>
      <w:r>
        <w:rPr>
          <w:rFonts w:ascii="Segoe UI" w:hAnsi="Segoe UI" w:cs="Segoe UI"/>
        </w:rPr>
        <w:t>Adafruit</w:t>
      </w:r>
      <w:proofErr w:type="spellEnd"/>
      <w:r>
        <w:rPr>
          <w:rFonts w:ascii="Segoe UI" w:hAnsi="Segoe UI" w:cs="Segoe UI"/>
        </w:rPr>
        <w:t xml:space="preserve"> IO </w:t>
      </w:r>
      <w:hyperlink r:id="rId20" w:history="1">
        <w:r>
          <w:rPr>
            <w:rStyle w:val="Hyperlink"/>
          </w:rPr>
          <w:t>https://io.adafruit.com/</w:t>
        </w:r>
      </w:hyperlink>
      <w:r>
        <w:t xml:space="preserve"> </w:t>
      </w:r>
      <w:r w:rsidR="003E1A6E" w:rsidRPr="003E1A6E">
        <w:t>Adafruit.io is a </w:t>
      </w:r>
      <w:r w:rsidR="003E1A6E" w:rsidRPr="003E1A6E">
        <w:rPr>
          <w:i/>
          <w:iCs/>
        </w:rPr>
        <w:t>cloud service </w:t>
      </w:r>
      <w:r w:rsidR="003E1A6E">
        <w:t>– that y</w:t>
      </w:r>
      <w:r w:rsidR="003E1A6E" w:rsidRPr="003E1A6E">
        <w:t xml:space="preserve">ou can connect to it over the Internet. It's meant primarily for storing and then retrieving </w:t>
      </w:r>
      <w:proofErr w:type="spellStart"/>
      <w:proofErr w:type="gramStart"/>
      <w:r w:rsidR="003E1A6E" w:rsidRPr="003E1A6E">
        <w:t>data</w:t>
      </w:r>
      <w:r w:rsidR="003E1A6E">
        <w:t>.On</w:t>
      </w:r>
      <w:proofErr w:type="spellEnd"/>
      <w:proofErr w:type="gramEnd"/>
      <w:r w:rsidR="003E1A6E">
        <w:t xml:space="preserve"> top of that, you can display your data in real-time,</w:t>
      </w:r>
      <w:r w:rsidR="003E1A6E" w:rsidRPr="003E1A6E">
        <w:rPr>
          <w:rFonts w:ascii="Lucida Sans Unicode" w:hAnsi="Lucida Sans Unicode" w:cs="Lucida Sans Unicode"/>
          <w:color w:val="333333"/>
          <w:spacing w:val="5"/>
        </w:rPr>
        <w:t xml:space="preserve"> </w:t>
      </w:r>
      <w:r w:rsidR="003E1A6E" w:rsidRPr="003E1A6E">
        <w:t>Connect projects to web services like Twitter, RSS feeds, weather services, etc.</w:t>
      </w:r>
      <w:r w:rsidR="003E1A6E">
        <w:t xml:space="preserve"> and </w:t>
      </w:r>
      <w:r w:rsidR="003E1A6E" w:rsidRPr="003E1A6E">
        <w:t>Connect your project to other internet-enabled devices</w:t>
      </w:r>
    </w:p>
    <w:p w:rsidR="003E1A6E" w:rsidRPr="003E1A6E" w:rsidRDefault="000D1F2E" w:rsidP="003E1A6E">
      <w:pPr>
        <w:pStyle w:val="ListParagraph"/>
        <w:numPr>
          <w:ilvl w:val="0"/>
          <w:numId w:val="4"/>
        </w:numPr>
      </w:pPr>
      <w:proofErr w:type="spellStart"/>
      <w:r>
        <w:t>ThingSpeak</w:t>
      </w:r>
      <w:proofErr w:type="spellEnd"/>
      <w:r>
        <w:t xml:space="preserve"> - </w:t>
      </w:r>
      <w:hyperlink r:id="rId21" w:history="1">
        <w:r>
          <w:rPr>
            <w:rStyle w:val="Hyperlink"/>
          </w:rPr>
          <w:t>https://thingspeak.com/</w:t>
        </w:r>
      </w:hyperlink>
      <w:r>
        <w:t xml:space="preserve"> Is an open IoT platform to collect sensor data privately to the cloud, analyze and visualize data and trigger an action.</w:t>
      </w:r>
    </w:p>
    <w:p w:rsidR="00E241D6" w:rsidRDefault="000D1F2E" w:rsidP="000D1F2E">
      <w:pPr>
        <w:pStyle w:val="Heading3"/>
      </w:pPr>
      <w:bookmarkStart w:id="8" w:name="_Toc4770513"/>
      <w:r>
        <w:lastRenderedPageBreak/>
        <w:t>Dashboard</w:t>
      </w:r>
      <w:bookmarkEnd w:id="8"/>
    </w:p>
    <w:p w:rsidR="000D1F2E" w:rsidRPr="000D1F2E" w:rsidRDefault="000D1F2E" w:rsidP="000D1F2E"/>
    <w:p w:rsidR="00FF6611" w:rsidRDefault="000D1F2E" w:rsidP="000D1F2E">
      <w:pPr>
        <w:ind w:left="360"/>
        <w:rPr>
          <w:rFonts w:ascii="Segoe UI" w:hAnsi="Segoe UI" w:cs="Segoe UI"/>
        </w:rPr>
      </w:pPr>
      <w:r>
        <w:rPr>
          <w:rFonts w:ascii="Segoe UI" w:hAnsi="Segoe UI" w:cs="Segoe UI"/>
        </w:rPr>
        <w:t xml:space="preserve">This is the final piece of the puzzle in developing your IoT solutions. This is what the end user sees and interacts with. Here is where you visualize the real-time data and analytics from your sensors. It may also act as the </w:t>
      </w:r>
      <w:r w:rsidR="008E52CB">
        <w:rPr>
          <w:rFonts w:ascii="Segoe UI" w:hAnsi="Segoe UI" w:cs="Segoe UI"/>
        </w:rPr>
        <w:t>where the users may interact with the ‘Things’ to be able to control</w:t>
      </w:r>
      <w:r w:rsidR="00FF6611">
        <w:rPr>
          <w:rFonts w:ascii="Segoe UI" w:hAnsi="Segoe UI" w:cs="Segoe UI"/>
        </w:rPr>
        <w:t xml:space="preserve"> and manage</w:t>
      </w:r>
      <w:r w:rsidR="008E52CB">
        <w:rPr>
          <w:rFonts w:ascii="Segoe UI" w:hAnsi="Segoe UI" w:cs="Segoe UI"/>
        </w:rPr>
        <w:t xml:space="preserve"> them or read their status information.</w:t>
      </w:r>
      <w:r w:rsidR="00FF6611">
        <w:rPr>
          <w:rFonts w:ascii="Segoe UI" w:hAnsi="Segoe UI" w:cs="Segoe UI"/>
        </w:rPr>
        <w:t xml:space="preserve"> It is your ‘window’ into your IoT system. It may range from dashboards provided by services such as Power BI, and </w:t>
      </w:r>
      <w:proofErr w:type="spellStart"/>
      <w:r w:rsidR="00FF6611">
        <w:rPr>
          <w:rFonts w:ascii="Segoe UI" w:hAnsi="Segoe UI" w:cs="Segoe UI"/>
        </w:rPr>
        <w:t>ThingsBoard</w:t>
      </w:r>
      <w:proofErr w:type="spellEnd"/>
      <w:r w:rsidR="00FF6611">
        <w:rPr>
          <w:rFonts w:ascii="Segoe UI" w:hAnsi="Segoe UI" w:cs="Segoe UI"/>
        </w:rPr>
        <w:t xml:space="preserve"> or custom made interfaces made with frameworks/libraries such as React, </w:t>
      </w:r>
      <w:proofErr w:type="spellStart"/>
      <w:r w:rsidR="00FF6611">
        <w:rPr>
          <w:rFonts w:ascii="Segoe UI" w:hAnsi="Segoe UI" w:cs="Segoe UI"/>
        </w:rPr>
        <w:t>Vue</w:t>
      </w:r>
      <w:proofErr w:type="spellEnd"/>
      <w:r w:rsidR="00FF6611">
        <w:rPr>
          <w:rFonts w:ascii="Segoe UI" w:hAnsi="Segoe UI" w:cs="Segoe UI"/>
        </w:rPr>
        <w:t xml:space="preserve"> or Angular. </w:t>
      </w:r>
    </w:p>
    <w:p w:rsidR="00FF6611" w:rsidRDefault="00FF6611" w:rsidP="000D1F2E">
      <w:pPr>
        <w:ind w:left="360"/>
        <w:rPr>
          <w:rFonts w:ascii="Segoe UI" w:hAnsi="Segoe UI" w:cs="Segoe UI"/>
        </w:rPr>
      </w:pPr>
    </w:p>
    <w:p w:rsidR="00FF6611" w:rsidRDefault="00FF6611" w:rsidP="000D1F2E">
      <w:pPr>
        <w:ind w:left="360"/>
        <w:rPr>
          <w:rFonts w:ascii="Segoe UI" w:hAnsi="Segoe UI" w:cs="Segoe UI"/>
        </w:rPr>
      </w:pPr>
    </w:p>
    <w:p w:rsidR="00FF6611" w:rsidRDefault="00FF6611" w:rsidP="000D1F2E">
      <w:pPr>
        <w:ind w:left="360"/>
        <w:rPr>
          <w:rFonts w:ascii="Segoe UI" w:hAnsi="Segoe UI" w:cs="Segoe UI"/>
        </w:rPr>
      </w:pPr>
      <w:r>
        <w:rPr>
          <w:rFonts w:ascii="Segoe UI" w:hAnsi="Segoe UI" w:cs="Segoe UI"/>
        </w:rPr>
        <w:t xml:space="preserve">The End: </w:t>
      </w:r>
      <w:proofErr w:type="gramStart"/>
      <w:r>
        <w:rPr>
          <w:rFonts w:ascii="Segoe UI" w:hAnsi="Segoe UI" w:cs="Segoe UI"/>
        </w:rPr>
        <w:t>Questions ?</w:t>
      </w:r>
      <w:proofErr w:type="gramEnd"/>
    </w:p>
    <w:p w:rsidR="00FF6611" w:rsidRDefault="00FF6611" w:rsidP="000D1F2E">
      <w:pPr>
        <w:ind w:left="360"/>
        <w:rPr>
          <w:rFonts w:ascii="Segoe UI" w:hAnsi="Segoe UI" w:cs="Segoe UI"/>
        </w:rPr>
      </w:pPr>
    </w:p>
    <w:p w:rsidR="000D1F2E" w:rsidRPr="000D1F2E" w:rsidRDefault="00FF6611" w:rsidP="000D1F2E">
      <w:pPr>
        <w:ind w:left="360"/>
        <w:rPr>
          <w:rFonts w:ascii="Segoe UI" w:hAnsi="Segoe UI" w:cs="Segoe UI"/>
        </w:rPr>
      </w:pPr>
      <w:r>
        <w:rPr>
          <w:rFonts w:ascii="Segoe UI" w:hAnsi="Segoe UI" w:cs="Segoe UI"/>
        </w:rPr>
        <w:t xml:space="preserve"> </w:t>
      </w:r>
    </w:p>
    <w:sectPr w:rsidR="000D1F2E" w:rsidRPr="000D1F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12961"/>
    <w:multiLevelType w:val="multilevel"/>
    <w:tmpl w:val="4D3A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5731B3"/>
    <w:multiLevelType w:val="hybridMultilevel"/>
    <w:tmpl w:val="C666B642"/>
    <w:lvl w:ilvl="0" w:tplc="7CC62226">
      <w:start w:val="1"/>
      <w:numFmt w:val="bullet"/>
      <w:lvlText w:val=""/>
      <w:lvlJc w:val="left"/>
      <w:pPr>
        <w:tabs>
          <w:tab w:val="num" w:pos="720"/>
        </w:tabs>
        <w:ind w:left="720" w:hanging="360"/>
      </w:pPr>
      <w:rPr>
        <w:rFonts w:ascii="Wingdings 3" w:hAnsi="Wingdings 3" w:hint="default"/>
      </w:rPr>
    </w:lvl>
    <w:lvl w:ilvl="1" w:tplc="4C8ABA72" w:tentative="1">
      <w:start w:val="1"/>
      <w:numFmt w:val="bullet"/>
      <w:lvlText w:val=""/>
      <w:lvlJc w:val="left"/>
      <w:pPr>
        <w:tabs>
          <w:tab w:val="num" w:pos="1440"/>
        </w:tabs>
        <w:ind w:left="1440" w:hanging="360"/>
      </w:pPr>
      <w:rPr>
        <w:rFonts w:ascii="Wingdings 3" w:hAnsi="Wingdings 3" w:hint="default"/>
      </w:rPr>
    </w:lvl>
    <w:lvl w:ilvl="2" w:tplc="44FAB8B4" w:tentative="1">
      <w:start w:val="1"/>
      <w:numFmt w:val="bullet"/>
      <w:lvlText w:val=""/>
      <w:lvlJc w:val="left"/>
      <w:pPr>
        <w:tabs>
          <w:tab w:val="num" w:pos="2160"/>
        </w:tabs>
        <w:ind w:left="2160" w:hanging="360"/>
      </w:pPr>
      <w:rPr>
        <w:rFonts w:ascii="Wingdings 3" w:hAnsi="Wingdings 3" w:hint="default"/>
      </w:rPr>
    </w:lvl>
    <w:lvl w:ilvl="3" w:tplc="6042604E" w:tentative="1">
      <w:start w:val="1"/>
      <w:numFmt w:val="bullet"/>
      <w:lvlText w:val=""/>
      <w:lvlJc w:val="left"/>
      <w:pPr>
        <w:tabs>
          <w:tab w:val="num" w:pos="2880"/>
        </w:tabs>
        <w:ind w:left="2880" w:hanging="360"/>
      </w:pPr>
      <w:rPr>
        <w:rFonts w:ascii="Wingdings 3" w:hAnsi="Wingdings 3" w:hint="default"/>
      </w:rPr>
    </w:lvl>
    <w:lvl w:ilvl="4" w:tplc="20EA1B2E" w:tentative="1">
      <w:start w:val="1"/>
      <w:numFmt w:val="bullet"/>
      <w:lvlText w:val=""/>
      <w:lvlJc w:val="left"/>
      <w:pPr>
        <w:tabs>
          <w:tab w:val="num" w:pos="3600"/>
        </w:tabs>
        <w:ind w:left="3600" w:hanging="360"/>
      </w:pPr>
      <w:rPr>
        <w:rFonts w:ascii="Wingdings 3" w:hAnsi="Wingdings 3" w:hint="default"/>
      </w:rPr>
    </w:lvl>
    <w:lvl w:ilvl="5" w:tplc="3B7EAE80" w:tentative="1">
      <w:start w:val="1"/>
      <w:numFmt w:val="bullet"/>
      <w:lvlText w:val=""/>
      <w:lvlJc w:val="left"/>
      <w:pPr>
        <w:tabs>
          <w:tab w:val="num" w:pos="4320"/>
        </w:tabs>
        <w:ind w:left="4320" w:hanging="360"/>
      </w:pPr>
      <w:rPr>
        <w:rFonts w:ascii="Wingdings 3" w:hAnsi="Wingdings 3" w:hint="default"/>
      </w:rPr>
    </w:lvl>
    <w:lvl w:ilvl="6" w:tplc="12B06618" w:tentative="1">
      <w:start w:val="1"/>
      <w:numFmt w:val="bullet"/>
      <w:lvlText w:val=""/>
      <w:lvlJc w:val="left"/>
      <w:pPr>
        <w:tabs>
          <w:tab w:val="num" w:pos="5040"/>
        </w:tabs>
        <w:ind w:left="5040" w:hanging="360"/>
      </w:pPr>
      <w:rPr>
        <w:rFonts w:ascii="Wingdings 3" w:hAnsi="Wingdings 3" w:hint="default"/>
      </w:rPr>
    </w:lvl>
    <w:lvl w:ilvl="7" w:tplc="0DC228DA" w:tentative="1">
      <w:start w:val="1"/>
      <w:numFmt w:val="bullet"/>
      <w:lvlText w:val=""/>
      <w:lvlJc w:val="left"/>
      <w:pPr>
        <w:tabs>
          <w:tab w:val="num" w:pos="5760"/>
        </w:tabs>
        <w:ind w:left="5760" w:hanging="360"/>
      </w:pPr>
      <w:rPr>
        <w:rFonts w:ascii="Wingdings 3" w:hAnsi="Wingdings 3" w:hint="default"/>
      </w:rPr>
    </w:lvl>
    <w:lvl w:ilvl="8" w:tplc="A080FAEE"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6C647B48"/>
    <w:multiLevelType w:val="multilevel"/>
    <w:tmpl w:val="73EE0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9848F3"/>
    <w:multiLevelType w:val="hybridMultilevel"/>
    <w:tmpl w:val="8AB4BEC6"/>
    <w:lvl w:ilvl="0" w:tplc="24202246">
      <w:start w:val="1"/>
      <w:numFmt w:val="bullet"/>
      <w:lvlText w:val=""/>
      <w:lvlJc w:val="left"/>
      <w:pPr>
        <w:tabs>
          <w:tab w:val="num" w:pos="720"/>
        </w:tabs>
        <w:ind w:left="720" w:hanging="360"/>
      </w:pPr>
      <w:rPr>
        <w:rFonts w:ascii="Wingdings 3" w:hAnsi="Wingdings 3" w:hint="default"/>
      </w:rPr>
    </w:lvl>
    <w:lvl w:ilvl="1" w:tplc="1EC486F0" w:tentative="1">
      <w:start w:val="1"/>
      <w:numFmt w:val="bullet"/>
      <w:lvlText w:val=""/>
      <w:lvlJc w:val="left"/>
      <w:pPr>
        <w:tabs>
          <w:tab w:val="num" w:pos="1440"/>
        </w:tabs>
        <w:ind w:left="1440" w:hanging="360"/>
      </w:pPr>
      <w:rPr>
        <w:rFonts w:ascii="Wingdings 3" w:hAnsi="Wingdings 3" w:hint="default"/>
      </w:rPr>
    </w:lvl>
    <w:lvl w:ilvl="2" w:tplc="19148ADE" w:tentative="1">
      <w:start w:val="1"/>
      <w:numFmt w:val="bullet"/>
      <w:lvlText w:val=""/>
      <w:lvlJc w:val="left"/>
      <w:pPr>
        <w:tabs>
          <w:tab w:val="num" w:pos="2160"/>
        </w:tabs>
        <w:ind w:left="2160" w:hanging="360"/>
      </w:pPr>
      <w:rPr>
        <w:rFonts w:ascii="Wingdings 3" w:hAnsi="Wingdings 3" w:hint="default"/>
      </w:rPr>
    </w:lvl>
    <w:lvl w:ilvl="3" w:tplc="EA9AB8EA" w:tentative="1">
      <w:start w:val="1"/>
      <w:numFmt w:val="bullet"/>
      <w:lvlText w:val=""/>
      <w:lvlJc w:val="left"/>
      <w:pPr>
        <w:tabs>
          <w:tab w:val="num" w:pos="2880"/>
        </w:tabs>
        <w:ind w:left="2880" w:hanging="360"/>
      </w:pPr>
      <w:rPr>
        <w:rFonts w:ascii="Wingdings 3" w:hAnsi="Wingdings 3" w:hint="default"/>
      </w:rPr>
    </w:lvl>
    <w:lvl w:ilvl="4" w:tplc="75106E3C" w:tentative="1">
      <w:start w:val="1"/>
      <w:numFmt w:val="bullet"/>
      <w:lvlText w:val=""/>
      <w:lvlJc w:val="left"/>
      <w:pPr>
        <w:tabs>
          <w:tab w:val="num" w:pos="3600"/>
        </w:tabs>
        <w:ind w:left="3600" w:hanging="360"/>
      </w:pPr>
      <w:rPr>
        <w:rFonts w:ascii="Wingdings 3" w:hAnsi="Wingdings 3" w:hint="default"/>
      </w:rPr>
    </w:lvl>
    <w:lvl w:ilvl="5" w:tplc="93FEF778" w:tentative="1">
      <w:start w:val="1"/>
      <w:numFmt w:val="bullet"/>
      <w:lvlText w:val=""/>
      <w:lvlJc w:val="left"/>
      <w:pPr>
        <w:tabs>
          <w:tab w:val="num" w:pos="4320"/>
        </w:tabs>
        <w:ind w:left="4320" w:hanging="360"/>
      </w:pPr>
      <w:rPr>
        <w:rFonts w:ascii="Wingdings 3" w:hAnsi="Wingdings 3" w:hint="default"/>
      </w:rPr>
    </w:lvl>
    <w:lvl w:ilvl="6" w:tplc="6D8C0378" w:tentative="1">
      <w:start w:val="1"/>
      <w:numFmt w:val="bullet"/>
      <w:lvlText w:val=""/>
      <w:lvlJc w:val="left"/>
      <w:pPr>
        <w:tabs>
          <w:tab w:val="num" w:pos="5040"/>
        </w:tabs>
        <w:ind w:left="5040" w:hanging="360"/>
      </w:pPr>
      <w:rPr>
        <w:rFonts w:ascii="Wingdings 3" w:hAnsi="Wingdings 3" w:hint="default"/>
      </w:rPr>
    </w:lvl>
    <w:lvl w:ilvl="7" w:tplc="93C68BF4" w:tentative="1">
      <w:start w:val="1"/>
      <w:numFmt w:val="bullet"/>
      <w:lvlText w:val=""/>
      <w:lvlJc w:val="left"/>
      <w:pPr>
        <w:tabs>
          <w:tab w:val="num" w:pos="5760"/>
        </w:tabs>
        <w:ind w:left="5760" w:hanging="360"/>
      </w:pPr>
      <w:rPr>
        <w:rFonts w:ascii="Wingdings 3" w:hAnsi="Wingdings 3" w:hint="default"/>
      </w:rPr>
    </w:lvl>
    <w:lvl w:ilvl="8" w:tplc="8C1EDD3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7698080B"/>
    <w:multiLevelType w:val="hybridMultilevel"/>
    <w:tmpl w:val="7DB29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9A3851"/>
    <w:multiLevelType w:val="multilevel"/>
    <w:tmpl w:val="8E7C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061"/>
    <w:rsid w:val="00014A5C"/>
    <w:rsid w:val="000D1F2E"/>
    <w:rsid w:val="00130D02"/>
    <w:rsid w:val="001603DF"/>
    <w:rsid w:val="00171BBF"/>
    <w:rsid w:val="00270061"/>
    <w:rsid w:val="003815D4"/>
    <w:rsid w:val="00394D3A"/>
    <w:rsid w:val="003B1155"/>
    <w:rsid w:val="003E1A6E"/>
    <w:rsid w:val="0042617E"/>
    <w:rsid w:val="004476F4"/>
    <w:rsid w:val="006528E6"/>
    <w:rsid w:val="006C0A90"/>
    <w:rsid w:val="007B2237"/>
    <w:rsid w:val="007F4235"/>
    <w:rsid w:val="00830909"/>
    <w:rsid w:val="008B6023"/>
    <w:rsid w:val="008C0B2F"/>
    <w:rsid w:val="008E52CB"/>
    <w:rsid w:val="00B57334"/>
    <w:rsid w:val="00CD3903"/>
    <w:rsid w:val="00D034AB"/>
    <w:rsid w:val="00DD1704"/>
    <w:rsid w:val="00E241D6"/>
    <w:rsid w:val="00EA5947"/>
    <w:rsid w:val="00F0254A"/>
    <w:rsid w:val="00F12849"/>
    <w:rsid w:val="00F216A7"/>
    <w:rsid w:val="00F51643"/>
    <w:rsid w:val="00FD0493"/>
    <w:rsid w:val="00FF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5F2DC"/>
  <w15:chartTrackingRefBased/>
  <w15:docId w15:val="{82F29552-1951-462E-B81A-0AFAC5B23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1A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1A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1A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E1A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E1A6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E1A6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0061"/>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3B1155"/>
    <w:rPr>
      <w:color w:val="0563C1" w:themeColor="hyperlink"/>
      <w:u w:val="single"/>
    </w:rPr>
  </w:style>
  <w:style w:type="character" w:styleId="FollowedHyperlink">
    <w:name w:val="FollowedHyperlink"/>
    <w:basedOn w:val="DefaultParagraphFont"/>
    <w:uiPriority w:val="99"/>
    <w:semiHidden/>
    <w:unhideWhenUsed/>
    <w:rsid w:val="003B1155"/>
    <w:rPr>
      <w:color w:val="954F72" w:themeColor="followedHyperlink"/>
      <w:u w:val="single"/>
    </w:rPr>
  </w:style>
  <w:style w:type="paragraph" w:styleId="ListParagraph">
    <w:name w:val="List Paragraph"/>
    <w:basedOn w:val="Normal"/>
    <w:uiPriority w:val="34"/>
    <w:qFormat/>
    <w:rsid w:val="00394D3A"/>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815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E1A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E1A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E1A6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E1A6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E1A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E1A6E"/>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1603DF"/>
    <w:pPr>
      <w:outlineLvl w:val="9"/>
    </w:pPr>
  </w:style>
  <w:style w:type="paragraph" w:styleId="TOC1">
    <w:name w:val="toc 1"/>
    <w:basedOn w:val="Normal"/>
    <w:next w:val="Normal"/>
    <w:autoRedefine/>
    <w:uiPriority w:val="39"/>
    <w:unhideWhenUsed/>
    <w:rsid w:val="001603DF"/>
    <w:pPr>
      <w:spacing w:after="100"/>
    </w:pPr>
  </w:style>
  <w:style w:type="paragraph" w:styleId="TOC2">
    <w:name w:val="toc 2"/>
    <w:basedOn w:val="Normal"/>
    <w:next w:val="Normal"/>
    <w:autoRedefine/>
    <w:uiPriority w:val="39"/>
    <w:unhideWhenUsed/>
    <w:rsid w:val="001603DF"/>
    <w:pPr>
      <w:spacing w:after="100"/>
      <w:ind w:left="220"/>
    </w:pPr>
  </w:style>
  <w:style w:type="paragraph" w:styleId="TOC3">
    <w:name w:val="toc 3"/>
    <w:basedOn w:val="Normal"/>
    <w:next w:val="Normal"/>
    <w:autoRedefine/>
    <w:uiPriority w:val="39"/>
    <w:unhideWhenUsed/>
    <w:rsid w:val="001603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82420">
      <w:bodyDiv w:val="1"/>
      <w:marLeft w:val="0"/>
      <w:marRight w:val="0"/>
      <w:marTop w:val="0"/>
      <w:marBottom w:val="0"/>
      <w:divBdr>
        <w:top w:val="none" w:sz="0" w:space="0" w:color="auto"/>
        <w:left w:val="none" w:sz="0" w:space="0" w:color="auto"/>
        <w:bottom w:val="none" w:sz="0" w:space="0" w:color="auto"/>
        <w:right w:val="none" w:sz="0" w:space="0" w:color="auto"/>
      </w:divBdr>
    </w:div>
    <w:div w:id="75791556">
      <w:bodyDiv w:val="1"/>
      <w:marLeft w:val="0"/>
      <w:marRight w:val="0"/>
      <w:marTop w:val="0"/>
      <w:marBottom w:val="0"/>
      <w:divBdr>
        <w:top w:val="none" w:sz="0" w:space="0" w:color="auto"/>
        <w:left w:val="none" w:sz="0" w:space="0" w:color="auto"/>
        <w:bottom w:val="none" w:sz="0" w:space="0" w:color="auto"/>
        <w:right w:val="none" w:sz="0" w:space="0" w:color="auto"/>
      </w:divBdr>
    </w:div>
    <w:div w:id="926573853">
      <w:bodyDiv w:val="1"/>
      <w:marLeft w:val="0"/>
      <w:marRight w:val="0"/>
      <w:marTop w:val="0"/>
      <w:marBottom w:val="0"/>
      <w:divBdr>
        <w:top w:val="none" w:sz="0" w:space="0" w:color="auto"/>
        <w:left w:val="none" w:sz="0" w:space="0" w:color="auto"/>
        <w:bottom w:val="none" w:sz="0" w:space="0" w:color="auto"/>
        <w:right w:val="none" w:sz="0" w:space="0" w:color="auto"/>
      </w:divBdr>
      <w:divsChild>
        <w:div w:id="727415404">
          <w:marLeft w:val="547"/>
          <w:marRight w:val="0"/>
          <w:marTop w:val="200"/>
          <w:marBottom w:val="0"/>
          <w:divBdr>
            <w:top w:val="none" w:sz="0" w:space="0" w:color="auto"/>
            <w:left w:val="none" w:sz="0" w:space="0" w:color="auto"/>
            <w:bottom w:val="none" w:sz="0" w:space="0" w:color="auto"/>
            <w:right w:val="none" w:sz="0" w:space="0" w:color="auto"/>
          </w:divBdr>
        </w:div>
      </w:divsChild>
    </w:div>
    <w:div w:id="945388507">
      <w:bodyDiv w:val="1"/>
      <w:marLeft w:val="0"/>
      <w:marRight w:val="0"/>
      <w:marTop w:val="0"/>
      <w:marBottom w:val="0"/>
      <w:divBdr>
        <w:top w:val="none" w:sz="0" w:space="0" w:color="auto"/>
        <w:left w:val="none" w:sz="0" w:space="0" w:color="auto"/>
        <w:bottom w:val="none" w:sz="0" w:space="0" w:color="auto"/>
        <w:right w:val="none" w:sz="0" w:space="0" w:color="auto"/>
      </w:divBdr>
    </w:div>
    <w:div w:id="985285496">
      <w:bodyDiv w:val="1"/>
      <w:marLeft w:val="0"/>
      <w:marRight w:val="0"/>
      <w:marTop w:val="0"/>
      <w:marBottom w:val="0"/>
      <w:divBdr>
        <w:top w:val="none" w:sz="0" w:space="0" w:color="auto"/>
        <w:left w:val="none" w:sz="0" w:space="0" w:color="auto"/>
        <w:bottom w:val="none" w:sz="0" w:space="0" w:color="auto"/>
        <w:right w:val="none" w:sz="0" w:space="0" w:color="auto"/>
      </w:divBdr>
    </w:div>
    <w:div w:id="1135368532">
      <w:bodyDiv w:val="1"/>
      <w:marLeft w:val="0"/>
      <w:marRight w:val="0"/>
      <w:marTop w:val="0"/>
      <w:marBottom w:val="0"/>
      <w:divBdr>
        <w:top w:val="none" w:sz="0" w:space="0" w:color="auto"/>
        <w:left w:val="none" w:sz="0" w:space="0" w:color="auto"/>
        <w:bottom w:val="none" w:sz="0" w:space="0" w:color="auto"/>
        <w:right w:val="none" w:sz="0" w:space="0" w:color="auto"/>
      </w:divBdr>
    </w:div>
    <w:div w:id="1218589559">
      <w:bodyDiv w:val="1"/>
      <w:marLeft w:val="0"/>
      <w:marRight w:val="0"/>
      <w:marTop w:val="0"/>
      <w:marBottom w:val="0"/>
      <w:divBdr>
        <w:top w:val="none" w:sz="0" w:space="0" w:color="auto"/>
        <w:left w:val="none" w:sz="0" w:space="0" w:color="auto"/>
        <w:bottom w:val="none" w:sz="0" w:space="0" w:color="auto"/>
        <w:right w:val="none" w:sz="0" w:space="0" w:color="auto"/>
      </w:divBdr>
    </w:div>
    <w:div w:id="1600723528">
      <w:bodyDiv w:val="1"/>
      <w:marLeft w:val="0"/>
      <w:marRight w:val="0"/>
      <w:marTop w:val="0"/>
      <w:marBottom w:val="0"/>
      <w:divBdr>
        <w:top w:val="none" w:sz="0" w:space="0" w:color="auto"/>
        <w:left w:val="none" w:sz="0" w:space="0" w:color="auto"/>
        <w:bottom w:val="none" w:sz="0" w:space="0" w:color="auto"/>
        <w:right w:val="none" w:sz="0" w:space="0" w:color="auto"/>
      </w:divBdr>
      <w:divsChild>
        <w:div w:id="7728852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developers.thethings.io/docs/getting-started" TargetMode="External"/><Relationship Id="rId3" Type="http://schemas.openxmlformats.org/officeDocument/2006/relationships/styles" Target="styles.xml"/><Relationship Id="rId21" Type="http://schemas.openxmlformats.org/officeDocument/2006/relationships/hyperlink" Target="https://thingspeak.com/" TargetMode="External"/><Relationship Id="rId7" Type="http://schemas.openxmlformats.org/officeDocument/2006/relationships/hyperlink" Target="https://www.arduino.cc/en/guide/introduction"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io.adafruit.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thingsboard.io/"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28287-D15C-4BD5-9597-ED0A41509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12</Pages>
  <Words>1529</Words>
  <Characters>8716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2019-03-29T10:51:00Z</dcterms:created>
  <dcterms:modified xsi:type="dcterms:W3CDTF">2019-03-29T13:48:00Z</dcterms:modified>
</cp:coreProperties>
</file>