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D54755">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Multi-Problem Solving Plant Guard with Waste Bottles</w:t>
      </w:r>
      <w:bookmarkStart w:id="0" w:name="Atul"/>
      <w:bookmarkEnd w:id="0"/>
    </w:p>
    <w:p w14:paraId="58DAE45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Introduction</w:t>
      </w:r>
    </w:p>
    <w:p w14:paraId="6413853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Plastic Bottle Plant Guard is a multi-functional and eco-friendly solution designed to protect and support growing plants. Utilizing recycled plastic bottles, this guard not only shields plants from potential harm but also incorporates water collection and drip irrigation features. Additionally, when used along roadsides, it serves as a reflector to enhance road safety.</w:t>
      </w:r>
    </w:p>
    <w:p w14:paraId="198C43E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Purpose</w:t>
      </w:r>
    </w:p>
    <w:p w14:paraId="5170AD75">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Plant Protection:</w:t>
      </w:r>
      <w:r>
        <w:rPr>
          <w:rFonts w:ascii="Times New Roman" w:hAnsi="Times New Roman" w:eastAsia="Times New Roman" w:cs="Times New Roman"/>
          <w:sz w:val="24"/>
          <w:szCs w:val="24"/>
        </w:rPr>
        <w:t xml:space="preserve"> Shields plants from animals and people, reducing damage.</w:t>
      </w:r>
    </w:p>
    <w:p w14:paraId="2BEE07FC">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Water Conservation:</w:t>
      </w:r>
      <w:r>
        <w:rPr>
          <w:rFonts w:ascii="Times New Roman" w:hAnsi="Times New Roman" w:eastAsia="Times New Roman" w:cs="Times New Roman"/>
          <w:sz w:val="24"/>
          <w:szCs w:val="24"/>
        </w:rPr>
        <w:t xml:space="preserve"> Collects rainwater and utilizes a drip irrigation system to provide consistent watering.</w:t>
      </w:r>
    </w:p>
    <w:p w14:paraId="7C819422">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Road Safety:</w:t>
      </w:r>
      <w:r>
        <w:rPr>
          <w:rFonts w:ascii="Times New Roman" w:hAnsi="Times New Roman" w:eastAsia="Times New Roman" w:cs="Times New Roman"/>
          <w:sz w:val="24"/>
          <w:szCs w:val="24"/>
        </w:rPr>
        <w:t xml:space="preserve"> Acts as a reflector when placed along roadsides to mark boundaries and improve visibility.</w:t>
      </w:r>
    </w:p>
    <w:p w14:paraId="30F29A9F">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Environmental Impact:</w:t>
      </w:r>
      <w:r>
        <w:rPr>
          <w:rFonts w:ascii="Times New Roman" w:hAnsi="Times New Roman" w:eastAsia="Times New Roman" w:cs="Times New Roman"/>
          <w:sz w:val="24"/>
          <w:szCs w:val="24"/>
        </w:rPr>
        <w:t xml:space="preserve"> Recycles plastic bottles, promoting sustainability.</w:t>
      </w:r>
    </w:p>
    <w:p w14:paraId="011678C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 Design</w:t>
      </w:r>
    </w:p>
    <w:p w14:paraId="195234F6">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Structure:</w:t>
      </w:r>
      <w:r>
        <w:rPr>
          <w:rFonts w:ascii="Times New Roman" w:hAnsi="Times New Roman" w:eastAsia="Times New Roman" w:cs="Times New Roman"/>
          <w:sz w:val="24"/>
          <w:szCs w:val="24"/>
        </w:rPr>
        <w:t xml:space="preserve"> A net-like or bowl-shaped guard made from recycled plastic bottles.</w:t>
      </w:r>
    </w:p>
    <w:p w14:paraId="2442A8CC">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Size:</w:t>
      </w:r>
      <w:r>
        <w:rPr>
          <w:rFonts w:ascii="Times New Roman" w:hAnsi="Times New Roman" w:eastAsia="Times New Roman" w:cs="Times New Roman"/>
          <w:sz w:val="24"/>
          <w:szCs w:val="24"/>
        </w:rPr>
        <w:t xml:space="preserve"> Adjustable based on the plant's growth and the surrounding environment.</w:t>
      </w:r>
    </w:p>
    <w:p w14:paraId="50DFF8E8">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Features:</w:t>
      </w:r>
    </w:p>
    <w:p w14:paraId="00566B45">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Protective Net:</w:t>
      </w:r>
      <w:r>
        <w:rPr>
          <w:rFonts w:ascii="Times New Roman" w:hAnsi="Times New Roman" w:eastAsia="Times New Roman" w:cs="Times New Roman"/>
          <w:sz w:val="24"/>
          <w:szCs w:val="24"/>
        </w:rPr>
        <w:t xml:space="preserve"> Prevents harm from animals and accidental damage.</w:t>
      </w:r>
    </w:p>
    <w:p w14:paraId="65527A4E">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Water Collection Bowl:</w:t>
      </w:r>
      <w:r>
        <w:rPr>
          <w:rFonts w:ascii="Times New Roman" w:hAnsi="Times New Roman" w:eastAsia="Times New Roman" w:cs="Times New Roman"/>
          <w:sz w:val="24"/>
          <w:szCs w:val="24"/>
        </w:rPr>
        <w:t xml:space="preserve"> Gathers rainwater and directs it to the plant using a drip method.</w:t>
      </w:r>
    </w:p>
    <w:p w14:paraId="668EF794">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Reflector:</w:t>
      </w:r>
      <w:r>
        <w:rPr>
          <w:rFonts w:ascii="Times New Roman" w:hAnsi="Times New Roman" w:eastAsia="Times New Roman" w:cs="Times New Roman"/>
          <w:sz w:val="24"/>
          <w:szCs w:val="24"/>
        </w:rPr>
        <w:t xml:space="preserve"> Enhances visibility when used on roadsides.</w:t>
      </w:r>
    </w:p>
    <w:p w14:paraId="07471801">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4. Benefits</w:t>
      </w:r>
    </w:p>
    <w:p w14:paraId="199E23C1">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Eco-Friendly:</w:t>
      </w:r>
      <w:r>
        <w:rPr>
          <w:rFonts w:ascii="Times New Roman" w:hAnsi="Times New Roman" w:eastAsia="Times New Roman" w:cs="Times New Roman"/>
          <w:sz w:val="24"/>
          <w:szCs w:val="24"/>
        </w:rPr>
        <w:t xml:space="preserve"> Utilizes recycled plastic, reducing waste and promoting sustainability.</w:t>
      </w:r>
    </w:p>
    <w:p w14:paraId="048D4B3A">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Cost-Effective:</w:t>
      </w:r>
      <w:r>
        <w:rPr>
          <w:rFonts w:ascii="Times New Roman" w:hAnsi="Times New Roman" w:eastAsia="Times New Roman" w:cs="Times New Roman"/>
          <w:sz w:val="24"/>
          <w:szCs w:val="24"/>
        </w:rPr>
        <w:t xml:space="preserve"> Low-cost materials and simple construction process.</w:t>
      </w:r>
    </w:p>
    <w:p w14:paraId="24F45155">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Versatile:</w:t>
      </w:r>
      <w:r>
        <w:rPr>
          <w:rFonts w:ascii="Times New Roman" w:hAnsi="Times New Roman" w:eastAsia="Times New Roman" w:cs="Times New Roman"/>
          <w:sz w:val="24"/>
          <w:szCs w:val="24"/>
        </w:rPr>
        <w:t xml:space="preserve"> Provides plant protection, water conservation, and enhances road safety.</w:t>
      </w:r>
    </w:p>
    <w:p w14:paraId="78B31B33">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Durable:</w:t>
      </w:r>
      <w:r>
        <w:rPr>
          <w:rFonts w:ascii="Times New Roman" w:hAnsi="Times New Roman" w:eastAsia="Times New Roman" w:cs="Times New Roman"/>
          <w:sz w:val="24"/>
          <w:szCs w:val="24"/>
        </w:rPr>
        <w:t xml:space="preserve"> Plastic bottles are weather-resistant and long-lasting.</w:t>
      </w:r>
    </w:p>
    <w:p w14:paraId="08F1CB4A">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5. Conclusion</w:t>
      </w:r>
    </w:p>
    <w:p w14:paraId="62DE682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Plastic Bottle Plant Guard offers an innovative solution for plant protection and water conservation, while also contributing to road safety. By repurposing plastic bottles, this project addresses multiple challenges in an environmentally friendly and cost-effective manner. Its versatility in application makes it a valuable addition to gardening, urban green spaces, and roadside safety measures.</w:t>
      </w:r>
    </w:p>
    <w:p w14:paraId="703FA622"/>
    <w:p w14:paraId="54C7AF32">
      <w:pPr>
        <w:pStyle w:val="7"/>
        <w:keepNext w:val="0"/>
        <w:keepLines w:val="0"/>
        <w:widowControl/>
        <w:suppressLineNumbers w:val="0"/>
        <w:jc w:val="both"/>
      </w:pPr>
      <w:r>
        <w:rPr>
          <w:b/>
          <w:bC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495550" cy="2619375"/>
            <wp:effectExtent l="19050" t="0" r="0" b="0"/>
            <wp:wrapSquare wrapText="bothSides"/>
            <wp:docPr id="2" name="Picture 1" descr="Metal Sapling Protector Tree Guard, Color Co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etal Sapling Protector Tree Guard, Color Coated"/>
                    <pic:cNvPicPr>
                      <a:picLocks noChangeAspect="1" noChangeArrowheads="1"/>
                    </pic:cNvPicPr>
                  </pic:nvPicPr>
                  <pic:blipFill>
                    <a:blip r:embed="rId6"/>
                    <a:srcRect/>
                    <a:stretch>
                      <a:fillRect/>
                    </a:stretch>
                  </pic:blipFill>
                  <pic:spPr>
                    <a:xfrm>
                      <a:off x="0" y="0"/>
                      <a:ext cx="2495550" cy="2619375"/>
                    </a:xfrm>
                    <a:prstGeom prst="rect">
                      <a:avLst/>
                    </a:prstGeom>
                    <a:noFill/>
                    <a:ln w="9525">
                      <a:noFill/>
                      <a:miter lim="800000"/>
                      <a:headEnd/>
                      <a:tailEnd/>
                    </a:ln>
                  </pic:spPr>
                </pic:pic>
              </a:graphicData>
            </a:graphic>
          </wp:anchor>
        </w:drawing>
      </w:r>
      <w:r>
        <w:rPr>
          <w:b/>
          <w:bCs/>
        </w:rPr>
        <w:t>Traditional metal tree guards present several disadvantages compared to the Plastic Bottle Plant Guard. Firstly, metal guards are prone to rust and corrosion, especially in humid or rainy conditions, which can lead to deterioration over time. This rust can create sharp edges that might harm plants or animals. Additionally, metal guards are often heavier and more cumbersome, making them less flexible and more difficult to install or adjust. Unlike the Plastic Bottle Plant Guard, metal guards do not typically incorporate water collection or irrigation features, potentially leading to less efficient plant watering. Furthermore, metal guards do not offer any reflective properties, which limits their functionality in enhancing road safety and marking boundaries. Lastly, metal guards can be more expensive and less environmentally friendly, as they do not utilize recycled materials.</w:t>
      </w:r>
      <w:r>
        <w:rPr>
          <w:b/>
          <w:bCs/>
        </w:rPr>
        <w:br w:type="textWrapping" w:clear="all"/>
      </w:r>
      <w:bookmarkStart w:id="1" w:name="_GoBack"/>
      <w:bookmarkEnd w:id="1"/>
    </w:p>
    <w:p w14:paraId="08E04515">
      <w:pPr>
        <w:rPr>
          <w:rFonts w:hint="default"/>
          <w:lang w:val="en-US"/>
        </w:rPr>
      </w:pPr>
      <w:r>
        <w:rPr>
          <w:rFonts w:hint="default"/>
          <w:lang w:val="en-US"/>
        </w:rPr>
        <w:drawing>
          <wp:inline distT="0" distB="0" distL="114300" distR="114300">
            <wp:extent cx="5935980" cy="2479040"/>
            <wp:effectExtent l="0" t="0" r="7620" b="16510"/>
            <wp:docPr id="1" name="Picture 1" descr="atulma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ulmanak"/>
                    <pic:cNvPicPr>
                      <a:picLocks noChangeAspect="1"/>
                    </pic:cNvPicPr>
                  </pic:nvPicPr>
                  <pic:blipFill>
                    <a:blip r:embed="rId7"/>
                    <a:stretch>
                      <a:fillRect/>
                    </a:stretch>
                  </pic:blipFill>
                  <pic:spPr>
                    <a:xfrm>
                      <a:off x="0" y="0"/>
                      <a:ext cx="5935980" cy="247904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D1A14"/>
    <w:multiLevelType w:val="multilevel"/>
    <w:tmpl w:val="0A6D1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8E7406"/>
    <w:multiLevelType w:val="multilevel"/>
    <w:tmpl w:val="1A8E74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B26ECA"/>
    <w:multiLevelType w:val="multilevel"/>
    <w:tmpl w:val="51B26E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13666"/>
    <w:rsid w:val="002F58EF"/>
    <w:rsid w:val="00615A0C"/>
    <w:rsid w:val="0066144F"/>
    <w:rsid w:val="006D2E02"/>
    <w:rsid w:val="00755B24"/>
    <w:rsid w:val="00A13666"/>
    <w:rsid w:val="00C267DD"/>
    <w:rsid w:val="00C67D67"/>
    <w:rsid w:val="00F06FFC"/>
    <w:rsid w:val="5058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pPr>
      <w:spacing w:after="0" w:line="240" w:lineRule="auto"/>
    </w:pPr>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2 Char"/>
    <w:basedOn w:val="4"/>
    <w:link w:val="2"/>
    <w:qFormat/>
    <w:uiPriority w:val="9"/>
    <w:rPr>
      <w:rFonts w:ascii="Times New Roman" w:hAnsi="Times New Roman" w:eastAsia="Times New Roman" w:cs="Times New Roman"/>
      <w:b/>
      <w:bCs/>
      <w:sz w:val="36"/>
      <w:szCs w:val="36"/>
    </w:rPr>
  </w:style>
  <w:style w:type="character" w:customStyle="1" w:styleId="10">
    <w:name w:val="Heading 3 Char"/>
    <w:basedOn w:val="4"/>
    <w:link w:val="3"/>
    <w:qFormat/>
    <w:uiPriority w:val="9"/>
    <w:rPr>
      <w:rFonts w:ascii="Times New Roman" w:hAnsi="Times New Roman" w:eastAsia="Times New Roman" w:cs="Times New Roman"/>
      <w:b/>
      <w:bCs/>
      <w:sz w:val="27"/>
      <w:szCs w:val="27"/>
    </w:rPr>
  </w:style>
  <w:style w:type="character" w:customStyle="1" w:styleId="11">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296</Words>
  <Characters>1690</Characters>
  <Lines>14</Lines>
  <Paragraphs>3</Paragraphs>
  <TotalTime>3</TotalTime>
  <ScaleCrop>false</ScaleCrop>
  <LinksUpToDate>false</LinksUpToDate>
  <CharactersWithSpaces>1983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2024-07-21T09:21:00Z</dcterms:created>
  <dc:creator>HP</dc:creator>
  <cp:lastModifiedBy>WPS_1701694840</cp:lastModifiedBy>
  <dcterms:modified xsi:type="dcterms:W3CDTF">2024-07-21T12:31:30Z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6FEE71F1741E4D2695BBE2ED2B54C1FE_12</vt:lpwstr>
  </property>
</Properties>
</file>