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pPr>
    </w:p>
    <w:p>
      <w:pPr>
        <w:spacing w:after="100"/>
        <w:jc w:val="center"/>
      </w:pPr>
      <w:r>
        <w:rPr>
          <w:b/>
          <w:color w:val="5B21B6"/>
          <w:sz w:val="52"/>
        </w:rPr>
        <w:t>NAICS/MCC Fallback Root-Cause Analysis</w:t>
      </w:r>
    </w:p>
    <w:p>
      <w:pPr>
        <w:spacing w:after="280"/>
        <w:jc w:val="center"/>
      </w:pPr>
      <w:r>
        <w:rPr>
          <w:color w:val="1E40AF"/>
          <w:sz w:val="28"/>
        </w:rPr>
        <w:t>Why 5,349 Businesses Show "All Other Business Support Services"</w:t>
      </w:r>
    </w:p>
    <w:p>
      <w:pPr>
        <w:spacing w:after="400"/>
        <w:jc w:val="center"/>
      </w:pPr>
      <w:r>
        <w:rPr>
          <w:color w:val="334155"/>
          <w:sz w:val="20"/>
        </w:rPr>
        <w:t>Findings from real production data (April 2026)  |  Worth AI Classification Pipeline  |  Verified against Redshift + integration-service source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The customer currently sees this for 5,349 businesses:</w:t>
              <w:br/>
              <w:br/>
              <w:t xml:space="preserve">  Industry Name:     Administrative and Support and Waste Management Services</w:t>
              <w:br/>
              <w:t xml:space="preserve">  NAICS Code:        561499</w:t>
              <w:br/>
              <w:t xml:space="preserve">  NAICS Description: All Other Business Support Services</w:t>
              <w:br/>
              <w:t xml:space="preserve">  MCC Code:          5614</w:t>
              <w:br/>
              <w:t xml:space="preserve">  MCC Description:   Fallback MCC per instructions (no industry evidence to determine canonical MCC description)</w:t>
              <w:br/>
              <w:br/>
              <w:t>This report explains WHY this happens, what the data confirms, and the exact gaps in the current pipeline.</w:t>
            </w:r>
          </w:p>
        </w:tc>
      </w:tr>
    </w:tbl>
    <w:p>
      <w:pPr>
        <w:spacing w:before="0" w:after="140"/>
      </w:pPr>
    </w:p>
    <w:p>
      <w:pPr>
        <w:pStyle w:val="Heading2"/>
        <w:keepNext/>
        <w:spacing w:before="260" w:after="80"/>
      </w:pPr>
      <w:r>
        <w:rPr>
          <w:b/>
          <w:color w:val="1E40AF"/>
          <w:sz w:val="26"/>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600"/>
            <w:shd w:val="clear" w:color="auto" w:fill="DBEAFE"/>
            <w:tcMar>
              <w:top w:w="60" w:type="dxa"/>
              <w:right w:w="100" w:type="dxa"/>
              <w:bottom w:w="60" w:type="dxa"/>
              <w:left w:w="100" w:type="dxa"/>
            </w:tcMar>
          </w:tcPr>
          <w:p>
            <w:r>
              <w:rPr>
                <w:b/>
                <w:color w:val="0F172A"/>
                <w:sz w:val="19"/>
              </w:rPr>
              <w:t>Title</w:t>
            </w:r>
          </w:p>
        </w:tc>
        <w:tc>
          <w:tcPr>
            <w:tcW w:type="dxa" w:w="9360"/>
            <w:shd w:val="clear" w:color="auto" w:fill="DBEAFE"/>
            <w:tcMar>
              <w:top w:w="60" w:type="dxa"/>
              <w:right w:w="100" w:type="dxa"/>
              <w:bottom w:w="60" w:type="dxa"/>
              <w:left w:w="100" w:type="dxa"/>
            </w:tcMar>
          </w:tcPr>
          <w:p>
            <w:r>
              <w:rPr>
                <w:b/>
                <w:color w:val="0F172A"/>
                <w:sz w:val="19"/>
              </w:rPr>
              <w:t>Key finding</w:t>
            </w:r>
          </w:p>
        </w:tc>
      </w:tr>
      <w:tr>
        <w:tc>
          <w:tcPr>
            <w:tcW w:type="dxa" w:w="72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Executive Summary</w:t>
            </w:r>
          </w:p>
        </w:tc>
        <w:tc>
          <w:tcPr>
            <w:tcW w:type="dxa" w:w="9360"/>
            <w:tcMar>
              <w:top w:w="60" w:type="dxa"/>
              <w:right w:w="100" w:type="dxa"/>
              <w:bottom w:w="60" w:type="dxa"/>
              <w:left w:w="100" w:type="dxa"/>
            </w:tcMar>
          </w:tcPr>
          <w:p>
            <w:r>
              <w:rPr>
                <w:b w:val="0"/>
                <w:color w:val="334155"/>
                <w:sz w:val="19"/>
              </w:rPr>
              <w:t>5,349 businesses (7.7%) — 1 root cause dominates at 99.98%</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600"/>
            <w:shd w:val="clear" w:color="auto" w:fill="F8FAFF"/>
            <w:tcMar>
              <w:top w:w="60" w:type="dxa"/>
              <w:right w:w="100" w:type="dxa"/>
              <w:bottom w:w="60" w:type="dxa"/>
              <w:left w:w="100" w:type="dxa"/>
            </w:tcMar>
          </w:tcPr>
          <w:p>
            <w:r>
              <w:rPr>
                <w:b w:val="0"/>
                <w:color w:val="334155"/>
                <w:sz w:val="19"/>
              </w:rPr>
              <w:t>The Problem: What the Customer Sees</w:t>
            </w:r>
          </w:p>
        </w:tc>
        <w:tc>
          <w:tcPr>
            <w:tcW w:type="dxa" w:w="9360"/>
            <w:shd w:val="clear" w:color="auto" w:fill="F8FAFF"/>
            <w:tcMar>
              <w:top w:w="60" w:type="dxa"/>
              <w:right w:w="100" w:type="dxa"/>
              <w:bottom w:w="60" w:type="dxa"/>
              <w:left w:w="100" w:type="dxa"/>
            </w:tcMar>
          </w:tcPr>
          <w:p>
            <w:r>
              <w:rPr>
                <w:b w:val="0"/>
                <w:color w:val="334155"/>
                <w:sz w:val="19"/>
              </w:rPr>
              <w:t>Internal fallback text exposed verbatim to customers; data lineage explained</w:t>
            </w:r>
          </w:p>
        </w:tc>
      </w:tr>
      <w:tr>
        <w:tc>
          <w:tcPr>
            <w:tcW w:type="dxa" w:w="720"/>
            <w:tcMar>
              <w:top w:w="60" w:type="dxa"/>
              <w:right w:w="100" w:type="dxa"/>
              <w:bottom w:w="60" w:type="dxa"/>
              <w:left w:w="100" w:type="dxa"/>
            </w:tcMar>
          </w:tcPr>
          <w:p>
            <w:r>
              <w:rPr>
                <w:b w:val="0"/>
                <w:color w:val="334155"/>
                <w:sz w:val="19"/>
              </w:rPr>
              <w:t>3</w:t>
            </w:r>
          </w:p>
        </w:tc>
        <w:tc>
          <w:tcPr>
            <w:tcW w:type="dxa" w:w="3600"/>
            <w:tcMar>
              <w:top w:w="60" w:type="dxa"/>
              <w:right w:w="100" w:type="dxa"/>
              <w:bottom w:w="60" w:type="dxa"/>
              <w:left w:w="100" w:type="dxa"/>
            </w:tcMar>
          </w:tcPr>
          <w:p>
            <w:r>
              <w:rPr>
                <w:b w:val="0"/>
                <w:color w:val="334155"/>
                <w:sz w:val="19"/>
              </w:rPr>
              <w:t>HOW THE FACT ENGINE WORKS — Critical Background</w:t>
            </w:r>
          </w:p>
        </w:tc>
        <w:tc>
          <w:tcPr>
            <w:tcW w:type="dxa" w:w="9360"/>
            <w:tcMar>
              <w:top w:w="60" w:type="dxa"/>
              <w:right w:w="100" w:type="dxa"/>
              <w:bottom w:w="60" w:type="dxa"/>
              <w:left w:w="100" w:type="dxa"/>
            </w:tcMar>
          </w:tcPr>
          <w:p>
            <w:r>
              <w:rPr>
                <w:b w:val="0"/>
                <w:color w:val="334155"/>
                <w:sz w:val="19"/>
              </w:rPr>
              <w:t>Facts resolved per-field NOT per-vendor. OC winning does not block ZI/EFX NAICS.</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600"/>
            <w:shd w:val="clear" w:color="auto" w:fill="F8FAFF"/>
            <w:tcMar>
              <w:top w:w="60" w:type="dxa"/>
              <w:right w:w="100" w:type="dxa"/>
              <w:bottom w:w="60" w:type="dxa"/>
              <w:left w:w="100" w:type="dxa"/>
            </w:tcMar>
          </w:tcPr>
          <w:p>
            <w:r>
              <w:rPr>
                <w:b w:val="0"/>
                <w:color w:val="334155"/>
                <w:sz w:val="19"/>
              </w:rPr>
              <w:t>Step 2 — Fallback Diagnosis Summary</w:t>
            </w:r>
          </w:p>
        </w:tc>
        <w:tc>
          <w:tcPr>
            <w:tcW w:type="dxa" w:w="9360"/>
            <w:shd w:val="clear" w:color="auto" w:fill="F8FAFF"/>
            <w:tcMar>
              <w:top w:w="60" w:type="dxa"/>
              <w:right w:w="100" w:type="dxa"/>
              <w:bottom w:w="60" w:type="dxa"/>
              <w:left w:w="100" w:type="dxa"/>
            </w:tcMar>
          </w:tcPr>
          <w:p>
            <w:r>
              <w:rPr>
                <w:b w:val="0"/>
                <w:color w:val="334155"/>
                <w:sz w:val="19"/>
              </w:rPr>
              <w:t>Full data pull: vendor availability, AI stats, Pipeline B cross-check</w:t>
            </w:r>
          </w:p>
        </w:tc>
      </w:tr>
      <w:tr>
        <w:tc>
          <w:tcPr>
            <w:tcW w:type="dxa" w:w="720"/>
            <w:tcMar>
              <w:top w:w="60" w:type="dxa"/>
              <w:right w:w="100" w:type="dxa"/>
              <w:bottom w:w="60" w:type="dxa"/>
              <w:left w:w="100" w:type="dxa"/>
            </w:tcMar>
          </w:tcPr>
          <w:p>
            <w:r>
              <w:rPr>
                <w:b w:val="0"/>
                <w:color w:val="334155"/>
                <w:sz w:val="19"/>
              </w:rPr>
              <w:t>5</w:t>
            </w:r>
          </w:p>
        </w:tc>
        <w:tc>
          <w:tcPr>
            <w:tcW w:type="dxa" w:w="3600"/>
            <w:tcMar>
              <w:top w:w="60" w:type="dxa"/>
              <w:right w:w="100" w:type="dxa"/>
              <w:bottom w:w="60" w:type="dxa"/>
              <w:left w:w="100" w:type="dxa"/>
            </w:tcMar>
          </w:tcPr>
          <w:p>
            <w:r>
              <w:rPr>
                <w:b w:val="0"/>
                <w:color w:val="334155"/>
                <w:sz w:val="19"/>
              </w:rPr>
              <w:t>Step 3 — Root-Cause Scenario Distribution [CHART]</w:t>
            </w:r>
          </w:p>
        </w:tc>
        <w:tc>
          <w:tcPr>
            <w:tcW w:type="dxa" w:w="9360"/>
            <w:tcMar>
              <w:top w:w="60" w:type="dxa"/>
              <w:right w:w="100" w:type="dxa"/>
              <w:bottom w:w="60" w:type="dxa"/>
              <w:left w:w="100" w:type="dxa"/>
            </w:tcMar>
          </w:tcPr>
          <w:p>
            <w:r>
              <w:rPr>
                <w:b w:val="0"/>
                <w:color w:val="334155"/>
                <w:sz w:val="19"/>
              </w:rPr>
              <w:t>Scenario C = 5,348 (99.98%); Scenario E = 1 (0.02%)</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600"/>
            <w:shd w:val="clear" w:color="auto" w:fill="F8FAFF"/>
            <w:tcMar>
              <w:top w:w="60" w:type="dxa"/>
              <w:right w:w="100" w:type="dxa"/>
              <w:bottom w:w="60" w:type="dxa"/>
              <w:left w:w="100" w:type="dxa"/>
            </w:tcMar>
          </w:tcPr>
          <w:p>
            <w:r>
              <w:rPr>
                <w:b w:val="0"/>
                <w:color w:val="334155"/>
                <w:sz w:val="19"/>
              </w:rPr>
              <w:t>Step 4 — Vendor Signal Availability [CHART]</w:t>
            </w:r>
          </w:p>
        </w:tc>
        <w:tc>
          <w:tcPr>
            <w:tcW w:type="dxa" w:w="9360"/>
            <w:shd w:val="clear" w:color="auto" w:fill="F8FAFF"/>
            <w:tcMar>
              <w:top w:w="60" w:type="dxa"/>
              <w:right w:w="100" w:type="dxa"/>
              <w:bottom w:w="60" w:type="dxa"/>
              <w:left w:w="100" w:type="dxa"/>
            </w:tcMar>
          </w:tcPr>
          <w:p>
            <w:r>
              <w:rPr>
                <w:b w:val="0"/>
                <w:color w:val="334155"/>
                <w:sz w:val="19"/>
              </w:rPr>
              <w:t>100% of businesses have 0 vendor NAICS; Pipeline B also null for all</w:t>
            </w:r>
          </w:p>
        </w:tc>
      </w:tr>
      <w:tr>
        <w:tc>
          <w:tcPr>
            <w:tcW w:type="dxa" w:w="720"/>
            <w:tcMar>
              <w:top w:w="60" w:type="dxa"/>
              <w:right w:w="100" w:type="dxa"/>
              <w:bottom w:w="60" w:type="dxa"/>
              <w:left w:w="100" w:type="dxa"/>
            </w:tcMar>
          </w:tcPr>
          <w:p>
            <w:r>
              <w:rPr>
                <w:b w:val="0"/>
                <w:color w:val="334155"/>
                <w:sz w:val="19"/>
              </w:rPr>
              <w:t>7</w:t>
            </w:r>
          </w:p>
        </w:tc>
        <w:tc>
          <w:tcPr>
            <w:tcW w:type="dxa" w:w="3600"/>
            <w:tcMar>
              <w:top w:w="60" w:type="dxa"/>
              <w:right w:w="100" w:type="dxa"/>
              <w:bottom w:w="60" w:type="dxa"/>
              <w:left w:w="100" w:type="dxa"/>
            </w:tcMar>
          </w:tcPr>
          <w:p>
            <w:r>
              <w:rPr>
                <w:b w:val="0"/>
                <w:color w:val="334155"/>
                <w:sz w:val="19"/>
              </w:rPr>
              <w:t>Step 5 — AI Enrichment Behaviour [CHART]</w:t>
            </w:r>
          </w:p>
        </w:tc>
        <w:tc>
          <w:tcPr>
            <w:tcW w:type="dxa" w:w="9360"/>
            <w:tcMar>
              <w:top w:w="60" w:type="dxa"/>
              <w:right w:w="100" w:type="dxa"/>
              <w:bottom w:w="60" w:type="dxa"/>
              <w:left w:w="100" w:type="dxa"/>
            </w:tcMar>
          </w:tcPr>
          <w:p>
            <w:r>
              <w:rPr>
                <w:b w:val="0"/>
                <w:color w:val="334155"/>
                <w:sz w:val="19"/>
              </w:rPr>
              <w:t>AI confidence empty 100%; 44.5% AI winner; 0% hallucination</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600"/>
            <w:shd w:val="clear" w:color="auto" w:fill="F8FAFF"/>
            <w:tcMar>
              <w:top w:w="60" w:type="dxa"/>
              <w:right w:w="100" w:type="dxa"/>
              <w:bottom w:w="60" w:type="dxa"/>
              <w:left w:w="100" w:type="dxa"/>
            </w:tcMar>
          </w:tcPr>
          <w:p>
            <w:r>
              <w:rPr>
                <w:b w:val="0"/>
                <w:color w:val="334155"/>
                <w:sz w:val="19"/>
              </w:rPr>
              <w:t>Step 6 — Example Businesses per Scenario</w:t>
            </w:r>
          </w:p>
        </w:tc>
        <w:tc>
          <w:tcPr>
            <w:tcW w:type="dxa" w:w="9360"/>
            <w:shd w:val="clear" w:color="auto" w:fill="F8FAFF"/>
            <w:tcMar>
              <w:top w:w="60" w:type="dxa"/>
              <w:right w:w="100" w:type="dxa"/>
              <w:bottom w:w="60" w:type="dxa"/>
              <w:left w:w="100" w:type="dxa"/>
            </w:tcMar>
          </w:tcPr>
          <w:p>
            <w:r>
              <w:rPr>
                <w:b w:val="0"/>
                <w:color w:val="334155"/>
                <w:sz w:val="19"/>
              </w:rPr>
              <w:t>Real row-level data: all have zi/efx/oc NAICS = null, pipeline_b = null</w:t>
            </w:r>
          </w:p>
        </w:tc>
      </w:tr>
      <w:tr>
        <w:tc>
          <w:tcPr>
            <w:tcW w:type="dxa" w:w="720"/>
            <w:tcMar>
              <w:top w:w="60" w:type="dxa"/>
              <w:right w:w="100" w:type="dxa"/>
              <w:bottom w:w="60" w:type="dxa"/>
              <w:left w:w="100" w:type="dxa"/>
            </w:tcMar>
          </w:tcPr>
          <w:p>
            <w:r>
              <w:rPr>
                <w:b w:val="0"/>
                <w:color w:val="334155"/>
                <w:sz w:val="19"/>
              </w:rPr>
              <w:t>9</w:t>
            </w:r>
          </w:p>
        </w:tc>
        <w:tc>
          <w:tcPr>
            <w:tcW w:type="dxa" w:w="3600"/>
            <w:tcMar>
              <w:top w:w="60" w:type="dxa"/>
              <w:right w:w="100" w:type="dxa"/>
              <w:bottom w:w="60" w:type="dxa"/>
              <w:left w:w="100" w:type="dxa"/>
            </w:tcMar>
          </w:tcPr>
          <w:p>
            <w:r>
              <w:rPr>
                <w:b w:val="0"/>
                <w:color w:val="334155"/>
                <w:sz w:val="19"/>
              </w:rPr>
              <w:t>Step 7 — Confirmed System Gaps (G1-G6) [CHART]</w:t>
            </w:r>
          </w:p>
        </w:tc>
        <w:tc>
          <w:tcPr>
            <w:tcW w:type="dxa" w:w="9360"/>
            <w:tcMar>
              <w:top w:w="60" w:type="dxa"/>
              <w:right w:w="100" w:type="dxa"/>
              <w:bottom w:w="60" w:type="dxa"/>
              <w:left w:w="100" w:type="dxa"/>
            </w:tcMar>
          </w:tcPr>
          <w:p>
            <w:r>
              <w:rPr>
                <w:b w:val="0"/>
                <w:color w:val="334155"/>
                <w:sz w:val="19"/>
              </w:rPr>
              <w:t>Six confirmed gaps; recovery: 30% name, 20% web, 50% correct 561499</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600"/>
            <w:shd w:val="clear" w:color="auto" w:fill="F8FAFF"/>
            <w:tcMar>
              <w:top w:w="60" w:type="dxa"/>
              <w:right w:w="100" w:type="dxa"/>
              <w:bottom w:w="60" w:type="dxa"/>
              <w:left w:w="100" w:type="dxa"/>
            </w:tcMar>
          </w:tcPr>
          <w:p>
            <w:r>
              <w:rPr>
                <w:b w:val="0"/>
                <w:color w:val="334155"/>
                <w:sz w:val="19"/>
              </w:rPr>
              <w:t>Step 7 — Recovery Potential [CHART]</w:t>
            </w:r>
          </w:p>
        </w:tc>
        <w:tc>
          <w:tcPr>
            <w:tcW w:type="dxa" w:w="9360"/>
            <w:shd w:val="clear" w:color="auto" w:fill="F8FAFF"/>
            <w:tcMar>
              <w:top w:w="60" w:type="dxa"/>
              <w:right w:w="100" w:type="dxa"/>
              <w:bottom w:w="60" w:type="dxa"/>
              <w:left w:w="100" w:type="dxa"/>
            </w:tcMar>
          </w:tcPr>
          <w:p>
            <w:r>
              <w:rPr>
                <w:b w:val="0"/>
                <w:color w:val="334155"/>
                <w:sz w:val="19"/>
              </w:rPr>
              <w:t>Bar chart by recovery category</w:t>
            </w:r>
          </w:p>
        </w:tc>
      </w:tr>
      <w:tr>
        <w:tc>
          <w:tcPr>
            <w:tcW w:type="dxa" w:w="720"/>
            <w:tcMar>
              <w:top w:w="60" w:type="dxa"/>
              <w:right w:w="100" w:type="dxa"/>
              <w:bottom w:w="60" w:type="dxa"/>
              <w:left w:w="100" w:type="dxa"/>
            </w:tcMar>
          </w:tcPr>
          <w:p>
            <w:r>
              <w:rPr>
                <w:b w:val="0"/>
                <w:color w:val="334155"/>
                <w:sz w:val="19"/>
              </w:rPr>
              <w:t>11</w:t>
            </w:r>
          </w:p>
        </w:tc>
        <w:tc>
          <w:tcPr>
            <w:tcW w:type="dxa" w:w="3600"/>
            <w:tcMar>
              <w:top w:w="60" w:type="dxa"/>
              <w:right w:w="100" w:type="dxa"/>
              <w:bottom w:w="60" w:type="dxa"/>
              <w:left w:w="100" w:type="dxa"/>
            </w:tcMar>
          </w:tcPr>
          <w:p>
            <w:r>
              <w:rPr>
                <w:b w:val="0"/>
                <w:color w:val="334155"/>
                <w:sz w:val="19"/>
              </w:rPr>
              <w:t>Step 8 — Pipeline Workflow Diagram</w:t>
            </w:r>
          </w:p>
        </w:tc>
        <w:tc>
          <w:tcPr>
            <w:tcW w:type="dxa" w:w="9360"/>
            <w:tcMar>
              <w:top w:w="60" w:type="dxa"/>
              <w:right w:w="100" w:type="dxa"/>
              <w:bottom w:w="60" w:type="dxa"/>
              <w:left w:w="100" w:type="dxa"/>
            </w:tcMar>
          </w:tcPr>
          <w:p>
            <w:r>
              <w:rPr>
                <w:b w:val="0"/>
                <w:color w:val="334155"/>
                <w:sz w:val="19"/>
              </w:rPr>
              <w:t>Full annotated pipeline showing WHERE each gap occurs</w:t>
            </w:r>
          </w:p>
        </w:tc>
      </w:tr>
      <w:tr>
        <w:tc>
          <w:tcPr>
            <w:tcW w:type="dxa" w:w="720"/>
            <w:shd w:val="clear" w:color="auto" w:fill="F8FAFF"/>
            <w:tcMar>
              <w:top w:w="60" w:type="dxa"/>
              <w:right w:w="100" w:type="dxa"/>
              <w:bottom w:w="60" w:type="dxa"/>
              <w:left w:w="100" w:type="dxa"/>
            </w:tcMar>
          </w:tcPr>
          <w:p>
            <w:r>
              <w:rPr>
                <w:b w:val="0"/>
                <w:color w:val="334155"/>
                <w:sz w:val="19"/>
              </w:rPr>
              <w:t>12</w:t>
            </w:r>
          </w:p>
        </w:tc>
        <w:tc>
          <w:tcPr>
            <w:tcW w:type="dxa" w:w="3600"/>
            <w:shd w:val="clear" w:color="auto" w:fill="F8FAFF"/>
            <w:tcMar>
              <w:top w:w="60" w:type="dxa"/>
              <w:right w:w="100" w:type="dxa"/>
              <w:bottom w:w="60" w:type="dxa"/>
              <w:left w:w="100" w:type="dxa"/>
            </w:tcMar>
          </w:tcPr>
          <w:p>
            <w:r>
              <w:rPr>
                <w:b w:val="0"/>
                <w:color w:val="334155"/>
                <w:sz w:val="19"/>
              </w:rPr>
              <w:t>Prioritised Fix Roadmap</w:t>
            </w:r>
          </w:p>
        </w:tc>
        <w:tc>
          <w:tcPr>
            <w:tcW w:type="dxa" w:w="9360"/>
            <w:shd w:val="clear" w:color="auto" w:fill="F8FAFF"/>
            <w:tcMar>
              <w:top w:w="60" w:type="dxa"/>
              <w:right w:w="100" w:type="dxa"/>
              <w:bottom w:w="60" w:type="dxa"/>
              <w:left w:w="100" w:type="dxa"/>
            </w:tcMar>
          </w:tcPr>
          <w:p>
            <w:r>
              <w:rPr>
                <w:b w:val="0"/>
                <w:color w:val="334155"/>
                <w:sz w:val="19"/>
              </w:rPr>
              <w:t>P1-P6 ranked by impact and effort</w:t>
            </w:r>
          </w:p>
        </w:tc>
      </w:tr>
      <w:tr>
        <w:tc>
          <w:tcPr>
            <w:tcW w:type="dxa" w:w="720"/>
            <w:tcMar>
              <w:top w:w="60" w:type="dxa"/>
              <w:right w:w="100" w:type="dxa"/>
              <w:bottom w:w="60" w:type="dxa"/>
              <w:left w:w="100" w:type="dxa"/>
            </w:tcMar>
          </w:tcPr>
          <w:p>
            <w:r>
              <w:rPr>
                <w:b w:val="0"/>
                <w:color w:val="334155"/>
                <w:sz w:val="19"/>
              </w:rPr>
              <w:t>13</w:t>
            </w:r>
          </w:p>
        </w:tc>
        <w:tc>
          <w:tcPr>
            <w:tcW w:type="dxa" w:w="3600"/>
            <w:tcMar>
              <w:top w:w="60" w:type="dxa"/>
              <w:right w:w="100" w:type="dxa"/>
              <w:bottom w:w="60" w:type="dxa"/>
              <w:left w:w="100" w:type="dxa"/>
            </w:tcMar>
          </w:tcPr>
          <w:p>
            <w:r>
              <w:rPr>
                <w:b w:val="0"/>
                <w:color w:val="334155"/>
                <w:sz w:val="19"/>
              </w:rPr>
              <w:t>Implementation Plan</w:t>
            </w:r>
          </w:p>
        </w:tc>
        <w:tc>
          <w:tcPr>
            <w:tcW w:type="dxa" w:w="9360"/>
            <w:tcMar>
              <w:top w:w="60" w:type="dxa"/>
              <w:right w:w="100" w:type="dxa"/>
              <w:bottom w:w="60" w:type="dxa"/>
              <w:left w:w="100" w:type="dxa"/>
            </w:tcMar>
          </w:tcPr>
          <w:p>
            <w:r>
              <w:rPr>
                <w:b w:val="0"/>
                <w:color w:val="334155"/>
                <w:sz w:val="19"/>
              </w:rPr>
              <w:t>Exact TypeScript + Python changes per fix</w:t>
            </w:r>
          </w:p>
        </w:tc>
      </w:tr>
      <w:tr>
        <w:tc>
          <w:tcPr>
            <w:tcW w:type="dxa" w:w="720"/>
            <w:shd w:val="clear" w:color="auto" w:fill="F8FAFF"/>
            <w:tcMar>
              <w:top w:w="60" w:type="dxa"/>
              <w:right w:w="100" w:type="dxa"/>
              <w:bottom w:w="60" w:type="dxa"/>
              <w:left w:w="100" w:type="dxa"/>
            </w:tcMar>
          </w:tcPr>
          <w:p>
            <w:r>
              <w:rPr>
                <w:b w:val="0"/>
                <w:color w:val="334155"/>
                <w:sz w:val="19"/>
              </w:rPr>
              <w:t>14</w:t>
            </w:r>
          </w:p>
        </w:tc>
        <w:tc>
          <w:tcPr>
            <w:tcW w:type="dxa" w:w="3600"/>
            <w:shd w:val="clear" w:color="auto" w:fill="F8FAFF"/>
            <w:tcMar>
              <w:top w:w="60" w:type="dxa"/>
              <w:right w:w="100" w:type="dxa"/>
              <w:bottom w:w="60" w:type="dxa"/>
              <w:left w:w="100" w:type="dxa"/>
            </w:tcMar>
          </w:tcPr>
          <w:p>
            <w:r>
              <w:rPr>
                <w:b w:val="0"/>
                <w:color w:val="334155"/>
                <w:sz w:val="19"/>
              </w:rPr>
              <w:t>Conclusions</w:t>
            </w:r>
          </w:p>
        </w:tc>
        <w:tc>
          <w:tcPr>
            <w:tcW w:type="dxa" w:w="9360"/>
            <w:shd w:val="clear" w:color="auto" w:fill="F8FAFF"/>
            <w:tcMar>
              <w:top w:w="60" w:type="dxa"/>
              <w:right w:w="100" w:type="dxa"/>
              <w:bottom w:w="60" w:type="dxa"/>
              <w:left w:w="100" w:type="dxa"/>
            </w:tcMar>
          </w:tcPr>
          <w:p>
            <w:r>
              <w:rPr>
                <w:b w:val="0"/>
                <w:color w:val="334155"/>
                <w:sz w:val="19"/>
              </w:rPr>
              <w:t>Four key conclusions from the real data analysis</w:t>
            </w:r>
          </w:p>
        </w:tc>
      </w:tr>
    </w:tbl>
    <w:p>
      <w:pPr>
        <w:spacing w:before="0" w:after="160"/>
      </w:pPr>
    </w:p>
    <w:p>
      <w:r>
        <w:br w:type="page"/>
      </w:r>
    </w:p>
    <w:p>
      <w:pPr>
        <w:pStyle w:val="Heading1"/>
        <w:keepNext/>
        <w:spacing w:before="320" w:after="120"/>
      </w:pPr>
      <w:r>
        <w:rPr>
          <w:b/>
          <w:color w:val="5B21B6"/>
          <w:sz w:val="36"/>
        </w:rPr>
        <w:t>Section 1 — Executive Summary</w:t>
      </w:r>
    </w:p>
    <w:p>
      <w:pPr>
        <w:spacing w:after="100" w:before="0"/>
      </w:pPr>
      <w:r>
        <w:rPr>
          <w:b w:val="0"/>
          <w:color w:val="334155"/>
          <w:sz w:val="21"/>
        </w:rPr>
        <w:t>Worth AI currently stores NAICS code 561499 ("All Other Business Support Services") for 5,349 businesses, representing 7.7% of the total businesses in the system. These businesses also show MCC code 5614 with the customer-visible message: "Fallback MCC per instructions (no industry evidence to determine canonical MCC description)." A diagnostic analysis was performed against real Redshift production data (April 2026) to identify the exact root causes and recovery opportunities.</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4608"/>
            <w:shd w:val="clear" w:color="auto" w:fill="DBEAFE"/>
            <w:tcMar>
              <w:top w:w="60" w:type="dxa"/>
              <w:right w:w="100" w:type="dxa"/>
              <w:bottom w:w="60" w:type="dxa"/>
              <w:left w:w="100" w:type="dxa"/>
            </w:tcMar>
          </w:tcPr>
          <w:p>
            <w:r>
              <w:rPr>
                <w:b/>
                <w:color w:val="0F172A"/>
                <w:sz w:val="19"/>
              </w:rPr>
              <w:t>Metric</w:t>
            </w:r>
          </w:p>
        </w:tc>
        <w:tc>
          <w:tcPr>
            <w:tcW w:type="dxa" w:w="2592"/>
            <w:shd w:val="clear" w:color="auto" w:fill="DBEAFE"/>
            <w:tcMar>
              <w:top w:w="60" w:type="dxa"/>
              <w:right w:w="100" w:type="dxa"/>
              <w:bottom w:w="60" w:type="dxa"/>
              <w:left w:w="100" w:type="dxa"/>
            </w:tcMar>
          </w:tcPr>
          <w:p>
            <w:r>
              <w:rPr>
                <w:b/>
                <w:color w:val="0F172A"/>
                <w:sz w:val="19"/>
              </w:rPr>
              <w:t>Value</w:t>
            </w:r>
          </w:p>
        </w:tc>
        <w:tc>
          <w:tcPr>
            <w:tcW w:type="dxa" w:w="6480"/>
            <w:shd w:val="clear" w:color="auto" w:fill="DBEAFE"/>
            <w:tcMar>
              <w:top w:w="60" w:type="dxa"/>
              <w:right w:w="100" w:type="dxa"/>
              <w:bottom w:w="60" w:type="dxa"/>
              <w:left w:w="100" w:type="dxa"/>
            </w:tcMar>
          </w:tcPr>
          <w:p>
            <w:r>
              <w:rPr>
                <w:b/>
                <w:color w:val="0F172A"/>
                <w:sz w:val="19"/>
              </w:rPr>
              <w:t>Interpretation</w:t>
            </w:r>
          </w:p>
        </w:tc>
      </w:tr>
      <w:tr>
        <w:tc>
          <w:tcPr>
            <w:tcW w:type="dxa" w:w="4608"/>
            <w:tcMar>
              <w:top w:w="60" w:type="dxa"/>
              <w:right w:w="100" w:type="dxa"/>
              <w:bottom w:w="60" w:type="dxa"/>
              <w:left w:w="100" w:type="dxa"/>
            </w:tcMar>
          </w:tcPr>
          <w:p>
            <w:r>
              <w:rPr>
                <w:b w:val="0"/>
                <w:color w:val="334155"/>
                <w:sz w:val="19"/>
              </w:rPr>
              <w:t>Total businesses with NAICS 561499</w:t>
            </w:r>
          </w:p>
        </w:tc>
        <w:tc>
          <w:tcPr>
            <w:tcW w:type="dxa" w:w="2592"/>
            <w:tcMar>
              <w:top w:w="60" w:type="dxa"/>
              <w:right w:w="100" w:type="dxa"/>
              <w:bottom w:w="60" w:type="dxa"/>
              <w:left w:w="100" w:type="dxa"/>
            </w:tcMar>
          </w:tcPr>
          <w:p>
            <w:r>
              <w:rPr>
                <w:b w:val="0"/>
                <w:color w:val="334155"/>
                <w:sz w:val="19"/>
              </w:rPr>
              <w:t>5,349</w:t>
            </w:r>
          </w:p>
        </w:tc>
        <w:tc>
          <w:tcPr>
            <w:tcW w:type="dxa" w:w="6480"/>
            <w:tcMar>
              <w:top w:w="60" w:type="dxa"/>
              <w:right w:w="100" w:type="dxa"/>
              <w:bottom w:w="60" w:type="dxa"/>
              <w:left w:w="100" w:type="dxa"/>
            </w:tcMar>
          </w:tcPr>
          <w:p>
            <w:r>
              <w:rPr>
                <w:b w:val="0"/>
                <w:color w:val="334155"/>
                <w:sz w:val="19"/>
              </w:rPr>
              <w:t>7.7% of all businesses in production system</w:t>
            </w:r>
          </w:p>
        </w:tc>
      </w:tr>
      <w:tr>
        <w:tc>
          <w:tcPr>
            <w:tcW w:type="dxa" w:w="4608"/>
            <w:shd w:val="clear" w:color="auto" w:fill="F8FAFF"/>
            <w:tcMar>
              <w:top w:w="60" w:type="dxa"/>
              <w:right w:w="100" w:type="dxa"/>
              <w:bottom w:w="60" w:type="dxa"/>
              <w:left w:w="100" w:type="dxa"/>
            </w:tcMar>
          </w:tcPr>
          <w:p>
            <w:r>
              <w:rPr>
                <w:b w:val="0"/>
                <w:color w:val="334155"/>
                <w:sz w:val="19"/>
              </w:rPr>
              <w:t>Dominant root cause (Scenario C)</w:t>
            </w:r>
          </w:p>
        </w:tc>
        <w:tc>
          <w:tcPr>
            <w:tcW w:type="dxa" w:w="2592"/>
            <w:shd w:val="clear" w:color="auto" w:fill="F8FAFF"/>
            <w:tcMar>
              <w:top w:w="60" w:type="dxa"/>
              <w:right w:w="100" w:type="dxa"/>
              <w:bottom w:w="60" w:type="dxa"/>
              <w:left w:w="100" w:type="dxa"/>
            </w:tcMar>
          </w:tcPr>
          <w:p>
            <w:r>
              <w:rPr>
                <w:b w:val="0"/>
                <w:color w:val="334155"/>
                <w:sz w:val="19"/>
              </w:rPr>
              <w:t>5,348 (99.98%)</w:t>
            </w:r>
          </w:p>
        </w:tc>
        <w:tc>
          <w:tcPr>
            <w:tcW w:type="dxa" w:w="6480"/>
            <w:shd w:val="clear" w:color="auto" w:fill="F8FAFF"/>
            <w:tcMar>
              <w:top w:w="60" w:type="dxa"/>
              <w:right w:w="100" w:type="dxa"/>
              <w:bottom w:w="60" w:type="dxa"/>
              <w:left w:w="100" w:type="dxa"/>
            </w:tcMar>
          </w:tcPr>
          <w:p>
            <w:r>
              <w:rPr>
                <w:b w:val="0"/>
                <w:color w:val="334155"/>
                <w:sz w:val="19"/>
              </w:rPr>
              <w:t>Zero vendor NAICS signals — ZI, EFX, and OC all failed to match</w:t>
            </w:r>
          </w:p>
        </w:tc>
      </w:tr>
      <w:tr>
        <w:tc>
          <w:tcPr>
            <w:tcW w:type="dxa" w:w="4608"/>
            <w:tcMar>
              <w:top w:w="60" w:type="dxa"/>
              <w:right w:w="100" w:type="dxa"/>
              <w:bottom w:w="60" w:type="dxa"/>
              <w:left w:w="100" w:type="dxa"/>
            </w:tcMar>
          </w:tcPr>
          <w:p>
            <w:r>
              <w:rPr>
                <w:b w:val="0"/>
                <w:color w:val="334155"/>
                <w:sz w:val="19"/>
              </w:rPr>
              <w:t>Edge case (Scenario E)</w:t>
            </w:r>
          </w:p>
        </w:tc>
        <w:tc>
          <w:tcPr>
            <w:tcW w:type="dxa" w:w="2592"/>
            <w:tcMar>
              <w:top w:w="60" w:type="dxa"/>
              <w:right w:w="100" w:type="dxa"/>
              <w:bottom w:w="60" w:type="dxa"/>
              <w:left w:w="100" w:type="dxa"/>
            </w:tcMar>
          </w:tcPr>
          <w:p>
            <w:r>
              <w:rPr>
                <w:b w:val="0"/>
                <w:color w:val="334155"/>
                <w:sz w:val="19"/>
              </w:rPr>
              <w:t>1 (0.02%)</w:t>
            </w:r>
          </w:p>
        </w:tc>
        <w:tc>
          <w:tcPr>
            <w:tcW w:type="dxa" w:w="6480"/>
            <w:tcMar>
              <w:top w:w="60" w:type="dxa"/>
              <w:right w:w="100" w:type="dxa"/>
              <w:bottom w:w="60" w:type="dxa"/>
              <w:left w:w="100" w:type="dxa"/>
            </w:tcMar>
          </w:tcPr>
          <w:p>
            <w:r>
              <w:rPr>
                <w:b w:val="0"/>
                <w:color w:val="334155"/>
                <w:sz w:val="19"/>
              </w:rPr>
              <w:t>AI enrichment was NOT triggered; Fact Engine winner had no NAICS</w:t>
            </w:r>
          </w:p>
        </w:tc>
      </w:tr>
      <w:tr>
        <w:tc>
          <w:tcPr>
            <w:tcW w:type="dxa" w:w="4608"/>
            <w:shd w:val="clear" w:color="auto" w:fill="F8FAFF"/>
            <w:tcMar>
              <w:top w:w="60" w:type="dxa"/>
              <w:right w:w="100" w:type="dxa"/>
              <w:bottom w:w="60" w:type="dxa"/>
              <w:left w:w="100" w:type="dxa"/>
            </w:tcMar>
          </w:tcPr>
          <w:p>
            <w:r>
              <w:rPr>
                <w:b w:val="0"/>
                <w:color w:val="334155"/>
                <w:sz w:val="19"/>
              </w:rPr>
              <w:t>Other scenarios (A, B, D, F)</w:t>
            </w:r>
          </w:p>
        </w:tc>
        <w:tc>
          <w:tcPr>
            <w:tcW w:type="dxa" w:w="2592"/>
            <w:shd w:val="clear" w:color="auto" w:fill="F8FAFF"/>
            <w:tcMar>
              <w:top w:w="60" w:type="dxa"/>
              <w:right w:w="100" w:type="dxa"/>
              <w:bottom w:w="60" w:type="dxa"/>
              <w:left w:w="100" w:type="dxa"/>
            </w:tcMar>
          </w:tcPr>
          <w:p>
            <w:r>
              <w:rPr>
                <w:b w:val="0"/>
                <w:color w:val="334155"/>
                <w:sz w:val="19"/>
              </w:rPr>
              <w:t>0 (0.00%)</w:t>
            </w:r>
          </w:p>
        </w:tc>
        <w:tc>
          <w:tcPr>
            <w:tcW w:type="dxa" w:w="6480"/>
            <w:shd w:val="clear" w:color="auto" w:fill="F8FAFF"/>
            <w:tcMar>
              <w:top w:w="60" w:type="dxa"/>
              <w:right w:w="100" w:type="dxa"/>
              <w:bottom w:w="60" w:type="dxa"/>
              <w:left w:w="100" w:type="dxa"/>
            </w:tcMar>
          </w:tcPr>
          <w:p>
            <w:r>
              <w:rPr>
                <w:b w:val="0"/>
                <w:color w:val="334155"/>
                <w:sz w:val="19"/>
              </w:rPr>
              <w:t>NOT observed in production — previously hypothesised but unconfirmed</w:t>
            </w:r>
          </w:p>
        </w:tc>
      </w:tr>
      <w:tr>
        <w:tc>
          <w:tcPr>
            <w:tcW w:type="dxa" w:w="4608"/>
            <w:tcMar>
              <w:top w:w="60" w:type="dxa"/>
              <w:right w:w="100" w:type="dxa"/>
              <w:bottom w:w="60" w:type="dxa"/>
              <w:left w:w="100" w:type="dxa"/>
            </w:tcMar>
          </w:tcPr>
          <w:p>
            <w:r>
              <w:rPr>
                <w:b w:val="0"/>
                <w:color w:val="334155"/>
                <w:sz w:val="19"/>
              </w:rPr>
              <w:t>AI was winning source (platform_id=31)</w:t>
            </w:r>
          </w:p>
        </w:tc>
        <w:tc>
          <w:tcPr>
            <w:tcW w:type="dxa" w:w="2592"/>
            <w:tcMar>
              <w:top w:w="60" w:type="dxa"/>
              <w:right w:w="100" w:type="dxa"/>
              <w:bottom w:w="60" w:type="dxa"/>
              <w:left w:w="100" w:type="dxa"/>
            </w:tcMar>
          </w:tcPr>
          <w:p>
            <w:r>
              <w:rPr>
                <w:b w:val="0"/>
                <w:color w:val="334155"/>
                <w:sz w:val="19"/>
              </w:rPr>
              <w:t>2,381 (44.5%)</w:t>
            </w:r>
          </w:p>
        </w:tc>
        <w:tc>
          <w:tcPr>
            <w:tcW w:type="dxa" w:w="6480"/>
            <w:tcMar>
              <w:top w:w="60" w:type="dxa"/>
              <w:right w:w="100" w:type="dxa"/>
              <w:bottom w:w="60" w:type="dxa"/>
              <w:left w:w="100" w:type="dxa"/>
            </w:tcMar>
          </w:tcPr>
          <w:p>
            <w:r>
              <w:rPr>
                <w:b w:val="0"/>
                <w:color w:val="334155"/>
                <w:sz w:val="19"/>
              </w:rPr>
              <w:t>AI enrichment ran and returned 561499 as last resort</w:t>
            </w:r>
          </w:p>
        </w:tc>
      </w:tr>
      <w:tr>
        <w:tc>
          <w:tcPr>
            <w:tcW w:type="dxa" w:w="4608"/>
            <w:shd w:val="clear" w:color="auto" w:fill="F8FAFF"/>
            <w:tcMar>
              <w:top w:w="60" w:type="dxa"/>
              <w:right w:w="100" w:type="dxa"/>
              <w:bottom w:w="60" w:type="dxa"/>
              <w:left w:w="100" w:type="dxa"/>
            </w:tcMar>
          </w:tcPr>
          <w:p>
            <w:r>
              <w:rPr>
                <w:b w:val="0"/>
                <w:color w:val="334155"/>
                <w:sz w:val="19"/>
              </w:rPr>
              <w:t>Other source was winning source</w:t>
            </w:r>
          </w:p>
        </w:tc>
        <w:tc>
          <w:tcPr>
            <w:tcW w:type="dxa" w:w="2592"/>
            <w:shd w:val="clear" w:color="auto" w:fill="F8FAFF"/>
            <w:tcMar>
              <w:top w:w="60" w:type="dxa"/>
              <w:right w:w="100" w:type="dxa"/>
              <w:bottom w:w="60" w:type="dxa"/>
              <w:left w:w="100" w:type="dxa"/>
            </w:tcMar>
          </w:tcPr>
          <w:p>
            <w:r>
              <w:rPr>
                <w:b w:val="0"/>
                <w:color w:val="334155"/>
                <w:sz w:val="19"/>
              </w:rPr>
              <w:t>2,968 (55.5%)</w:t>
            </w:r>
          </w:p>
        </w:tc>
        <w:tc>
          <w:tcPr>
            <w:tcW w:type="dxa" w:w="6480"/>
            <w:shd w:val="clear" w:color="auto" w:fill="F8FAFF"/>
            <w:tcMar>
              <w:top w:w="60" w:type="dxa"/>
              <w:right w:w="100" w:type="dxa"/>
              <w:bottom w:w="60" w:type="dxa"/>
              <w:left w:w="100" w:type="dxa"/>
            </w:tcMar>
          </w:tcPr>
          <w:p>
            <w:r>
              <w:rPr>
                <w:b w:val="0"/>
                <w:color w:val="334155"/>
                <w:sz w:val="19"/>
              </w:rPr>
              <w:t>Middesk/Trulioo/SERP won, but also had no NAICS — AI still produced 561499</w:t>
            </w:r>
          </w:p>
        </w:tc>
      </w:tr>
      <w:tr>
        <w:tc>
          <w:tcPr>
            <w:tcW w:type="dxa" w:w="4608"/>
            <w:tcMar>
              <w:top w:w="60" w:type="dxa"/>
              <w:right w:w="100" w:type="dxa"/>
              <w:bottom w:w="60" w:type="dxa"/>
              <w:left w:w="100" w:type="dxa"/>
            </w:tcMar>
          </w:tcPr>
          <w:p>
            <w:r>
              <w:rPr>
                <w:b w:val="0"/>
                <w:color w:val="334155"/>
                <w:sz w:val="19"/>
              </w:rPr>
              <w:t>AI confidence HIGH / MED / LOW</w:t>
            </w:r>
          </w:p>
        </w:tc>
        <w:tc>
          <w:tcPr>
            <w:tcW w:type="dxa" w:w="2592"/>
            <w:tcMar>
              <w:top w:w="60" w:type="dxa"/>
              <w:right w:w="100" w:type="dxa"/>
              <w:bottom w:w="60" w:type="dxa"/>
              <w:left w:w="100" w:type="dxa"/>
            </w:tcMar>
          </w:tcPr>
          <w:p>
            <w:r>
              <w:rPr>
                <w:b w:val="0"/>
                <w:color w:val="334155"/>
                <w:sz w:val="19"/>
              </w:rPr>
              <w:t>0 / 0 / 0</w:t>
            </w:r>
          </w:p>
        </w:tc>
        <w:tc>
          <w:tcPr>
            <w:tcW w:type="dxa" w:w="6480"/>
            <w:tcMar>
              <w:top w:w="60" w:type="dxa"/>
              <w:right w:w="100" w:type="dxa"/>
              <w:bottom w:w="60" w:type="dxa"/>
              <w:left w:w="100" w:type="dxa"/>
            </w:tcMar>
          </w:tcPr>
          <w:p>
            <w:r>
              <w:rPr>
                <w:b w:val="0"/>
                <w:color w:val="334155"/>
                <w:sz w:val="19"/>
              </w:rPr>
              <w:t>EMPTY — AI enrichment metadata fact not stored for ANY fallback case</w:t>
            </w:r>
          </w:p>
        </w:tc>
      </w:tr>
      <w:tr>
        <w:tc>
          <w:tcPr>
            <w:tcW w:type="dxa" w:w="4608"/>
            <w:shd w:val="clear" w:color="auto" w:fill="F8FAFF"/>
            <w:tcMar>
              <w:top w:w="60" w:type="dxa"/>
              <w:right w:w="100" w:type="dxa"/>
              <w:bottom w:w="60" w:type="dxa"/>
              <w:left w:w="100" w:type="dxa"/>
            </w:tcMar>
          </w:tcPr>
          <w:p>
            <w:r>
              <w:rPr>
                <w:b w:val="0"/>
                <w:color w:val="334155"/>
                <w:sz w:val="19"/>
              </w:rPr>
              <w:t>AI hallucinated invalid code</w:t>
            </w:r>
          </w:p>
        </w:tc>
        <w:tc>
          <w:tcPr>
            <w:tcW w:type="dxa" w:w="2592"/>
            <w:shd w:val="clear" w:color="auto" w:fill="F8FAFF"/>
            <w:tcMar>
              <w:top w:w="60" w:type="dxa"/>
              <w:right w:w="100" w:type="dxa"/>
              <w:bottom w:w="60" w:type="dxa"/>
              <w:left w:w="100" w:type="dxa"/>
            </w:tcMar>
          </w:tcPr>
          <w:p>
            <w:r>
              <w:rPr>
                <w:b w:val="0"/>
                <w:color w:val="334155"/>
                <w:sz w:val="19"/>
              </w:rPr>
              <w:t>0 (0.0%)</w:t>
            </w:r>
          </w:p>
        </w:tc>
        <w:tc>
          <w:tcPr>
            <w:tcW w:type="dxa" w:w="6480"/>
            <w:shd w:val="clear" w:color="auto" w:fill="F8FAFF"/>
            <w:tcMar>
              <w:top w:w="60" w:type="dxa"/>
              <w:right w:w="100" w:type="dxa"/>
              <w:bottom w:w="60" w:type="dxa"/>
              <w:left w:w="100" w:type="dxa"/>
            </w:tcMar>
          </w:tcPr>
          <w:p>
            <w:r>
              <w:rPr>
                <w:b w:val="0"/>
                <w:color w:val="334155"/>
                <w:sz w:val="19"/>
              </w:rPr>
              <w:t>AI correctly returned valid 561499 per its system prompt instructions</w:t>
            </w:r>
          </w:p>
        </w:tc>
      </w:tr>
      <w:tr>
        <w:tc>
          <w:tcPr>
            <w:tcW w:type="dxa" w:w="4608"/>
            <w:tcMar>
              <w:top w:w="60" w:type="dxa"/>
              <w:right w:w="100" w:type="dxa"/>
              <w:bottom w:w="60" w:type="dxa"/>
              <w:left w:w="100" w:type="dxa"/>
            </w:tcMar>
          </w:tcPr>
          <w:p>
            <w:r>
              <w:rPr>
                <w:b w:val="0"/>
                <w:color w:val="334155"/>
                <w:sz w:val="19"/>
              </w:rPr>
              <w:t>Pipeline B (customer_files) has real NAICS</w:t>
            </w:r>
          </w:p>
        </w:tc>
        <w:tc>
          <w:tcPr>
            <w:tcW w:type="dxa" w:w="2592"/>
            <w:tcMar>
              <w:top w:w="60" w:type="dxa"/>
              <w:right w:w="100" w:type="dxa"/>
              <w:bottom w:w="60" w:type="dxa"/>
              <w:left w:w="100" w:type="dxa"/>
            </w:tcMar>
          </w:tcPr>
          <w:p>
            <w:r>
              <w:rPr>
                <w:b w:val="0"/>
                <w:color w:val="334155"/>
                <w:sz w:val="19"/>
              </w:rPr>
              <w:t>0 (0.0%)</w:t>
            </w:r>
          </w:p>
        </w:tc>
        <w:tc>
          <w:tcPr>
            <w:tcW w:type="dxa" w:w="6480"/>
            <w:tcMar>
              <w:top w:w="60" w:type="dxa"/>
              <w:right w:w="100" w:type="dxa"/>
              <w:bottom w:w="60" w:type="dxa"/>
              <w:left w:w="100" w:type="dxa"/>
            </w:tcMar>
          </w:tcPr>
          <w:p>
            <w:r>
              <w:rPr>
                <w:b w:val="0"/>
                <w:color w:val="334155"/>
                <w:sz w:val="19"/>
              </w:rPr>
              <w:t>Pipeline B also shows NULL — confirms entity-matching failure in both pipelines</w:t>
            </w:r>
          </w:p>
        </w:tc>
      </w:tr>
      <w:tr>
        <w:tc>
          <w:tcPr>
            <w:tcW w:type="dxa" w:w="4608"/>
            <w:shd w:val="clear" w:color="auto" w:fill="F8FAFF"/>
            <w:tcMar>
              <w:top w:w="60" w:type="dxa"/>
              <w:right w:w="100" w:type="dxa"/>
              <w:bottom w:w="60" w:type="dxa"/>
              <w:left w:w="100" w:type="dxa"/>
            </w:tcMar>
          </w:tcPr>
          <w:p>
            <w:r>
              <w:rPr>
                <w:b w:val="0"/>
                <w:color w:val="334155"/>
                <w:sz w:val="19"/>
              </w:rPr>
              <w:t>Estimated recoverable: name keywords</w:t>
            </w:r>
          </w:p>
        </w:tc>
        <w:tc>
          <w:tcPr>
            <w:tcW w:type="dxa" w:w="2592"/>
            <w:shd w:val="clear" w:color="auto" w:fill="F8FAFF"/>
            <w:tcMar>
              <w:top w:w="60" w:type="dxa"/>
              <w:right w:w="100" w:type="dxa"/>
              <w:bottom w:w="60" w:type="dxa"/>
              <w:left w:w="100" w:type="dxa"/>
            </w:tcMar>
          </w:tcPr>
          <w:p>
            <w:r>
              <w:rPr>
                <w:b w:val="0"/>
                <w:color w:val="334155"/>
                <w:sz w:val="19"/>
              </w:rPr>
              <w:t>~1,604 (~30%)</w:t>
            </w:r>
          </w:p>
        </w:tc>
        <w:tc>
          <w:tcPr>
            <w:tcW w:type="dxa" w:w="6480"/>
            <w:shd w:val="clear" w:color="auto" w:fill="F8FAFF"/>
            <w:tcMar>
              <w:top w:w="60" w:type="dxa"/>
              <w:right w:w="100" w:type="dxa"/>
              <w:bottom w:w="60" w:type="dxa"/>
              <w:left w:w="100" w:type="dxa"/>
            </w:tcMar>
          </w:tcPr>
          <w:p>
            <w:r>
              <w:rPr>
                <w:b w:val="0"/>
                <w:color w:val="334155"/>
                <w:sz w:val="19"/>
              </w:rPr>
              <w:t>Business name clearly indicates industry (salon, restaurant, church, etc.)</w:t>
            </w:r>
          </w:p>
        </w:tc>
      </w:tr>
      <w:tr>
        <w:tc>
          <w:tcPr>
            <w:tcW w:type="dxa" w:w="4608"/>
            <w:tcMar>
              <w:top w:w="60" w:type="dxa"/>
              <w:right w:w="100" w:type="dxa"/>
              <w:bottom w:w="60" w:type="dxa"/>
              <w:left w:w="100" w:type="dxa"/>
            </w:tcMar>
          </w:tcPr>
          <w:p>
            <w:r>
              <w:rPr>
                <w:b w:val="0"/>
                <w:color w:val="334155"/>
                <w:sz w:val="19"/>
              </w:rPr>
              <w:t>Estimated recoverable: web search</w:t>
            </w:r>
          </w:p>
        </w:tc>
        <w:tc>
          <w:tcPr>
            <w:tcW w:type="dxa" w:w="2592"/>
            <w:tcMar>
              <w:top w:w="60" w:type="dxa"/>
              <w:right w:w="100" w:type="dxa"/>
              <w:bottom w:w="60" w:type="dxa"/>
              <w:left w:w="100" w:type="dxa"/>
            </w:tcMar>
          </w:tcPr>
          <w:p>
            <w:r>
              <w:rPr>
                <w:b w:val="0"/>
                <w:color w:val="334155"/>
                <w:sz w:val="19"/>
              </w:rPr>
              <w:t>~1,069 (~20%)</w:t>
            </w:r>
          </w:p>
        </w:tc>
        <w:tc>
          <w:tcPr>
            <w:tcW w:type="dxa" w:w="6480"/>
            <w:tcMar>
              <w:top w:w="60" w:type="dxa"/>
              <w:right w:w="100" w:type="dxa"/>
              <w:bottom w:w="60" w:type="dxa"/>
              <w:left w:w="100" w:type="dxa"/>
            </w:tcMar>
          </w:tcPr>
          <w:p>
            <w:r>
              <w:rPr>
                <w:b w:val="0"/>
                <w:color w:val="334155"/>
                <w:sz w:val="19"/>
              </w:rPr>
              <w:t>Open web search could find public info for businesses with no vendor match</w:t>
            </w:r>
          </w:p>
        </w:tc>
      </w:tr>
      <w:tr>
        <w:tc>
          <w:tcPr>
            <w:tcW w:type="dxa" w:w="4608"/>
            <w:shd w:val="clear" w:color="auto" w:fill="F8FAFF"/>
            <w:tcMar>
              <w:top w:w="60" w:type="dxa"/>
              <w:right w:w="100" w:type="dxa"/>
              <w:bottom w:w="60" w:type="dxa"/>
              <w:left w:w="100" w:type="dxa"/>
            </w:tcMar>
          </w:tcPr>
          <w:p>
            <w:r>
              <w:rPr>
                <w:b w:val="0"/>
                <w:color w:val="334155"/>
                <w:sz w:val="19"/>
              </w:rPr>
              <w:t>Genuinely unclassifiable (561499 correct)</w:t>
            </w:r>
          </w:p>
        </w:tc>
        <w:tc>
          <w:tcPr>
            <w:tcW w:type="dxa" w:w="2592"/>
            <w:shd w:val="clear" w:color="auto" w:fill="F8FAFF"/>
            <w:tcMar>
              <w:top w:w="60" w:type="dxa"/>
              <w:right w:w="100" w:type="dxa"/>
              <w:bottom w:w="60" w:type="dxa"/>
              <w:left w:w="100" w:type="dxa"/>
            </w:tcMar>
          </w:tcPr>
          <w:p>
            <w:r>
              <w:rPr>
                <w:b w:val="0"/>
                <w:color w:val="334155"/>
                <w:sz w:val="19"/>
              </w:rPr>
              <w:t>~2,675 (~50%)</w:t>
            </w:r>
          </w:p>
        </w:tc>
        <w:tc>
          <w:tcPr>
            <w:tcW w:type="dxa" w:w="6480"/>
            <w:shd w:val="clear" w:color="auto" w:fill="F8FAFF"/>
            <w:tcMar>
              <w:top w:w="60" w:type="dxa"/>
              <w:right w:w="100" w:type="dxa"/>
              <w:bottom w:w="60" w:type="dxa"/>
              <w:left w:w="100" w:type="dxa"/>
            </w:tcMar>
          </w:tcPr>
          <w:p>
            <w:r>
              <w:rPr>
                <w:b w:val="0"/>
                <w:color w:val="334155"/>
                <w:sz w:val="19"/>
              </w:rPr>
              <w:t>Holding companies, shells, zero public footprint — 561499 IS correct</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CRITICAL INSIGHT: The entire 561499 problem is caused by a single failure — entity matching does not find vendor records (ZI/EFX/OC) for these businesses. Once the AI enrichment fires with no vendor data and no website, it correctly follows its prompt: "return 561499 as last resort." The XGBoost consensus model CANNOT help here — it has no vendor inputs to read. The highest-impact fixes are (P1) teach the AI to classify from name keywords, and (P2) enable the AI to search the web when no vendor data exists.</w:t>
            </w:r>
          </w:p>
        </w:tc>
      </w:tr>
    </w:tbl>
    <w:p>
      <w:pPr>
        <w:spacing w:before="0" w:after="140"/>
      </w:pPr>
    </w:p>
    <w:p>
      <w:r>
        <w:br w:type="page"/>
      </w:r>
    </w:p>
    <w:p>
      <w:pPr>
        <w:pStyle w:val="Heading1"/>
        <w:keepNext/>
        <w:spacing w:before="320" w:after="120"/>
      </w:pPr>
      <w:r>
        <w:rPr>
          <w:b/>
          <w:color w:val="5B21B6"/>
          <w:sz w:val="36"/>
        </w:rPr>
        <w:t>Section 2 — The Problem: What the Customer Sees</w:t>
      </w:r>
    </w:p>
    <w:p>
      <w:pPr>
        <w:spacing w:after="100" w:before="0"/>
      </w:pPr>
      <w:r>
        <w:rPr>
          <w:b w:val="0"/>
          <w:color w:val="334155"/>
          <w:sz w:val="21"/>
        </w:rPr>
        <w:t>When an analyst or customer opens a business case in the Worth AI admin portal (admin.joinworth.com) and navigates to the KYB tab, the Industry section shows: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xml:space="preserve">  Industry Name:     Administrative and Support and Waste Management and Remediation Services</w:t>
            </w:r>
          </w:p>
          <w:p>
            <w:pPr>
              <w:spacing w:before="0" w:after="0"/>
            </w:pPr>
            <w:r>
              <w:rPr>
                <w:rFonts w:ascii="Courier New" w:hAnsi="Courier New"/>
                <w:color w:val="0F172A"/>
                <w:sz w:val="17"/>
              </w:rPr>
              <w:t xml:space="preserve">  NAICS Code:        561499</w:t>
            </w:r>
          </w:p>
          <w:p>
            <w:pPr>
              <w:spacing w:before="0" w:after="0"/>
            </w:pPr>
            <w:r>
              <w:rPr>
                <w:rFonts w:ascii="Courier New" w:hAnsi="Courier New"/>
                <w:color w:val="0F172A"/>
                <w:sz w:val="17"/>
              </w:rPr>
              <w:t xml:space="preserve">  NAICS Description: All Other Business Support Services</w:t>
            </w:r>
          </w:p>
          <w:p>
            <w:pPr>
              <w:spacing w:before="0" w:after="0"/>
            </w:pPr>
            <w:r>
              <w:rPr>
                <w:rFonts w:ascii="Courier New" w:hAnsi="Courier New"/>
                <w:color w:val="0F172A"/>
                <w:sz w:val="17"/>
              </w:rPr>
              <w:t xml:space="preserve">  MCC Code:          5614</w:t>
            </w:r>
          </w:p>
          <w:p>
            <w:pPr>
              <w:spacing w:before="0" w:after="0"/>
            </w:pPr>
            <w:r>
              <w:rPr>
                <w:rFonts w:ascii="Courier New" w:hAnsi="Courier New"/>
                <w:color w:val="0F172A"/>
                <w:sz w:val="17"/>
              </w:rPr>
              <w:t xml:space="preserve">  MCC Description:   Fallback MCC per instructions (no industry evidence to determine</w:t>
            </w:r>
          </w:p>
          <w:p>
            <w:pPr>
              <w:spacing w:before="0" w:after="0"/>
            </w:pPr>
            <w:r>
              <w:rPr>
                <w:rFonts w:ascii="Courier New" w:hAnsi="Courier New"/>
                <w:color w:val="0F172A"/>
                <w:sz w:val="17"/>
              </w:rPr>
              <w:t xml:space="preserve">                     canonical MCC description)</w:t>
            </w:r>
          </w:p>
        </w:tc>
      </w:tr>
    </w:tbl>
    <w:p>
      <w:pPr>
        <w:spacing w:before="0" w:after="160"/>
      </w:pPr>
    </w:p>
    <w:p>
      <w:pPr>
        <w:spacing w:after="100" w:before="0"/>
      </w:pPr>
      <w:r>
        <w:rPr>
          <w:b w:val="0"/>
          <w:color w:val="334155"/>
          <w:sz w:val="21"/>
        </w:rPr>
        <w:t>This output is harmful for underwriting, risk scoring, and compliance in three ways:</w:t>
      </w:r>
    </w:p>
    <w:p>
      <w:pPr>
        <w:pStyle w:val="ListBullet"/>
        <w:spacing w:after="40" w:before="0"/>
      </w:pPr>
      <w:r>
        <w:rPr>
          <w:b/>
          <w:color w:val="0F172A"/>
          <w:sz w:val="21"/>
        </w:rPr>
        <w:t>Useless classification:</w:t>
      </w:r>
      <w:r>
        <w:rPr>
          <w:color w:val="334155"/>
          <w:sz w:val="21"/>
        </w:rPr>
        <w:t xml:space="preserve"> A nail salon, a restaurant, a church, and a holding company all receive the same code.</w:t>
      </w:r>
    </w:p>
    <w:p>
      <w:pPr>
        <w:pStyle w:val="ListBullet"/>
        <w:spacing w:after="40" w:before="0"/>
      </w:pPr>
      <w:r>
        <w:rPr>
          <w:b/>
          <w:color w:val="0F172A"/>
          <w:sz w:val="21"/>
        </w:rPr>
        <w:t>Internal debug text exposed:</w:t>
      </w:r>
      <w:r>
        <w:rPr>
          <w:color w:val="334155"/>
          <w:sz w:val="21"/>
        </w:rPr>
        <w:t xml:space="preserve"> "Fallback MCC per instructions" is an internal system note that the customer sees literally. It reveals implementation details and provides no useful information.</w:t>
      </w:r>
    </w:p>
    <w:p>
      <w:pPr>
        <w:pStyle w:val="ListBullet"/>
        <w:spacing w:after="40" w:before="0"/>
      </w:pPr>
      <w:r>
        <w:rPr>
          <w:b/>
          <w:color w:val="0F172A"/>
          <w:sz w:val="21"/>
        </w:rPr>
        <w:t>Missing 50% of recoverable businesses:</w:t>
      </w:r>
      <w:r>
        <w:rPr>
          <w:color w:val="334155"/>
          <w:sz w:val="21"/>
        </w:rPr>
        <w:t xml:space="preserve"> Approximately 2,673 businesses (50%) could be classified with name-keyword logic or web search, but the current pipeline does not attempt either.</w:t>
      </w:r>
    </w:p>
    <w:p>
      <w:pPr>
        <w:spacing w:before="0" w:after="120"/>
      </w:pPr>
    </w:p>
    <w:p>
      <w:pPr>
        <w:pStyle w:val="Heading2"/>
        <w:keepNext/>
        <w:spacing w:before="260" w:after="80"/>
      </w:pPr>
      <w:r>
        <w:rPr>
          <w:b/>
          <w:color w:val="1E40AF"/>
          <w:sz w:val="26"/>
        </w:rPr>
        <w:t>Exact data lineage: how 561499 gets written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STORAGE TABLE: rds_warehouse_public.facts</w:t>
            </w:r>
          </w:p>
          <w:p>
            <w:pPr>
              <w:spacing w:before="0" w:after="0"/>
            </w:pPr>
            <w:r>
              <w:rPr>
                <w:rFonts w:ascii="Courier New" w:hAnsi="Courier New"/>
                <w:color w:val="0F172A"/>
                <w:sz w:val="17"/>
              </w:rPr>
              <w:t xml:space="preserve">  name="naics_code"  value={"value":"561499","source":{"platformId":31,"confidence":0.1}}</w:t>
            </w:r>
          </w:p>
          <w:p>
            <w:pPr>
              <w:spacing w:before="0" w:after="0"/>
            </w:pPr>
            <w:r>
              <w:rPr>
                <w:rFonts w:ascii="Courier New" w:hAnsi="Courier New"/>
                <w:color w:val="0F172A"/>
                <w:sz w:val="17"/>
              </w:rPr>
              <w:t xml:space="preserve">  name="mcc_code"    value={"value":"5614","source":{"platformId":31,"confidence":0.1}}</w:t>
            </w:r>
          </w:p>
          <w:p>
            <w:pPr>
              <w:spacing w:before="0" w:after="0"/>
            </w:pPr>
            <w:r>
              <w:rPr>
                <w:rFonts w:ascii="Courier New" w:hAnsi="Courier New"/>
                <w:color w:val="0F172A"/>
                <w:sz w:val="17"/>
              </w:rPr>
            </w:r>
          </w:p>
          <w:p>
            <w:pPr>
              <w:spacing w:before="0" w:after="0"/>
            </w:pPr>
            <w:r>
              <w:rPr>
                <w:rFonts w:ascii="Courier New" w:hAnsi="Courier New"/>
                <w:color w:val="0F172A"/>
                <w:sz w:val="17"/>
              </w:rPr>
              <w:t>ALSO: rds_cases_public.data_businesses</w:t>
            </w:r>
          </w:p>
          <w:p>
            <w:pPr>
              <w:spacing w:before="0" w:after="0"/>
            </w:pPr>
            <w:r>
              <w:rPr>
                <w:rFonts w:ascii="Courier New" w:hAnsi="Courier New"/>
                <w:color w:val="0F172A"/>
                <w:sz w:val="17"/>
              </w:rPr>
              <w:t xml:space="preserve">  naics_id → FK to core_naics_code WHERE code = "561499"</w:t>
            </w:r>
          </w:p>
          <w:p>
            <w:pPr>
              <w:spacing w:before="0" w:after="0"/>
            </w:pPr>
            <w:r>
              <w:rPr>
                <w:rFonts w:ascii="Courier New" w:hAnsi="Courier New"/>
                <w:color w:val="0F172A"/>
                <w:sz w:val="17"/>
              </w:rPr>
              <w:t xml:space="preserve">  mcc_id   → FK to core_mcc_code    WHERE code = "5614"</w:t>
            </w:r>
          </w:p>
          <w:p>
            <w:pPr>
              <w:spacing w:before="0" w:after="0"/>
            </w:pPr>
            <w:r>
              <w:rPr>
                <w:rFonts w:ascii="Courier New" w:hAnsi="Courier New"/>
                <w:color w:val="0F172A"/>
                <w:sz w:val="17"/>
              </w:rPr>
            </w:r>
          </w:p>
          <w:p>
            <w:pPr>
              <w:spacing w:before="0" w:after="0"/>
            </w:pPr>
            <w:r>
              <w:rPr>
                <w:rFonts w:ascii="Courier New" w:hAnsi="Courier New"/>
                <w:color w:val="0F172A"/>
                <w:sz w:val="17"/>
              </w:rPr>
              <w:t>RAW AI RESPONSE: integration_data.request_response (platform_id=31)</w:t>
            </w:r>
          </w:p>
          <w:p>
            <w:pPr>
              <w:spacing w:before="0" w:after="0"/>
            </w:pPr>
            <w:r>
              <w:rPr>
                <w:rFonts w:ascii="Courier New" w:hAnsi="Courier New"/>
                <w:color w:val="0F172A"/>
                <w:sz w:val="17"/>
              </w:rPr>
              <w:t xml:space="preserve">  The full GPT-5-mini response IS stored here, including confidence and reasoning.</w:t>
            </w:r>
          </w:p>
          <w:p>
            <w:pPr>
              <w:spacing w:before="0" w:after="0"/>
            </w:pPr>
            <w:r>
              <w:rPr>
                <w:rFonts w:ascii="Courier New" w:hAnsi="Courier New"/>
                <w:color w:val="0F172A"/>
                <w:sz w:val="17"/>
              </w:rPr>
              <w:t xml:space="preserve">  However, the ai_naics_enrichment_metadata FACT is never written for fallback cases.</w:t>
            </w:r>
          </w:p>
        </w:tc>
      </w:tr>
    </w:tbl>
    <w:p>
      <w:pPr>
        <w:spacing w:before="0" w:after="160"/>
      </w:pPr>
    </w:p>
    <w:p>
      <w:r>
        <w:br w:type="page"/>
      </w:r>
    </w:p>
    <w:p>
      <w:pPr>
        <w:pStyle w:val="Heading1"/>
        <w:keepNext/>
        <w:spacing w:before="320" w:after="120"/>
      </w:pPr>
      <w:r>
        <w:rPr>
          <w:b/>
          <w:color w:val="5B21B6"/>
          <w:sz w:val="36"/>
        </w:rPr>
        <w:t>Section 3 — How the Fact Engine Works: Critical Background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READ THIS FIRST — This section answers a common and important question:</w:t>
              <w:br/>
              <w:br/>
              <w:t>"If OpenCorporates has the highest confidence but no NAICS code,</w:t>
              <w:br/>
              <w:t xml:space="preserve"> does the user see all OC data but with a null NAICS?"</w:t>
              <w:br/>
              <w:br/>
              <w:t>Answer: NO. The user sees all OC data AND the NAICS from ZoomInfo or Equifax.</w:t>
              <w:br/>
              <w:t>This section explains why — and why the 561499 problem is specifically caused</w:t>
              <w:br/>
              <w:t>by ALL vendors failing to match, not by any single vendor missing a field.</w:t>
            </w:r>
          </w:p>
        </w:tc>
      </w:tr>
    </w:tbl>
    <w:p>
      <w:pPr>
        <w:spacing w:before="0" w:after="140"/>
      </w:pPr>
    </w:p>
    <w:p>
      <w:pPr>
        <w:pStyle w:val="Heading2"/>
        <w:keepNext/>
        <w:spacing w:before="260" w:after="80"/>
      </w:pPr>
      <w:r>
        <w:rPr>
          <w:b/>
          <w:color w:val="1E40AF"/>
          <w:sz w:val="26"/>
        </w:rPr>
        <w:t>The Fact Engine Resolves Every Field Independently</w:t>
      </w:r>
    </w:p>
    <w:p>
      <w:pPr>
        <w:spacing w:after="100" w:before="0"/>
      </w:pPr>
      <w:r>
        <w:rPr>
          <w:b w:val="0"/>
          <w:color w:val="334155"/>
          <w:sz w:val="21"/>
        </w:rPr>
        <w:t>The Worth AI pipeline uses a Fact Engine (integration-service/lib/facts/factEngine.ts) that evaluates each field (fact) completely independently of every other field. There is no concept of a "winning vendor" whose data is used for everything. Instead, for every single fact — legal_name, addresses, sos_filings, naics_code, mcc_code, and 200+ others — the Fact Engine independently asks: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"Which vendor has the best VALID value for THIS specific field?"</w:t>
            </w:r>
          </w:p>
          <w:p>
            <w:pPr>
              <w:spacing w:before="0" w:after="0"/>
            </w:pPr>
            <w:r>
              <w:rPr>
                <w:rFonts w:ascii="Courier New" w:hAnsi="Courier New"/>
                <w:color w:val="0F172A"/>
                <w:sz w:val="17"/>
              </w:rPr>
            </w:r>
          </w:p>
          <w:p>
            <w:pPr>
              <w:spacing w:before="0" w:after="0"/>
            </w:pPr>
            <w:r>
              <w:rPr>
                <w:rFonts w:ascii="Courier New" w:hAnsi="Courier New"/>
                <w:color w:val="0F172A"/>
                <w:sz w:val="17"/>
              </w:rPr>
              <w:t>valid = non-null, non-empty string, non-empty array, non-empty object</w:t>
            </w:r>
          </w:p>
          <w:p>
            <w:pPr>
              <w:spacing w:before="0" w:after="0"/>
            </w:pPr>
            <w:r>
              <w:rPr>
                <w:rFonts w:ascii="Courier New" w:hAnsi="Courier New"/>
                <w:color w:val="0F172A"/>
                <w:sz w:val="17"/>
              </w:rPr>
              <w:t xml:space="preserve">      (per factEngine.ts isValidFactValue() function)</w:t>
            </w:r>
          </w:p>
        </w:tc>
      </w:tr>
    </w:tbl>
    <w:p>
      <w:pPr>
        <w:spacing w:before="0" w:after="160"/>
      </w:pPr>
    </w:p>
    <w:p>
      <w:pPr>
        <w:spacing w:after="100" w:before="0"/>
      </w:pPr>
      <w:r>
        <w:rPr>
          <w:b w:val="0"/>
          <w:color w:val="334155"/>
          <w:sz w:val="21"/>
        </w:rPr>
        <w:t>This means a vendor can win the competition for some fields and lose it for others within the same business evaluation. OC might provide the winning legal_name AND the winning sos_filings, while ZoomInfo provides the winning naics_code — all for the same business, in the same API response.</w:t>
      </w:r>
    </w:p>
    <w:p>
      <w:pPr>
        <w:spacing w:before="0" w:after="80"/>
      </w:pPr>
    </w:p>
    <w:p>
      <w:pPr>
        <w:pStyle w:val="Heading2"/>
        <w:keepNext/>
        <w:spacing w:before="260" w:after="80"/>
      </w:pPr>
      <w:r>
        <w:rPr>
          <w:b/>
          <w:color w:val="1E40AF"/>
          <w:sz w:val="26"/>
        </w:rPr>
        <w:t>Worked Example: OC Has Highest Confidence but No NAICS</w:t>
      </w:r>
    </w:p>
    <w:p>
      <w:pPr>
        <w:spacing w:after="100" w:before="0"/>
      </w:pPr>
      <w:r>
        <w:rPr>
          <w:b w:val="0"/>
          <w:color w:val="334155"/>
          <w:sz w:val="21"/>
        </w:rPr>
        <w:t>Imagine a business where OpenCorporates has the highest entity-match confidence (0.92), ZoomInfo has a lower confidence (0.61), and Equifax has the lowest (0.48). OC found the company in its global registry but does not have a NAICS code for it (common for UK companies, holding companies, or companies OC indexes without SIC/NAICS). Here is exactly what happens: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STEP 1: All vendors run entity matching and return their data:</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OpenCorporates  (conf=0.92, weight=0.9)  legal_name="ABC Ltd"   sos_filings=[...]  naics_code=NULL</w:t>
            </w:r>
          </w:p>
          <w:p>
            <w:pPr>
              <w:spacing w:before="0" w:after="0"/>
            </w:pPr>
            <w:r>
              <w:rPr>
                <w:rFonts w:ascii="Courier New" w:hAnsi="Courier New"/>
                <w:color w:val="0F172A"/>
                <w:sz w:val="17"/>
              </w:rPr>
              <w:t xml:space="preserve">  ZoomInfo        (conf=0.61, weight=0.8)  legal_name="ABC Ltd"   sos_filings=[...]  naics_code="722511"</w:t>
            </w:r>
          </w:p>
          <w:p>
            <w:pPr>
              <w:spacing w:before="0" w:after="0"/>
            </w:pPr>
            <w:r>
              <w:rPr>
                <w:rFonts w:ascii="Courier New" w:hAnsi="Courier New"/>
                <w:color w:val="0F172A"/>
                <w:sz w:val="17"/>
              </w:rPr>
              <w:t xml:space="preserve">  Equifax         (conf=0.48, weight=0.7)  legal_name="ABC Ltd"                      naics_code="722511"</w:t>
            </w:r>
          </w:p>
          <w:p>
            <w:pPr>
              <w:spacing w:before="0" w:after="0"/>
            </w:pPr>
            <w:r>
              <w:rPr>
                <w:rFonts w:ascii="Courier New" w:hAnsi="Courier New"/>
                <w:color w:val="0F172A"/>
                <w:sz w:val="17"/>
              </w:rPr>
            </w:r>
          </w:p>
          <w:p>
            <w:pPr>
              <w:spacing w:before="0" w:after="0"/>
            </w:pPr>
            <w:r>
              <w:rPr>
                <w:rFonts w:ascii="Courier New" w:hAnsi="Courier New"/>
                <w:color w:val="0F172A"/>
                <w:sz w:val="17"/>
              </w:rPr>
              <w:t>STEP 2: Fact Engine resolves each field independently using factWithHighestConfidence rule: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legal_name  → candidates: OC(0.92), ZI(0.61), EFX(0.48) — all valid</w:t>
            </w:r>
          </w:p>
          <w:p>
            <w:pPr>
              <w:spacing w:before="0" w:after="0"/>
            </w:pPr>
            <w:r>
              <w:rPr>
                <w:rFonts w:ascii="Courier New" w:hAnsi="Courier New"/>
                <w:color w:val="0F172A"/>
                <w:sz w:val="17"/>
              </w:rPr>
              <w:t xml:space="preserve">               → OC WINS (highest confidence 0.92)</w:t>
            </w:r>
          </w:p>
          <w:p>
            <w:pPr>
              <w:spacing w:before="0" w:after="0"/>
            </w:pPr>
            <w:r>
              <w:rPr>
                <w:rFonts w:ascii="Courier New" w:hAnsi="Courier New"/>
                <w:color w:val="0F172A"/>
                <w:sz w:val="17"/>
              </w:rPr>
              <w:t xml:space="preserve">               → stored: "ABC Ltd" from OC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sos_filings → candidates: OC(0.92), ZI(0.61), EFX(0.48) — all valid</w:t>
            </w:r>
          </w:p>
          <w:p>
            <w:pPr>
              <w:spacing w:before="0" w:after="0"/>
            </w:pPr>
            <w:r>
              <w:rPr>
                <w:rFonts w:ascii="Courier New" w:hAnsi="Courier New"/>
                <w:color w:val="0F172A"/>
                <w:sz w:val="17"/>
              </w:rPr>
              <w:t xml:space="preserve">               → OC WINS (highest confidence 0.92)</w:t>
            </w:r>
          </w:p>
          <w:p>
            <w:pPr>
              <w:spacing w:before="0" w:after="0"/>
            </w:pPr>
            <w:r>
              <w:rPr>
                <w:rFonts w:ascii="Courier New" w:hAnsi="Courier New"/>
                <w:color w:val="0F172A"/>
                <w:sz w:val="17"/>
              </w:rPr>
              <w:t xml:space="preserve">               → stored: SoS filing array from OC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naics_code  → candidates evaluated: OC has NULL → isValidFactValue(NULL) = FALSE → EXCLUDED</w:t>
            </w:r>
          </w:p>
          <w:p>
            <w:pPr>
              <w:spacing w:before="0" w:after="0"/>
            </w:pPr>
            <w:r>
              <w:rPr>
                <w:rFonts w:ascii="Courier New" w:hAnsi="Courier New"/>
                <w:color w:val="0F172A"/>
                <w:sz w:val="17"/>
              </w:rPr>
              <w:t xml:space="preserve">               → remaining candidates: ZI(0.61)="722511", EFX(0.48)="722511"</w:t>
            </w:r>
          </w:p>
          <w:p>
            <w:pPr>
              <w:spacing w:before="0" w:after="0"/>
            </w:pPr>
            <w:r>
              <w:rPr>
                <w:rFonts w:ascii="Courier New" w:hAnsi="Courier New"/>
                <w:color w:val="0F172A"/>
                <w:sz w:val="17"/>
              </w:rPr>
              <w:t xml:space="preserve">               → ZI WINS (highest confidence among valid candidates)</w:t>
            </w:r>
          </w:p>
          <w:p>
            <w:pPr>
              <w:spacing w:before="0" w:after="0"/>
            </w:pPr>
            <w:r>
              <w:rPr>
                <w:rFonts w:ascii="Courier New" w:hAnsi="Courier New"/>
                <w:color w:val="0F172A"/>
                <w:sz w:val="17"/>
              </w:rPr>
              <w:t xml:space="preserve">               → stored: "722511" from ZoomInfo</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mcc_code    → derived from naics_code "722511" via rel_naics_mcc lookup</w:t>
            </w:r>
          </w:p>
          <w:p>
            <w:pPr>
              <w:spacing w:before="0" w:after="0"/>
            </w:pPr>
            <w:r>
              <w:rPr>
                <w:rFonts w:ascii="Courier New" w:hAnsi="Courier New"/>
                <w:color w:val="0F172A"/>
                <w:sz w:val="17"/>
              </w:rPr>
              <w:t xml:space="preserve">               → stored: correct MCC for full-service restaurants</w:t>
            </w:r>
          </w:p>
          <w:p>
            <w:pPr>
              <w:spacing w:before="0" w:after="0"/>
            </w:pPr>
            <w:r>
              <w:rPr>
                <w:rFonts w:ascii="Courier New" w:hAnsi="Courier New"/>
                <w:color w:val="0F172A"/>
                <w:sz w:val="17"/>
              </w:rPr>
            </w:r>
          </w:p>
          <w:p>
            <w:pPr>
              <w:spacing w:before="0" w:after="0"/>
            </w:pPr>
            <w:r>
              <w:rPr>
                <w:rFonts w:ascii="Courier New" w:hAnsi="Courier New"/>
                <w:color w:val="0F172A"/>
                <w:sz w:val="17"/>
              </w:rPr>
              <w:t>RESULT: Customer sees OC legal name + OC SoS data + ZI NAICS/MCC</w:t>
            </w:r>
          </w:p>
          <w:p>
            <w:pPr>
              <w:spacing w:before="0" w:after="0"/>
            </w:pPr>
            <w:r>
              <w:rPr>
                <w:rFonts w:ascii="Courier New" w:hAnsi="Courier New"/>
                <w:color w:val="0F172A"/>
                <w:sz w:val="17"/>
              </w:rPr>
              <w:t xml:space="preserve">        NOT a mix where NAICS is null just because OC won other fields.</w:t>
            </w:r>
          </w:p>
        </w:tc>
      </w:tr>
    </w:tbl>
    <w:p>
      <w:pPr>
        <w:spacing w:before="0" w:after="160"/>
      </w:pPr>
    </w:p>
    <w:p>
      <w:pPr>
        <w:pStyle w:val="Heading2"/>
        <w:keepNext/>
        <w:spacing w:before="260" w:after="80"/>
      </w:pPr>
      <w:r>
        <w:rPr>
          <w:b/>
          <w:color w:val="1E40AF"/>
          <w:sz w:val="26"/>
        </w:rPr>
        <w:t>The Key Code: isValidFactValue() Excludes Null Candidates</w:t>
      </w:r>
    </w:p>
    <w:p>
      <w:pPr>
        <w:spacing w:after="100" w:before="0"/>
      </w:pPr>
      <w:r>
        <w:rPr>
          <w:b w:val="0"/>
          <w:color w:val="334155"/>
          <w:sz w:val="21"/>
        </w:rPr>
        <w:t>The Fact Engine's isValidFactValue() function is the gate that makes this work. Before applying any selection rule, the engine filters the candidate list to only include vendors that returned a non-empty value for that specific field: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From factEngine.ts — applyRulesToFact():</w:t>
            </w:r>
          </w:p>
          <w:p>
            <w:pPr>
              <w:spacing w:before="0" w:after="0"/>
            </w:pPr>
            <w:r>
              <w:rPr>
                <w:rFonts w:ascii="Courier New" w:hAnsi="Courier New"/>
                <w:color w:val="0F172A"/>
                <w:sz w:val="17"/>
              </w:rPr>
            </w:r>
          </w:p>
          <w:p>
            <w:pPr>
              <w:spacing w:before="0" w:after="0"/>
            </w:pPr>
            <w:r>
              <w:rPr>
                <w:rFonts w:ascii="Courier New" w:hAnsi="Courier New"/>
                <w:color w:val="0F172A"/>
                <w:sz w:val="17"/>
              </w:rPr>
              <w:t>const validOptions = allCandidatesWithSameName.filter(</w:t>
            </w:r>
          </w:p>
          <w:p>
            <w:pPr>
              <w:spacing w:before="0" w:after="0"/>
            </w:pPr>
            <w:r>
              <w:rPr>
                <w:rFonts w:ascii="Courier New" w:hAnsi="Courier New"/>
                <w:color w:val="0F172A"/>
                <w:sz w:val="17"/>
              </w:rPr>
              <w:t xml:space="preserve">    fact =&gt; fact.resolved !== undefined &amp;&amp; this.isValidFactValue(fact.value)</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isValidFactValue() returns FALSE for:</w:t>
            </w:r>
          </w:p>
          <w:p>
            <w:pPr>
              <w:spacing w:before="0" w:after="0"/>
            </w:pPr>
            <w:r>
              <w:rPr>
                <w:rFonts w:ascii="Courier New" w:hAnsi="Courier New"/>
                <w:color w:val="0F172A"/>
                <w:sz w:val="17"/>
              </w:rPr>
              <w:t>//   undefined, null, "", [], {}  (an empty/missing vendor field)</w:t>
            </w:r>
          </w:p>
          <w:p>
            <w:pPr>
              <w:spacing w:before="0" w:after="0"/>
            </w:pPr>
            <w:r>
              <w:rPr>
                <w:rFonts w:ascii="Courier New" w:hAnsi="Courier New"/>
                <w:color w:val="0F172A"/>
                <w:sz w:val="17"/>
              </w:rPr>
            </w:r>
          </w:p>
          <w:p>
            <w:pPr>
              <w:spacing w:before="0" w:after="0"/>
            </w:pPr>
            <w:r>
              <w:rPr>
                <w:rFonts w:ascii="Courier New" w:hAnsi="Courier New"/>
                <w:color w:val="0F172A"/>
                <w:sz w:val="17"/>
              </w:rPr>
              <w:t>// isValidFactValue() returns TRUE for:</w:t>
            </w:r>
          </w:p>
          <w:p>
            <w:pPr>
              <w:spacing w:before="0" w:after="0"/>
            </w:pPr>
            <w:r>
              <w:rPr>
                <w:rFonts w:ascii="Courier New" w:hAnsi="Courier New"/>
                <w:color w:val="0F172A"/>
                <w:sz w:val="17"/>
              </w:rPr>
              <w:t>//   any non-empty string, number, array with items, object with keys</w:t>
            </w:r>
          </w:p>
          <w:p>
            <w:pPr>
              <w:spacing w:before="0" w:after="0"/>
            </w:pPr>
            <w:r>
              <w:rPr>
                <w:rFonts w:ascii="Courier New" w:hAnsi="Courier New"/>
                <w:color w:val="0F172A"/>
                <w:sz w:val="17"/>
              </w:rPr>
              <w:t>//   including false and 0 (those are valid values)</w:t>
            </w:r>
          </w:p>
          <w:p>
            <w:pPr>
              <w:spacing w:before="0" w:after="0"/>
            </w:pPr>
            <w:r>
              <w:rPr>
                <w:rFonts w:ascii="Courier New" w:hAnsi="Courier New"/>
                <w:color w:val="0F172A"/>
                <w:sz w:val="17"/>
              </w:rPr>
            </w:r>
          </w:p>
          <w:p>
            <w:pPr>
              <w:spacing w:before="0" w:after="0"/>
            </w:pPr>
            <w:r>
              <w:rPr>
                <w:rFonts w:ascii="Courier New" w:hAnsi="Courier New"/>
                <w:color w:val="0F172A"/>
                <w:sz w:val="17"/>
              </w:rPr>
              <w:t>// After filtering:</w:t>
            </w:r>
          </w:p>
          <w:p>
            <w:pPr>
              <w:spacing w:before="0" w:after="0"/>
            </w:pPr>
            <w:r>
              <w:rPr>
                <w:rFonts w:ascii="Courier New" w:hAnsi="Courier New"/>
                <w:color w:val="0F172A"/>
                <w:sz w:val="17"/>
              </w:rPr>
              <w:t>// If validOptions.length === 0 → no valid candidates → fact = NULL → AI enrichment fires</w:t>
            </w:r>
          </w:p>
          <w:p>
            <w:pPr>
              <w:spacing w:before="0" w:after="0"/>
            </w:pPr>
            <w:r>
              <w:rPr>
                <w:rFonts w:ascii="Courier New" w:hAnsi="Courier New"/>
                <w:color w:val="0F172A"/>
                <w:sz w:val="17"/>
              </w:rPr>
              <w:t>// If validOptions.length &gt;= 1 → best valid candidate wins per rule</w:t>
            </w:r>
          </w:p>
        </w:tc>
      </w:tr>
    </w:tbl>
    <w:p>
      <w:pPr>
        <w:spacing w:before="0" w:after="160"/>
      </w:pPr>
    </w:p>
    <w:p>
      <w:pPr>
        <w:pStyle w:val="Heading2"/>
        <w:keepNext/>
        <w:spacing w:before="260" w:after="80"/>
      </w:pPr>
      <w:r>
        <w:rPr>
          <w:b/>
          <w:color w:val="1E40AF"/>
          <w:sz w:val="26"/>
        </w:rPr>
        <w:t>IMPORTANT: The 6 Winner Selection Rules for naics_code (Pipeline A)</w:t>
      </w:r>
    </w:p>
    <w:p>
      <w:pPr>
        <w:spacing w:after="100" w:before="0"/>
      </w:pPr>
      <w:r>
        <w:rPr>
          <w:b w:val="0"/>
          <w:color w:val="334155"/>
          <w:sz w:val="21"/>
        </w:rPr>
        <w:t>The following six rules govern exactly how the winning NAICS code is selected in Pipeline A. These are confirmed from the integration-service source code (factEngine.ts, rules.ts, aiNaicsEnrichment.ts, businessDetails/index.ts).</w:t>
      </w:r>
    </w:p>
    <w:p>
      <w:pPr>
        <w:spacing w:before="0" w:after="80"/>
      </w:pP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576"/>
            <w:shd w:val="clear" w:color="auto" w:fill="DBEAFE"/>
            <w:tcMar>
              <w:top w:w="60" w:type="dxa"/>
              <w:right w:w="100" w:type="dxa"/>
              <w:bottom w:w="60" w:type="dxa"/>
              <w:left w:w="100" w:type="dxa"/>
            </w:tcMar>
          </w:tcPr>
          <w:p>
            <w:r>
              <w:rPr>
                <w:b/>
                <w:color w:val="0F172A"/>
                <w:sz w:val="17"/>
              </w:rPr>
              <w:t>Rule</w:t>
            </w:r>
          </w:p>
        </w:tc>
        <w:tc>
          <w:tcPr>
            <w:tcW w:type="dxa" w:w="3312"/>
            <w:shd w:val="clear" w:color="auto" w:fill="DBEAFE"/>
            <w:tcMar>
              <w:top w:w="60" w:type="dxa"/>
              <w:right w:w="100" w:type="dxa"/>
              <w:bottom w:w="60" w:type="dxa"/>
              <w:left w:w="100" w:type="dxa"/>
            </w:tcMar>
          </w:tcPr>
          <w:p>
            <w:r>
              <w:rPr>
                <w:b/>
                <w:color w:val="0F172A"/>
                <w:sz w:val="17"/>
              </w:rPr>
              <w:t>Name</w:t>
            </w:r>
          </w:p>
        </w:tc>
        <w:tc>
          <w:tcPr>
            <w:tcW w:type="dxa" w:w="7200"/>
            <w:shd w:val="clear" w:color="auto" w:fill="DBEAFE"/>
            <w:tcMar>
              <w:top w:w="60" w:type="dxa"/>
              <w:right w:w="100" w:type="dxa"/>
              <w:bottom w:w="60" w:type="dxa"/>
              <w:left w:w="100" w:type="dxa"/>
            </w:tcMar>
          </w:tcPr>
          <w:p>
            <w:r>
              <w:rPr>
                <w:b/>
                <w:color w:val="0F172A"/>
                <w:sz w:val="17"/>
              </w:rPr>
              <w:t>Description</w:t>
            </w:r>
          </w:p>
        </w:tc>
        <w:tc>
          <w:tcPr>
            <w:tcW w:type="dxa" w:w="2592"/>
            <w:shd w:val="clear" w:color="auto" w:fill="DBEAFE"/>
            <w:tcMar>
              <w:top w:w="60" w:type="dxa"/>
              <w:right w:w="100" w:type="dxa"/>
              <w:bottom w:w="60" w:type="dxa"/>
              <w:left w:w="100" w:type="dxa"/>
            </w:tcMar>
          </w:tcPr>
          <w:p>
            <w:r>
              <w:rPr>
                <w:b/>
                <w:color w:val="0F172A"/>
                <w:sz w:val="17"/>
              </w:rPr>
              <w:t>Source file</w:t>
            </w:r>
          </w:p>
        </w:tc>
      </w:tr>
      <w:tr>
        <w:tc>
          <w:tcPr>
            <w:tcW w:type="dxa" w:w="576"/>
            <w:tcMar>
              <w:top w:w="60" w:type="dxa"/>
              <w:right w:w="100" w:type="dxa"/>
              <w:bottom w:w="60" w:type="dxa"/>
              <w:left w:w="100" w:type="dxa"/>
            </w:tcMar>
          </w:tcPr>
          <w:p>
            <w:r>
              <w:rPr>
                <w:b w:val="0"/>
                <w:color w:val="334155"/>
                <w:sz w:val="17"/>
              </w:rPr>
              <w:t>1</w:t>
            </w:r>
          </w:p>
        </w:tc>
        <w:tc>
          <w:tcPr>
            <w:tcW w:type="dxa" w:w="3312"/>
            <w:tcMar>
              <w:top w:w="60" w:type="dxa"/>
              <w:right w:w="100" w:type="dxa"/>
              <w:bottom w:w="60" w:type="dxa"/>
              <w:left w:w="100" w:type="dxa"/>
            </w:tcMar>
          </w:tcPr>
          <w:p>
            <w:r>
              <w:rPr>
                <w:b w:val="0"/>
                <w:color w:val="334155"/>
                <w:sz w:val="17"/>
              </w:rPr>
              <w:t>factWithHighestConfidence()</w:t>
            </w:r>
          </w:p>
        </w:tc>
        <w:tc>
          <w:tcPr>
            <w:tcW w:type="dxa" w:w="7200"/>
            <w:tcMar>
              <w:top w:w="60" w:type="dxa"/>
              <w:right w:w="100" w:type="dxa"/>
              <w:bottom w:w="60" w:type="dxa"/>
              <w:left w:w="100" w:type="dxa"/>
            </w:tcMar>
          </w:tcPr>
          <w:p>
            <w:r>
              <w:rPr>
                <w:b w:val="0"/>
                <w:color w:val="334155"/>
                <w:sz w:val="17"/>
              </w:rPr>
              <w:t>Sort all valid sources by confidence score. Highest wins outright if the gap between the top two is &gt; 5% (WEIGHT_THRESHOLD = 0.05). Confidence = XGBoost entity-match score (match.index / 55) for ZI/EFX/OC. Middesk: task-based score. AI: self-reported HIGH/MED/LOW.</w:t>
            </w:r>
          </w:p>
        </w:tc>
        <w:tc>
          <w:tcPr>
            <w:tcW w:type="dxa" w:w="2592"/>
            <w:tcMar>
              <w:top w:w="60" w:type="dxa"/>
              <w:right w:w="100" w:type="dxa"/>
              <w:bottom w:w="60" w:type="dxa"/>
              <w:left w:w="100" w:type="dxa"/>
            </w:tcMar>
          </w:tcPr>
          <w:p>
            <w:r>
              <w:rPr>
                <w:b w:val="0"/>
                <w:color w:val="334155"/>
                <w:sz w:val="17"/>
              </w:rPr>
              <w:t>rules.ts: factWithHighestConfidence</w:t>
            </w:r>
          </w:p>
        </w:tc>
      </w:tr>
      <w:tr>
        <w:tc>
          <w:tcPr>
            <w:tcW w:type="dxa" w:w="576"/>
            <w:shd w:val="clear" w:color="auto" w:fill="F8FAFF"/>
            <w:tcMar>
              <w:top w:w="60" w:type="dxa"/>
              <w:right w:w="100" w:type="dxa"/>
              <w:bottom w:w="60" w:type="dxa"/>
              <w:left w:w="100" w:type="dxa"/>
            </w:tcMar>
          </w:tcPr>
          <w:p>
            <w:r>
              <w:rPr>
                <w:b w:val="0"/>
                <w:color w:val="334155"/>
                <w:sz w:val="17"/>
              </w:rPr>
              <w:t>2</w:t>
            </w:r>
          </w:p>
        </w:tc>
        <w:tc>
          <w:tcPr>
            <w:tcW w:type="dxa" w:w="3312"/>
            <w:shd w:val="clear" w:color="auto" w:fill="F8FAFF"/>
            <w:tcMar>
              <w:top w:w="60" w:type="dxa"/>
              <w:right w:w="100" w:type="dxa"/>
              <w:bottom w:w="60" w:type="dxa"/>
              <w:left w:w="100" w:type="dxa"/>
            </w:tcMar>
          </w:tcPr>
          <w:p>
            <w:r>
              <w:rPr>
                <w:b w:val="0"/>
                <w:color w:val="334155"/>
                <w:sz w:val="17"/>
              </w:rPr>
              <w:t>weightedFactSelector() [tie-break]</w:t>
            </w:r>
          </w:p>
        </w:tc>
        <w:tc>
          <w:tcPr>
            <w:tcW w:type="dxa" w:w="7200"/>
            <w:shd w:val="clear" w:color="auto" w:fill="F8FAFF"/>
            <w:tcMar>
              <w:top w:w="60" w:type="dxa"/>
              <w:right w:w="100" w:type="dxa"/>
              <w:bottom w:w="60" w:type="dxa"/>
              <w:left w:w="100" w:type="dxa"/>
            </w:tcMar>
          </w:tcPr>
          <w:p>
            <w:r>
              <w:rPr>
                <w:b w:val="0"/>
                <w:color w:val="334155"/>
                <w:sz w:val="17"/>
              </w:rPr>
              <w:t>If top two sources have confidence within 5% of each other, break the tie using source weight: Middesk(2.0) &gt; OC(0.9) &gt; ZI(0.8) = Trulioo(0.8) &gt; EFX(0.7) &gt; SERP(0.3) &gt; AI(0.1).</w:t>
            </w:r>
          </w:p>
        </w:tc>
        <w:tc>
          <w:tcPr>
            <w:tcW w:type="dxa" w:w="2592"/>
            <w:shd w:val="clear" w:color="auto" w:fill="F8FAFF"/>
            <w:tcMar>
              <w:top w:w="60" w:type="dxa"/>
              <w:right w:w="100" w:type="dxa"/>
              <w:bottom w:w="60" w:type="dxa"/>
              <w:left w:w="100" w:type="dxa"/>
            </w:tcMar>
          </w:tcPr>
          <w:p>
            <w:r>
              <w:rPr>
                <w:b w:val="0"/>
                <w:color w:val="334155"/>
                <w:sz w:val="17"/>
              </w:rPr>
              <w:t>rules.ts: weightedFactSelector</w:t>
            </w:r>
          </w:p>
        </w:tc>
      </w:tr>
      <w:tr>
        <w:tc>
          <w:tcPr>
            <w:tcW w:type="dxa" w:w="576"/>
            <w:tcMar>
              <w:top w:w="60" w:type="dxa"/>
              <w:right w:w="100" w:type="dxa"/>
              <w:bottom w:w="60" w:type="dxa"/>
              <w:left w:w="100" w:type="dxa"/>
            </w:tcMar>
          </w:tcPr>
          <w:p>
            <w:r>
              <w:rPr>
                <w:b w:val="0"/>
                <w:color w:val="334155"/>
                <w:sz w:val="17"/>
              </w:rPr>
              <w:t>3</w:t>
            </w:r>
          </w:p>
        </w:tc>
        <w:tc>
          <w:tcPr>
            <w:tcW w:type="dxa" w:w="3312"/>
            <w:tcMar>
              <w:top w:w="60" w:type="dxa"/>
              <w:right w:w="100" w:type="dxa"/>
              <w:bottom w:w="60" w:type="dxa"/>
              <w:left w:w="100" w:type="dxa"/>
            </w:tcMar>
          </w:tcPr>
          <w:p>
            <w:r>
              <w:rPr>
                <w:b w:val="0"/>
                <w:color w:val="334155"/>
                <w:sz w:val="17"/>
              </w:rPr>
              <w:t>manualOverride() [ALWAYS WINS]</w:t>
            </w:r>
          </w:p>
        </w:tc>
        <w:tc>
          <w:tcPr>
            <w:tcW w:type="dxa" w:w="7200"/>
            <w:tcMar>
              <w:top w:w="60" w:type="dxa"/>
              <w:right w:w="100" w:type="dxa"/>
              <w:bottom w:w="60" w:type="dxa"/>
              <w:left w:w="100" w:type="dxa"/>
            </w:tcMar>
          </w:tcPr>
          <w:p>
            <w:r>
              <w:rPr>
                <w:b w:val="0"/>
                <w:color w:val="334155"/>
                <w:sz w:val="17"/>
              </w:rPr>
              <w:t>If a Worth analyst has manually set a NAICS code via PATCH /facts/.../override/{factName}, it is prepended as the FIRST rule before any other evaluation. Manual values stored in override field of the fact. Beat any model or AI result.</w:t>
            </w:r>
          </w:p>
        </w:tc>
        <w:tc>
          <w:tcPr>
            <w:tcW w:type="dxa" w:w="2592"/>
            <w:tcMar>
              <w:top w:w="60" w:type="dxa"/>
              <w:right w:w="100" w:type="dxa"/>
              <w:bottom w:w="60" w:type="dxa"/>
              <w:left w:w="100" w:type="dxa"/>
            </w:tcMar>
          </w:tcPr>
          <w:p>
            <w:r>
              <w:rPr>
                <w:b w:val="0"/>
                <w:color w:val="334155"/>
                <w:sz w:val="17"/>
              </w:rPr>
              <w:t>rules.ts: manualOverride</w:t>
            </w:r>
          </w:p>
        </w:tc>
      </w:tr>
      <w:tr>
        <w:tc>
          <w:tcPr>
            <w:tcW w:type="dxa" w:w="576"/>
            <w:shd w:val="clear" w:color="auto" w:fill="F8FAFF"/>
            <w:tcMar>
              <w:top w:w="60" w:type="dxa"/>
              <w:right w:w="100" w:type="dxa"/>
              <w:bottom w:w="60" w:type="dxa"/>
              <w:left w:w="100" w:type="dxa"/>
            </w:tcMar>
          </w:tcPr>
          <w:p>
            <w:r>
              <w:rPr>
                <w:b w:val="0"/>
                <w:color w:val="334155"/>
                <w:sz w:val="17"/>
              </w:rPr>
              <w:t>4</w:t>
            </w:r>
          </w:p>
        </w:tc>
        <w:tc>
          <w:tcPr>
            <w:tcW w:type="dxa" w:w="3312"/>
            <w:shd w:val="clear" w:color="auto" w:fill="F8FAFF"/>
            <w:tcMar>
              <w:top w:w="60" w:type="dxa"/>
              <w:right w:w="100" w:type="dxa"/>
              <w:bottom w:w="60" w:type="dxa"/>
              <w:left w:w="100" w:type="dxa"/>
            </w:tcMar>
          </w:tcPr>
          <w:p>
            <w:r>
              <w:rPr>
                <w:b/>
                <w:color w:val="991B1B"/>
                <w:sz w:val="17"/>
              </w:rPr>
              <w:t>NO minimum confidence cutoff</w:t>
            </w:r>
          </w:p>
        </w:tc>
        <w:tc>
          <w:tcPr>
            <w:tcW w:type="dxa" w:w="7200"/>
            <w:shd w:val="clear" w:color="auto" w:fill="F8FAFF"/>
            <w:tcMar>
              <w:top w:w="60" w:type="dxa"/>
              <w:right w:w="100" w:type="dxa"/>
              <w:bottom w:w="60" w:type="dxa"/>
              <w:left w:w="100" w:type="dxa"/>
            </w:tcMar>
          </w:tcPr>
          <w:p>
            <w:r>
              <w:rPr>
                <w:b w:val="0"/>
                <w:color w:val="334155"/>
                <w:sz w:val="17"/>
              </w:rPr>
              <w:t>CRITICAL: There is NO "confidence must be &gt;= X" rule for displaying NAICS. If only one source returned a code at confidence 0.05 — it wins. Low confidence IS visible in the API response (source.confidence field). Worth never drops a NAICS code for being "too uncertain."</w:t>
            </w:r>
          </w:p>
        </w:tc>
        <w:tc>
          <w:tcPr>
            <w:tcW w:type="dxa" w:w="2592"/>
            <w:shd w:val="clear" w:color="auto" w:fill="F8FAFF"/>
            <w:tcMar>
              <w:top w:w="60" w:type="dxa"/>
              <w:right w:w="100" w:type="dxa"/>
              <w:bottom w:w="60" w:type="dxa"/>
              <w:left w:w="100" w:type="dxa"/>
            </w:tcMar>
          </w:tcPr>
          <w:p>
            <w:r>
              <w:rPr>
                <w:b w:val="0"/>
                <w:color w:val="334155"/>
                <w:sz w:val="17"/>
              </w:rPr>
              <w:t>Confirmed by absence of cutoff in factEngine.ts and rules.ts</w:t>
            </w:r>
          </w:p>
        </w:tc>
      </w:tr>
      <w:tr>
        <w:tc>
          <w:tcPr>
            <w:tcW w:type="dxa" w:w="576"/>
            <w:tcMar>
              <w:top w:w="60" w:type="dxa"/>
              <w:right w:w="100" w:type="dxa"/>
              <w:bottom w:w="60" w:type="dxa"/>
              <w:left w:w="100" w:type="dxa"/>
            </w:tcMar>
          </w:tcPr>
          <w:p>
            <w:r>
              <w:rPr>
                <w:b w:val="0"/>
                <w:color w:val="334155"/>
                <w:sz w:val="17"/>
              </w:rPr>
              <w:t>5</w:t>
            </w:r>
          </w:p>
        </w:tc>
        <w:tc>
          <w:tcPr>
            <w:tcW w:type="dxa" w:w="3312"/>
            <w:tcMar>
              <w:top w:w="60" w:type="dxa"/>
              <w:right w:w="100" w:type="dxa"/>
              <w:bottom w:w="60" w:type="dxa"/>
              <w:left w:w="100" w:type="dxa"/>
            </w:tcMar>
          </w:tcPr>
          <w:p>
            <w:r>
              <w:rPr>
                <w:b w:val="0"/>
                <w:color w:val="334155"/>
                <w:sz w:val="17"/>
              </w:rPr>
              <w:t>AI safety net</w:t>
            </w:r>
          </w:p>
        </w:tc>
        <w:tc>
          <w:tcPr>
            <w:tcW w:type="dxa" w:w="7200"/>
            <w:tcMar>
              <w:top w:w="60" w:type="dxa"/>
              <w:right w:w="100" w:type="dxa"/>
              <w:bottom w:w="60" w:type="dxa"/>
              <w:left w:w="100" w:type="dxa"/>
            </w:tcMar>
          </w:tcPr>
          <w:p>
            <w:r>
              <w:rPr>
                <w:b w:val="0"/>
                <w:color w:val="334155"/>
                <w:sz w:val="17"/>
              </w:rPr>
              <w:t>AI enrichment (GPT-5-mini, platform_id=31, weight=0.1) triggers when fewer than minimumSources=1 non-AI sources returned a naics_code AND total sources &lt; maximumSources=3. Weight=0.1 so AI rarely wins unless vendors found nothing.</w:t>
            </w:r>
          </w:p>
        </w:tc>
        <w:tc>
          <w:tcPr>
            <w:tcW w:type="dxa" w:w="2592"/>
            <w:tcMar>
              <w:top w:w="60" w:type="dxa"/>
              <w:right w:w="100" w:type="dxa"/>
              <w:bottom w:w="60" w:type="dxa"/>
              <w:left w:w="100" w:type="dxa"/>
            </w:tcMar>
          </w:tcPr>
          <w:p>
            <w:r>
              <w:rPr>
                <w:b w:val="0"/>
                <w:color w:val="334155"/>
                <w:sz w:val="17"/>
              </w:rPr>
              <w:t>aiNaicsEnrichment.ts: DEPENDENT_FACTS config</w:t>
            </w:r>
          </w:p>
        </w:tc>
      </w:tr>
      <w:tr>
        <w:tc>
          <w:tcPr>
            <w:tcW w:type="dxa" w:w="576"/>
            <w:shd w:val="clear" w:color="auto" w:fill="F8FAFF"/>
            <w:tcMar>
              <w:top w:w="60" w:type="dxa"/>
              <w:right w:w="100" w:type="dxa"/>
              <w:bottom w:w="60" w:type="dxa"/>
              <w:left w:w="100" w:type="dxa"/>
            </w:tcMar>
          </w:tcPr>
          <w:p>
            <w:r>
              <w:rPr>
                <w:b w:val="0"/>
                <w:color w:val="334155"/>
                <w:sz w:val="17"/>
              </w:rPr>
              <w:t>6</w:t>
            </w:r>
          </w:p>
        </w:tc>
        <w:tc>
          <w:tcPr>
            <w:tcW w:type="dxa" w:w="3312"/>
            <w:shd w:val="clear" w:color="auto" w:fill="F8FAFF"/>
            <w:tcMar>
              <w:top w:w="60" w:type="dxa"/>
              <w:right w:w="100" w:type="dxa"/>
              <w:bottom w:w="60" w:type="dxa"/>
              <w:left w:w="100" w:type="dxa"/>
            </w:tcMar>
          </w:tcPr>
          <w:p>
            <w:r>
              <w:rPr>
                <w:b w:val="0"/>
                <w:color w:val="334155"/>
                <w:sz w:val="17"/>
              </w:rPr>
              <w:t>Last resort: "561499"</w:t>
            </w:r>
          </w:p>
        </w:tc>
        <w:tc>
          <w:tcPr>
            <w:tcW w:type="dxa" w:w="7200"/>
            <w:shd w:val="clear" w:color="auto" w:fill="F8FAFF"/>
            <w:tcMar>
              <w:top w:w="60" w:type="dxa"/>
              <w:right w:w="100" w:type="dxa"/>
              <w:bottom w:w="60" w:type="dxa"/>
              <w:left w:w="100" w:type="dxa"/>
            </w:tcMar>
          </w:tcPr>
          <w:p>
            <w:r>
              <w:rPr>
                <w:b w:val="0"/>
                <w:color w:val="334155"/>
                <w:sz w:val="17"/>
              </w:rPr>
              <w:t>After AI runs: if the winning NAICS code does NOT exist in the core_naics_code lookup table (invalid/hallucinated code), removeNaicsCode() replaces it with 561499 ("All Other Business Support Services"). This is the ONLY way 561499 enters via a code-validity check. The AI also explicitly uses NAICS_OF_LAST_RESORT = "561499" in its prompt as a fallback when it has no evidence.</w:t>
            </w:r>
          </w:p>
        </w:tc>
        <w:tc>
          <w:tcPr>
            <w:tcW w:type="dxa" w:w="2592"/>
            <w:shd w:val="clear" w:color="auto" w:fill="F8FAFF"/>
            <w:tcMar>
              <w:top w:w="60" w:type="dxa"/>
              <w:right w:w="100" w:type="dxa"/>
              <w:bottom w:w="60" w:type="dxa"/>
              <w:left w:w="100" w:type="dxa"/>
            </w:tcMar>
          </w:tcPr>
          <w:p>
            <w:r>
              <w:rPr>
                <w:b w:val="0"/>
                <w:color w:val="334155"/>
                <w:sz w:val="17"/>
              </w:rPr>
              <w:t>aiNaicsEnrichment.ts: removeNaicsCode() + executePostProcessing()</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CORRECTION FROM PREVIOUS VERSIONS OF THIS REPORT:</w:t>
              <w:br/>
              <w:br/>
              <w:t>Earlier versions stated that entities with entity-match confidence below a threshold (e.g. match.index &lt; 25/55 = 0.45) would have their data rejected. THIS IS INCORRECT for the NAICS field display.</w:t>
              <w:br/>
              <w:br/>
              <w:t>Rule 4 above confirms: there is no minimum confidence cutoff for NAICS display. The Fact Engine uses the highest valid value from whatever sources returned data, regardless of how low that confidence is. Low confidence is surfaced in the API response (source.confidence field) but does NOT block the code from being shown.</w:t>
              <w:br/>
              <w:br/>
              <w:t>The entity-match confidence (XGBoost score) does affect which vendor's data is pulled from Redshift — if a vendor's XGBoost match score is very low, it returns fewer or no candidate records. But once a record is returned with any valid NAICS, it is a valid candidate regardless of its confidence score.</w:t>
            </w:r>
          </w:p>
        </w:tc>
      </w:tr>
    </w:tbl>
    <w:p>
      <w:pPr>
        <w:spacing w:before="0" w:after="140"/>
      </w:pPr>
    </w:p>
    <w:p>
      <w:pPr>
        <w:pStyle w:val="Heading2"/>
        <w:keepNext/>
        <w:spacing w:before="260" w:after="80"/>
      </w:pPr>
      <w:r>
        <w:rPr>
          <w:b/>
          <w:color w:val="1E40AF"/>
          <w:sz w:val="26"/>
        </w:rPr>
        <w:t>How naics_code Gets Its Sources (businessDetails/index.ts)</w:t>
      </w:r>
    </w:p>
    <w:p>
      <w:pPr>
        <w:spacing w:after="100" w:before="0"/>
      </w:pPr>
      <w:r>
        <w:rPr>
          <w:b w:val="0"/>
          <w:color w:val="334155"/>
          <w:sz w:val="21"/>
        </w:rPr>
        <w:t>The naics_code fact is wired to the following sources in priority order:</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From businessDetails/index.ts (Pipeline A source wiring):</w:t>
            </w:r>
          </w:p>
          <w:p>
            <w:pPr>
              <w:spacing w:before="0" w:after="0"/>
            </w:pPr>
            <w:r>
              <w:rPr>
                <w:rFonts w:ascii="Courier New" w:hAnsi="Courier New"/>
                <w:color w:val="0F172A"/>
                <w:sz w:val="17"/>
              </w:rPr>
            </w:r>
          </w:p>
          <w:p>
            <w:pPr>
              <w:spacing w:before="0" w:after="0"/>
            </w:pPr>
            <w:r>
              <w:rPr>
                <w:rFonts w:ascii="Courier New" w:hAnsi="Courier New"/>
                <w:color w:val="0F172A"/>
                <w:sz w:val="17"/>
              </w:rPr>
              <w:t>naics_code: [</w:t>
            </w:r>
          </w:p>
          <w:p>
            <w:pPr>
              <w:spacing w:before="0" w:after="0"/>
            </w:pPr>
            <w:r>
              <w:rPr>
                <w:rFonts w:ascii="Courier New" w:hAnsi="Courier New"/>
                <w:color w:val="0F172A"/>
                <w:sz w:val="17"/>
              </w:rPr>
              <w:t xml:space="preserve">    { source: sources.equifax,         path: "primnaicscode" },</w:t>
            </w:r>
          </w:p>
          <w:p>
            <w:pPr>
              <w:spacing w:before="0" w:after="0"/>
            </w:pPr>
            <w:r>
              <w:rPr>
                <w:rFonts w:ascii="Courier New" w:hAnsi="Courier New"/>
                <w:color w:val="0F172A"/>
                <w:sz w:val="17"/>
              </w:rPr>
              <w:t xml:space="preserve">    { source: sources.zoominfo,         path: "firmographic.zi_c_naics6"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source: sources.opencorporates,</w:t>
            </w:r>
          </w:p>
          <w:p>
            <w:pPr>
              <w:spacing w:before="0" w:after="0"/>
            </w:pPr>
            <w:r>
              <w:rPr>
                <w:rFonts w:ascii="Courier New" w:hAnsi="Courier New"/>
                <w:color w:val="0F172A"/>
                <w:sz w:val="17"/>
              </w:rPr>
              <w:t xml:space="preserve">        fn: parse industry_code_uids for "us_naics-XXXXXX" entries</w:t>
            </w:r>
          </w:p>
          <w:p>
            <w:pPr>
              <w:spacing w:before="0" w:after="0"/>
            </w:pPr>
            <w:r>
              <w:rPr>
                <w:rFonts w:ascii="Courier New" w:hAnsi="Courier New"/>
                <w:color w:val="0F172A"/>
                <w:sz w:val="17"/>
              </w:rPr>
              <w:t xml:space="preserve">        // OC only has NAICS for US companies (as us_naics codes in industry_code_uids)</w:t>
            </w:r>
          </w:p>
          <w:p>
            <w:pPr>
              <w:spacing w:before="0" w:after="0"/>
            </w:pPr>
            <w:r>
              <w:rPr>
                <w:rFonts w:ascii="Courier New" w:hAnsi="Courier New"/>
                <w:color w:val="0F172A"/>
                <w:sz w:val="17"/>
              </w:rPr>
              <w:t xml:space="preserve">        // UK, EU, CA companies get blank naics_code from OC</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source: sources.serp,             path: "businessLegitimacyClassification.naics_code",  weight: 0.3 },</w:t>
            </w:r>
          </w:p>
          <w:p>
            <w:pPr>
              <w:spacing w:before="0" w:after="0"/>
            </w:pPr>
            <w:r>
              <w:rPr>
                <w:rFonts w:ascii="Courier New" w:hAnsi="Courier New"/>
                <w:color w:val="0F172A"/>
                <w:sz w:val="17"/>
              </w:rPr>
              <w:t xml:space="preserve">    { source: sources.business,         fn: extract from Trulioo standardizedIndustries,       weight: 0.7 },</w:t>
            </w:r>
          </w:p>
          <w:p>
            <w:pPr>
              <w:spacing w:before="0" w:after="0"/>
            </w:pPr>
            <w:r>
              <w:rPr>
                <w:rFonts w:ascii="Courier New" w:hAnsi="Courier New"/>
                <w:color w:val="0F172A"/>
                <w:sz w:val="17"/>
              </w:rPr>
              <w:t xml:space="preserve">    { source: sources.businessDetails,  path: "naics_code",  schema: /^\d{6}$/,               weight: 0.2 },</w:t>
            </w:r>
          </w:p>
          <w:p>
            <w:pPr>
              <w:spacing w:before="0" w:after="0"/>
            </w:pPr>
            <w:r>
              <w:rPr>
                <w:rFonts w:ascii="Courier New" w:hAnsi="Courier New"/>
                <w:color w:val="0F172A"/>
                <w:sz w:val="17"/>
              </w:rPr>
              <w:t xml:space="preserve">    { source: sources.AINaicsEnrichment, path: "response.naics_code",                         weight: 0.1 },</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mcc_code_found:    [{ source: AINaicsEnrichment, path: "response.mcc_code" }]</w:t>
            </w:r>
          </w:p>
          <w:p>
            <w:pPr>
              <w:spacing w:before="0" w:after="0"/>
            </w:pPr>
            <w:r>
              <w:rPr>
                <w:rFonts w:ascii="Courier New" w:hAnsi="Courier New"/>
                <w:color w:val="0F172A"/>
                <w:sz w:val="17"/>
              </w:rPr>
              <w:t>mcc_code_from_naics: calculated from winning naics_code via rel_naics_mcc lookup table</w:t>
            </w:r>
          </w:p>
          <w:p>
            <w:pPr>
              <w:spacing w:before="0" w:after="0"/>
            </w:pPr>
            <w:r>
              <w:rPr>
                <w:rFonts w:ascii="Courier New" w:hAnsi="Courier New"/>
                <w:color w:val="0F172A"/>
                <w:sz w:val="17"/>
              </w:rPr>
              <w:t>mcc_code:          foundMcc?.value ?? inferredMcc?.value  (AI-provided preferred over derived)</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OC having the highest confidence does NOT mean OC's null NAICS</w:t>
              <w:br/>
              <w:t>blocks ZoomInfo or Equifax from providing NAICS for that field.</w:t>
              <w:br/>
              <w:br/>
              <w:t>OC's null is automatically filtered out of the NAICS candidate list.</w:t>
              <w:br/>
              <w:t>ZoomInfo or Equifax then compete on their own confidence scores for that field only.</w:t>
              <w:br/>
              <w:br/>
              <w:t>The user sees OC data for all fields where OC has a valid value,</w:t>
              <w:br/>
              <w:t>AND sees ZI/EFX NAICS/MCC where OC has no value — in the same API response.</w:t>
            </w:r>
          </w:p>
        </w:tc>
      </w:tr>
    </w:tbl>
    <w:p>
      <w:pPr>
        <w:spacing w:before="0" w:after="140"/>
      </w:pPr>
    </w:p>
    <w:p>
      <w:pPr>
        <w:pStyle w:val="Heading2"/>
        <w:keepNext/>
        <w:spacing w:before="260" w:after="80"/>
      </w:pPr>
      <w:r>
        <w:rPr>
          <w:b/>
          <w:color w:val="1E40AF"/>
          <w:sz w:val="26"/>
        </w:rPr>
        <w:t>Why Then Do 5,349 Businesses Still Get 561499?</w:t>
      </w:r>
    </w:p>
    <w:p>
      <w:pPr>
        <w:spacing w:after="100" w:before="0"/>
      </w:pPr>
      <w:r>
        <w:rPr>
          <w:b w:val="0"/>
          <w:color w:val="334155"/>
          <w:sz w:val="21"/>
        </w:rPr>
        <w:t>The scenario above (OC high confidence, no NAICS, ZI/EFX provide NAICS) produces a CORRECT result. The 561499 problem is a completely different situation: it is NOT caused by any single vendor missing a NAICS field. It is caused by ALL vendors failing the entity-match step entirely:</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5040"/>
            <w:shd w:val="clear" w:color="auto" w:fill="DBEAFE"/>
            <w:tcMar>
              <w:top w:w="60" w:type="dxa"/>
              <w:right w:w="100" w:type="dxa"/>
              <w:bottom w:w="60" w:type="dxa"/>
              <w:left w:w="100" w:type="dxa"/>
            </w:tcMar>
          </w:tcPr>
          <w:p>
            <w:r>
              <w:rPr>
                <w:b/>
                <w:color w:val="0F172A"/>
                <w:sz w:val="17"/>
              </w:rPr>
              <w:t>Scenario</w:t>
            </w:r>
          </w:p>
        </w:tc>
        <w:tc>
          <w:tcPr>
            <w:tcW w:type="dxa" w:w="4320"/>
            <w:shd w:val="clear" w:color="auto" w:fill="DBEAFE"/>
            <w:tcMar>
              <w:top w:w="60" w:type="dxa"/>
              <w:right w:w="100" w:type="dxa"/>
              <w:bottom w:w="60" w:type="dxa"/>
              <w:left w:w="100" w:type="dxa"/>
            </w:tcMar>
          </w:tcPr>
          <w:p>
            <w:r>
              <w:rPr>
                <w:b/>
                <w:color w:val="0F172A"/>
                <w:sz w:val="17"/>
              </w:rPr>
              <w:t>What happens to NAICS</w:t>
            </w:r>
          </w:p>
        </w:tc>
        <w:tc>
          <w:tcPr>
            <w:tcW w:type="dxa" w:w="4320"/>
            <w:shd w:val="clear" w:color="auto" w:fill="DBEAFE"/>
            <w:tcMar>
              <w:top w:w="60" w:type="dxa"/>
              <w:right w:w="100" w:type="dxa"/>
              <w:bottom w:w="60" w:type="dxa"/>
              <w:left w:w="100" w:type="dxa"/>
            </w:tcMar>
          </w:tcPr>
          <w:p>
            <w:r>
              <w:rPr>
                <w:b/>
                <w:color w:val="0F172A"/>
                <w:sz w:val="17"/>
              </w:rPr>
              <w:t>What customer sees</w:t>
            </w:r>
          </w:p>
        </w:tc>
      </w:tr>
      <w:tr>
        <w:tc>
          <w:tcPr>
            <w:tcW w:type="dxa" w:w="5040"/>
            <w:tcMar>
              <w:top w:w="60" w:type="dxa"/>
              <w:right w:w="100" w:type="dxa"/>
              <w:bottom w:w="60" w:type="dxa"/>
              <w:left w:w="100" w:type="dxa"/>
            </w:tcMar>
          </w:tcPr>
          <w:p>
            <w:r>
              <w:rPr>
                <w:b w:val="0"/>
                <w:color w:val="334155"/>
                <w:sz w:val="17"/>
              </w:rPr>
              <w:t>OC wins entity match (conf=0.92) but OC has no NAICS field</w:t>
              <w:br/>
              <w:t>ZI has lower conf (0.61) and has NAICS="722511"</w:t>
            </w:r>
          </w:p>
        </w:tc>
        <w:tc>
          <w:tcPr>
            <w:tcW w:type="dxa" w:w="4320"/>
            <w:tcMar>
              <w:top w:w="60" w:type="dxa"/>
              <w:right w:w="100" w:type="dxa"/>
              <w:bottom w:w="60" w:type="dxa"/>
              <w:left w:w="100" w:type="dxa"/>
            </w:tcMar>
          </w:tcPr>
          <w:p>
            <w:r>
              <w:rPr>
                <w:b w:val="0"/>
                <w:color w:val="334155"/>
                <w:sz w:val="17"/>
              </w:rPr>
              <w:t>OC excluded from NAICS candidates (null filtered out)</w:t>
              <w:br/>
              <w:t>ZI wins NAICS competition independently</w:t>
              <w:br/>
              <w:t>NAICS="722511" stored from ZI</w:t>
            </w:r>
          </w:p>
        </w:tc>
        <w:tc>
          <w:tcPr>
            <w:tcW w:type="dxa" w:w="4320"/>
            <w:tcMar>
              <w:top w:w="60" w:type="dxa"/>
              <w:right w:w="100" w:type="dxa"/>
              <w:bottom w:w="60" w:type="dxa"/>
              <w:left w:w="100" w:type="dxa"/>
            </w:tcMar>
          </w:tcPr>
          <w:p>
            <w:r>
              <w:rPr>
                <w:b w:val="0"/>
                <w:color w:val="334155"/>
                <w:sz w:val="17"/>
              </w:rPr>
              <w:t>OC legal name, OC SoS data</w:t>
              <w:br/>
              <w:t>+</w:t>
              <w:br/>
              <w:t>ZI NAICS/MCC (correct result)</w:t>
              <w:br/>
              <w:t>NO 561499</w:t>
            </w:r>
          </w:p>
        </w:tc>
      </w:tr>
      <w:tr>
        <w:tc>
          <w:tcPr>
            <w:tcW w:type="dxa" w:w="5040"/>
            <w:shd w:val="clear" w:color="auto" w:fill="F8FAFF"/>
            <w:tcMar>
              <w:top w:w="60" w:type="dxa"/>
              <w:right w:w="100" w:type="dxa"/>
              <w:bottom w:w="60" w:type="dxa"/>
              <w:left w:w="100" w:type="dxa"/>
            </w:tcMar>
          </w:tcPr>
          <w:p>
            <w:r>
              <w:rPr>
                <w:b w:val="0"/>
                <w:color w:val="334155"/>
                <w:sz w:val="17"/>
              </w:rPr>
              <w:t>ALL vendors returned NO matching record</w:t>
              <w:br/>
              <w:t>(no candidate found in their database</w:t>
              <w:br/>
              <w:t>for this business name + address)</w:t>
              <w:br/>
              <w:t>OC: no entry in oc_matches table</w:t>
              <w:br/>
              <w:t>ZI:  no entry in zoominfo_matches table</w:t>
              <w:br/>
              <w:t>EFX: no entry in efx_matches table</w:t>
            </w:r>
          </w:p>
        </w:tc>
        <w:tc>
          <w:tcPr>
            <w:tcW w:type="dxa" w:w="4320"/>
            <w:shd w:val="clear" w:color="auto" w:fill="F8FAFF"/>
            <w:tcMar>
              <w:top w:w="60" w:type="dxa"/>
              <w:right w:w="100" w:type="dxa"/>
              <w:bottom w:w="60" w:type="dxa"/>
              <w:left w:w="100" w:type="dxa"/>
            </w:tcMar>
          </w:tcPr>
          <w:p>
            <w:r>
              <w:rPr>
                <w:b w:val="0"/>
                <w:color w:val="334155"/>
                <w:sz w:val="17"/>
              </w:rPr>
              <w:t>NAICS validOptions = [] (no source has any value)</w:t>
              <w:br/>
              <w:t>AI enrichment fires: minimumSources=1 not met</w:t>
              <w:br/>
              <w:t>AI receives only name + address</w:t>
              <w:br/>
              <w:t>AI returns 561499 as NAICS_OF_LAST_RESORT</w:t>
              <w:br/>
              <w:t>removeNaicsCode() validates: 561499 IS in</w:t>
              <w:br/>
              <w:t>core_naics_code → stored as-is</w:t>
            </w:r>
          </w:p>
        </w:tc>
        <w:tc>
          <w:tcPr>
            <w:tcW w:type="dxa" w:w="4320"/>
            <w:shd w:val="clear" w:color="auto" w:fill="F8FAFF"/>
            <w:tcMar>
              <w:top w:w="60" w:type="dxa"/>
              <w:right w:w="100" w:type="dxa"/>
              <w:bottom w:w="60" w:type="dxa"/>
              <w:left w:w="100" w:type="dxa"/>
            </w:tcMar>
          </w:tcPr>
          <w:p>
            <w:r>
              <w:rPr>
                <w:b w:val="0"/>
                <w:color w:val="334155"/>
                <w:sz w:val="17"/>
              </w:rPr>
              <w:t>No vendor data shown</w:t>
              <w:br/>
              <w:t>NAICS=561499, MCC=5614</w:t>
              <w:br/>
              <w:t>"No Registry Data to Display"</w:t>
              <w:br/>
              <w:t>THIS IS THE 5,349 BUSINESSES CASE</w:t>
            </w:r>
          </w:p>
        </w:tc>
      </w:tr>
      <w:tr>
        <w:tc>
          <w:tcPr>
            <w:tcW w:type="dxa" w:w="5040"/>
            <w:tcMar>
              <w:top w:w="60" w:type="dxa"/>
              <w:right w:w="100" w:type="dxa"/>
              <w:bottom w:w="60" w:type="dxa"/>
              <w:left w:w="100" w:type="dxa"/>
            </w:tcMar>
          </w:tcPr>
          <w:p>
            <w:r>
              <w:rPr>
                <w:b w:val="0"/>
                <w:color w:val="334155"/>
                <w:sz w:val="17"/>
              </w:rPr>
              <w:t>All vendors found a record</w:t>
              <w:br/>
              <w:t>(entries exist in match tables)</w:t>
              <w:br/>
              <w:t>But all have naics_code = NULL</w:t>
              <w:br/>
              <w:t>in their firmographic records</w:t>
            </w:r>
          </w:p>
        </w:tc>
        <w:tc>
          <w:tcPr>
            <w:tcW w:type="dxa" w:w="4320"/>
            <w:tcMar>
              <w:top w:w="60" w:type="dxa"/>
              <w:right w:w="100" w:type="dxa"/>
              <w:bottom w:w="60" w:type="dxa"/>
              <w:left w:w="100" w:type="dxa"/>
            </w:tcMar>
          </w:tcPr>
          <w:p>
            <w:r>
              <w:rPr>
                <w:b w:val="0"/>
                <w:color w:val="334155"/>
                <w:sz w:val="17"/>
              </w:rPr>
              <w:t>All vendors pass — but naics_code is NULL</w:t>
              <w:br/>
              <w:t>isValidFactValue(null) = FALSE for all</w:t>
              <w:br/>
              <w:t>NAICS validOptions = []</w:t>
              <w:br/>
              <w:t>AI enrichment fires</w:t>
              <w:br/>
              <w:t>AI returns 561499</w:t>
            </w:r>
          </w:p>
        </w:tc>
        <w:tc>
          <w:tcPr>
            <w:tcW w:type="dxa" w:w="4320"/>
            <w:tcMar>
              <w:top w:w="60" w:type="dxa"/>
              <w:right w:w="100" w:type="dxa"/>
              <w:bottom w:w="60" w:type="dxa"/>
              <w:left w:w="100" w:type="dxa"/>
            </w:tcMar>
          </w:tcPr>
          <w:p>
            <w:r>
              <w:rPr>
                <w:b w:val="0"/>
                <w:color w:val="334155"/>
                <w:sz w:val="17"/>
              </w:rPr>
              <w:t>OC + ZI + EFX data shown for other fields</w:t>
              <w:br/>
              <w:t>But NAICS=561499, MCC=5614</w:t>
              <w:br/>
              <w:t>This is rare — vendors usually have NAICS</w:t>
              <w:br/>
              <w:t>when they have a matching firmographic record</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FOR THE 5,349 BUSINESSES IN THIS REPORT:</w:t>
              <w:br/>
              <w:t>The root cause is the SECOND row of the table above — NO vendor match record found.</w:t>
              <w:br/>
              <w:t>ALL vendors (ZI, EFX, OC) returned no matching entry in their match tables</w:t>
              <w:br/>
              <w:t>for these businesses (no record in zoominfo_matches, efx_matches, or oc_matches).</w:t>
              <w:br/>
              <w:br/>
              <w:t>This means the Fact Engine received ZERO valid naics_code values from any vendor.</w:t>
              <w:br/>
              <w:t>AI enrichment fired (minimumSources=1 not met) with only business name + address.</w:t>
              <w:br/>
              <w:t>AI returned NAICS_OF_LAST_RESORT = "561499" per its system prompt instructions.</w:t>
              <w:br/>
              <w:t>561499 is valid in core_naics_code so removeNaicsCode() accepted it.</w:t>
              <w:br/>
              <w:br/>
              <w:t>NOTE: This is NOT caused by a confidence threshold cutoff.</w:t>
              <w:br/>
              <w:t>Rule 4 confirms: Worth has NO minimum confidence cutoff for NAICS display.</w:t>
              <w:br/>
              <w:t>The problem is the vendors simply never found a matching record at all.</w:t>
            </w:r>
          </w:p>
        </w:tc>
      </w:tr>
    </w:tbl>
    <w:p>
      <w:pPr>
        <w:spacing w:before="0" w:after="140"/>
      </w:pPr>
    </w:p>
    <w:p>
      <w:pPr>
        <w:pStyle w:val="Heading2"/>
        <w:keepNext/>
        <w:spacing w:before="260" w:after="80"/>
      </w:pPr>
      <w:r>
        <w:rPr>
          <w:b/>
          <w:color w:val="1E40AF"/>
          <w:sz w:val="26"/>
        </w:rPr>
        <w:t>Fact Engine Rule Priority (applies to every field including NAICS)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For EVERY field, the Fact Engine applies rules in this order:</w:t>
            </w:r>
          </w:p>
          <w:p>
            <w:pPr>
              <w:spacing w:before="0" w:after="0"/>
            </w:pPr>
            <w:r>
              <w:rPr>
                <w:rFonts w:ascii="Courier New" w:hAnsi="Courier New"/>
                <w:color w:val="0F172A"/>
                <w:sz w:val="17"/>
              </w:rPr>
            </w:r>
          </w:p>
          <w:p>
            <w:pPr>
              <w:spacing w:before="0" w:after="0"/>
            </w:pPr>
            <w:r>
              <w:rPr>
                <w:rFonts w:ascii="Courier New" w:hAnsi="Courier New"/>
                <w:color w:val="0F172A"/>
                <w:sz w:val="17"/>
              </w:rPr>
              <w:t>1. manualOverride          ALWAYS FIRST — analyst manual value wins everything</w:t>
            </w:r>
          </w:p>
          <w:p>
            <w:pPr>
              <w:spacing w:before="0" w:after="0"/>
            </w:pPr>
            <w:r>
              <w:rPr>
                <w:rFonts w:ascii="Courier New" w:hAnsi="Courier New"/>
                <w:color w:val="0F172A"/>
                <w:sz w:val="17"/>
              </w:rPr>
              <w:t>2. factWithHighestConfidence — pick vendor with highest confidence among VALID candidates</w:t>
            </w:r>
          </w:p>
          <w:p>
            <w:pPr>
              <w:spacing w:before="0" w:after="0"/>
            </w:pPr>
            <w:r>
              <w:rPr>
                <w:rFonts w:ascii="Courier New" w:hAnsi="Courier New"/>
                <w:color w:val="0F172A"/>
                <w:sz w:val="17"/>
              </w:rPr>
              <w:t xml:space="preserve">   └─ If confidence difference &lt; 0.05 → use factWithHighestWeight as tiebreaker</w:t>
            </w:r>
          </w:p>
          <w:p>
            <w:pPr>
              <w:spacing w:before="0" w:after="0"/>
            </w:pPr>
            <w:r>
              <w:rPr>
                <w:rFonts w:ascii="Courier New" w:hAnsi="Courier New"/>
                <w:color w:val="0F172A"/>
                <w:sz w:val="17"/>
              </w:rPr>
              <w:t>3. factWithHighestWeight   — pick vendor with highest weight among VALID candidates</w:t>
            </w:r>
          </w:p>
          <w:p>
            <w:pPr>
              <w:spacing w:before="0" w:after="0"/>
            </w:pPr>
            <w:r>
              <w:rPr>
                <w:rFonts w:ascii="Courier New" w:hAnsi="Courier New"/>
                <w:color w:val="0F172A"/>
                <w:sz w:val="17"/>
              </w:rPr>
              <w:t xml:space="preserve">   Middesk(2.0) &gt; OC(0.9) &gt; ZI(0.8) = Trulioo(0.8) &gt; EFX(0.7) &gt; AI(0.1)</w:t>
            </w:r>
          </w:p>
          <w:p>
            <w:pPr>
              <w:spacing w:before="0" w:after="0"/>
            </w:pPr>
            <w:r>
              <w:rPr>
                <w:rFonts w:ascii="Courier New" w:hAnsi="Courier New"/>
                <w:color w:val="0F172A"/>
                <w:sz w:val="17"/>
              </w:rPr>
            </w:r>
          </w:p>
          <w:p>
            <w:pPr>
              <w:spacing w:before="0" w:after="0"/>
            </w:pPr>
            <w:r>
              <w:rPr>
                <w:rFonts w:ascii="Courier New" w:hAnsi="Courier New"/>
                <w:color w:val="0F172A"/>
                <w:sz w:val="17"/>
              </w:rPr>
              <w:t>KEY: Steps 2 and 3 only operate on VALID candidates.</w:t>
            </w:r>
          </w:p>
          <w:p>
            <w:pPr>
              <w:spacing w:before="0" w:after="0"/>
            </w:pPr>
            <w:r>
              <w:rPr>
                <w:rFonts w:ascii="Courier New" w:hAnsi="Courier New"/>
                <w:color w:val="0F172A"/>
                <w:sz w:val="17"/>
              </w:rPr>
              <w:t>A vendor with null/empty value for a field is excluded BEFORE any rule runs.</w:t>
            </w:r>
          </w:p>
          <w:p>
            <w:pPr>
              <w:spacing w:before="0" w:after="0"/>
            </w:pPr>
            <w:r>
              <w:rPr>
                <w:rFonts w:ascii="Courier New" w:hAnsi="Courier New"/>
                <w:color w:val="0F172A"/>
                <w:sz w:val="17"/>
              </w:rPr>
              <w:t>A vendor's confidence and weight only matter if it actually has a value to contribute.</w:t>
            </w:r>
          </w:p>
          <w:p>
            <w:pPr>
              <w:spacing w:before="0" w:after="0"/>
            </w:pPr>
            <w:r>
              <w:rPr>
                <w:rFonts w:ascii="Courier New" w:hAnsi="Courier New"/>
                <w:color w:val="0F172A"/>
                <w:sz w:val="17"/>
              </w:rPr>
            </w:r>
          </w:p>
          <w:p>
            <w:pPr>
              <w:spacing w:before="0" w:after="0"/>
            </w:pPr>
            <w:r>
              <w:rPr>
                <w:rFonts w:ascii="Courier New" w:hAnsi="Courier New"/>
                <w:color w:val="0F172A"/>
                <w:sz w:val="17"/>
              </w:rPr>
              <w:t>For combineFacts fields (names, addresses, people, watchlists):</w:t>
            </w:r>
          </w:p>
          <w:p>
            <w:pPr>
              <w:spacing w:before="0" w:after="0"/>
            </w:pPr>
            <w:r>
              <w:rPr>
                <w:rFonts w:ascii="Courier New" w:hAnsi="Courier New"/>
                <w:color w:val="0F172A"/>
                <w:sz w:val="17"/>
              </w:rPr>
              <w:t xml:space="preserve">   ALL valid values from ALL vendors are merged into a single array.</w:t>
            </w:r>
          </w:p>
          <w:p>
            <w:pPr>
              <w:spacing w:before="0" w:after="0"/>
            </w:pPr>
            <w:r>
              <w:rPr>
                <w:rFonts w:ascii="Courier New" w:hAnsi="Courier New"/>
                <w:color w:val="0F172A"/>
                <w:sz w:val="17"/>
              </w:rPr>
              <w:t xml:space="preserve">   No competition — every valid value is included.</w:t>
            </w:r>
          </w:p>
        </w:tc>
      </w:tr>
    </w:tbl>
    <w:p>
      <w:pPr>
        <w:spacing w:before="0" w:after="160"/>
      </w:pPr>
    </w:p>
    <w:p>
      <w:r>
        <w:br w:type="page"/>
      </w:r>
    </w:p>
    <w:p>
      <w:pPr>
        <w:pStyle w:val="Heading1"/>
        <w:keepNext/>
        <w:spacing w:before="320" w:after="120"/>
      </w:pPr>
      <w:r>
        <w:rPr>
          <w:b/>
          <w:color w:val="5B21B6"/>
          <w:sz w:val="36"/>
        </w:rPr>
        <w:t>Section 4 — Step 2: Fallback Diagnosis Summary (Real Data)</w:t>
      </w:r>
    </w:p>
    <w:p>
      <w:pPr>
        <w:spacing w:after="100" w:before="0"/>
      </w:pPr>
      <w:r>
        <w:rPr>
          <w:b w:val="0"/>
          <w:color w:val="334155"/>
          <w:sz w:val="21"/>
        </w:rPr>
        <w:t>The diagnostic module (naics_mcc_classifier/diagnostic.py) pulled all 5,349 businesses with NAICS 561499 from the Redshift production database, joined their vendor signals from the match tables, and produced the following summary. This is real production data, not synthetic.</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INFO naics_mcc_classifier.diagnostic -- Pulled 5349 fallback businesses from facts</w:t>
            </w:r>
          </w:p>
          <w:p>
            <w:pPr>
              <w:spacing w:before="0" w:after="0"/>
            </w:pPr>
            <w:r>
              <w:rPr>
                <w:rFonts w:ascii="Courier New" w:hAnsi="Courier New"/>
                <w:color w:val="0F172A"/>
                <w:sz w:val="17"/>
              </w:rPr>
              <w:t>INFO naics_mcc_classifier.diagnostic -- Pulled vendor signals for 5349 businesses</w:t>
            </w:r>
          </w:p>
          <w:p>
            <w:pPr>
              <w:spacing w:before="0" w:after="0"/>
            </w:pPr>
            <w:r>
              <w:rPr>
                <w:rFonts w:ascii="Courier New" w:hAnsi="Courier New"/>
                <w:color w:val="0F172A"/>
                <w:sz w:val="17"/>
              </w:rPr>
              <w:t>INFO naics_mcc_classifier.diagnostic -- Merged dataset: 5349 rows</w:t>
            </w:r>
          </w:p>
          <w:p>
            <w:pPr>
              <w:spacing w:before="0" w:after="0"/>
            </w:pPr>
            <w:r>
              <w:rPr>
                <w:rFonts w:ascii="Courier New" w:hAnsi="Courier New"/>
                <w:color w:val="0F172A"/>
                <w:sz w:val="17"/>
              </w:rPr>
              <w:t>INFO naics_mcc_classifier.diagnostic -- === Diagnosis complete: 5349 businesses analysed ===</w:t>
            </w:r>
          </w:p>
        </w:tc>
      </w:tr>
    </w:tbl>
    <w:p>
      <w:pPr>
        <w:spacing w:before="0" w:after="160"/>
      </w:pPr>
    </w:p>
    <w:p>
      <w:pPr>
        <w:pStyle w:val="Heading2"/>
        <w:keepNext/>
        <w:spacing w:before="260" w:after="80"/>
      </w:pPr>
      <w:r>
        <w:rPr>
          <w:b/>
          <w:color w:val="1E40AF"/>
          <w:sz w:val="26"/>
        </w:rPr>
        <w:t>Vendor NAICS Signal Availability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Vendor NAICS count</w:t>
            </w:r>
          </w:p>
        </w:tc>
        <w:tc>
          <w:tcPr>
            <w:tcW w:type="dxa" w:w="1728"/>
            <w:shd w:val="clear" w:color="auto" w:fill="DBEAFE"/>
            <w:tcMar>
              <w:top w:w="60" w:type="dxa"/>
              <w:right w:w="100" w:type="dxa"/>
              <w:bottom w:w="60" w:type="dxa"/>
              <w:left w:w="100" w:type="dxa"/>
            </w:tcMar>
          </w:tcPr>
          <w:p>
            <w:r>
              <w:rPr>
                <w:b/>
                <w:color w:val="0F172A"/>
                <w:sz w:val="19"/>
              </w:rPr>
              <w:t>Businesses</w:t>
            </w:r>
          </w:p>
        </w:tc>
        <w:tc>
          <w:tcPr>
            <w:tcW w:type="dxa" w:w="1728"/>
            <w:shd w:val="clear" w:color="auto" w:fill="DBEAFE"/>
            <w:tcMar>
              <w:top w:w="60" w:type="dxa"/>
              <w:right w:w="100" w:type="dxa"/>
              <w:bottom w:w="60" w:type="dxa"/>
              <w:left w:w="100" w:type="dxa"/>
            </w:tcMar>
          </w:tcPr>
          <w:p>
            <w:r>
              <w:rPr>
                <w:b/>
                <w:color w:val="0F172A"/>
                <w:sz w:val="19"/>
              </w:rPr>
              <w:t>Percentage</w:t>
            </w:r>
          </w:p>
        </w:tc>
        <w:tc>
          <w:tcPr>
            <w:tcW w:type="dxa" w:w="7344"/>
            <w:shd w:val="clear" w:color="auto" w:fill="DBEAFE"/>
            <w:tcMar>
              <w:top w:w="60" w:type="dxa"/>
              <w:right w:w="100" w:type="dxa"/>
              <w:bottom w:w="60" w:type="dxa"/>
              <w:left w:w="100" w:type="dxa"/>
            </w:tcMar>
          </w:tcPr>
          <w:p>
            <w:r>
              <w:rPr>
                <w:b/>
                <w:color w:val="0F172A"/>
                <w:sz w:val="19"/>
              </w:rPr>
              <w:t>What this means</w:t>
            </w:r>
          </w:p>
        </w:tc>
      </w:tr>
      <w:tr>
        <w:tc>
          <w:tcPr>
            <w:tcW w:type="dxa" w:w="2880"/>
            <w:tcMar>
              <w:top w:w="60" w:type="dxa"/>
              <w:right w:w="100" w:type="dxa"/>
              <w:bottom w:w="60" w:type="dxa"/>
              <w:left w:w="100" w:type="dxa"/>
            </w:tcMar>
          </w:tcPr>
          <w:p>
            <w:r>
              <w:rPr>
                <w:b w:val="0"/>
                <w:color w:val="334155"/>
                <w:sz w:val="19"/>
              </w:rPr>
              <w:t>0 (all vendors null)</w:t>
            </w:r>
          </w:p>
        </w:tc>
        <w:tc>
          <w:tcPr>
            <w:tcW w:type="dxa" w:w="1728"/>
            <w:tcMar>
              <w:top w:w="60" w:type="dxa"/>
              <w:right w:w="100" w:type="dxa"/>
              <w:bottom w:w="60" w:type="dxa"/>
              <w:left w:w="100" w:type="dxa"/>
            </w:tcMar>
          </w:tcPr>
          <w:p>
            <w:r>
              <w:rPr>
                <w:b w:val="0"/>
                <w:color w:val="334155"/>
                <w:sz w:val="19"/>
              </w:rPr>
              <w:t>5,348</w:t>
            </w:r>
          </w:p>
        </w:tc>
        <w:tc>
          <w:tcPr>
            <w:tcW w:type="dxa" w:w="1728"/>
            <w:tcMar>
              <w:top w:w="60" w:type="dxa"/>
              <w:right w:w="100" w:type="dxa"/>
              <w:bottom w:w="60" w:type="dxa"/>
              <w:left w:w="100" w:type="dxa"/>
            </w:tcMar>
          </w:tcPr>
          <w:p>
            <w:r>
              <w:rPr>
                <w:b w:val="0"/>
                <w:color w:val="334155"/>
                <w:sz w:val="19"/>
              </w:rPr>
              <w:t>100.0%</w:t>
            </w:r>
          </w:p>
        </w:tc>
        <w:tc>
          <w:tcPr>
            <w:tcW w:type="dxa" w:w="7344"/>
            <w:tcMar>
              <w:top w:w="60" w:type="dxa"/>
              <w:right w:w="100" w:type="dxa"/>
              <w:bottom w:w="60" w:type="dxa"/>
              <w:left w:w="100" w:type="dxa"/>
            </w:tcMar>
          </w:tcPr>
          <w:p>
            <w:r>
              <w:rPr>
                <w:b w:val="0"/>
                <w:color w:val="334155"/>
                <w:sz w:val="19"/>
              </w:rPr>
              <w:t>ZoomInfo, Equifax, AND OpenCorporates all had no match. Entity matching returned no record above threshold for 99.98% of fallback businesses.</w:t>
            </w:r>
          </w:p>
        </w:tc>
      </w:tr>
      <w:tr>
        <w:tc>
          <w:tcPr>
            <w:tcW w:type="dxa" w:w="2880"/>
            <w:shd w:val="clear" w:color="auto" w:fill="F8FAFF"/>
            <w:tcMar>
              <w:top w:w="60" w:type="dxa"/>
              <w:right w:w="100" w:type="dxa"/>
              <w:bottom w:w="60" w:type="dxa"/>
              <w:left w:w="100" w:type="dxa"/>
            </w:tcMar>
          </w:tcPr>
          <w:p>
            <w:r>
              <w:rPr>
                <w:b w:val="0"/>
                <w:color w:val="334155"/>
                <w:sz w:val="19"/>
              </w:rPr>
              <w:t>1 vendor has NAICS</w:t>
            </w:r>
          </w:p>
        </w:tc>
        <w:tc>
          <w:tcPr>
            <w:tcW w:type="dxa" w:w="1728"/>
            <w:shd w:val="clear" w:color="auto" w:fill="F8FAFF"/>
            <w:tcMar>
              <w:top w:w="60" w:type="dxa"/>
              <w:right w:w="100" w:type="dxa"/>
              <w:bottom w:w="60" w:type="dxa"/>
              <w:left w:w="100" w:type="dxa"/>
            </w:tcMar>
          </w:tcPr>
          <w:p>
            <w:r>
              <w:rPr>
                <w:b w:val="0"/>
                <w:color w:val="334155"/>
                <w:sz w:val="19"/>
              </w:rPr>
              <w:t>1</w:t>
            </w:r>
          </w:p>
        </w:tc>
        <w:tc>
          <w:tcPr>
            <w:tcW w:type="dxa" w:w="1728"/>
            <w:shd w:val="clear" w:color="auto" w:fill="F8FAFF"/>
            <w:tcMar>
              <w:top w:w="60" w:type="dxa"/>
              <w:right w:w="100" w:type="dxa"/>
              <w:bottom w:w="60" w:type="dxa"/>
              <w:left w:w="100" w:type="dxa"/>
            </w:tcMar>
          </w:tcPr>
          <w:p>
            <w:r>
              <w:rPr>
                <w:b w:val="0"/>
                <w:color w:val="334155"/>
                <w:sz w:val="19"/>
              </w:rPr>
              <w:t>0.02%</w:t>
            </w:r>
          </w:p>
        </w:tc>
        <w:tc>
          <w:tcPr>
            <w:tcW w:type="dxa" w:w="7344"/>
            <w:shd w:val="clear" w:color="auto" w:fill="F8FAFF"/>
            <w:tcMar>
              <w:top w:w="60" w:type="dxa"/>
              <w:right w:w="100" w:type="dxa"/>
              <w:bottom w:w="60" w:type="dxa"/>
              <w:left w:w="100" w:type="dxa"/>
            </w:tcMar>
          </w:tcPr>
          <w:p>
            <w:r>
              <w:rPr>
                <w:b w:val="0"/>
                <w:color w:val="334155"/>
                <w:sz w:val="19"/>
              </w:rPr>
              <w:t>One vendor had a signal. Corresponds to Scenario E (AI not triggered; Fact Engine winner had no NAICS).</w:t>
            </w:r>
          </w:p>
        </w:tc>
      </w:tr>
      <w:tr>
        <w:tc>
          <w:tcPr>
            <w:tcW w:type="dxa" w:w="2880"/>
            <w:tcMar>
              <w:top w:w="60" w:type="dxa"/>
              <w:right w:w="100" w:type="dxa"/>
              <w:bottom w:w="60" w:type="dxa"/>
              <w:left w:w="100" w:type="dxa"/>
            </w:tcMar>
          </w:tcPr>
          <w:p>
            <w:r>
              <w:rPr>
                <w:b w:val="0"/>
                <w:color w:val="334155"/>
                <w:sz w:val="19"/>
              </w:rPr>
              <w:t>2 vendors have NAICS</w:t>
            </w:r>
          </w:p>
        </w:tc>
        <w:tc>
          <w:tcPr>
            <w:tcW w:type="dxa" w:w="1728"/>
            <w:tcMar>
              <w:top w:w="60" w:type="dxa"/>
              <w:right w:w="100" w:type="dxa"/>
              <w:bottom w:w="60" w:type="dxa"/>
              <w:left w:w="100" w:type="dxa"/>
            </w:tcMar>
          </w:tcPr>
          <w:p>
            <w:r>
              <w:rPr>
                <w:b w:val="0"/>
                <w:color w:val="334155"/>
                <w:sz w:val="19"/>
              </w:rPr>
              <w:t>0</w:t>
            </w:r>
          </w:p>
        </w:tc>
        <w:tc>
          <w:tcPr>
            <w:tcW w:type="dxa" w:w="1728"/>
            <w:tcMar>
              <w:top w:w="60" w:type="dxa"/>
              <w:right w:w="100" w:type="dxa"/>
              <w:bottom w:w="60" w:type="dxa"/>
              <w:left w:w="100" w:type="dxa"/>
            </w:tcMar>
          </w:tcPr>
          <w:p>
            <w:r>
              <w:rPr>
                <w:b w:val="0"/>
                <w:color w:val="334155"/>
                <w:sz w:val="19"/>
              </w:rPr>
              <w:t>0.0%</w:t>
            </w:r>
          </w:p>
        </w:tc>
        <w:tc>
          <w:tcPr>
            <w:tcW w:type="dxa" w:w="7344"/>
            <w:tcMar>
              <w:top w:w="60" w:type="dxa"/>
              <w:right w:w="100" w:type="dxa"/>
              <w:bottom w:w="60" w:type="dxa"/>
              <w:left w:w="100" w:type="dxa"/>
            </w:tcMar>
          </w:tcPr>
          <w:p>
            <w:r>
              <w:rPr>
                <w:b w:val="0"/>
                <w:color w:val="334155"/>
                <w:sz w:val="19"/>
              </w:rPr>
              <w:t>Not observed. Previously hypothesised as "Scenario B" — entirely absent from data.</w:t>
            </w:r>
          </w:p>
        </w:tc>
      </w:tr>
      <w:tr>
        <w:tc>
          <w:tcPr>
            <w:tcW w:type="dxa" w:w="2880"/>
            <w:shd w:val="clear" w:color="auto" w:fill="F8FAFF"/>
            <w:tcMar>
              <w:top w:w="60" w:type="dxa"/>
              <w:right w:w="100" w:type="dxa"/>
              <w:bottom w:w="60" w:type="dxa"/>
              <w:left w:w="100" w:type="dxa"/>
            </w:tcMar>
          </w:tcPr>
          <w:p>
            <w:r>
              <w:rPr>
                <w:b w:val="0"/>
                <w:color w:val="334155"/>
                <w:sz w:val="19"/>
              </w:rPr>
              <w:t>3 vendors have NAICS</w:t>
            </w:r>
          </w:p>
        </w:tc>
        <w:tc>
          <w:tcPr>
            <w:tcW w:type="dxa" w:w="1728"/>
            <w:shd w:val="clear" w:color="auto" w:fill="F8FAFF"/>
            <w:tcMar>
              <w:top w:w="60" w:type="dxa"/>
              <w:right w:w="100" w:type="dxa"/>
              <w:bottom w:w="60" w:type="dxa"/>
              <w:left w:w="100" w:type="dxa"/>
            </w:tcMar>
          </w:tcPr>
          <w:p>
            <w:r>
              <w:rPr>
                <w:b w:val="0"/>
                <w:color w:val="334155"/>
                <w:sz w:val="19"/>
              </w:rPr>
              <w:t>0</w:t>
            </w:r>
          </w:p>
        </w:tc>
        <w:tc>
          <w:tcPr>
            <w:tcW w:type="dxa" w:w="1728"/>
            <w:shd w:val="clear" w:color="auto" w:fill="F8FAFF"/>
            <w:tcMar>
              <w:top w:w="60" w:type="dxa"/>
              <w:right w:w="100" w:type="dxa"/>
              <w:bottom w:w="60" w:type="dxa"/>
              <w:left w:w="100" w:type="dxa"/>
            </w:tcMar>
          </w:tcPr>
          <w:p>
            <w:r>
              <w:rPr>
                <w:b w:val="0"/>
                <w:color w:val="334155"/>
                <w:sz w:val="19"/>
              </w:rPr>
              <w:t>0.0%</w:t>
            </w:r>
          </w:p>
        </w:tc>
        <w:tc>
          <w:tcPr>
            <w:tcW w:type="dxa" w:w="7344"/>
            <w:shd w:val="clear" w:color="auto" w:fill="F8FAFF"/>
            <w:tcMar>
              <w:top w:w="60" w:type="dxa"/>
              <w:right w:w="100" w:type="dxa"/>
              <w:bottom w:w="60" w:type="dxa"/>
              <w:left w:w="100" w:type="dxa"/>
            </w:tcMar>
          </w:tcPr>
          <w:p>
            <w:r>
              <w:rPr>
                <w:b w:val="0"/>
                <w:color w:val="334155"/>
                <w:sz w:val="19"/>
              </w:rPr>
              <w:t>Not observed. Previously hypothesised as "Scenario A" — entirely absent from data.</w:t>
            </w:r>
          </w:p>
        </w:tc>
      </w:tr>
    </w:tbl>
    <w:p>
      <w:pPr>
        <w:spacing w:before="0" w:after="160"/>
      </w:pPr>
    </w:p>
    <w:p>
      <w:pPr>
        <w:pStyle w:val="Heading2"/>
        <w:keepNext/>
        <w:spacing w:before="260" w:after="80"/>
      </w:pPr>
      <w:r>
        <w:rPr>
          <w:b/>
          <w:color w:val="1E40AF"/>
          <w:sz w:val="26"/>
        </w:rPr>
        <w:t>AI Enrichment Statistics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032"/>
            <w:shd w:val="clear" w:color="auto" w:fill="DBEAFE"/>
            <w:tcMar>
              <w:top w:w="60" w:type="dxa"/>
              <w:right w:w="100" w:type="dxa"/>
              <w:bottom w:w="60" w:type="dxa"/>
              <w:left w:w="100" w:type="dxa"/>
            </w:tcMar>
          </w:tcPr>
          <w:p>
            <w:r>
              <w:rPr>
                <w:b/>
                <w:color w:val="0F172A"/>
                <w:sz w:val="18"/>
              </w:rPr>
              <w:t>AI Metric</w:t>
            </w:r>
          </w:p>
        </w:tc>
        <w:tc>
          <w:tcPr>
            <w:tcW w:type="dxa" w:w="1008"/>
            <w:shd w:val="clear" w:color="auto" w:fill="DBEAFE"/>
            <w:tcMar>
              <w:top w:w="60" w:type="dxa"/>
              <w:right w:w="100" w:type="dxa"/>
              <w:bottom w:w="60" w:type="dxa"/>
              <w:left w:w="100" w:type="dxa"/>
            </w:tcMar>
          </w:tcPr>
          <w:p>
            <w:r>
              <w:rPr>
                <w:b/>
                <w:color w:val="0F172A"/>
                <w:sz w:val="18"/>
              </w:rPr>
              <w:t>Value</w:t>
            </w:r>
          </w:p>
        </w:tc>
        <w:tc>
          <w:tcPr>
            <w:tcW w:type="dxa" w:w="1728"/>
            <w:shd w:val="clear" w:color="auto" w:fill="DBEAFE"/>
            <w:tcMar>
              <w:top w:w="60" w:type="dxa"/>
              <w:right w:w="100" w:type="dxa"/>
              <w:bottom w:w="60" w:type="dxa"/>
              <w:left w:w="100" w:type="dxa"/>
            </w:tcMar>
          </w:tcPr>
          <w:p>
            <w:r>
              <w:rPr>
                <w:b/>
                <w:color w:val="0F172A"/>
                <w:sz w:val="18"/>
              </w:rPr>
              <w:t>Percentage</w:t>
            </w:r>
          </w:p>
        </w:tc>
        <w:tc>
          <w:tcPr>
            <w:tcW w:type="dxa" w:w="6912"/>
            <w:shd w:val="clear" w:color="auto" w:fill="DBEAFE"/>
            <w:tcMar>
              <w:top w:w="60" w:type="dxa"/>
              <w:right w:w="100" w:type="dxa"/>
              <w:bottom w:w="60" w:type="dxa"/>
              <w:left w:w="100" w:type="dxa"/>
            </w:tcMar>
          </w:tcPr>
          <w:p>
            <w:r>
              <w:rPr>
                <w:b/>
                <w:color w:val="0F172A"/>
                <w:sz w:val="18"/>
              </w:rPr>
              <w:t>Interpretation</w:t>
            </w:r>
          </w:p>
        </w:tc>
      </w:tr>
      <w:tr>
        <w:tc>
          <w:tcPr>
            <w:tcW w:type="dxa" w:w="4032"/>
            <w:tcMar>
              <w:top w:w="60" w:type="dxa"/>
              <w:right w:w="100" w:type="dxa"/>
              <w:bottom w:w="60" w:type="dxa"/>
              <w:left w:w="100" w:type="dxa"/>
            </w:tcMar>
          </w:tcPr>
          <w:p>
            <w:r>
              <w:rPr>
                <w:b w:val="0"/>
                <w:color w:val="334155"/>
                <w:sz w:val="18"/>
              </w:rPr>
              <w:t>AI was winning source (platform_id=31)</w:t>
            </w:r>
          </w:p>
        </w:tc>
        <w:tc>
          <w:tcPr>
            <w:tcW w:type="dxa" w:w="1008"/>
            <w:tcMar>
              <w:top w:w="60" w:type="dxa"/>
              <w:right w:w="100" w:type="dxa"/>
              <w:bottom w:w="60" w:type="dxa"/>
              <w:left w:w="100" w:type="dxa"/>
            </w:tcMar>
          </w:tcPr>
          <w:p>
            <w:r>
              <w:rPr>
                <w:b w:val="0"/>
                <w:color w:val="334155"/>
                <w:sz w:val="18"/>
              </w:rPr>
              <w:t>2,381</w:t>
            </w:r>
          </w:p>
        </w:tc>
        <w:tc>
          <w:tcPr>
            <w:tcW w:type="dxa" w:w="1728"/>
            <w:tcMar>
              <w:top w:w="60" w:type="dxa"/>
              <w:right w:w="100" w:type="dxa"/>
              <w:bottom w:w="60" w:type="dxa"/>
              <w:left w:w="100" w:type="dxa"/>
            </w:tcMar>
          </w:tcPr>
          <w:p>
            <w:r>
              <w:rPr>
                <w:b w:val="0"/>
                <w:color w:val="334155"/>
                <w:sz w:val="18"/>
              </w:rPr>
              <w:t>44.5%</w:t>
            </w:r>
          </w:p>
        </w:tc>
        <w:tc>
          <w:tcPr>
            <w:tcW w:type="dxa" w:w="6912"/>
            <w:tcMar>
              <w:top w:w="60" w:type="dxa"/>
              <w:right w:w="100" w:type="dxa"/>
              <w:bottom w:w="60" w:type="dxa"/>
              <w:left w:w="100" w:type="dxa"/>
            </w:tcMar>
          </w:tcPr>
          <w:p>
            <w:r>
              <w:rPr>
                <w:b w:val="0"/>
                <w:color w:val="334155"/>
                <w:sz w:val="18"/>
              </w:rPr>
              <w:t>AI ran AND its result was selected by the Fact Engine. AI returned 561499 per last-resort instruction.</w:t>
            </w:r>
          </w:p>
        </w:tc>
      </w:tr>
      <w:tr>
        <w:tc>
          <w:tcPr>
            <w:tcW w:type="dxa" w:w="4032"/>
            <w:shd w:val="clear" w:color="auto" w:fill="F8FAFF"/>
            <w:tcMar>
              <w:top w:w="60" w:type="dxa"/>
              <w:right w:w="100" w:type="dxa"/>
              <w:bottom w:w="60" w:type="dxa"/>
              <w:left w:w="100" w:type="dxa"/>
            </w:tcMar>
          </w:tcPr>
          <w:p>
            <w:r>
              <w:rPr>
                <w:b w:val="0"/>
                <w:color w:val="334155"/>
                <w:sz w:val="18"/>
              </w:rPr>
              <w:t>Other source was winning source</w:t>
            </w:r>
          </w:p>
        </w:tc>
        <w:tc>
          <w:tcPr>
            <w:tcW w:type="dxa" w:w="1008"/>
            <w:shd w:val="clear" w:color="auto" w:fill="F8FAFF"/>
            <w:tcMar>
              <w:top w:w="60" w:type="dxa"/>
              <w:right w:w="100" w:type="dxa"/>
              <w:bottom w:w="60" w:type="dxa"/>
              <w:left w:w="100" w:type="dxa"/>
            </w:tcMar>
          </w:tcPr>
          <w:p>
            <w:r>
              <w:rPr>
                <w:b w:val="0"/>
                <w:color w:val="334155"/>
                <w:sz w:val="18"/>
              </w:rPr>
              <w:t>2,968</w:t>
            </w:r>
          </w:p>
        </w:tc>
        <w:tc>
          <w:tcPr>
            <w:tcW w:type="dxa" w:w="1728"/>
            <w:shd w:val="clear" w:color="auto" w:fill="F8FAFF"/>
            <w:tcMar>
              <w:top w:w="60" w:type="dxa"/>
              <w:right w:w="100" w:type="dxa"/>
              <w:bottom w:w="60" w:type="dxa"/>
              <w:left w:w="100" w:type="dxa"/>
            </w:tcMar>
          </w:tcPr>
          <w:p>
            <w:r>
              <w:rPr>
                <w:b w:val="0"/>
                <w:color w:val="334155"/>
                <w:sz w:val="18"/>
              </w:rPr>
              <w:t>55.5%</w:t>
            </w:r>
          </w:p>
        </w:tc>
        <w:tc>
          <w:tcPr>
            <w:tcW w:type="dxa" w:w="6912"/>
            <w:shd w:val="clear" w:color="auto" w:fill="F8FAFF"/>
            <w:tcMar>
              <w:top w:w="60" w:type="dxa"/>
              <w:right w:w="100" w:type="dxa"/>
              <w:bottom w:w="60" w:type="dxa"/>
              <w:left w:w="100" w:type="dxa"/>
            </w:tcMar>
          </w:tcPr>
          <w:p>
            <w:r>
              <w:rPr>
                <w:b w:val="0"/>
                <w:color w:val="334155"/>
                <w:sz w:val="18"/>
              </w:rPr>
              <w:t>Middesk, Trulioo, or SERP won, but also had no NAICS. AI produced 561499 as fallback.</w:t>
            </w:r>
          </w:p>
        </w:tc>
      </w:tr>
      <w:tr>
        <w:tc>
          <w:tcPr>
            <w:tcW w:type="dxa" w:w="4032"/>
            <w:tcMar>
              <w:top w:w="60" w:type="dxa"/>
              <w:right w:w="100" w:type="dxa"/>
              <w:bottom w:w="60" w:type="dxa"/>
              <w:left w:w="100" w:type="dxa"/>
            </w:tcMar>
          </w:tcPr>
          <w:p>
            <w:r>
              <w:rPr>
                <w:b w:val="0"/>
                <w:color w:val="334155"/>
                <w:sz w:val="18"/>
              </w:rPr>
              <w:t>AI confidence HIGH</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No businesses had HIGH confidence stored in ai_naics_enrichment_metadata fact.</w:t>
            </w:r>
          </w:p>
        </w:tc>
      </w:tr>
      <w:tr>
        <w:tc>
          <w:tcPr>
            <w:tcW w:type="dxa" w:w="4032"/>
            <w:shd w:val="clear" w:color="auto" w:fill="F8FAFF"/>
            <w:tcMar>
              <w:top w:w="60" w:type="dxa"/>
              <w:right w:w="100" w:type="dxa"/>
              <w:bottom w:w="60" w:type="dxa"/>
              <w:left w:w="100" w:type="dxa"/>
            </w:tcMar>
          </w:tcPr>
          <w:p>
            <w:r>
              <w:rPr>
                <w:b w:val="0"/>
                <w:color w:val="334155"/>
                <w:sz w:val="18"/>
              </w:rPr>
              <w:t>AI confidence MED</w:t>
            </w:r>
          </w:p>
        </w:tc>
        <w:tc>
          <w:tcPr>
            <w:tcW w:type="dxa" w:w="1008"/>
            <w:shd w:val="clear" w:color="auto" w:fill="F8FAFF"/>
            <w:tcMar>
              <w:top w:w="60" w:type="dxa"/>
              <w:right w:w="100" w:type="dxa"/>
              <w:bottom w:w="60" w:type="dxa"/>
              <w:left w:w="100" w:type="dxa"/>
            </w:tcMar>
          </w:tcPr>
          <w:p>
            <w:r>
              <w:rPr>
                <w:b w:val="0"/>
                <w:color w:val="334155"/>
                <w:sz w:val="18"/>
              </w:rPr>
              <w:t>0</w:t>
            </w:r>
          </w:p>
        </w:tc>
        <w:tc>
          <w:tcPr>
            <w:tcW w:type="dxa" w:w="1728"/>
            <w:shd w:val="clear" w:color="auto" w:fill="F8FAFF"/>
            <w:tcMar>
              <w:top w:w="60" w:type="dxa"/>
              <w:right w:w="100" w:type="dxa"/>
              <w:bottom w:w="60" w:type="dxa"/>
              <w:left w:w="100" w:type="dxa"/>
            </w:tcMar>
          </w:tcPr>
          <w:p>
            <w:r>
              <w:rPr>
                <w:b w:val="0"/>
                <w:color w:val="334155"/>
                <w:sz w:val="18"/>
              </w:rPr>
              <w:t>0.0%</w:t>
            </w:r>
          </w:p>
        </w:tc>
        <w:tc>
          <w:tcPr>
            <w:tcW w:type="dxa" w:w="6912"/>
            <w:shd w:val="clear" w:color="auto" w:fill="F8FAFF"/>
            <w:tcMar>
              <w:top w:w="60" w:type="dxa"/>
              <w:right w:w="100" w:type="dxa"/>
              <w:bottom w:w="60" w:type="dxa"/>
              <w:left w:w="100" w:type="dxa"/>
            </w:tcMar>
          </w:tcPr>
          <w:p>
            <w:r>
              <w:rPr>
                <w:b w:val="0"/>
                <w:color w:val="334155"/>
                <w:sz w:val="18"/>
              </w:rPr>
              <w:t>Same — metadata fact was not written.</w:t>
            </w:r>
          </w:p>
        </w:tc>
      </w:tr>
      <w:tr>
        <w:tc>
          <w:tcPr>
            <w:tcW w:type="dxa" w:w="4032"/>
            <w:tcMar>
              <w:top w:w="60" w:type="dxa"/>
              <w:right w:w="100" w:type="dxa"/>
              <w:bottom w:w="60" w:type="dxa"/>
              <w:left w:w="100" w:type="dxa"/>
            </w:tcMar>
          </w:tcPr>
          <w:p>
            <w:r>
              <w:rPr>
                <w:b w:val="0"/>
                <w:color w:val="334155"/>
                <w:sz w:val="18"/>
              </w:rPr>
              <w:t>AI confidence LOW</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Same — metadata fact was not written.</w:t>
            </w:r>
          </w:p>
        </w:tc>
      </w:tr>
      <w:tr>
        <w:tc>
          <w:tcPr>
            <w:tcW w:type="dxa" w:w="4032"/>
            <w:shd w:val="clear" w:color="auto" w:fill="F8FAFF"/>
            <w:tcMar>
              <w:top w:w="60" w:type="dxa"/>
              <w:right w:w="100" w:type="dxa"/>
              <w:bottom w:w="60" w:type="dxa"/>
              <w:left w:w="100" w:type="dxa"/>
            </w:tcMar>
          </w:tcPr>
          <w:p>
            <w:r>
              <w:rPr>
                <w:b w:val="0"/>
                <w:color w:val="334155"/>
                <w:sz w:val="18"/>
              </w:rPr>
              <w:t>AI metadata fact not written (all)</w:t>
            </w:r>
          </w:p>
        </w:tc>
        <w:tc>
          <w:tcPr>
            <w:tcW w:type="dxa" w:w="1008"/>
            <w:shd w:val="clear" w:color="auto" w:fill="F8FAFF"/>
            <w:tcMar>
              <w:top w:w="60" w:type="dxa"/>
              <w:right w:w="100" w:type="dxa"/>
              <w:bottom w:w="60" w:type="dxa"/>
              <w:left w:w="100" w:type="dxa"/>
            </w:tcMar>
          </w:tcPr>
          <w:p>
            <w:r>
              <w:rPr>
                <w:b w:val="0"/>
                <w:color w:val="334155"/>
                <w:sz w:val="18"/>
              </w:rPr>
              <w:t>5,349</w:t>
            </w:r>
          </w:p>
        </w:tc>
        <w:tc>
          <w:tcPr>
            <w:tcW w:type="dxa" w:w="1728"/>
            <w:shd w:val="clear" w:color="auto" w:fill="F8FAFF"/>
            <w:tcMar>
              <w:top w:w="60" w:type="dxa"/>
              <w:right w:w="100" w:type="dxa"/>
              <w:bottom w:w="60" w:type="dxa"/>
              <w:left w:w="100" w:type="dxa"/>
            </w:tcMar>
          </w:tcPr>
          <w:p>
            <w:r>
              <w:rPr>
                <w:b w:val="0"/>
                <w:color w:val="334155"/>
                <w:sz w:val="18"/>
              </w:rPr>
              <w:t>100.0%</w:t>
            </w:r>
          </w:p>
        </w:tc>
        <w:tc>
          <w:tcPr>
            <w:tcW w:type="dxa" w:w="6912"/>
            <w:shd w:val="clear" w:color="auto" w:fill="F8FAFF"/>
            <w:tcMar>
              <w:top w:w="60" w:type="dxa"/>
              <w:right w:w="100" w:type="dxa"/>
              <w:bottom w:w="60" w:type="dxa"/>
              <w:left w:w="100" w:type="dxa"/>
            </w:tcMar>
          </w:tcPr>
          <w:p>
            <w:r>
              <w:rPr>
                <w:b w:val="0"/>
                <w:color w:val="334155"/>
                <w:sz w:val="18"/>
              </w:rPr>
              <w:t>ai_naics_enrichment_metadata was NOT written for any fallback case (Gap G4). AI DID run for 2,381 businesses but the metadata was not saved.</w:t>
            </w:r>
          </w:p>
        </w:tc>
      </w:tr>
      <w:tr>
        <w:tc>
          <w:tcPr>
            <w:tcW w:type="dxa" w:w="4032"/>
            <w:tcMar>
              <w:top w:w="60" w:type="dxa"/>
              <w:right w:w="100" w:type="dxa"/>
              <w:bottom w:w="60" w:type="dxa"/>
              <w:left w:w="100" w:type="dxa"/>
            </w:tcMar>
          </w:tcPr>
          <w:p>
            <w:r>
              <w:rPr>
                <w:b w:val="0"/>
                <w:color w:val="334155"/>
                <w:sz w:val="18"/>
              </w:rPr>
              <w:t>AI hallucinated invalid code</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AI correctly returned 561499 (a valid code). No stripping occurred.</w:t>
            </w:r>
          </w:p>
        </w:tc>
      </w:tr>
    </w:tbl>
    <w:p>
      <w:pPr>
        <w:spacing w:before="0" w:after="160"/>
      </w:pPr>
    </w:p>
    <w:p>
      <w:pPr>
        <w:pStyle w:val="Heading2"/>
        <w:keepNext/>
        <w:spacing w:before="260" w:after="80"/>
      </w:pPr>
      <w:r>
        <w:rPr>
          <w:b/>
          <w:color w:val="1E40AF"/>
          <w:sz w:val="26"/>
        </w:rPr>
        <w:t>Pipeline B Cross-Check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Pipeline B result (datascience.customer_files):</w:t>
            </w:r>
          </w:p>
          <w:p>
            <w:pPr>
              <w:spacing w:before="0" w:after="0"/>
            </w:pPr>
            <w:r>
              <w:rPr>
                <w:rFonts w:ascii="Courier New" w:hAnsi="Courier New"/>
                <w:color w:val="0F172A"/>
                <w:sz w:val="17"/>
              </w:rPr>
              <w:t xml:space="preserve">  Has real NAICS in Pipeline B: 0 businesses (0.0%)</w:t>
            </w:r>
          </w:p>
          <w:p>
            <w:pPr>
              <w:spacing w:before="0" w:after="0"/>
            </w:pPr>
            <w:r>
              <w:rPr>
                <w:rFonts w:ascii="Courier New" w:hAnsi="Courier New"/>
                <w:color w:val="0F172A"/>
                <w:sz w:val="17"/>
              </w:rPr>
              <w:t xml:space="preserve">  Pipeline B also null:        5,349 businesses (100.0%)</w:t>
            </w:r>
          </w:p>
          <w:p>
            <w:pPr>
              <w:spacing w:before="0" w:after="0"/>
            </w:pPr>
            <w:r>
              <w:rPr>
                <w:rFonts w:ascii="Courier New" w:hAnsi="Courier New"/>
                <w:color w:val="0F172A"/>
                <w:sz w:val="17"/>
              </w:rPr>
              <w:t xml:space="preserve">  Pipeline B also 561499:          0 businesses (0.0%)</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Why: Pipeline B uses CASE WHEN zi_match_confidence &gt; efx_match_confidence</w:t>
            </w:r>
          </w:p>
          <w:p>
            <w:pPr>
              <w:spacing w:before="0" w:after="0"/>
            </w:pPr>
            <w:r>
              <w:rPr>
                <w:rFonts w:ascii="Courier New" w:hAnsi="Courier New"/>
                <w:color w:val="0F172A"/>
                <w:sz w:val="17"/>
              </w:rPr>
              <w:t xml:space="preserve">       For these businesses: both = 0 (or NULL) → EFX wins → EFX NAICS = null</w:t>
            </w:r>
          </w:p>
          <w:p>
            <w:pPr>
              <w:spacing w:before="0" w:after="0"/>
            </w:pPr>
            <w:r>
              <w:rPr>
                <w:rFonts w:ascii="Courier New" w:hAnsi="Courier New"/>
                <w:color w:val="0F172A"/>
                <w:sz w:val="17"/>
              </w:rPr>
              <w:t xml:space="preserve">       → customer_files.primary_naics_code = NULL (not 561499 — no AI fallback in Pipeline B)</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CONCLUSION: Entity-matching failure is complete across BOTH pipelines.</w:t>
            </w:r>
          </w:p>
        </w:tc>
      </w:tr>
    </w:tbl>
    <w:p>
      <w:pPr>
        <w:spacing w:before="0" w:after="160"/>
      </w:pPr>
    </w:p>
    <w:p>
      <w:r>
        <w:br w:type="page"/>
      </w:r>
    </w:p>
    <w:p>
      <w:pPr>
        <w:pStyle w:val="Heading1"/>
        <w:keepNext/>
        <w:spacing w:before="320" w:after="120"/>
      </w:pPr>
      <w:r>
        <w:rPr>
          <w:b/>
          <w:color w:val="5B21B6"/>
          <w:sz w:val="36"/>
        </w:rPr>
        <w:t>Section 5 — Step 3: Root-Cause Scenario Distribution</w:t>
      </w:r>
    </w:p>
    <w:p>
      <w:pPr>
        <w:spacing w:after="100" w:before="0"/>
      </w:pPr>
      <w:r>
        <w:rPr>
          <w:b w:val="0"/>
          <w:color w:val="334155"/>
          <w:sz w:val="21"/>
        </w:rPr>
        <w:t>The diagnostic classified all 5,349 businesses into one of 6 root-cause scenarios. The charts below show the real production distribution.</w:t>
      </w:r>
    </w:p>
    <w:p>
      <w:pPr>
        <w:spacing w:before="0" w:after="80"/>
      </w:pPr>
    </w:p>
    <w:p>
      <w:pPr>
        <w:spacing w:before="120" w:after="80"/>
        <w:jc w:val="center"/>
      </w:pPr>
      <w:r>
        <w:drawing>
          <wp:inline xmlns:a="http://schemas.openxmlformats.org/drawingml/2006/main" xmlns:pic="http://schemas.openxmlformats.org/drawingml/2006/picture">
            <wp:extent cx="8229600" cy="344346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229600" cy="3443462"/>
                    </a:xfrm>
                    <a:prstGeom prst="rect"/>
                  </pic:spPr>
                </pic:pic>
              </a:graphicData>
            </a:graphic>
          </wp:inline>
        </w:drawing>
      </w:r>
    </w:p>
    <w:p>
      <w:pPr>
        <w:spacing w:before="0" w:after="160"/>
        <w:jc w:val="center"/>
      </w:pPr>
      <w:r>
        <w:rPr>
          <w:i/>
          <w:color w:val="334155"/>
          <w:sz w:val="18"/>
        </w:rPr>
        <w:t>Figure 1 — Root-Cause Scenario Distribution: Donut (left) and Bar Count (right). Scenario C dominates at 99.98% (5,348 businesses). All other scenarios (A, B, D, F) show zero — not observed in production.</w:t>
      </w:r>
    </w:p>
    <w:p>
      <w:pPr>
        <w:pStyle w:val="Heading2"/>
        <w:keepNext/>
        <w:spacing w:before="260" w:after="80"/>
      </w:pPr>
      <w:r>
        <w:rPr>
          <w:b/>
          <w:color w:val="1E40AF"/>
          <w:sz w:val="26"/>
        </w:rPr>
        <w:t>Scenario Definitions and What the Data Shows</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152"/>
            <w:shd w:val="clear" w:color="auto" w:fill="DBEAFE"/>
            <w:tcMar>
              <w:top w:w="60" w:type="dxa"/>
              <w:right w:w="100" w:type="dxa"/>
              <w:bottom w:w="60" w:type="dxa"/>
              <w:left w:w="100" w:type="dxa"/>
            </w:tcMar>
          </w:tcPr>
          <w:p>
            <w:r>
              <w:rPr>
                <w:b/>
                <w:color w:val="0F172A"/>
                <w:sz w:val="17"/>
              </w:rPr>
              <w:t>Scenario</w:t>
            </w:r>
          </w:p>
        </w:tc>
        <w:tc>
          <w:tcPr>
            <w:tcW w:type="dxa" w:w="3312"/>
            <w:shd w:val="clear" w:color="auto" w:fill="DBEAFE"/>
            <w:tcMar>
              <w:top w:w="60" w:type="dxa"/>
              <w:right w:w="100" w:type="dxa"/>
              <w:bottom w:w="60" w:type="dxa"/>
              <w:left w:w="100" w:type="dxa"/>
            </w:tcMar>
          </w:tcPr>
          <w:p>
            <w:r>
              <w:rPr>
                <w:b/>
                <w:color w:val="0F172A"/>
                <w:sz w:val="17"/>
              </w:rPr>
              <w:t>Code</w:t>
            </w:r>
          </w:p>
        </w:tc>
        <w:tc>
          <w:tcPr>
            <w:tcW w:type="dxa" w:w="1008"/>
            <w:shd w:val="clear" w:color="auto" w:fill="DBEAFE"/>
            <w:tcMar>
              <w:top w:w="60" w:type="dxa"/>
              <w:right w:w="100" w:type="dxa"/>
              <w:bottom w:w="60" w:type="dxa"/>
              <w:left w:w="100" w:type="dxa"/>
            </w:tcMar>
          </w:tcPr>
          <w:p>
            <w:r>
              <w:rPr>
                <w:b/>
                <w:color w:val="0F172A"/>
                <w:sz w:val="17"/>
              </w:rPr>
              <w:t>Count</w:t>
            </w:r>
          </w:p>
        </w:tc>
        <w:tc>
          <w:tcPr>
            <w:tcW w:type="dxa" w:w="1008"/>
            <w:shd w:val="clear" w:color="auto" w:fill="DBEAFE"/>
            <w:tcMar>
              <w:top w:w="60" w:type="dxa"/>
              <w:right w:w="100" w:type="dxa"/>
              <w:bottom w:w="60" w:type="dxa"/>
              <w:left w:w="100" w:type="dxa"/>
            </w:tcMar>
          </w:tcPr>
          <w:p>
            <w:r>
              <w:rPr>
                <w:b/>
                <w:color w:val="0F172A"/>
                <w:sz w:val="17"/>
              </w:rPr>
              <w:t>Pct</w:t>
            </w:r>
          </w:p>
        </w:tc>
        <w:tc>
          <w:tcPr>
            <w:tcW w:type="dxa" w:w="3312"/>
            <w:shd w:val="clear" w:color="auto" w:fill="DBEAFE"/>
            <w:tcMar>
              <w:top w:w="60" w:type="dxa"/>
              <w:right w:w="100" w:type="dxa"/>
              <w:bottom w:w="60" w:type="dxa"/>
              <w:left w:w="100" w:type="dxa"/>
            </w:tcMar>
          </w:tcPr>
          <w:p>
            <w:r>
              <w:rPr>
                <w:b/>
                <w:color w:val="0F172A"/>
                <w:sz w:val="17"/>
              </w:rPr>
              <w:t>Description</w:t>
            </w:r>
          </w:p>
        </w:tc>
        <w:tc>
          <w:tcPr>
            <w:tcW w:type="dxa" w:w="3888"/>
            <w:shd w:val="clear" w:color="auto" w:fill="DBEAFE"/>
            <w:tcMar>
              <w:top w:w="60" w:type="dxa"/>
              <w:right w:w="100" w:type="dxa"/>
              <w:bottom w:w="60" w:type="dxa"/>
              <w:left w:w="100" w:type="dxa"/>
            </w:tcMar>
          </w:tcPr>
          <w:p>
            <w:r>
              <w:rPr>
                <w:b/>
                <w:color w:val="0F172A"/>
                <w:sz w:val="17"/>
              </w:rPr>
              <w:t>Finding</w:t>
            </w:r>
          </w:p>
        </w:tc>
      </w:tr>
      <w:tr>
        <w:tc>
          <w:tcPr>
            <w:tcW w:type="dxa" w:w="1152"/>
            <w:tcMar>
              <w:top w:w="60" w:type="dxa"/>
              <w:right w:w="100" w:type="dxa"/>
              <w:bottom w:w="60" w:type="dxa"/>
              <w:left w:w="100" w:type="dxa"/>
            </w:tcMar>
          </w:tcPr>
          <w:p>
            <w:r>
              <w:rPr>
                <w:b w:val="0"/>
                <w:color w:val="334155"/>
                <w:sz w:val="17"/>
              </w:rPr>
              <w:t>C</w:t>
            </w:r>
          </w:p>
        </w:tc>
        <w:tc>
          <w:tcPr>
            <w:tcW w:type="dxa" w:w="3312"/>
            <w:tcMar>
              <w:top w:w="60" w:type="dxa"/>
              <w:right w:w="100" w:type="dxa"/>
              <w:bottom w:w="60" w:type="dxa"/>
              <w:left w:w="100" w:type="dxa"/>
            </w:tcMar>
          </w:tcPr>
          <w:p>
            <w:r>
              <w:rPr>
                <w:b w:val="0"/>
                <w:color w:val="334155"/>
                <w:sz w:val="17"/>
              </w:rPr>
              <w:t>no_vendor_naics_ai_blind</w:t>
            </w:r>
          </w:p>
        </w:tc>
        <w:tc>
          <w:tcPr>
            <w:tcW w:type="dxa" w:w="1008"/>
            <w:tcMar>
              <w:top w:w="60" w:type="dxa"/>
              <w:right w:w="100" w:type="dxa"/>
              <w:bottom w:w="60" w:type="dxa"/>
              <w:left w:w="100" w:type="dxa"/>
            </w:tcMar>
          </w:tcPr>
          <w:p>
            <w:r>
              <w:rPr>
                <w:b w:val="0"/>
                <w:color w:val="334155"/>
                <w:sz w:val="17"/>
              </w:rPr>
              <w:t>5,348</w:t>
            </w:r>
          </w:p>
        </w:tc>
        <w:tc>
          <w:tcPr>
            <w:tcW w:type="dxa" w:w="1008"/>
            <w:tcMar>
              <w:top w:w="60" w:type="dxa"/>
              <w:right w:w="100" w:type="dxa"/>
              <w:bottom w:w="60" w:type="dxa"/>
              <w:left w:w="100" w:type="dxa"/>
            </w:tcMar>
          </w:tcPr>
          <w:p>
            <w:r>
              <w:rPr>
                <w:b w:val="0"/>
                <w:color w:val="334155"/>
                <w:sz w:val="17"/>
              </w:rPr>
              <w:t>99.98%</w:t>
            </w:r>
          </w:p>
        </w:tc>
        <w:tc>
          <w:tcPr>
            <w:tcW w:type="dxa" w:w="3312"/>
            <w:tcMar>
              <w:top w:w="60" w:type="dxa"/>
              <w:right w:w="100" w:type="dxa"/>
              <w:bottom w:w="60" w:type="dxa"/>
              <w:left w:w="100" w:type="dxa"/>
            </w:tcMar>
          </w:tcPr>
          <w:p>
            <w:r>
              <w:rPr>
                <w:b w:val="0"/>
                <w:color w:val="334155"/>
                <w:sz w:val="17"/>
              </w:rPr>
              <w:t>Zero vendors have NAICS. AI fired with only name+address.</w:t>
            </w:r>
          </w:p>
        </w:tc>
        <w:tc>
          <w:tcPr>
            <w:tcW w:type="dxa" w:w="3888"/>
            <w:tcMar>
              <w:top w:w="60" w:type="dxa"/>
              <w:right w:w="100" w:type="dxa"/>
              <w:bottom w:w="60" w:type="dxa"/>
              <w:left w:w="100" w:type="dxa"/>
            </w:tcMar>
          </w:tcPr>
          <w:p>
            <w:r>
              <w:rPr>
                <w:b w:val="0"/>
                <w:color w:val="334155"/>
                <w:sz w:val="17"/>
              </w:rPr>
              <w:t>DOMINANT — all three vendors failed entity matching. AI correctly returned 561499 per its last-resort instruction.</w:t>
            </w:r>
          </w:p>
        </w:tc>
      </w:tr>
      <w:tr>
        <w:tc>
          <w:tcPr>
            <w:tcW w:type="dxa" w:w="1152"/>
            <w:shd w:val="clear" w:color="auto" w:fill="F8FAFF"/>
            <w:tcMar>
              <w:top w:w="60" w:type="dxa"/>
              <w:right w:w="100" w:type="dxa"/>
              <w:bottom w:w="60" w:type="dxa"/>
              <w:left w:w="100" w:type="dxa"/>
            </w:tcMar>
          </w:tcPr>
          <w:p>
            <w:r>
              <w:rPr>
                <w:b w:val="0"/>
                <w:color w:val="334155"/>
                <w:sz w:val="17"/>
              </w:rPr>
              <w:t>E</w:t>
            </w:r>
          </w:p>
        </w:tc>
        <w:tc>
          <w:tcPr>
            <w:tcW w:type="dxa" w:w="3312"/>
            <w:shd w:val="clear" w:color="auto" w:fill="F8FAFF"/>
            <w:tcMar>
              <w:top w:w="60" w:type="dxa"/>
              <w:right w:w="100" w:type="dxa"/>
              <w:bottom w:w="60" w:type="dxa"/>
              <w:left w:w="100" w:type="dxa"/>
            </w:tcMar>
          </w:tcPr>
          <w:p>
            <w:r>
              <w:rPr>
                <w:b w:val="0"/>
                <w:color w:val="334155"/>
                <w:sz w:val="17"/>
              </w:rPr>
              <w:t>ai_not_triggered</w:t>
            </w:r>
          </w:p>
        </w:tc>
        <w:tc>
          <w:tcPr>
            <w:tcW w:type="dxa" w:w="1008"/>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0.02%</w:t>
            </w:r>
          </w:p>
        </w:tc>
        <w:tc>
          <w:tcPr>
            <w:tcW w:type="dxa" w:w="3312"/>
            <w:shd w:val="clear" w:color="auto" w:fill="F8FAFF"/>
            <w:tcMar>
              <w:top w:w="60" w:type="dxa"/>
              <w:right w:w="100" w:type="dxa"/>
              <w:bottom w:w="60" w:type="dxa"/>
              <w:left w:w="100" w:type="dxa"/>
            </w:tcMar>
          </w:tcPr>
          <w:p>
            <w:r>
              <w:rPr>
                <w:b w:val="0"/>
                <w:color w:val="334155"/>
                <w:sz w:val="17"/>
              </w:rPr>
              <w:t>AI enrichment NOT triggered (&gt;= 3 sources). Winner had no NAICS.</w:t>
            </w:r>
          </w:p>
        </w:tc>
        <w:tc>
          <w:tcPr>
            <w:tcW w:type="dxa" w:w="3888"/>
            <w:shd w:val="clear" w:color="auto" w:fill="F8FAFF"/>
            <w:tcMar>
              <w:top w:w="60" w:type="dxa"/>
              <w:right w:w="100" w:type="dxa"/>
              <w:bottom w:w="60" w:type="dxa"/>
              <w:left w:w="100" w:type="dxa"/>
            </w:tcMar>
          </w:tcPr>
          <w:p>
            <w:r>
              <w:rPr>
                <w:b w:val="0"/>
                <w:color w:val="334155"/>
                <w:sz w:val="17"/>
              </w:rPr>
              <w:t>EDGE CASE — one business had enough sources to skip AI enrichment but the winning source had no NAICS.</w:t>
            </w:r>
          </w:p>
        </w:tc>
      </w:tr>
      <w:tr>
        <w:tc>
          <w:tcPr>
            <w:tcW w:type="dxa" w:w="1152"/>
            <w:tcMar>
              <w:top w:w="60" w:type="dxa"/>
              <w:right w:w="100" w:type="dxa"/>
              <w:bottom w:w="60" w:type="dxa"/>
              <w:left w:w="100" w:type="dxa"/>
            </w:tcMar>
          </w:tcPr>
          <w:p>
            <w:r>
              <w:rPr>
                <w:b w:val="0"/>
                <w:color w:val="334155"/>
                <w:sz w:val="17"/>
              </w:rPr>
              <w:t>A</w:t>
            </w:r>
          </w:p>
        </w:tc>
        <w:tc>
          <w:tcPr>
            <w:tcW w:type="dxa" w:w="3312"/>
            <w:tcMar>
              <w:top w:w="60" w:type="dxa"/>
              <w:right w:w="100" w:type="dxa"/>
              <w:bottom w:w="60" w:type="dxa"/>
              <w:left w:w="100" w:type="dxa"/>
            </w:tcMar>
          </w:tcPr>
          <w:p>
            <w:r>
              <w:rPr>
                <w:b w:val="0"/>
                <w:color w:val="334155"/>
                <w:sz w:val="17"/>
              </w:rPr>
              <w:t>all_vendors_have_naics</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All vendors agree; AI overrode them.</w:t>
            </w:r>
          </w:p>
        </w:tc>
        <w:tc>
          <w:tcPr>
            <w:tcW w:type="dxa" w:w="3888"/>
            <w:tcMar>
              <w:top w:w="60" w:type="dxa"/>
              <w:right w:w="100" w:type="dxa"/>
              <w:bottom w:w="60" w:type="dxa"/>
              <w:left w:w="100" w:type="dxa"/>
            </w:tcMar>
          </w:tcPr>
          <w:p>
            <w:r>
              <w:rPr>
                <w:b w:val="0"/>
                <w:color w:val="334155"/>
                <w:sz w:val="17"/>
              </w:rPr>
              <w:t>NOT OBSERVED in production data.</w:t>
            </w:r>
          </w:p>
        </w:tc>
      </w:tr>
      <w:tr>
        <w:tc>
          <w:tcPr>
            <w:tcW w:type="dxa" w:w="1152"/>
            <w:shd w:val="clear" w:color="auto" w:fill="F8FAFF"/>
            <w:tcMar>
              <w:top w:w="60" w:type="dxa"/>
              <w:right w:w="100" w:type="dxa"/>
              <w:bottom w:w="60" w:type="dxa"/>
              <w:left w:w="100" w:type="dxa"/>
            </w:tcMar>
          </w:tcPr>
          <w:p>
            <w:r>
              <w:rPr>
                <w:b w:val="0"/>
                <w:color w:val="334155"/>
                <w:sz w:val="17"/>
              </w:rPr>
              <w:t>B</w:t>
            </w:r>
          </w:p>
        </w:tc>
        <w:tc>
          <w:tcPr>
            <w:tcW w:type="dxa" w:w="3312"/>
            <w:shd w:val="clear" w:color="auto" w:fill="F8FAFF"/>
            <w:tcMar>
              <w:top w:w="60" w:type="dxa"/>
              <w:right w:w="100" w:type="dxa"/>
              <w:bottom w:w="60" w:type="dxa"/>
              <w:left w:w="100" w:type="dxa"/>
            </w:tcMar>
          </w:tcPr>
          <w:p>
            <w:r>
              <w:rPr>
                <w:b w:val="0"/>
                <w:color w:val="334155"/>
                <w:sz w:val="17"/>
              </w:rPr>
              <w:t>some_vendors_have_naics</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1-2 vendors have NAICS; AI ignored them.</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r>
        <w:tc>
          <w:tcPr>
            <w:tcW w:type="dxa" w:w="1152"/>
            <w:tcMar>
              <w:top w:w="60" w:type="dxa"/>
              <w:right w:w="100" w:type="dxa"/>
              <w:bottom w:w="60" w:type="dxa"/>
              <w:left w:w="100" w:type="dxa"/>
            </w:tcMar>
          </w:tcPr>
          <w:p>
            <w:r>
              <w:rPr>
                <w:b w:val="0"/>
                <w:color w:val="334155"/>
                <w:sz w:val="17"/>
              </w:rPr>
              <w:t>D</w:t>
            </w:r>
          </w:p>
        </w:tc>
        <w:tc>
          <w:tcPr>
            <w:tcW w:type="dxa" w:w="3312"/>
            <w:tcMar>
              <w:top w:w="60" w:type="dxa"/>
              <w:right w:w="100" w:type="dxa"/>
              <w:bottom w:w="60" w:type="dxa"/>
              <w:left w:w="100" w:type="dxa"/>
            </w:tcMar>
          </w:tcPr>
          <w:p>
            <w:r>
              <w:rPr>
                <w:b w:val="0"/>
                <w:color w:val="334155"/>
                <w:sz w:val="17"/>
              </w:rPr>
              <w:t>ai_hallucinated</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AI returned invalid NAICS; code was stripped.</w:t>
            </w:r>
          </w:p>
        </w:tc>
        <w:tc>
          <w:tcPr>
            <w:tcW w:type="dxa" w:w="3888"/>
            <w:tcMar>
              <w:top w:w="60" w:type="dxa"/>
              <w:right w:w="100" w:type="dxa"/>
              <w:bottom w:w="60" w:type="dxa"/>
              <w:left w:w="100" w:type="dxa"/>
            </w:tcMar>
          </w:tcPr>
          <w:p>
            <w:r>
              <w:rPr>
                <w:b w:val="0"/>
                <w:color w:val="334155"/>
                <w:sz w:val="17"/>
              </w:rPr>
              <w:t>NOT OBSERVED — AI hallucination rate = 0%.</w:t>
            </w:r>
          </w:p>
        </w:tc>
      </w:tr>
      <w:tr>
        <w:tc>
          <w:tcPr>
            <w:tcW w:type="dxa" w:w="1152"/>
            <w:shd w:val="clear" w:color="auto" w:fill="F8FAFF"/>
            <w:tcMar>
              <w:top w:w="60" w:type="dxa"/>
              <w:right w:w="100" w:type="dxa"/>
              <w:bottom w:w="60" w:type="dxa"/>
              <w:left w:w="100" w:type="dxa"/>
            </w:tcMar>
          </w:tcPr>
          <w:p>
            <w:r>
              <w:rPr>
                <w:b w:val="0"/>
                <w:color w:val="334155"/>
                <w:sz w:val="17"/>
              </w:rPr>
              <w:t>F</w:t>
            </w:r>
          </w:p>
        </w:tc>
        <w:tc>
          <w:tcPr>
            <w:tcW w:type="dxa" w:w="3312"/>
            <w:shd w:val="clear" w:color="auto" w:fill="F8FAFF"/>
            <w:tcMar>
              <w:top w:w="60" w:type="dxa"/>
              <w:right w:w="100" w:type="dxa"/>
              <w:bottom w:w="60" w:type="dxa"/>
              <w:left w:w="100" w:type="dxa"/>
            </w:tcMar>
          </w:tcPr>
          <w:p>
            <w:r>
              <w:rPr>
                <w:b w:val="0"/>
                <w:color w:val="334155"/>
                <w:sz w:val="17"/>
              </w:rPr>
              <w:t>winner_has_naics_not_stored</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Winner had NAICS but it was not stored.</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CRITICAL FINDING: Scenarios A, B, D, and F — previously hypothesised as possible contributors — are ALL absent from production data. The 561499 problem is almost entirely explained by Scenario C: entity matching finds no vendor record, AI fires with no data, and correctly returns 561499 per its instructions. This means improving the consensus layer or XGBoost model has ZERO impact on these 5,348 businesses — there are no vendor NAICS codes for the model to work with.</w:t>
            </w:r>
          </w:p>
        </w:tc>
      </w:tr>
    </w:tbl>
    <w:p>
      <w:pPr>
        <w:spacing w:before="0" w:after="140"/>
      </w:pPr>
    </w:p>
    <w:p>
      <w:r>
        <w:br w:type="page"/>
      </w:r>
    </w:p>
    <w:p>
      <w:pPr>
        <w:pStyle w:val="Heading1"/>
        <w:keepNext/>
        <w:spacing w:before="320" w:after="120"/>
      </w:pPr>
      <w:r>
        <w:rPr>
          <w:b/>
          <w:color w:val="5B21B6"/>
          <w:sz w:val="36"/>
        </w:rPr>
        <w:t>Section 6 — Step 4: Vendor Signal Availability Analysis</w:t>
      </w:r>
    </w:p>
    <w:p>
      <w:pPr>
        <w:spacing w:after="100" w:before="0"/>
      </w:pPr>
      <w:r>
        <w:rPr>
          <w:b w:val="0"/>
          <w:color w:val="334155"/>
          <w:sz w:val="21"/>
        </w:rPr>
        <w:t>Three panels were generated to show vendor NAICS signal coverage, the breakdown of which vendor had a signal when only one did, and the Pipeline B comparison for the same businesses.</w:t>
      </w:r>
    </w:p>
    <w:p>
      <w:pPr>
        <w:spacing w:before="0" w:after="80"/>
      </w:pPr>
    </w:p>
    <w:p>
      <w:pPr>
        <w:spacing w:before="120" w:after="80"/>
        <w:jc w:val="center"/>
      </w:pPr>
      <w:r>
        <w:drawing>
          <wp:inline xmlns:a="http://schemas.openxmlformats.org/drawingml/2006/main" xmlns:pic="http://schemas.openxmlformats.org/drawingml/2006/picture">
            <wp:extent cx="8229600" cy="288588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229600" cy="2885883"/>
                    </a:xfrm>
                    <a:prstGeom prst="rect"/>
                  </pic:spPr>
                </pic:pic>
              </a:graphicData>
            </a:graphic>
          </wp:inline>
        </w:drawing>
      </w:r>
    </w:p>
    <w:p>
      <w:pPr>
        <w:spacing w:before="0" w:after="160"/>
        <w:jc w:val="center"/>
      </w:pPr>
      <w:r>
        <w:rPr>
          <w:i/>
          <w:color w:val="334155"/>
          <w:sz w:val="18"/>
        </w:rPr>
        <w:t>Figure 2 — Vendor Signal Breakdown. LEFT: 5,348 (99%) of businesses have zero vendor NAICS signals. MIDDLE: The single business with 1 vendor signal had it from Equifax (EFX only). RIGHT: Pipeline B (customer_files) also shows null for all 5,349 businesses, confirming entity-matching failure across both pipelines.</w:t>
      </w:r>
    </w:p>
    <w:p>
      <w:pPr>
        <w:pStyle w:val="Heading2"/>
        <w:keepNext/>
        <w:spacing w:before="260" w:after="80"/>
      </w:pPr>
      <w:r>
        <w:rPr>
          <w:b/>
          <w:color w:val="1E40AF"/>
          <w:sz w:val="26"/>
        </w:rPr>
        <w:t>Panel-by-Panel Interpretation</w:t>
      </w:r>
    </w:p>
    <w:p>
      <w:pPr>
        <w:pStyle w:val="Heading3"/>
        <w:keepNext/>
        <w:spacing w:before="200" w:after="60"/>
      </w:pPr>
      <w:r>
        <w:rPr>
          <w:b/>
          <w:color w:val="045F7E"/>
          <w:sz w:val="23"/>
        </w:rPr>
        <w:t>Panel 1 (Left): How Many Sources Have NAICS?</w:t>
      </w:r>
    </w:p>
    <w:p>
      <w:pPr>
        <w:spacing w:after="100" w:before="0"/>
      </w:pPr>
      <w:r>
        <w:rPr>
          <w:b w:val="0"/>
          <w:color w:val="334155"/>
          <w:sz w:val="21"/>
        </w:rPr>
        <w:t>The left panel shows the distribution of how many of the three vendors (ZoomInfo, Equifax, OpenCorporates) had a NAICS signal (match_confidence &gt;= 0.50). The near-total bar at "0 (all null)" with 5,348 (99%) and a barely-visible bar at "1 vendor" with 1 (0%) confirms the entity-matching failure. No businesses had 2 or 3 vendors with NAICS. For 5,348 businesses, the AI enrichment received zero structured industry data.</w:t>
      </w:r>
    </w:p>
    <w:p>
      <w:pPr>
        <w:pStyle w:val="Heading3"/>
        <w:keepNext/>
        <w:spacing w:before="200" w:after="60"/>
      </w:pPr>
      <w:r>
        <w:rPr>
          <w:b/>
          <w:color w:val="045F7E"/>
          <w:sz w:val="23"/>
        </w:rPr>
        <w:t>Panel 2 (Middle): When Only 1 Vendor Has NAICS — Which One?</w:t>
      </w:r>
    </w:p>
    <w:p>
      <w:pPr>
        <w:spacing w:after="100" w:before="0"/>
      </w:pPr>
      <w:r>
        <w:rPr>
          <w:b w:val="0"/>
          <w:color w:val="334155"/>
          <w:sz w:val="21"/>
        </w:rPr>
        <w:t>The middle panel shows which vendor had the single NAICS signal across all Scenario E businesses. Equifax (EFX only) had 1, ZoomInfo had 0, OpenCorporates had 0. This is the single Scenario E business — AI enrichment was not triggered (the Fact Engine already had 3+ sources), but the winning source had no NAICS. The EFX signal existed but either its confidence was below the Fact Engine threshold or another source outweighed it.</w:t>
      </w:r>
    </w:p>
    <w:p>
      <w:pPr>
        <w:pStyle w:val="Heading3"/>
        <w:keepNext/>
        <w:spacing w:before="200" w:after="60"/>
      </w:pPr>
      <w:r>
        <w:rPr>
          <w:b/>
          <w:color w:val="045F7E"/>
          <w:sz w:val="23"/>
        </w:rPr>
        <w:t>Panel 3 (Right): Pipeline B (customer_files) for Same Businesses</w:t>
      </w:r>
    </w:p>
    <w:p>
      <w:pPr>
        <w:spacing w:after="100" w:before="0"/>
      </w:pPr>
      <w:r>
        <w:rPr>
          <w:b w:val="0"/>
          <w:color w:val="334155"/>
          <w:sz w:val="21"/>
        </w:rPr>
        <w:t>"Pipeline B has real NAICS" = 0 (0%). "Pipeline B also null" = 5,349 (100%). "Pipeline B also 561499" = 0 (0%). Pipeline B has no AI fallback — it stores NULL instead of 561499 when both ZI and EFX match confidences are zero. The fact that Pipeline B is also null for all 5,349 businesses definitively confirms: the entity-matching failure is total and consistent across both pipelines. There is no discrepancy between Pipeline A and Pipeline B for these businesses.</w:t>
      </w:r>
    </w:p>
    <w:p>
      <w:r>
        <w:br w:type="page"/>
      </w:r>
    </w:p>
    <w:p>
      <w:pPr>
        <w:pStyle w:val="Heading1"/>
        <w:keepNext/>
        <w:spacing w:before="320" w:after="120"/>
      </w:pPr>
      <w:r>
        <w:rPr>
          <w:b/>
          <w:color w:val="5B21B6"/>
          <w:sz w:val="36"/>
        </w:rPr>
        <w:t>Section 7 — Step 5: AI Enrichment (GPT-5-mini) Behaviour</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7ED"/>
            <w:tcBorders>
              <w:left w:val="single" w:sz="28" w:space="0" w:color="EA580C"/>
            </w:tcBorders>
            <w:tcMar>
              <w:top w:w="60" w:type="dxa"/>
              <w:right w:w="120" w:type="dxa"/>
              <w:bottom w:w="60" w:type="dxa"/>
              <w:left w:w="160" w:type="dxa"/>
            </w:tcMar>
          </w:tcPr>
          <w:p>
            <w:pPr>
              <w:spacing w:before="0" w:after="0"/>
            </w:pPr>
            <w:r>
              <w:rPr>
                <w:color w:val="7C2D12"/>
                <w:sz w:val="20"/>
              </w:rPr>
              <w:t>WHY TWO DIFFERENT NUMBERS APPEAR FOR "AI":</w:t>
              <w:br/>
              <w:br/>
              <w:t>The diagnostic produces two different AI-related numbers that look contradictory:</w:t>
              <w:br/>
              <w:t xml:space="preserve">  - "AI was winning source = 2,381 (44%)"   &lt;- AI ran and won</w:t>
              <w:br/>
              <w:t xml:space="preserve">  - "AI metadata fact not written = 5,349 (100%)"   &lt;- no metadata saved</w:t>
              <w:br/>
              <w:br/>
              <w:t>These measure completely different things:</w:t>
              <w:br/>
              <w:br/>
              <w:t xml:space="preserve">  QUESTION 1 — Did the AI enrichment (GPT-5-mini) actually run?</w:t>
              <w:br/>
              <w:t xml:space="preserve">  SOURCE: The "source.platformId" field inside the naics_code fact in rds_warehouse_public.facts</w:t>
              <w:br/>
              <w:t xml:space="preserve">  ANSWER: YES — for 2,381 businesses, AI ran AND was the source the Fact Engine trusted most.</w:t>
              <w:br/>
              <w:t xml:space="preserve">          For the other 2,968, a different source (Middesk/Trulioo/SERP) was trusted more,</w:t>
              <w:br/>
              <w:t xml:space="preserve">          but that source also had no NAICS. The AI still ran as part of the enrichment process.</w:t>
              <w:br/>
              <w:br/>
              <w:t xml:space="preserve">  QUESTION 2 — Was the AI confidence/reasoning saved as a structured fact?</w:t>
              <w:br/>
              <w:t xml:space="preserve">  SOURCE: A separate fact named "ai_naics_enrichment_metadata" in rds_warehouse_public.facts</w:t>
              <w:br/>
              <w:t xml:space="preserve">  ANSWER: NO — this fact was NEVER written for any of the 5,349 businesses.</w:t>
              <w:br/>
              <w:t xml:space="preserve">          When AI returns 561499, the code path that saves confidence, reasoning,</w:t>
              <w:br/>
              <w:t xml:space="preserve">          and tools_used as a structured fact is not triggered. This is Gap G4.</w:t>
              <w:br/>
              <w:br/>
              <w:t>In short: The AI ran, produced a result, but its metadata was silently discarded.</w:t>
            </w:r>
          </w:p>
        </w:tc>
      </w:tr>
    </w:tbl>
    <w:p>
      <w:pPr>
        <w:spacing w:before="0" w:after="140"/>
      </w:pPr>
    </w:p>
    <w:p>
      <w:pPr>
        <w:spacing w:before="0" w:after="80"/>
      </w:pPr>
    </w:p>
    <w:p>
      <w:pPr>
        <w:spacing w:after="100" w:before="0"/>
      </w:pPr>
      <w:r>
        <w:rPr>
          <w:b w:val="0"/>
          <w:color w:val="334155"/>
          <w:sz w:val="21"/>
        </w:rPr>
        <w:t>The chart below makes this distinction visual: the LEFT panel shows what we know about whether AI ran (from the Fact Engine winner field), and the RIGHT panel shows what was actually saved as a structured metadata fact (nothing, for all 5,349).</w:t>
      </w:r>
    </w:p>
    <w:p>
      <w:pPr>
        <w:spacing w:before="0" w:after="80"/>
      </w:pPr>
    </w:p>
    <w:p>
      <w:pPr>
        <w:spacing w:before="120" w:after="80"/>
        <w:jc w:val="center"/>
      </w:pPr>
      <w:r>
        <w:drawing>
          <wp:inline xmlns:a="http://schemas.openxmlformats.org/drawingml/2006/main" xmlns:pic="http://schemas.openxmlformats.org/drawingml/2006/picture">
            <wp:extent cx="8412480" cy="402458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412480" cy="4024589"/>
                    </a:xfrm>
                    <a:prstGeom prst="rect"/>
                  </pic:spPr>
                </pic:pic>
              </a:graphicData>
            </a:graphic>
          </wp:inline>
        </w:drawing>
      </w:r>
    </w:p>
    <w:p>
      <w:pPr>
        <w:spacing w:before="0" w:after="160"/>
        <w:jc w:val="center"/>
      </w:pPr>
      <w:r>
        <w:rPr>
          <w:i/>
          <w:color w:val="334155"/>
          <w:sz w:val="18"/>
        </w:rPr>
        <w:t>Figure 3 — Two Questions About AI Enrichment. LEFT: Did AI run? YES — confirmed by the Fact Engine winner field: AI (platform_id=31) was the winning source for 2,381 (44%) businesses; another source won for 2,968 (56%) but also had no NAICS. RIGHT: Was AI confidence/reasoning saved as a structured fact? NO — the ai_naics_enrichment_metadata fact was never written for any of the 5,349 businesses (Gap G4). This is NOT the same as 'AI never ran.'</w:t>
      </w:r>
    </w:p>
    <w:p>
      <w:pPr>
        <w:pStyle w:val="Heading2"/>
        <w:keepNext/>
        <w:spacing w:before="260" w:after="80"/>
      </w:pPr>
      <w:r>
        <w:rPr>
          <w:b/>
          <w:color w:val="1E40AF"/>
          <w:sz w:val="26"/>
        </w:rPr>
        <w:t>What actually happened — the full sequence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FOR THE 2,381 businesses where AI was the Fact Engine winner:</w:t>
            </w:r>
          </w:p>
          <w:p>
            <w:pPr>
              <w:spacing w:before="0" w:after="0"/>
            </w:pPr>
            <w:r>
              <w:rPr>
                <w:rFonts w:ascii="Courier New" w:hAnsi="Courier New"/>
                <w:color w:val="0F172A"/>
                <w:sz w:val="17"/>
              </w:rPr>
              <w:t xml:space="preserve">  1. All vendor lookups returned no NAICS (ZI, EFX, OC, Middesk, Trulioo all empty)</w:t>
            </w:r>
          </w:p>
          <w:p>
            <w:pPr>
              <w:spacing w:before="0" w:after="0"/>
            </w:pPr>
            <w:r>
              <w:rPr>
                <w:rFonts w:ascii="Courier New" w:hAnsi="Courier New"/>
                <w:color w:val="0F172A"/>
                <w:sz w:val="17"/>
              </w:rPr>
              <w:t xml:space="preserve">  2. Fact Engine triggered AI enrichment (AINaicsEnrichment.ts)</w:t>
            </w:r>
          </w:p>
          <w:p>
            <w:pPr>
              <w:spacing w:before="0" w:after="0"/>
            </w:pPr>
            <w:r>
              <w:rPr>
                <w:rFonts w:ascii="Courier New" w:hAnsi="Courier New"/>
                <w:color w:val="0F172A"/>
                <w:sz w:val="17"/>
              </w:rPr>
              <w:t xml:space="preserve">  3. GPT-5-mini received: business_name + address (no website, no vendor NAICS)</w:t>
            </w:r>
          </w:p>
          <w:p>
            <w:pPr>
              <w:spacing w:before="0" w:after="0"/>
            </w:pPr>
            <w:r>
              <w:rPr>
                <w:rFonts w:ascii="Courier New" w:hAnsi="Courier New"/>
                <w:color w:val="0F172A"/>
                <w:sz w:val="17"/>
              </w:rPr>
              <w:t xml:space="preserve">  4. GPT-5-mini ran and produced a response:</w:t>
            </w:r>
          </w:p>
          <w:p>
            <w:pPr>
              <w:spacing w:before="0" w:after="0"/>
            </w:pPr>
            <w:r>
              <w:rPr>
                <w:rFonts w:ascii="Courier New" w:hAnsi="Courier New"/>
                <w:color w:val="0F172A"/>
                <w:sz w:val="17"/>
              </w:rPr>
              <w:t xml:space="preserve">       naics_code = "561499"</w:t>
            </w:r>
          </w:p>
          <w:p>
            <w:pPr>
              <w:spacing w:before="0" w:after="0"/>
            </w:pPr>
            <w:r>
              <w:rPr>
                <w:rFonts w:ascii="Courier New" w:hAnsi="Courier New"/>
                <w:color w:val="0F172A"/>
                <w:sz w:val="17"/>
              </w:rPr>
              <w:t xml:space="preserve">       mcc_code   = "5614"</w:t>
            </w:r>
          </w:p>
          <w:p>
            <w:pPr>
              <w:spacing w:before="0" w:after="0"/>
            </w:pPr>
            <w:r>
              <w:rPr>
                <w:rFonts w:ascii="Courier New" w:hAnsi="Courier New"/>
                <w:color w:val="0F172A"/>
                <w:sz w:val="17"/>
              </w:rPr>
              <w:t xml:space="preserve">       confidence = "LOW"     &lt;-- THIS WAS PRODUCED but never saved to facts</w:t>
            </w:r>
          </w:p>
          <w:p>
            <w:pPr>
              <w:spacing w:before="0" w:after="0"/>
            </w:pPr>
            <w:r>
              <w:rPr>
                <w:rFonts w:ascii="Courier New" w:hAnsi="Courier New"/>
                <w:color w:val="0F172A"/>
                <w:sz w:val="17"/>
              </w:rPr>
              <w:t xml:space="preserve">       reasoning  = "No industry evidence available..." &lt;-- PRODUCED but not saved</w:t>
            </w:r>
          </w:p>
          <w:p>
            <w:pPr>
              <w:spacing w:before="0" w:after="0"/>
            </w:pPr>
            <w:r>
              <w:rPr>
                <w:rFonts w:ascii="Courier New" w:hAnsi="Courier New"/>
                <w:color w:val="0F172A"/>
                <w:sz w:val="17"/>
              </w:rPr>
              <w:t xml:space="preserve">  5. Fact Engine selected AI as winner (it was the only source with any NAICS response)</w:t>
            </w:r>
          </w:p>
          <w:p>
            <w:pPr>
              <w:spacing w:before="0" w:after="0"/>
            </w:pPr>
            <w:r>
              <w:rPr>
                <w:rFonts w:ascii="Courier New" w:hAnsi="Courier New"/>
                <w:color w:val="0F172A"/>
                <w:sz w:val="17"/>
              </w:rPr>
              <w:t xml:space="preserve">  6. facts table written:</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 ai_naics_enrichment_metadata fact was NOT written (Gap G4)</w:t>
            </w:r>
          </w:p>
          <w:p>
            <w:pPr>
              <w:spacing w:before="0" w:after="0"/>
            </w:pPr>
            <w:r>
              <w:rPr>
                <w:rFonts w:ascii="Courier New" w:hAnsi="Courier New"/>
                <w:color w:val="0F172A"/>
                <w:sz w:val="17"/>
              </w:rPr>
              <w:t xml:space="preserve">  7. integration_data.request_response: full raw GPT response WAS saved here</w:t>
            </w:r>
          </w:p>
          <w:p>
            <w:pPr>
              <w:spacing w:before="0" w:after="0"/>
            </w:pPr>
            <w:r>
              <w:rPr>
                <w:rFonts w:ascii="Courier New" w:hAnsi="Courier New"/>
                <w:color w:val="0F172A"/>
                <w:sz w:val="17"/>
              </w:rPr>
              <w:t xml:space="preserve">     (confidence and reasoning are recoverable from this table via JSON parsing)</w:t>
            </w:r>
          </w:p>
          <w:p>
            <w:pPr>
              <w:spacing w:before="0" w:after="0"/>
            </w:pPr>
            <w:r>
              <w:rPr>
                <w:rFonts w:ascii="Courier New" w:hAnsi="Courier New"/>
                <w:color w:val="0F172A"/>
                <w:sz w:val="17"/>
              </w:rPr>
            </w:r>
          </w:p>
          <w:p>
            <w:pPr>
              <w:spacing w:before="0" w:after="0"/>
            </w:pPr>
            <w:r>
              <w:rPr>
                <w:rFonts w:ascii="Courier New" w:hAnsi="Courier New"/>
                <w:color w:val="0F172A"/>
                <w:sz w:val="17"/>
              </w:rPr>
              <w:t>FOR THE 2,968 businesses where another source was the Fact Engine winner:</w:t>
            </w:r>
          </w:p>
          <w:p>
            <w:pPr>
              <w:spacing w:before="0" w:after="0"/>
            </w:pPr>
            <w:r>
              <w:rPr>
                <w:rFonts w:ascii="Courier New" w:hAnsi="Courier New"/>
                <w:color w:val="0F172A"/>
                <w:sz w:val="17"/>
              </w:rPr>
              <w:t xml:space="preserve">  1. Same as above — all vendors returned no NAICS</w:t>
            </w:r>
          </w:p>
          <w:p>
            <w:pPr>
              <w:spacing w:before="0" w:after="0"/>
            </w:pPr>
            <w:r>
              <w:rPr>
                <w:rFonts w:ascii="Courier New" w:hAnsi="Courier New"/>
                <w:color w:val="0F172A"/>
                <w:sz w:val="17"/>
              </w:rPr>
              <w:t xml:space="preserve">  2. Fact Engine triggered AI enrichment</w:t>
            </w:r>
          </w:p>
          <w:p>
            <w:pPr>
              <w:spacing w:before="0" w:after="0"/>
            </w:pPr>
            <w:r>
              <w:rPr>
                <w:rFonts w:ascii="Courier New" w:hAnsi="Courier New"/>
                <w:color w:val="0F172A"/>
                <w:sz w:val="17"/>
              </w:rPr>
              <w:t xml:space="preserve">  3. GPT-5-mini ran and returned 561499</w:t>
            </w:r>
          </w:p>
          <w:p>
            <w:pPr>
              <w:spacing w:before="0" w:after="0"/>
            </w:pPr>
            <w:r>
              <w:rPr>
                <w:rFonts w:ascii="Courier New" w:hAnsi="Courier New"/>
                <w:color w:val="0F172A"/>
                <w:sz w:val="17"/>
              </w:rPr>
              <w:t xml:space="preserve">  4. BUT: Middesk (weight=2.0) or Trulioo (weight=0.8) also responded</w:t>
            </w:r>
          </w:p>
          <w:p>
            <w:pPr>
              <w:spacing w:before="0" w:after="0"/>
            </w:pPr>
            <w:r>
              <w:rPr>
                <w:rFonts w:ascii="Courier New" w:hAnsi="Courier New"/>
                <w:color w:val="0F172A"/>
                <w:sz w:val="17"/>
              </w:rPr>
              <w:t xml:space="preserve">     with some non-NAICS data (address confirmation, entity type, SOS filing)</w:t>
            </w:r>
          </w:p>
          <w:p>
            <w:pPr>
              <w:spacing w:before="0" w:after="0"/>
            </w:pPr>
            <w:r>
              <w:rPr>
                <w:rFonts w:ascii="Courier New" w:hAnsi="Courier New"/>
                <w:color w:val="0F172A"/>
                <w:sz w:val="17"/>
              </w:rPr>
              <w:t xml:space="preserve">  5. Fact Engine: Middesk/Trulioo weight &gt; AI weight (0.1) -&gt; other source wins</w:t>
            </w:r>
          </w:p>
          <w:p>
            <w:pPr>
              <w:spacing w:before="0" w:after="0"/>
            </w:pPr>
            <w:r>
              <w:rPr>
                <w:rFonts w:ascii="Courier New" w:hAnsi="Courier New"/>
                <w:color w:val="0F172A"/>
                <w:sz w:val="17"/>
              </w:rPr>
              <w:t xml:space="preserve">  6. facts table: naics_code winner = other source (not AI)</w:t>
            </w:r>
          </w:p>
          <w:p>
            <w:pPr>
              <w:spacing w:before="0" w:after="0"/>
            </w:pPr>
            <w:r>
              <w:rPr>
                <w:rFonts w:ascii="Courier New" w:hAnsi="Courier New"/>
                <w:color w:val="0F172A"/>
                <w:sz w:val="17"/>
              </w:rPr>
              <w:t xml:space="preserve">     Even though AI ran and returned 561499, the winning platformId is NOT 31</w:t>
            </w:r>
          </w:p>
          <w:p>
            <w:pPr>
              <w:spacing w:before="0" w:after="0"/>
            </w:pPr>
            <w:r>
              <w:rPr>
                <w:rFonts w:ascii="Courier New" w:hAnsi="Courier New"/>
                <w:color w:val="0F172A"/>
                <w:sz w:val="17"/>
              </w:rPr>
              <w:t xml:space="preserve">     These 2,968 businesses show "other source winner" in the diagnostic</w:t>
            </w:r>
          </w:p>
        </w:tc>
      </w:tr>
    </w:tbl>
    <w:p>
      <w:pPr>
        <w:spacing w:before="0" w:after="160"/>
      </w:pPr>
    </w:p>
    <w:p>
      <w:pPr>
        <w:pStyle w:val="Heading2"/>
        <w:keepNext/>
        <w:spacing w:before="260" w:after="80"/>
      </w:pPr>
      <w:r>
        <w:rPr>
          <w:b/>
          <w:color w:val="1E40AF"/>
          <w:sz w:val="26"/>
        </w:rPr>
        <w:t>Hallucination Rate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POSITIVE FINDING: Zero AI hallucination.</w:t>
              <w:br/>
              <w:br/>
              <w:t>The post-processing step validateNaicsCode() checks every AI-returned NAICS code against the core_naics_code table. It stripped 0 codes (0.0%). 561499 is a real, valid NAICS code ("All Other Business Support Services"). The AI returned a valid code as instructed by its system prompt. The problem is not hallucination — it is that the prompt instructs 561499 as the fallback without first checking name keywords or attempting web search.</w:t>
            </w:r>
          </w:p>
        </w:tc>
      </w:tr>
    </w:tbl>
    <w:p>
      <w:pPr>
        <w:spacing w:before="0" w:after="140"/>
      </w:pPr>
    </w:p>
    <w:p>
      <w:pPr>
        <w:pStyle w:val="Heading2"/>
        <w:keepNext/>
        <w:spacing w:before="260" w:after="80"/>
      </w:pPr>
      <w:r>
        <w:rPr>
          <w:b/>
          <w:color w:val="1E40AF"/>
          <w:sz w:val="26"/>
        </w:rPr>
        <w:t>Why 55.5% of businesses show a non-AI winning source</w:t>
      </w:r>
    </w:p>
    <w:p>
      <w:pPr>
        <w:spacing w:after="100" w:before="0"/>
      </w:pPr>
      <w:r>
        <w:rPr>
          <w:b w:val="0"/>
          <w:color w:val="334155"/>
          <w:sz w:val="21"/>
        </w:rPr>
        <w:t>A business can show "other source was winner" AND still have NAICS 561499. Here is why: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3168"/>
            <w:shd w:val="clear" w:color="auto" w:fill="DBEAFE"/>
            <w:tcMar>
              <w:top w:w="60" w:type="dxa"/>
              <w:right w:w="100" w:type="dxa"/>
              <w:bottom w:w="60" w:type="dxa"/>
              <w:left w:w="100" w:type="dxa"/>
            </w:tcMar>
          </w:tcPr>
          <w:p>
            <w:r>
              <w:rPr>
                <w:b/>
                <w:color w:val="0F172A"/>
                <w:sz w:val="17"/>
              </w:rPr>
              <w:t>Source</w:t>
            </w:r>
          </w:p>
        </w:tc>
        <w:tc>
          <w:tcPr>
            <w:tcW w:type="dxa" w:w="1296"/>
            <w:shd w:val="clear" w:color="auto" w:fill="DBEAFE"/>
            <w:tcMar>
              <w:top w:w="60" w:type="dxa"/>
              <w:right w:w="100" w:type="dxa"/>
              <w:bottom w:w="60" w:type="dxa"/>
              <w:left w:w="100" w:type="dxa"/>
            </w:tcMar>
          </w:tcPr>
          <w:p>
            <w:r>
              <w:rPr>
                <w:b/>
                <w:color w:val="0F172A"/>
                <w:sz w:val="17"/>
              </w:rPr>
              <w:t>Weight</w:t>
            </w:r>
          </w:p>
        </w:tc>
        <w:tc>
          <w:tcPr>
            <w:tcW w:type="dxa" w:w="4320"/>
            <w:shd w:val="clear" w:color="auto" w:fill="DBEAFE"/>
            <w:tcMar>
              <w:top w:w="60" w:type="dxa"/>
              <w:right w:w="100" w:type="dxa"/>
              <w:bottom w:w="60" w:type="dxa"/>
              <w:left w:w="100" w:type="dxa"/>
            </w:tcMar>
          </w:tcPr>
          <w:p>
            <w:r>
              <w:rPr>
                <w:b/>
                <w:color w:val="0F172A"/>
                <w:sz w:val="17"/>
              </w:rPr>
              <w:t>What it returned</w:t>
            </w:r>
          </w:p>
        </w:tc>
        <w:tc>
          <w:tcPr>
            <w:tcW w:type="dxa" w:w="4896"/>
            <w:shd w:val="clear" w:color="auto" w:fill="DBEAFE"/>
            <w:tcMar>
              <w:top w:w="60" w:type="dxa"/>
              <w:right w:w="100" w:type="dxa"/>
              <w:bottom w:w="60" w:type="dxa"/>
              <w:left w:w="100" w:type="dxa"/>
            </w:tcMar>
          </w:tcPr>
          <w:p>
            <w:r>
              <w:rPr>
                <w:b/>
                <w:color w:val="0F172A"/>
                <w:sz w:val="17"/>
              </w:rPr>
              <w:t>Why it could win despite no NAICS</w:t>
            </w:r>
          </w:p>
        </w:tc>
      </w:tr>
      <w:tr>
        <w:tc>
          <w:tcPr>
            <w:tcW w:type="dxa" w:w="3168"/>
            <w:tcMar>
              <w:top w:w="60" w:type="dxa"/>
              <w:right w:w="100" w:type="dxa"/>
              <w:bottom w:w="60" w:type="dxa"/>
              <w:left w:w="100" w:type="dxa"/>
            </w:tcMar>
          </w:tcPr>
          <w:p>
            <w:r>
              <w:rPr>
                <w:b w:val="0"/>
                <w:color w:val="334155"/>
                <w:sz w:val="17"/>
              </w:rPr>
              <w:t>Middesk (SOS registry)</w:t>
            </w:r>
          </w:p>
        </w:tc>
        <w:tc>
          <w:tcPr>
            <w:tcW w:type="dxa" w:w="1296"/>
            <w:tcMar>
              <w:top w:w="60" w:type="dxa"/>
              <w:right w:w="100" w:type="dxa"/>
              <w:bottom w:w="60" w:type="dxa"/>
              <w:left w:w="100" w:type="dxa"/>
            </w:tcMar>
          </w:tcPr>
          <w:p>
            <w:r>
              <w:rPr>
                <w:b w:val="0"/>
                <w:color w:val="334155"/>
                <w:sz w:val="17"/>
              </w:rPr>
              <w:t>2.0 (highest)</w:t>
            </w:r>
          </w:p>
        </w:tc>
        <w:tc>
          <w:tcPr>
            <w:tcW w:type="dxa" w:w="4320"/>
            <w:tcMar>
              <w:top w:w="60" w:type="dxa"/>
              <w:right w:w="100" w:type="dxa"/>
              <w:bottom w:w="60" w:type="dxa"/>
              <w:left w:w="100" w:type="dxa"/>
            </w:tcMar>
          </w:tcPr>
          <w:p>
            <w:r>
              <w:rPr>
                <w:b w:val="0"/>
                <w:color w:val="334155"/>
                <w:sz w:val="17"/>
              </w:rPr>
              <w:t>Entity confirmation: legal name, state, entity type</w:t>
              <w:br/>
              <w:t>But NAICS field: empty or null</w:t>
            </w:r>
          </w:p>
        </w:tc>
        <w:tc>
          <w:tcPr>
            <w:tcW w:type="dxa" w:w="4896"/>
            <w:tcMar>
              <w:top w:w="60" w:type="dxa"/>
              <w:right w:w="100" w:type="dxa"/>
              <w:bottom w:w="60" w:type="dxa"/>
              <w:left w:w="100" w:type="dxa"/>
            </w:tcMar>
          </w:tcPr>
          <w:p>
            <w:r>
              <w:rPr>
                <w:b w:val="0"/>
                <w:color w:val="334155"/>
                <w:sz w:val="17"/>
              </w:rPr>
              <w:t>Weight 2.0 is much higher than AI weight 0.1. Even with no NAICS, Middesk wins the overall fact comparison if it responded with any data.</w:t>
            </w:r>
          </w:p>
        </w:tc>
      </w:tr>
      <w:tr>
        <w:tc>
          <w:tcPr>
            <w:tcW w:type="dxa" w:w="3168"/>
            <w:shd w:val="clear" w:color="auto" w:fill="F8FAFF"/>
            <w:tcMar>
              <w:top w:w="60" w:type="dxa"/>
              <w:right w:w="100" w:type="dxa"/>
              <w:bottom w:w="60" w:type="dxa"/>
              <w:left w:w="100" w:type="dxa"/>
            </w:tcMar>
          </w:tcPr>
          <w:p>
            <w:r>
              <w:rPr>
                <w:b w:val="0"/>
                <w:color w:val="334155"/>
                <w:sz w:val="17"/>
              </w:rPr>
              <w:t>Trulioo (live KYB)</w:t>
            </w:r>
          </w:p>
        </w:tc>
        <w:tc>
          <w:tcPr>
            <w:tcW w:type="dxa" w:w="1296"/>
            <w:shd w:val="clear" w:color="auto" w:fill="F8FAFF"/>
            <w:tcMar>
              <w:top w:w="60" w:type="dxa"/>
              <w:right w:w="100" w:type="dxa"/>
              <w:bottom w:w="60" w:type="dxa"/>
              <w:left w:w="100" w:type="dxa"/>
            </w:tcMar>
          </w:tcPr>
          <w:p>
            <w:r>
              <w:rPr>
                <w:b w:val="0"/>
                <w:color w:val="334155"/>
                <w:sz w:val="17"/>
              </w:rPr>
              <w:t>0.8</w:t>
            </w:r>
          </w:p>
        </w:tc>
        <w:tc>
          <w:tcPr>
            <w:tcW w:type="dxa" w:w="4320"/>
            <w:shd w:val="clear" w:color="auto" w:fill="F8FAFF"/>
            <w:tcMar>
              <w:top w:w="60" w:type="dxa"/>
              <w:right w:w="100" w:type="dxa"/>
              <w:bottom w:w="60" w:type="dxa"/>
              <w:left w:w="100" w:type="dxa"/>
            </w:tcMar>
          </w:tcPr>
          <w:p>
            <w:r>
              <w:rPr>
                <w:b w:val="0"/>
                <w:color w:val="334155"/>
                <w:sz w:val="17"/>
              </w:rPr>
              <w:t>KYB verification: address, directors, status</w:t>
              <w:br/>
              <w:t>NAICS field: empty or 4-digit (Polluted)</w:t>
            </w:r>
          </w:p>
        </w:tc>
        <w:tc>
          <w:tcPr>
            <w:tcW w:type="dxa" w:w="4896"/>
            <w:shd w:val="clear" w:color="auto" w:fill="F8FAFF"/>
            <w:tcMar>
              <w:top w:w="60" w:type="dxa"/>
              <w:right w:w="100" w:type="dxa"/>
              <w:bottom w:w="60" w:type="dxa"/>
              <w:left w:w="100" w:type="dxa"/>
            </w:tcMar>
          </w:tcPr>
          <w:p>
            <w:r>
              <w:rPr>
                <w:b w:val="0"/>
                <w:color w:val="334155"/>
                <w:sz w:val="17"/>
              </w:rPr>
              <w:t>Weight 0.8 vs AI 0.1. Trulioo wins if it responded, even without a valid NAICS.</w:t>
            </w:r>
          </w:p>
        </w:tc>
      </w:tr>
      <w:tr>
        <w:tc>
          <w:tcPr>
            <w:tcW w:type="dxa" w:w="3168"/>
            <w:tcMar>
              <w:top w:w="60" w:type="dxa"/>
              <w:right w:w="100" w:type="dxa"/>
              <w:bottom w:w="60" w:type="dxa"/>
              <w:left w:w="100" w:type="dxa"/>
            </w:tcMar>
          </w:tcPr>
          <w:p>
            <w:r>
              <w:rPr>
                <w:b w:val="0"/>
                <w:color w:val="334155"/>
                <w:sz w:val="17"/>
              </w:rPr>
              <w:t>SERP scraping</w:t>
            </w:r>
          </w:p>
        </w:tc>
        <w:tc>
          <w:tcPr>
            <w:tcW w:type="dxa" w:w="1296"/>
            <w:tcMar>
              <w:top w:w="60" w:type="dxa"/>
              <w:right w:w="100" w:type="dxa"/>
              <w:bottom w:w="60" w:type="dxa"/>
              <w:left w:w="100" w:type="dxa"/>
            </w:tcMar>
          </w:tcPr>
          <w:p>
            <w:r>
              <w:rPr>
                <w:b w:val="0"/>
                <w:color w:val="334155"/>
                <w:sz w:val="17"/>
              </w:rPr>
              <w:t>N/A</w:t>
            </w:r>
          </w:p>
        </w:tc>
        <w:tc>
          <w:tcPr>
            <w:tcW w:type="dxa" w:w="4320"/>
            <w:tcMar>
              <w:top w:w="60" w:type="dxa"/>
              <w:right w:w="100" w:type="dxa"/>
              <w:bottom w:w="60" w:type="dxa"/>
              <w:left w:w="100" w:type="dxa"/>
            </w:tcMar>
          </w:tcPr>
          <w:p>
            <w:r>
              <w:rPr>
                <w:b w:val="0"/>
                <w:color w:val="334155"/>
                <w:sz w:val="17"/>
              </w:rPr>
              <w:t>Web scraping: business description or website URL</w:t>
              <w:br/>
              <w:t>NAICS field: not structured</w:t>
            </w:r>
          </w:p>
        </w:tc>
        <w:tc>
          <w:tcPr>
            <w:tcW w:type="dxa" w:w="4896"/>
            <w:tcMar>
              <w:top w:w="60" w:type="dxa"/>
              <w:right w:w="100" w:type="dxa"/>
              <w:bottom w:w="60" w:type="dxa"/>
              <w:left w:w="100" w:type="dxa"/>
            </w:tcMar>
          </w:tcPr>
          <w:p>
            <w:r>
              <w:rPr>
                <w:b w:val="0"/>
                <w:color w:val="334155"/>
                <w:sz w:val="17"/>
              </w:rPr>
              <w:t>SERP data can win the "naics_code" fact if it was the only source that produced any content for that fact slot.</w:t>
            </w:r>
          </w:p>
        </w:tc>
      </w:tr>
      <w:tr>
        <w:tc>
          <w:tcPr>
            <w:tcW w:type="dxa" w:w="3168"/>
            <w:shd w:val="clear" w:color="auto" w:fill="F8FAFF"/>
            <w:tcMar>
              <w:top w:w="60" w:type="dxa"/>
              <w:right w:w="100" w:type="dxa"/>
              <w:bottom w:w="60" w:type="dxa"/>
              <w:left w:w="100" w:type="dxa"/>
            </w:tcMar>
          </w:tcPr>
          <w:p>
            <w:r>
              <w:rPr>
                <w:b w:val="0"/>
                <w:color w:val="334155"/>
                <w:sz w:val="17"/>
              </w:rPr>
              <w:t>AI enrichment (GPT-5-mini)</w:t>
            </w:r>
          </w:p>
        </w:tc>
        <w:tc>
          <w:tcPr>
            <w:tcW w:type="dxa" w:w="1296"/>
            <w:shd w:val="clear" w:color="auto" w:fill="F8FAFF"/>
            <w:tcMar>
              <w:top w:w="60" w:type="dxa"/>
              <w:right w:w="100" w:type="dxa"/>
              <w:bottom w:w="60" w:type="dxa"/>
              <w:left w:w="100" w:type="dxa"/>
            </w:tcMar>
          </w:tcPr>
          <w:p>
            <w:r>
              <w:rPr>
                <w:b w:val="0"/>
                <w:color w:val="334155"/>
                <w:sz w:val="17"/>
              </w:rPr>
              <w:t>0.1 (lowest)</w:t>
            </w:r>
          </w:p>
        </w:tc>
        <w:tc>
          <w:tcPr>
            <w:tcW w:type="dxa" w:w="4320"/>
            <w:shd w:val="clear" w:color="auto" w:fill="F8FAFF"/>
            <w:tcMar>
              <w:top w:w="60" w:type="dxa"/>
              <w:right w:w="100" w:type="dxa"/>
              <w:bottom w:w="60" w:type="dxa"/>
              <w:left w:w="100" w:type="dxa"/>
            </w:tcMar>
          </w:tcPr>
          <w:p>
            <w:r>
              <w:rPr>
                <w:b w:val="0"/>
                <w:color w:val="334155"/>
                <w:sz w:val="17"/>
              </w:rPr>
              <w:t>naics_code = "561499"</w:t>
              <w:br/>
              <w:t>mcc_code = "5614"</w:t>
            </w:r>
          </w:p>
        </w:tc>
        <w:tc>
          <w:tcPr>
            <w:tcW w:type="dxa" w:w="4896"/>
            <w:shd w:val="clear" w:color="auto" w:fill="F8FAFF"/>
            <w:tcMar>
              <w:top w:w="60" w:type="dxa"/>
              <w:right w:w="100" w:type="dxa"/>
              <w:bottom w:w="60" w:type="dxa"/>
              <w:left w:w="100" w:type="dxa"/>
            </w:tcMar>
          </w:tcPr>
          <w:p>
            <w:r>
              <w:rPr>
                <w:b w:val="0"/>
                <w:color w:val="334155"/>
                <w:sz w:val="17"/>
              </w:rPr>
              <w:t>Wins ONLY when all other sources also have no NAICS. If ANY higher-weight source responds with data, AI is outweighed.</w:t>
            </w:r>
          </w:p>
        </w:tc>
      </w:tr>
    </w:tbl>
    <w:p>
      <w:pPr>
        <w:spacing w:before="0" w:after="160"/>
      </w:pPr>
    </w:p>
    <w:p>
      <w:r>
        <w:br w:type="page"/>
      </w:r>
    </w:p>
    <w:p>
      <w:pPr>
        <w:pStyle w:val="Heading1"/>
        <w:keepNext/>
        <w:spacing w:before="320" w:after="120"/>
      </w:pPr>
      <w:r>
        <w:rPr>
          <w:b/>
          <w:color w:val="5B21B6"/>
          <w:sz w:val="36"/>
        </w:rPr>
        <w:t>Section 8 — Step 6: Example Businesses per Scenario (Real Row-Level Data)</w:t>
      </w:r>
    </w:p>
    <w:p>
      <w:pPr>
        <w:spacing w:after="100" w:before="0"/>
      </w:pPr>
      <w:r>
        <w:rPr>
          <w:b w:val="0"/>
          <w:color w:val="334155"/>
          <w:sz w:val="21"/>
        </w:rPr>
        <w:t>The diagnostic extracted the first 5 businesses for each scenario from real production data. Only Scenario C had data. All rows showed the same pattern of null vendor signals.</w:t>
      </w:r>
    </w:p>
    <w:p>
      <w:pPr>
        <w:spacing w:before="0" w:after="80"/>
      </w:pPr>
    </w:p>
    <w:p>
      <w:pPr>
        <w:pStyle w:val="Heading2"/>
        <w:keepNext/>
        <w:spacing w:before="260" w:after="80"/>
      </w:pPr>
      <w:r>
        <w:rPr>
          <w:b/>
          <w:color w:val="1E40AF"/>
          <w:sz w:val="26"/>
        </w:rPr>
        <w:t>Scenario C: no_vendor_naics_ai_blind — 5,348 businesses (99%)</w:t>
      </w:r>
    </w:p>
    <w:p>
      <w:pPr>
        <w:spacing w:after="100" w:before="0"/>
      </w:pPr>
      <w:r>
        <w:rPr>
          <w:b w:val="0"/>
          <w:color w:val="334155"/>
          <w:sz w:val="21"/>
        </w:rPr>
        <w:t>"Zero vendors have any NAICS signal. AI fired with only name+address."</w:t>
      </w:r>
    </w:p>
    <w:p>
      <w:pPr>
        <w:spacing w:before="0" w:after="6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600"/>
            <w:shd w:val="clear" w:color="auto" w:fill="DBEAFE"/>
            <w:tcMar>
              <w:top w:w="60" w:type="dxa"/>
              <w:right w:w="100" w:type="dxa"/>
              <w:bottom w:w="60" w:type="dxa"/>
              <w:left w:w="100" w:type="dxa"/>
            </w:tcMar>
          </w:tcPr>
          <w:p>
            <w:r>
              <w:rPr>
                <w:b/>
                <w:color w:val="0F172A"/>
                <w:sz w:val="17"/>
              </w:rPr>
              <w:t>Column</w:t>
            </w:r>
          </w:p>
        </w:tc>
        <w:tc>
          <w:tcPr>
            <w:tcW w:type="dxa" w:w="2880"/>
            <w:shd w:val="clear" w:color="auto" w:fill="DBEAFE"/>
            <w:tcMar>
              <w:top w:w="60" w:type="dxa"/>
              <w:right w:w="100" w:type="dxa"/>
              <w:bottom w:w="60" w:type="dxa"/>
              <w:left w:w="100" w:type="dxa"/>
            </w:tcMar>
          </w:tcPr>
          <w:p>
            <w:r>
              <w:rPr>
                <w:b/>
                <w:color w:val="0F172A"/>
                <w:sz w:val="17"/>
              </w:rPr>
              <w:t>Value in all 5 rows</w:t>
            </w:r>
          </w:p>
        </w:tc>
        <w:tc>
          <w:tcPr>
            <w:tcW w:type="dxa" w:w="7200"/>
            <w:shd w:val="clear" w:color="auto" w:fill="DBEAFE"/>
            <w:tcMar>
              <w:top w:w="60" w:type="dxa"/>
              <w:right w:w="100" w:type="dxa"/>
              <w:bottom w:w="60" w:type="dxa"/>
              <w:left w:w="100" w:type="dxa"/>
            </w:tcMar>
          </w:tcPr>
          <w:p>
            <w:r>
              <w:rPr>
                <w:b/>
                <w:color w:val="0F172A"/>
                <w:sz w:val="17"/>
              </w:rPr>
              <w:t>Interpretation</w:t>
            </w:r>
          </w:p>
        </w:tc>
      </w:tr>
      <w:tr>
        <w:tc>
          <w:tcPr>
            <w:tcW w:type="dxa" w:w="3600"/>
            <w:tcMar>
              <w:top w:w="60" w:type="dxa"/>
              <w:right w:w="100" w:type="dxa"/>
              <w:bottom w:w="60" w:type="dxa"/>
              <w:left w:w="100" w:type="dxa"/>
            </w:tcMar>
          </w:tcPr>
          <w:p>
            <w:r>
              <w:rPr>
                <w:b w:val="0"/>
                <w:color w:val="334155"/>
                <w:sz w:val="17"/>
              </w:rPr>
              <w:t>scenario</w:t>
            </w:r>
          </w:p>
        </w:tc>
        <w:tc>
          <w:tcPr>
            <w:tcW w:type="dxa" w:w="2880"/>
            <w:tcMar>
              <w:top w:w="60" w:type="dxa"/>
              <w:right w:w="100" w:type="dxa"/>
              <w:bottom w:w="60" w:type="dxa"/>
              <w:left w:w="100" w:type="dxa"/>
            </w:tcMar>
          </w:tcPr>
          <w:p>
            <w:r>
              <w:rPr>
                <w:b w:val="0"/>
                <w:color w:val="334155"/>
                <w:sz w:val="17"/>
              </w:rPr>
              <w:t>C_no_vendor_naics_ai_blind</w:t>
            </w:r>
          </w:p>
        </w:tc>
        <w:tc>
          <w:tcPr>
            <w:tcW w:type="dxa" w:w="7200"/>
            <w:tcMar>
              <w:top w:w="60" w:type="dxa"/>
              <w:right w:w="100" w:type="dxa"/>
              <w:bottom w:w="60" w:type="dxa"/>
              <w:left w:w="100" w:type="dxa"/>
            </w:tcMar>
          </w:tcPr>
          <w:p>
            <w:r>
              <w:rPr>
                <w:b w:val="0"/>
                <w:color w:val="334155"/>
                <w:sz w:val="17"/>
              </w:rPr>
              <w:t>All five examples are in the dominant Scenario C.</w:t>
            </w:r>
          </w:p>
        </w:tc>
      </w:tr>
      <w:tr>
        <w:tc>
          <w:tcPr>
            <w:tcW w:type="dxa" w:w="3600"/>
            <w:shd w:val="clear" w:color="auto" w:fill="F8FAFF"/>
            <w:tcMar>
              <w:top w:w="60" w:type="dxa"/>
              <w:right w:w="100" w:type="dxa"/>
              <w:bottom w:w="60" w:type="dxa"/>
              <w:left w:w="100" w:type="dxa"/>
            </w:tcMar>
          </w:tcPr>
          <w:p>
            <w:r>
              <w:rPr>
                <w:b w:val="0"/>
                <w:color w:val="334155"/>
                <w:sz w:val="17"/>
              </w:rPr>
              <w:t>vendor_summary</w:t>
            </w:r>
          </w:p>
        </w:tc>
        <w:tc>
          <w:tcPr>
            <w:tcW w:type="dxa" w:w="2880"/>
            <w:shd w:val="clear" w:color="auto" w:fill="F8FAFF"/>
            <w:tcMar>
              <w:top w:w="60" w:type="dxa"/>
              <w:right w:w="100" w:type="dxa"/>
              <w:bottom w:w="60" w:type="dxa"/>
              <w:left w:w="100" w:type="dxa"/>
            </w:tcMar>
          </w:tcPr>
          <w:p>
            <w:r>
              <w:rPr>
                <w:b w:val="0"/>
                <w:color w:val="334155"/>
                <w:sz w:val="17"/>
              </w:rPr>
              <w:t>"AI()" or "no vendor signals"</w:t>
            </w:r>
          </w:p>
        </w:tc>
        <w:tc>
          <w:tcPr>
            <w:tcW w:type="dxa" w:w="7200"/>
            <w:shd w:val="clear" w:color="auto" w:fill="F8FAFF"/>
            <w:tcMar>
              <w:top w:w="60" w:type="dxa"/>
              <w:right w:w="100" w:type="dxa"/>
              <w:bottom w:w="60" w:type="dxa"/>
              <w:left w:w="100" w:type="dxa"/>
            </w:tcMar>
          </w:tcPr>
          <w:p>
            <w:r>
              <w:rPr>
                <w:b w:val="0"/>
                <w:color w:val="334155"/>
                <w:sz w:val="17"/>
              </w:rPr>
              <w:t>"AI()" means AI was the winning source (platform_id=31). "no vendor signals" means even the AI was not the winner — another source won but also had no NAICS.</w:t>
            </w:r>
          </w:p>
        </w:tc>
      </w:tr>
      <w:tr>
        <w:tc>
          <w:tcPr>
            <w:tcW w:type="dxa" w:w="3600"/>
            <w:tcMar>
              <w:top w:w="60" w:type="dxa"/>
              <w:right w:w="100" w:type="dxa"/>
              <w:bottom w:w="60" w:type="dxa"/>
              <w:left w:w="100" w:type="dxa"/>
            </w:tcMar>
          </w:tcPr>
          <w:p>
            <w:r>
              <w:rPr>
                <w:b w:val="0"/>
                <w:color w:val="334155"/>
                <w:sz w:val="17"/>
              </w:rPr>
              <w:t>zi_naics6 (ZoomInfo 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ZoomInfo entity matching found no record above threshold. datascience.zoominfo_matches_custom_inc_ml has NO ROW for these businesses.</w:t>
            </w:r>
          </w:p>
        </w:tc>
      </w:tr>
      <w:tr>
        <w:tc>
          <w:tcPr>
            <w:tcW w:type="dxa" w:w="3600"/>
            <w:shd w:val="clear" w:color="auto" w:fill="F8FAFF"/>
            <w:tcMar>
              <w:top w:w="60" w:type="dxa"/>
              <w:right w:w="100" w:type="dxa"/>
              <w:bottom w:w="60" w:type="dxa"/>
              <w:left w:w="100" w:type="dxa"/>
            </w:tcMar>
          </w:tcPr>
          <w:p>
            <w:r>
              <w:rPr>
                <w:b w:val="0"/>
                <w:color w:val="334155"/>
                <w:sz w:val="17"/>
              </w:rPr>
              <w:t>efx_naics6 (Equifax NAICS)</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Equifax entity matching found no record above threshold. datascience.efx_matches_custom_inc_ml has NO ROW.</w:t>
            </w:r>
          </w:p>
        </w:tc>
      </w:tr>
      <w:tr>
        <w:tc>
          <w:tcPr>
            <w:tcW w:type="dxa" w:w="3600"/>
            <w:tcMar>
              <w:top w:w="60" w:type="dxa"/>
              <w:right w:w="100" w:type="dxa"/>
              <w:bottom w:w="60" w:type="dxa"/>
              <w:left w:w="100" w:type="dxa"/>
            </w:tcMar>
          </w:tcPr>
          <w:p>
            <w:r>
              <w:rPr>
                <w:b w:val="0"/>
                <w:color w:val="334155"/>
                <w:sz w:val="17"/>
              </w:rPr>
              <w:t>oc_naics6 (OpenCorporates NAICS)</w:t>
            </w:r>
          </w:p>
        </w:tc>
        <w:tc>
          <w:tcPr>
            <w:tcW w:type="dxa" w:w="2880"/>
            <w:tcMar>
              <w:top w:w="60" w:type="dxa"/>
              <w:right w:w="100" w:type="dxa"/>
              <w:bottom w:w="60" w:type="dxa"/>
              <w:left w:w="100" w:type="dxa"/>
            </w:tcMar>
          </w:tcPr>
          <w:p>
            <w:r>
              <w:rPr>
                <w:b w:val="0"/>
                <w:color w:val="334155"/>
                <w:sz w:val="17"/>
              </w:rPr>
              <w:t>empty or None</w:t>
            </w:r>
          </w:p>
        </w:tc>
        <w:tc>
          <w:tcPr>
            <w:tcW w:type="dxa" w:w="7200"/>
            <w:tcMar>
              <w:top w:w="60" w:type="dxa"/>
              <w:right w:w="100" w:type="dxa"/>
              <w:bottom w:w="60" w:type="dxa"/>
              <w:left w:w="100" w:type="dxa"/>
            </w:tcMar>
          </w:tcPr>
          <w:p>
            <w:r>
              <w:rPr>
                <w:b w:val="0"/>
                <w:color w:val="334155"/>
                <w:sz w:val="17"/>
              </w:rPr>
              <w:t>OpenCorporates matching also found no match.</w:t>
            </w:r>
          </w:p>
        </w:tc>
      </w:tr>
      <w:tr>
        <w:tc>
          <w:tcPr>
            <w:tcW w:type="dxa" w:w="3600"/>
            <w:shd w:val="clear" w:color="auto" w:fill="F8FAFF"/>
            <w:tcMar>
              <w:top w:w="60" w:type="dxa"/>
              <w:right w:w="100" w:type="dxa"/>
              <w:bottom w:w="60" w:type="dxa"/>
              <w:left w:w="100" w:type="dxa"/>
            </w:tcMar>
          </w:tcPr>
          <w:p>
            <w:r>
              <w:rPr>
                <w:b w:val="0"/>
                <w:color w:val="334155"/>
                <w:sz w:val="17"/>
              </w:rPr>
              <w:t>zi_match_confidence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ZI match row exists in the match table.</w:t>
            </w:r>
          </w:p>
        </w:tc>
      </w:tr>
      <w:tr>
        <w:tc>
          <w:tcPr>
            <w:tcW w:type="dxa" w:w="3600"/>
            <w:tcMar>
              <w:top w:w="60" w:type="dxa"/>
              <w:right w:w="100" w:type="dxa"/>
              <w:bottom w:w="60" w:type="dxa"/>
              <w:left w:w="100" w:type="dxa"/>
            </w:tcMar>
          </w:tcPr>
          <w:p>
            <w:r>
              <w:rPr>
                <w:b w:val="0"/>
                <w:color w:val="334155"/>
                <w:sz w:val="17"/>
              </w:rPr>
              <w:t>efx_match_confidence</w:t>
            </w:r>
          </w:p>
        </w:tc>
        <w:tc>
          <w:tcPr>
            <w:tcW w:type="dxa" w:w="2880"/>
            <w:tcMar>
              <w:top w:w="60" w:type="dxa"/>
              <w:right w:w="100" w:type="dxa"/>
              <w:bottom w:w="60" w:type="dxa"/>
              <w:left w:w="100" w:type="dxa"/>
            </w:tcMar>
          </w:tcPr>
          <w:p>
            <w:r>
              <w:rPr>
                <w:b w:val="0"/>
                <w:color w:val="334155"/>
                <w:sz w:val="17"/>
              </w:rPr>
              <w:t>NaN</w:t>
            </w:r>
          </w:p>
        </w:tc>
        <w:tc>
          <w:tcPr>
            <w:tcW w:type="dxa" w:w="7200"/>
            <w:tcMar>
              <w:top w:w="60" w:type="dxa"/>
              <w:right w:w="100" w:type="dxa"/>
              <w:bottom w:w="60" w:type="dxa"/>
              <w:left w:w="100" w:type="dxa"/>
            </w:tcMar>
          </w:tcPr>
          <w:p>
            <w:r>
              <w:rPr>
                <w:b w:val="0"/>
                <w:color w:val="334155"/>
                <w:sz w:val="17"/>
              </w:rPr>
              <w:t>NaN (same as None — no EFX match row exists). NaN vs None is a DataFrame artifact; both mean no match.</w:t>
            </w:r>
          </w:p>
        </w:tc>
      </w:tr>
      <w:tr>
        <w:tc>
          <w:tcPr>
            <w:tcW w:type="dxa" w:w="3600"/>
            <w:shd w:val="clear" w:color="auto" w:fill="F8FAFF"/>
            <w:tcMar>
              <w:top w:w="60" w:type="dxa"/>
              <w:right w:w="100" w:type="dxa"/>
              <w:bottom w:w="60" w:type="dxa"/>
              <w:left w:w="100" w:type="dxa"/>
            </w:tcMar>
          </w:tcPr>
          <w:p>
            <w:r>
              <w:rPr>
                <w:b w:val="0"/>
                <w:color w:val="334155"/>
                <w:sz w:val="17"/>
              </w:rPr>
              <w:t>oc_match_confidence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OC match row.</w:t>
            </w:r>
          </w:p>
        </w:tc>
      </w:tr>
      <w:tr>
        <w:tc>
          <w:tcPr>
            <w:tcW w:type="dxa" w:w="3600"/>
            <w:tcMar>
              <w:top w:w="60" w:type="dxa"/>
              <w:right w:w="100" w:type="dxa"/>
              <w:bottom w:w="60" w:type="dxa"/>
              <w:left w:w="100" w:type="dxa"/>
            </w:tcMar>
          </w:tcPr>
          <w:p>
            <w:r>
              <w:rPr>
                <w:b w:val="0"/>
                <w:color w:val="334155"/>
                <w:sz w:val="17"/>
              </w:rPr>
              <w:t>n_vendor_naics</w:t>
            </w:r>
          </w:p>
        </w:tc>
        <w:tc>
          <w:tcPr>
            <w:tcW w:type="dxa" w:w="2880"/>
            <w:tcMar>
              <w:top w:w="60" w:type="dxa"/>
              <w:right w:w="100" w:type="dxa"/>
              <w:bottom w:w="60" w:type="dxa"/>
              <w:left w:w="100" w:type="dxa"/>
            </w:tcMar>
          </w:tcPr>
          <w:p>
            <w:r>
              <w:rPr>
                <w:b w:val="0"/>
                <w:color w:val="334155"/>
                <w:sz w:val="17"/>
              </w:rPr>
              <w:t>0</w:t>
            </w:r>
          </w:p>
        </w:tc>
        <w:tc>
          <w:tcPr>
            <w:tcW w:type="dxa" w:w="7200"/>
            <w:tcMar>
              <w:top w:w="60" w:type="dxa"/>
              <w:right w:w="100" w:type="dxa"/>
              <w:bottom w:w="60" w:type="dxa"/>
              <w:left w:w="100" w:type="dxa"/>
            </w:tcMar>
          </w:tcPr>
          <w:p>
            <w:r>
              <w:rPr>
                <w:b w:val="0"/>
                <w:color w:val="334155"/>
                <w:sz w:val="17"/>
              </w:rPr>
              <w:t>Confirmed: zero vendors provided a usable NAICS signal.</w:t>
            </w:r>
          </w:p>
        </w:tc>
      </w:tr>
      <w:tr>
        <w:tc>
          <w:tcPr>
            <w:tcW w:type="dxa" w:w="3600"/>
            <w:shd w:val="clear" w:color="auto" w:fill="F8FAFF"/>
            <w:tcMar>
              <w:top w:w="60" w:type="dxa"/>
              <w:right w:w="100" w:type="dxa"/>
              <w:bottom w:w="60" w:type="dxa"/>
              <w:left w:w="100" w:type="dxa"/>
            </w:tcMar>
          </w:tcPr>
          <w:p>
            <w:r>
              <w:rPr>
                <w:b w:val="0"/>
                <w:color w:val="334155"/>
                <w:sz w:val="17"/>
              </w:rPr>
              <w:t>ai_was_winner</w:t>
            </w:r>
          </w:p>
        </w:tc>
        <w:tc>
          <w:tcPr>
            <w:tcW w:type="dxa" w:w="2880"/>
            <w:shd w:val="clear" w:color="auto" w:fill="F8FAFF"/>
            <w:tcMar>
              <w:top w:w="60" w:type="dxa"/>
              <w:right w:w="100" w:type="dxa"/>
              <w:bottom w:w="60" w:type="dxa"/>
              <w:left w:w="100" w:type="dxa"/>
            </w:tcMar>
          </w:tcPr>
          <w:p>
            <w:r>
              <w:rPr>
                <w:b/>
                <w:color w:val="065F46"/>
                <w:sz w:val="17"/>
              </w:rPr>
              <w:t>True or False</w:t>
            </w:r>
          </w:p>
        </w:tc>
        <w:tc>
          <w:tcPr>
            <w:tcW w:type="dxa" w:w="7200"/>
            <w:shd w:val="clear" w:color="auto" w:fill="F8FAFF"/>
            <w:tcMar>
              <w:top w:w="60" w:type="dxa"/>
              <w:right w:w="100" w:type="dxa"/>
              <w:bottom w:w="60" w:type="dxa"/>
              <w:left w:w="100" w:type="dxa"/>
            </w:tcMar>
          </w:tcPr>
          <w:p>
            <w:r>
              <w:rPr>
                <w:b/>
                <w:color w:val="065F46"/>
                <w:sz w:val="17"/>
              </w:rPr>
              <w:t>True = AI (platform_id=31) was selected by Fact Engine as winner. False = another source won but also had no NAICS.</w:t>
            </w:r>
          </w:p>
        </w:tc>
      </w:tr>
      <w:tr>
        <w:tc>
          <w:tcPr>
            <w:tcW w:type="dxa" w:w="3600"/>
            <w:tcMar>
              <w:top w:w="60" w:type="dxa"/>
              <w:right w:w="100" w:type="dxa"/>
              <w:bottom w:w="60" w:type="dxa"/>
              <w:left w:w="100" w:type="dxa"/>
            </w:tcMar>
          </w:tcPr>
          <w:p>
            <w:r>
              <w:rPr>
                <w:b w:val="0"/>
                <w:color w:val="334155"/>
                <w:sz w:val="17"/>
              </w:rPr>
              <w:t>ai_confidence_level</w:t>
            </w:r>
          </w:p>
        </w:tc>
        <w:tc>
          <w:tcPr>
            <w:tcW w:type="dxa" w:w="2880"/>
            <w:tcMar>
              <w:top w:w="60" w:type="dxa"/>
              <w:right w:w="100" w:type="dxa"/>
              <w:bottom w:w="60" w:type="dxa"/>
              <w:left w:w="100" w:type="dxa"/>
            </w:tcMar>
          </w:tcPr>
          <w:p>
            <w:r>
              <w:rPr>
                <w:b w:val="0"/>
                <w:color w:val="334155"/>
                <w:sz w:val="17"/>
              </w:rPr>
              <w:t>empty string ""</w:t>
            </w:r>
          </w:p>
        </w:tc>
        <w:tc>
          <w:tcPr>
            <w:tcW w:type="dxa" w:w="7200"/>
            <w:tcMar>
              <w:top w:w="60" w:type="dxa"/>
              <w:right w:w="100" w:type="dxa"/>
              <w:bottom w:w="60" w:type="dxa"/>
              <w:left w:w="100" w:type="dxa"/>
            </w:tcMar>
          </w:tcPr>
          <w:p>
            <w:r>
              <w:rPr>
                <w:b w:val="0"/>
                <w:color w:val="334155"/>
                <w:sz w:val="17"/>
              </w:rPr>
              <w:t>ai_naics_enrichment_metadata fact not written (Gap G4).</w:t>
            </w:r>
          </w:p>
        </w:tc>
      </w:tr>
      <w:tr>
        <w:tc>
          <w:tcPr>
            <w:tcW w:type="dxa" w:w="3600"/>
            <w:shd w:val="clear" w:color="auto" w:fill="F8FAFF"/>
            <w:tcMar>
              <w:top w:w="60" w:type="dxa"/>
              <w:right w:w="100" w:type="dxa"/>
              <w:bottom w:w="60" w:type="dxa"/>
              <w:left w:w="100" w:type="dxa"/>
            </w:tcMar>
          </w:tcPr>
          <w:p>
            <w:r>
              <w:rPr>
                <w:b w:val="0"/>
                <w:color w:val="334155"/>
                <w:sz w:val="17"/>
              </w:rPr>
              <w:t>ai_hallucinated</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AI returned 561499 — a valid code. No hallucination.</w:t>
            </w:r>
          </w:p>
        </w:tc>
      </w:tr>
      <w:tr>
        <w:tc>
          <w:tcPr>
            <w:tcW w:type="dxa" w:w="3600"/>
            <w:tcMar>
              <w:top w:w="60" w:type="dxa"/>
              <w:right w:w="100" w:type="dxa"/>
              <w:bottom w:w="60" w:type="dxa"/>
              <w:left w:w="100" w:type="dxa"/>
            </w:tcMar>
          </w:tcPr>
          <w:p>
            <w:r>
              <w:rPr>
                <w:b w:val="0"/>
                <w:color w:val="334155"/>
                <w:sz w:val="17"/>
              </w:rPr>
              <w:t>pipeline_b_naics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datascience.customer_files.primary_naics_code = NULL. Pipeline B also has no NAICS (both ZI and EFX had no match).</w:t>
            </w:r>
          </w:p>
        </w:tc>
      </w:tr>
      <w:tr>
        <w:tc>
          <w:tcPr>
            <w:tcW w:type="dxa" w:w="3600"/>
            <w:shd w:val="clear" w:color="auto" w:fill="F8FAFF"/>
            <w:tcMar>
              <w:top w:w="60" w:type="dxa"/>
              <w:right w:w="100" w:type="dxa"/>
              <w:bottom w:w="60" w:type="dxa"/>
              <w:left w:w="100" w:type="dxa"/>
            </w:tcMar>
          </w:tcPr>
          <w:p>
            <w:r>
              <w:rPr>
                <w:b w:val="0"/>
                <w:color w:val="334155"/>
                <w:sz w:val="17"/>
              </w:rPr>
              <w:t>pipeline_b_has_real_naics</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Confirmed: Pipeline B shows no real NAICS for these businesses.</w:t>
            </w:r>
          </w:p>
        </w:tc>
      </w:tr>
    </w:tbl>
    <w:p>
      <w:pPr>
        <w:spacing w:before="0" w:after="160"/>
      </w:pPr>
    </w:p>
    <w:p>
      <w:r>
        <w:br w:type="page"/>
      </w:r>
    </w:p>
    <w:p>
      <w:pPr>
        <w:pStyle w:val="Heading1"/>
        <w:keepNext/>
        <w:spacing w:before="320" w:after="120"/>
      </w:pPr>
      <w:r>
        <w:rPr>
          <w:b/>
          <w:color w:val="5B21B6"/>
          <w:sz w:val="36"/>
        </w:rPr>
        <w:t>Section 9 — Step 7: Confirmed System Gaps (G1-G6)</w:t>
      </w:r>
    </w:p>
    <w:p>
      <w:pPr>
        <w:spacing w:after="100" w:before="0"/>
      </w:pPr>
      <w:r>
        <w:rPr>
          <w:b w:val="0"/>
          <w:color w:val="334155"/>
          <w:sz w:val="21"/>
        </w:rPr>
        <w:t>Based on the real data analysis, six confirmed gaps in the current Worth AI pipeline were identified. The chart below shows the number of businesses affected by each gap.</w:t>
      </w:r>
    </w:p>
    <w:p>
      <w:pPr>
        <w:spacing w:before="0" w:after="80"/>
      </w:pPr>
    </w:p>
    <w:p>
      <w:pPr>
        <w:spacing w:before="120" w:after="80"/>
        <w:jc w:val="center"/>
      </w:pPr>
      <w:r>
        <w:drawing>
          <wp:inline xmlns:a="http://schemas.openxmlformats.org/drawingml/2006/main" xmlns:pic="http://schemas.openxmlformats.org/drawingml/2006/picture">
            <wp:extent cx="8229600" cy="303293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229600" cy="3032930"/>
                    </a:xfrm>
                    <a:prstGeom prst="rect"/>
                  </pic:spPr>
                </pic:pic>
              </a:graphicData>
            </a:graphic>
          </wp:inline>
        </w:drawing>
      </w:r>
    </w:p>
    <w:p>
      <w:pPr>
        <w:spacing w:before="0" w:after="160"/>
        <w:jc w:val="center"/>
      </w:pPr>
      <w:r>
        <w:rPr>
          <w:i/>
          <w:color w:val="334155"/>
          <w:sz w:val="18"/>
        </w:rPr>
        <w:t>Figure 5 — Confirmed Pipeline Gaps: Businesses Affected per Gap. G1 (entity matching) and G4/G5/G6 affect all or nearly all 5,349 businesses. G3 (name keywords) affects an estimated 1,604 recoverable businesses. G2 (web search) affects an estimated 1,069 recoverable businesses.</w:t>
      </w:r>
    </w:p>
    <w:p>
      <w:pPr>
        <w:pStyle w:val="Heading3"/>
        <w:keepNext/>
        <w:spacing w:before="200" w:after="60"/>
      </w:pPr>
      <w:r>
        <w:rPr>
          <w:b/>
          <w:color w:val="045F7E"/>
          <w:sz w:val="23"/>
        </w:rPr>
        <w:t>Gap G1: Entity Matching Fails to Find ZI/EFX/OC Records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G1: Entity matching (heuristic Levenshtein + XGBoost model entity_matching_20250127 v1) found NO vendor record above the minimum threshold for 5,348 businesses. This is the root cause of 99.98% of all 561499 cases.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G1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5,348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Both Pipeline A and Pipeline B</w:t>
            </w:r>
          </w:p>
        </w:tc>
      </w:tr>
      <w:tr>
        <w:tc>
          <w:tcPr>
            <w:tcW w:type="dxa" w:w="3600"/>
            <w:tcMar>
              <w:top w:w="60" w:type="dxa"/>
              <w:right w:w="100" w:type="dxa"/>
              <w:bottom w:w="60" w:type="dxa"/>
              <w:left w:w="100" w:type="dxa"/>
            </w:tcMar>
          </w:tcPr>
          <w:p>
            <w:r>
              <w:rPr>
                <w:b w:val="0"/>
                <w:color w:val="334155"/>
                <w:sz w:val="18"/>
              </w:rPr>
              <w:t>Minimum threshold</w:t>
            </w:r>
          </w:p>
        </w:tc>
        <w:tc>
          <w:tcPr>
            <w:tcW w:type="dxa" w:w="10080"/>
            <w:tcMar>
              <w:top w:w="60" w:type="dxa"/>
              <w:right w:w="100" w:type="dxa"/>
              <w:bottom w:w="60" w:type="dxa"/>
              <w:left w:w="100" w:type="dxa"/>
            </w:tcMar>
          </w:tcPr>
          <w:p>
            <w:r>
              <w:rPr>
                <w:b w:val="0"/>
                <w:color w:val="334155"/>
                <w:sz w:val="18"/>
              </w:rPr>
              <w:t>similarity_index &gt;= 45 (heuristic); XGBoost probability &gt;= 0.80</w:t>
            </w:r>
          </w:p>
        </w:tc>
      </w:tr>
      <w:tr>
        <w:tc>
          <w:tcPr>
            <w:tcW w:type="dxa" w:w="3600"/>
            <w:shd w:val="clear" w:color="auto" w:fill="F8FAFF"/>
            <w:tcMar>
              <w:top w:w="60" w:type="dxa"/>
              <w:right w:w="100" w:type="dxa"/>
              <w:bottom w:w="60" w:type="dxa"/>
              <w:left w:w="100" w:type="dxa"/>
            </w:tcMar>
          </w:tcPr>
          <w:p>
            <w:r>
              <w:rPr>
                <w:b w:val="0"/>
                <w:color w:val="334155"/>
                <w:sz w:val="18"/>
              </w:rPr>
              <w:t>Tables with missing data</w:t>
            </w:r>
          </w:p>
        </w:tc>
        <w:tc>
          <w:tcPr>
            <w:tcW w:type="dxa" w:w="10080"/>
            <w:shd w:val="clear" w:color="auto" w:fill="F8FAFF"/>
            <w:tcMar>
              <w:top w:w="60" w:type="dxa"/>
              <w:right w:w="100" w:type="dxa"/>
              <w:bottom w:w="60" w:type="dxa"/>
              <w:left w:w="100" w:type="dxa"/>
            </w:tcMar>
          </w:tcPr>
          <w:p>
            <w:r>
              <w:rPr>
                <w:b w:val="0"/>
                <w:color w:val="334155"/>
                <w:sz w:val="18"/>
              </w:rPr>
              <w:t>datascience.zoominfo_matches_custom_inc_ml: NO ROW</w:t>
              <w:br/>
              <w:t>datascience.efx_matches_custom_inc_ml: NO ROW</w:t>
              <w:br/>
              <w:t>datascience.oc_matches_custom_inc_ml: NO ROW</w:t>
              <w:br/>
              <w:t>datascience.customer_files: primary_naics_code = NULL</w:t>
            </w:r>
          </w:p>
        </w:tc>
      </w:tr>
      <w:tr>
        <w:tc>
          <w:tcPr>
            <w:tcW w:type="dxa" w:w="3600"/>
            <w:tcMar>
              <w:top w:w="60" w:type="dxa"/>
              <w:right w:w="100" w:type="dxa"/>
              <w:bottom w:w="60" w:type="dxa"/>
              <w:left w:w="100" w:type="dxa"/>
            </w:tcMar>
          </w:tcPr>
          <w:p>
            <w:r>
              <w:rPr>
                <w:b w:val="0"/>
                <w:color w:val="334155"/>
                <w:sz w:val="18"/>
              </w:rPr>
              <w:t>Root causes</w:t>
            </w:r>
          </w:p>
        </w:tc>
        <w:tc>
          <w:tcPr>
            <w:tcW w:type="dxa" w:w="10080"/>
            <w:tcMar>
              <w:top w:w="60" w:type="dxa"/>
              <w:right w:w="100" w:type="dxa"/>
              <w:bottom w:w="60" w:type="dxa"/>
              <w:left w:w="100" w:type="dxa"/>
            </w:tcMar>
          </w:tcPr>
          <w:p>
            <w:r>
              <w:rPr>
                <w:b w:val="0"/>
                <w:color w:val="334155"/>
                <w:sz w:val="18"/>
              </w:rPr>
              <w:t>(a) New registrations not yet in ZI/EFX bulk data</w:t>
              <w:br/>
              <w:t>(b) Micro-businesses/sole proprietors not in commercial databases</w:t>
              <w:br/>
              <w:t>(c) Generic/ambiguous names scoring below threshold</w:t>
              <w:br/>
              <w:t>(d) Address normalisation failures</w:t>
              <w:br/>
              <w:t>(e) Non-US businesses with limited ZI/EFX coverage</w:t>
            </w:r>
          </w:p>
        </w:tc>
      </w:tr>
      <w:tr>
        <w:tc>
          <w:tcPr>
            <w:tcW w:type="dxa" w:w="3600"/>
            <w:shd w:val="clear" w:color="auto" w:fill="F8FAFF"/>
            <w:tcMar>
              <w:top w:w="60" w:type="dxa"/>
              <w:right w:w="100" w:type="dxa"/>
              <w:bottom w:w="60" w:type="dxa"/>
              <w:left w:w="100" w:type="dxa"/>
            </w:tcMar>
          </w:tcPr>
          <w:p>
            <w:r>
              <w:rPr>
                <w:b w:val="0"/>
                <w:color w:val="334155"/>
                <w:sz w:val="18"/>
              </w:rPr>
              <w:t>Source code</w:t>
            </w:r>
          </w:p>
        </w:tc>
        <w:tc>
          <w:tcPr>
            <w:tcW w:type="dxa" w:w="10080"/>
            <w:shd w:val="clear" w:color="auto" w:fill="F8FAFF"/>
            <w:tcMar>
              <w:top w:w="60" w:type="dxa"/>
              <w:right w:w="100" w:type="dxa"/>
              <w:bottom w:w="60" w:type="dxa"/>
              <w:left w:w="100" w:type="dxa"/>
            </w:tcMar>
          </w:tcPr>
          <w:p>
            <w:r>
              <w:rPr>
                <w:b w:val="0"/>
                <w:color w:val="334155"/>
                <w:sz w:val="18"/>
              </w:rPr>
              <w:t>run_worth_two_step.py (entity_matching/core/matchers/)</w:t>
              <w:br/>
              <w:t>smb_zoominfo_standardized_joined.sql / smb_equifax_standardized_joined.sql</w:t>
            </w:r>
          </w:p>
        </w:tc>
      </w:tr>
    </w:tbl>
    <w:p>
      <w:pPr>
        <w:spacing w:before="0" w:after="160"/>
      </w:pPr>
    </w:p>
    <w:p>
      <w:pPr>
        <w:pStyle w:val="Heading3"/>
        <w:keepNext/>
        <w:spacing w:before="200" w:after="60"/>
      </w:pPr>
      <w:r>
        <w:rPr>
          <w:b/>
          <w:color w:val="045F7E"/>
          <w:sz w:val="23"/>
        </w:rPr>
        <w:t>Gap G2: AI Enrichment Does Not Use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G2: web_search is only enabled when params.website is set. For businesses with no vendor match and no website URL, the AI cannot search the web. GPT-5-mini has a web_search tool but the TypeScript code blocks its use.</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G2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~1,069 est. (20%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step)</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method</w:t>
            </w:r>
          </w:p>
        </w:tc>
      </w:tr>
      <w:tr>
        <w:tc>
          <w:tcPr>
            <w:tcW w:type="dxa" w:w="3600"/>
            <w:shd w:val="clear" w:color="auto" w:fill="F8FAFF"/>
            <w:tcMar>
              <w:top w:w="60" w:type="dxa"/>
              <w:right w:w="100" w:type="dxa"/>
              <w:bottom w:w="60" w:type="dxa"/>
              <w:left w:w="100" w:type="dxa"/>
            </w:tcMar>
          </w:tcPr>
          <w:p>
            <w:r>
              <w:rPr>
                <w:b w:val="0"/>
                <w:color w:val="334155"/>
                <w:sz w:val="18"/>
              </w:rPr>
              <w:t>Current behaviour</w:t>
            </w:r>
          </w:p>
        </w:tc>
        <w:tc>
          <w:tcPr>
            <w:tcW w:type="dxa" w:w="10080"/>
            <w:shd w:val="clear" w:color="auto" w:fill="F8FAFF"/>
            <w:tcMar>
              <w:top w:w="60" w:type="dxa"/>
              <w:right w:w="100" w:type="dxa"/>
              <w:bottom w:w="60" w:type="dxa"/>
              <w:left w:w="100" w:type="dxa"/>
            </w:tcMar>
          </w:tcPr>
          <w:p>
            <w:r>
              <w:rPr>
                <w:b w:val="0"/>
                <w:color w:val="334155"/>
                <w:sz w:val="18"/>
              </w:rPr>
              <w:t>if (params.website) { enable web_search } else { no web_search }</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For businesses with no vendor match and no website, web_search is never enabled. An open search for "[business name] [city] [state]" would find many businesses.</w:t>
            </w:r>
          </w:p>
        </w:tc>
      </w:tr>
    </w:tbl>
    <w:p>
      <w:pPr>
        <w:spacing w:before="0" w:after="160"/>
      </w:pPr>
    </w:p>
    <w:p>
      <w:pPr>
        <w:pStyle w:val="Heading3"/>
        <w:keepNext/>
        <w:spacing w:before="200" w:after="60"/>
      </w:pPr>
      <w:r>
        <w:rPr>
          <w:b/>
          <w:color w:val="045F7E"/>
          <w:sz w:val="23"/>
        </w:rPr>
        <w:t>Gap G3: AI Prompt Has No Name Keyword Classification Logic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G3: The AI system prompt instructs: "If there is no evidence at all, return 561499 as last resort." It does NOT instruct the AI to check name keywords before giving up. "Lisa's Nail Salon" receives 561499 even though the name unambiguously indicates NAICS 812113.</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G3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~1,604 est. (30%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prompt)</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system prompt string (~line 104-115)</w:t>
            </w:r>
          </w:p>
        </w:tc>
      </w:tr>
      <w:tr>
        <w:tc>
          <w:tcPr>
            <w:tcW w:type="dxa" w:w="3600"/>
            <w:shd w:val="clear" w:color="auto" w:fill="F8FAFF"/>
            <w:tcMar>
              <w:top w:w="60" w:type="dxa"/>
              <w:right w:w="100" w:type="dxa"/>
              <w:bottom w:w="60" w:type="dxa"/>
              <w:left w:w="100" w:type="dxa"/>
            </w:tcMar>
          </w:tcPr>
          <w:p>
            <w:r>
              <w:rPr>
                <w:b w:val="0"/>
                <w:color w:val="334155"/>
                <w:sz w:val="18"/>
              </w:rPr>
              <w:t>Examples of recoverable names</w:t>
            </w:r>
          </w:p>
        </w:tc>
        <w:tc>
          <w:tcPr>
            <w:tcW w:type="dxa" w:w="10080"/>
            <w:shd w:val="clear" w:color="auto" w:fill="F8FAFF"/>
            <w:tcMar>
              <w:top w:w="60" w:type="dxa"/>
              <w:right w:w="100" w:type="dxa"/>
              <w:bottom w:w="60" w:type="dxa"/>
              <w:left w:w="100" w:type="dxa"/>
            </w:tcMar>
          </w:tcPr>
          <w:p>
            <w:r>
              <w:rPr>
                <w:b w:val="0"/>
                <w:color w:val="334155"/>
                <w:sz w:val="18"/>
              </w:rPr>
              <w:t>"Lisa's Nail Salon" → 812113, "First Baptist Church" → 813110, "Tony's Pizza" → 722511, "ABC Dental Care" → 621210</w:t>
            </w:r>
          </w:p>
        </w:tc>
      </w:tr>
      <w:tr>
        <w:tc>
          <w:tcPr>
            <w:tcW w:type="dxa" w:w="3600"/>
            <w:tcMar>
              <w:top w:w="60" w:type="dxa"/>
              <w:right w:w="100" w:type="dxa"/>
              <w:bottom w:w="60" w:type="dxa"/>
              <w:left w:w="100" w:type="dxa"/>
            </w:tcMar>
          </w:tcPr>
          <w:p>
            <w:r>
              <w:rPr>
                <w:b w:val="0"/>
                <w:color w:val="334155"/>
                <w:sz w:val="18"/>
              </w:rPr>
              <w:t>Tables affected</w:t>
            </w:r>
          </w:p>
        </w:tc>
        <w:tc>
          <w:tcPr>
            <w:tcW w:type="dxa" w:w="10080"/>
            <w:tcMar>
              <w:top w:w="60" w:type="dxa"/>
              <w:right w:w="100" w:type="dxa"/>
              <w:bottom w:w="60" w:type="dxa"/>
              <w:left w:w="100" w:type="dxa"/>
            </w:tcMar>
          </w:tcPr>
          <w:p>
            <w:r>
              <w:rPr>
                <w:b w:val="0"/>
                <w:color w:val="334155"/>
                <w:sz w:val="18"/>
              </w:rPr>
              <w:t>rds_warehouse_public.facts: naics_code = "561499" despite name indicating sector</w:t>
            </w:r>
          </w:p>
        </w:tc>
      </w:tr>
    </w:tbl>
    <w:p>
      <w:pPr>
        <w:spacing w:before="0" w:after="160"/>
      </w:pPr>
    </w:p>
    <w:p>
      <w:pPr>
        <w:pStyle w:val="Heading3"/>
        <w:keepNext/>
        <w:spacing w:before="200" w:after="60"/>
      </w:pPr>
      <w:r>
        <w:rPr>
          <w:b/>
          <w:color w:val="045F7E"/>
          <w:sz w:val="23"/>
        </w:rPr>
        <w:t>Gap G4: AI Enrichment Metadata Not Stored for Fallback Cases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G4: ai_naics_enrichment_metadata fact never written when AI returns 561499. For ALL 5,349 businesses, confidence, reasoning, and website_summary are missing from facts. Raw response IS in integration_data.request_response but requires JSON parsing.</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G4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5,349 (all fallback businesses — monitoring gap)</w:t>
            </w:r>
          </w:p>
        </w:tc>
      </w:tr>
      <w:tr>
        <w:tc>
          <w:tcPr>
            <w:tcW w:type="dxa" w:w="3600"/>
            <w:shd w:val="clear" w:color="auto" w:fill="F8FAFF"/>
            <w:tcMar>
              <w:top w:w="60" w:type="dxa"/>
              <w:right w:w="100" w:type="dxa"/>
              <w:bottom w:w="60" w:type="dxa"/>
              <w:left w:w="100" w:type="dxa"/>
            </w:tcMar>
          </w:tcPr>
          <w:p>
            <w:r>
              <w:rPr>
                <w:b w:val="0"/>
                <w:color w:val="334155"/>
                <w:sz w:val="18"/>
              </w:rPr>
              <w:t>Code location</w:t>
            </w:r>
          </w:p>
        </w:tc>
        <w:tc>
          <w:tcPr>
            <w:tcW w:type="dxa" w:w="10080"/>
            <w:shd w:val="clear" w:color="auto" w:fill="F8FAFF"/>
            <w:tcMar>
              <w:top w:w="60" w:type="dxa"/>
              <w:right w:w="100" w:type="dxa"/>
              <w:bottom w:w="60" w:type="dxa"/>
              <w:left w:w="100" w:type="dxa"/>
            </w:tcMar>
          </w:tcPr>
          <w:p>
            <w:r>
              <w:rPr>
                <w:b w:val="0"/>
                <w:color w:val="334155"/>
                <w:sz w:val="18"/>
              </w:rPr>
              <w:t>aiNaicsEnrichment.ts: executePostProcessing()</w:t>
            </w:r>
          </w:p>
        </w:tc>
      </w:tr>
      <w:tr>
        <w:tc>
          <w:tcPr>
            <w:tcW w:type="dxa" w:w="3600"/>
            <w:tcMar>
              <w:top w:w="60" w:type="dxa"/>
              <w:right w:w="100" w:type="dxa"/>
              <w:bottom w:w="60" w:type="dxa"/>
              <w:left w:w="100" w:type="dxa"/>
            </w:tcMar>
          </w:tcPr>
          <w:p>
            <w:r>
              <w:rPr>
                <w:b w:val="0"/>
                <w:color w:val="334155"/>
                <w:sz w:val="18"/>
              </w:rPr>
              <w:t>What is missing</w:t>
            </w:r>
          </w:p>
        </w:tc>
        <w:tc>
          <w:tcPr>
            <w:tcW w:type="dxa" w:w="10080"/>
            <w:tcMar>
              <w:top w:w="60" w:type="dxa"/>
              <w:right w:w="100" w:type="dxa"/>
              <w:bottom w:w="60" w:type="dxa"/>
              <w:left w:w="100" w:type="dxa"/>
            </w:tcMar>
          </w:tcPr>
          <w:p>
            <w:r>
              <w:rPr>
                <w:b w:val="0"/>
                <w:color w:val="334155"/>
                <w:sz w:val="18"/>
              </w:rPr>
              <w:t>rds_warehouse_public.facts: name="ai_naics_enrichment_metadata" — never written</w:t>
              <w:br/>
              <w:t>Fields lost: ai_confidence, ai_reasoning, ai_website_summary, tools_used</w:t>
            </w:r>
          </w:p>
        </w:tc>
      </w:tr>
      <w:tr>
        <w:tc>
          <w:tcPr>
            <w:tcW w:type="dxa" w:w="3600"/>
            <w:shd w:val="clear" w:color="auto" w:fill="F8FAFF"/>
            <w:tcMar>
              <w:top w:w="60" w:type="dxa"/>
              <w:right w:w="100" w:type="dxa"/>
              <w:bottom w:w="60" w:type="dxa"/>
              <w:left w:w="100" w:type="dxa"/>
            </w:tcMar>
          </w:tcPr>
          <w:p>
            <w:r>
              <w:rPr>
                <w:b w:val="0"/>
                <w:color w:val="334155"/>
                <w:sz w:val="18"/>
              </w:rPr>
              <w:t>What IS stored</w:t>
            </w:r>
          </w:p>
        </w:tc>
        <w:tc>
          <w:tcPr>
            <w:tcW w:type="dxa" w:w="10080"/>
            <w:shd w:val="clear" w:color="auto" w:fill="F8FAFF"/>
            <w:tcMar>
              <w:top w:w="60" w:type="dxa"/>
              <w:right w:w="100" w:type="dxa"/>
              <w:bottom w:w="60" w:type="dxa"/>
              <w:left w:w="100" w:type="dxa"/>
            </w:tcMar>
          </w:tcPr>
          <w:p>
            <w:r>
              <w:rPr>
                <w:b w:val="0"/>
                <w:color w:val="334155"/>
                <w:sz w:val="18"/>
              </w:rPr>
              <w:t>integration_data.request_response: full GPT response stored (platform_id=31)</w:t>
            </w:r>
          </w:p>
        </w:tc>
      </w:tr>
      <w:tr>
        <w:tc>
          <w:tcPr>
            <w:tcW w:type="dxa" w:w="3600"/>
            <w:tcMar>
              <w:top w:w="60" w:type="dxa"/>
              <w:right w:w="100" w:type="dxa"/>
              <w:bottom w:w="60" w:type="dxa"/>
              <w:left w:w="100" w:type="dxa"/>
            </w:tcMar>
          </w:tcPr>
          <w:p>
            <w:r>
              <w:rPr>
                <w:b w:val="0"/>
                <w:color w:val="334155"/>
                <w:sz w:val="18"/>
              </w:rPr>
              <w:t>Impact</w:t>
            </w:r>
          </w:p>
        </w:tc>
        <w:tc>
          <w:tcPr>
            <w:tcW w:type="dxa" w:w="10080"/>
            <w:tcMar>
              <w:top w:w="60" w:type="dxa"/>
              <w:right w:w="100" w:type="dxa"/>
              <w:bottom w:w="60" w:type="dxa"/>
              <w:left w:w="100" w:type="dxa"/>
            </w:tcMar>
          </w:tcPr>
          <w:p>
            <w:r>
              <w:rPr>
                <w:b w:val="0"/>
                <w:color w:val="334155"/>
                <w:sz w:val="18"/>
              </w:rPr>
              <w:t>Cannot monitor AI quality, track prompt improvement, or identify businesses for re-enrichment</w:t>
            </w:r>
          </w:p>
        </w:tc>
      </w:tr>
    </w:tbl>
    <w:p>
      <w:pPr>
        <w:spacing w:before="0" w:after="160"/>
      </w:pPr>
    </w:p>
    <w:p>
      <w:pPr>
        <w:pStyle w:val="Heading3"/>
        <w:keepNext/>
        <w:spacing w:before="200" w:after="60"/>
      </w:pPr>
      <w:r>
        <w:rPr>
          <w:b/>
          <w:color w:val="045F7E"/>
          <w:sz w:val="23"/>
        </w:rPr>
        <w:t>Gap G5: MCC Fallback Description Is Customer-Facing Internal Text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G5: AI returns mcc_description = "Fallback MCC per instructions (no industry evidence to determine canonical MCC description)." This internal system note is displayed verbatim to customers in the admin portal.</w:t>
            </w:r>
          </w:p>
        </w:tc>
      </w:tr>
    </w:tbl>
    <w:p>
      <w:pPr>
        <w:spacing w:before="0" w:after="140"/>
      </w:pPr>
    </w:p>
    <w:p>
      <w:pPr>
        <w:pStyle w:val="Heading3"/>
        <w:keepNext/>
        <w:spacing w:before="200" w:after="60"/>
      </w:pPr>
      <w:r>
        <w:rPr>
          <w:b/>
          <w:color w:val="045F7E"/>
          <w:sz w:val="23"/>
        </w:rPr>
        <w:t>Gap G6: Pipeline B Also Has No NAICS — Confirms Entity-Match Failure</w:t>
      </w:r>
    </w:p>
    <w:p>
      <w:pPr>
        <w:spacing w:after="100" w:before="0"/>
      </w:pPr>
      <w:r>
        <w:rPr>
          <w:b w:val="0"/>
          <w:color w:val="334155"/>
          <w:sz w:val="21"/>
        </w:rPr>
        <w:t>Pipeline B (datascience.customer_files) uses only the ZI vs EFX winner rule and has no AI fallback. For these 5,349 businesses, both zi_match_confidence = 0 and efx_match_confidence = 0, so primary_naics_code = NULL for all 5,349. This confirms the entity-matching failure is total and consistent across both pipelines.</w:t>
      </w:r>
    </w:p>
    <w:p>
      <w:r>
        <w:br w:type="page"/>
      </w:r>
    </w:p>
    <w:p>
      <w:pPr>
        <w:pStyle w:val="Heading1"/>
        <w:keepNext/>
        <w:spacing w:before="320" w:after="120"/>
      </w:pPr>
      <w:r>
        <w:rPr>
          <w:b/>
          <w:color w:val="5B21B6"/>
          <w:sz w:val="36"/>
        </w:rPr>
        <w:t>Section 10 — Step 7: Recovery Potential by Category</w:t>
      </w:r>
    </w:p>
    <w:p>
      <w:pPr>
        <w:spacing w:after="100" w:before="0"/>
      </w:pPr>
      <w:r>
        <w:rPr>
          <w:b w:val="0"/>
          <w:color w:val="334155"/>
          <w:sz w:val="21"/>
        </w:rPr>
        <w:t>The diagnostic estimated recovery potential by sub-categorising Scenario C into three groups based on how the NAICS might be recovered.</w:t>
      </w:r>
    </w:p>
    <w:p>
      <w:pPr>
        <w:spacing w:before="0" w:after="80"/>
      </w:pPr>
    </w:p>
    <w:p>
      <w:pPr>
        <w:spacing w:before="120" w:after="80"/>
        <w:jc w:val="center"/>
      </w:pPr>
      <w:r>
        <w:drawing>
          <wp:inline xmlns:a="http://schemas.openxmlformats.org/drawingml/2006/main" xmlns:pic="http://schemas.openxmlformats.org/drawingml/2006/picture">
            <wp:extent cx="8229600" cy="341694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229600" cy="3416944"/>
                    </a:xfrm>
                    <a:prstGeom prst="rect"/>
                  </pic:spPr>
                </pic:pic>
              </a:graphicData>
            </a:graphic>
          </wp:inline>
        </w:drawing>
      </w:r>
    </w:p>
    <w:p>
      <w:pPr>
        <w:spacing w:before="0" w:after="160"/>
        <w:jc w:val="center"/>
      </w:pPr>
      <w:r>
        <w:rPr>
          <w:i/>
          <w:color w:val="334155"/>
          <w:sz w:val="18"/>
        </w:rPr>
        <w:t>Figure 6 — Classification of 561499 Businesses by Recovery Category. TEAL bars (~2,673 businesses, 50%) are recoverable with name keywords (P1) + web search (P2). RED bar (~2,675 businesses, 50%) should permanently show 561499 (genuinely unclassifiable). AMBER and BLUE bars (Scenarios A and B) = 0 — not observed in production.</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032"/>
            <w:shd w:val="clear" w:color="auto" w:fill="DBEAFE"/>
            <w:tcMar>
              <w:top w:w="60" w:type="dxa"/>
              <w:right w:w="100" w:type="dxa"/>
              <w:bottom w:w="60" w:type="dxa"/>
              <w:left w:w="100" w:type="dxa"/>
            </w:tcMar>
          </w:tcPr>
          <w:p>
            <w:r>
              <w:rPr>
                <w:b/>
                <w:color w:val="0F172A"/>
                <w:sz w:val="17"/>
              </w:rPr>
              <w:t>Category</w:t>
            </w:r>
          </w:p>
        </w:tc>
        <w:tc>
          <w:tcPr>
            <w:tcW w:type="dxa" w:w="1440"/>
            <w:shd w:val="clear" w:color="auto" w:fill="DBEAFE"/>
            <w:tcMar>
              <w:top w:w="60" w:type="dxa"/>
              <w:right w:w="100" w:type="dxa"/>
              <w:bottom w:w="60" w:type="dxa"/>
              <w:left w:w="100" w:type="dxa"/>
            </w:tcMar>
          </w:tcPr>
          <w:p>
            <w:r>
              <w:rPr>
                <w:b/>
                <w:color w:val="0F172A"/>
                <w:sz w:val="17"/>
              </w:rPr>
              <w:t>Businesses</w:t>
            </w:r>
          </w:p>
        </w:tc>
        <w:tc>
          <w:tcPr>
            <w:tcW w:type="dxa" w:w="1008"/>
            <w:shd w:val="clear" w:color="auto" w:fill="DBEAFE"/>
            <w:tcMar>
              <w:top w:w="60" w:type="dxa"/>
              <w:right w:w="100" w:type="dxa"/>
              <w:bottom w:w="60" w:type="dxa"/>
              <w:left w:w="100" w:type="dxa"/>
            </w:tcMar>
          </w:tcPr>
          <w:p>
            <w:r>
              <w:rPr>
                <w:b/>
                <w:color w:val="0F172A"/>
                <w:sz w:val="17"/>
              </w:rPr>
              <w:t>Pct</w:t>
            </w:r>
          </w:p>
        </w:tc>
        <w:tc>
          <w:tcPr>
            <w:tcW w:type="dxa" w:w="2880"/>
            <w:shd w:val="clear" w:color="auto" w:fill="DBEAFE"/>
            <w:tcMar>
              <w:top w:w="60" w:type="dxa"/>
              <w:right w:w="100" w:type="dxa"/>
              <w:bottom w:w="60" w:type="dxa"/>
              <w:left w:w="100" w:type="dxa"/>
            </w:tcMar>
          </w:tcPr>
          <w:p>
            <w:r>
              <w:rPr>
                <w:b/>
                <w:color w:val="0F172A"/>
                <w:sz w:val="17"/>
              </w:rPr>
              <w:t>Approach</w:t>
            </w:r>
          </w:p>
        </w:tc>
        <w:tc>
          <w:tcPr>
            <w:tcW w:type="dxa" w:w="4320"/>
            <w:shd w:val="clear" w:color="auto" w:fill="DBEAFE"/>
            <w:tcMar>
              <w:top w:w="60" w:type="dxa"/>
              <w:right w:w="100" w:type="dxa"/>
              <w:bottom w:w="60" w:type="dxa"/>
              <w:left w:w="100" w:type="dxa"/>
            </w:tcMar>
          </w:tcPr>
          <w:p>
            <w:r>
              <w:rPr>
                <w:b/>
                <w:color w:val="0F172A"/>
                <w:sz w:val="17"/>
              </w:rPr>
              <w:t>Recovery method</w:t>
            </w:r>
          </w:p>
        </w:tc>
      </w:tr>
      <w:tr>
        <w:tc>
          <w:tcPr>
            <w:tcW w:type="dxa" w:w="4032"/>
            <w:tcMar>
              <w:top w:w="60" w:type="dxa"/>
              <w:right w:w="100" w:type="dxa"/>
              <w:bottom w:w="60" w:type="dxa"/>
              <w:left w:w="100" w:type="dxa"/>
            </w:tcMar>
          </w:tcPr>
          <w:p>
            <w:r>
              <w:rPr>
                <w:b w:val="0"/>
                <w:color w:val="334155"/>
                <w:sz w:val="17"/>
              </w:rPr>
              <w:t>Scenario A: vendors have NAICS, AI overrode</w:t>
            </w:r>
          </w:p>
        </w:tc>
        <w:tc>
          <w:tcPr>
            <w:tcW w:type="dxa" w:w="1440"/>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w:t>
            </w:r>
          </w:p>
        </w:tc>
        <w:tc>
          <w:tcPr>
            <w:tcW w:type="dxa" w:w="2880"/>
            <w:tcMar>
              <w:top w:w="60" w:type="dxa"/>
              <w:right w:w="100" w:type="dxa"/>
              <w:bottom w:w="60" w:type="dxa"/>
              <w:left w:w="100" w:type="dxa"/>
            </w:tcMar>
          </w:tcPr>
          <w:p>
            <w:r>
              <w:rPr>
                <w:b w:val="0"/>
                <w:color w:val="334155"/>
                <w:sz w:val="17"/>
              </w:rPr>
              <w:t>Apply vendor code directly</w:t>
            </w:r>
          </w:p>
        </w:tc>
        <w:tc>
          <w:tcPr>
            <w:tcW w:type="dxa" w:w="4320"/>
            <w:tcMar>
              <w:top w:w="60" w:type="dxa"/>
              <w:right w:w="100" w:type="dxa"/>
              <w:bottom w:w="60" w:type="dxa"/>
              <w:left w:w="100" w:type="dxa"/>
            </w:tcMar>
          </w:tcPr>
          <w:p>
            <w:r>
              <w:rPr>
                <w:b w:val="0"/>
                <w:color w:val="334155"/>
                <w:sz w:val="17"/>
              </w:rPr>
              <w:t>NOT observed in production — no action needed</w:t>
            </w:r>
          </w:p>
        </w:tc>
      </w:tr>
      <w:tr>
        <w:tc>
          <w:tcPr>
            <w:tcW w:type="dxa" w:w="4032"/>
            <w:shd w:val="clear" w:color="auto" w:fill="F8FAFF"/>
            <w:tcMar>
              <w:top w:w="60" w:type="dxa"/>
              <w:right w:w="100" w:type="dxa"/>
              <w:bottom w:w="60" w:type="dxa"/>
              <w:left w:w="100" w:type="dxa"/>
            </w:tcMar>
          </w:tcPr>
          <w:p>
            <w:r>
              <w:rPr>
                <w:b w:val="0"/>
                <w:color w:val="334155"/>
                <w:sz w:val="17"/>
              </w:rPr>
              <w:t>Scenario B: 1-2 vendors have NAICS</w:t>
            </w:r>
          </w:p>
        </w:tc>
        <w:tc>
          <w:tcPr>
            <w:tcW w:type="dxa" w:w="1440"/>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2880"/>
            <w:shd w:val="clear" w:color="auto" w:fill="F8FAFF"/>
            <w:tcMar>
              <w:top w:w="60" w:type="dxa"/>
              <w:right w:w="100" w:type="dxa"/>
              <w:bottom w:w="60" w:type="dxa"/>
              <w:left w:w="100" w:type="dxa"/>
            </w:tcMar>
          </w:tcPr>
          <w:p>
            <w:r>
              <w:rPr>
                <w:b w:val="0"/>
                <w:color w:val="334155"/>
                <w:sz w:val="17"/>
              </w:rPr>
              <w:t>Apply vendor code with consensus</w:t>
            </w:r>
          </w:p>
        </w:tc>
        <w:tc>
          <w:tcPr>
            <w:tcW w:type="dxa" w:w="4320"/>
            <w:shd w:val="clear" w:color="auto" w:fill="F8FAFF"/>
            <w:tcMar>
              <w:top w:w="60" w:type="dxa"/>
              <w:right w:w="100" w:type="dxa"/>
              <w:bottom w:w="60" w:type="dxa"/>
              <w:left w:w="100" w:type="dxa"/>
            </w:tcMar>
          </w:tcPr>
          <w:p>
            <w:r>
              <w:rPr>
                <w:b w:val="0"/>
                <w:color w:val="334155"/>
                <w:sz w:val="17"/>
              </w:rPr>
              <w:t>NOT observed in production — no action needed</w:t>
            </w:r>
          </w:p>
        </w:tc>
      </w:tr>
      <w:tr>
        <w:tc>
          <w:tcPr>
            <w:tcW w:type="dxa" w:w="4032"/>
            <w:tcMar>
              <w:top w:w="60" w:type="dxa"/>
              <w:right w:w="100" w:type="dxa"/>
              <w:bottom w:w="60" w:type="dxa"/>
              <w:left w:w="100" w:type="dxa"/>
            </w:tcMar>
          </w:tcPr>
          <w:p>
            <w:r>
              <w:rPr>
                <w:b w:val="0"/>
                <w:color w:val="334155"/>
                <w:sz w:val="17"/>
              </w:rPr>
              <w:t>Scenario C: name-deducible (est. 30%)</w:t>
            </w:r>
          </w:p>
        </w:tc>
        <w:tc>
          <w:tcPr>
            <w:tcW w:type="dxa" w:w="1440"/>
            <w:tcMar>
              <w:top w:w="60" w:type="dxa"/>
              <w:right w:w="100" w:type="dxa"/>
              <w:bottom w:w="60" w:type="dxa"/>
              <w:left w:w="100" w:type="dxa"/>
            </w:tcMar>
          </w:tcPr>
          <w:p>
            <w:r>
              <w:rPr>
                <w:b w:val="0"/>
                <w:color w:val="334155"/>
                <w:sz w:val="17"/>
              </w:rPr>
              <w:t>~1,604</w:t>
            </w:r>
          </w:p>
        </w:tc>
        <w:tc>
          <w:tcPr>
            <w:tcW w:type="dxa" w:w="1008"/>
            <w:tcMar>
              <w:top w:w="60" w:type="dxa"/>
              <w:right w:w="100" w:type="dxa"/>
              <w:bottom w:w="60" w:type="dxa"/>
              <w:left w:w="100" w:type="dxa"/>
            </w:tcMar>
          </w:tcPr>
          <w:p>
            <w:r>
              <w:rPr>
                <w:b w:val="0"/>
                <w:color w:val="334155"/>
                <w:sz w:val="17"/>
              </w:rPr>
              <w:t>~30%</w:t>
            </w:r>
          </w:p>
        </w:tc>
        <w:tc>
          <w:tcPr>
            <w:tcW w:type="dxa" w:w="2880"/>
            <w:tcMar>
              <w:top w:w="60" w:type="dxa"/>
              <w:right w:w="100" w:type="dxa"/>
              <w:bottom w:w="60" w:type="dxa"/>
              <w:left w:w="100" w:type="dxa"/>
            </w:tcMar>
          </w:tcPr>
          <w:p>
            <w:r>
              <w:rPr>
                <w:b w:val="0"/>
                <w:color w:val="334155"/>
                <w:sz w:val="17"/>
              </w:rPr>
              <w:t>Name keyword → NAICS (Fix P1)</w:t>
            </w:r>
          </w:p>
        </w:tc>
        <w:tc>
          <w:tcPr>
            <w:tcW w:type="dxa" w:w="4320"/>
            <w:tcMar>
              <w:top w:w="60" w:type="dxa"/>
              <w:right w:w="100" w:type="dxa"/>
              <w:bottom w:w="60" w:type="dxa"/>
              <w:left w:w="100" w:type="dxa"/>
            </w:tcMar>
          </w:tcPr>
          <w:p>
            <w:r>
              <w:rPr>
                <w:b w:val="0"/>
                <w:color w:val="334155"/>
                <w:sz w:val="17"/>
              </w:rPr>
              <w:t>Business name contains industry keywords. Update AI prompt to check keywords before returning 561499.</w:t>
            </w:r>
          </w:p>
        </w:tc>
      </w:tr>
      <w:tr>
        <w:tc>
          <w:tcPr>
            <w:tcW w:type="dxa" w:w="4032"/>
            <w:shd w:val="clear" w:color="auto" w:fill="F8FAFF"/>
            <w:tcMar>
              <w:top w:w="60" w:type="dxa"/>
              <w:right w:w="100" w:type="dxa"/>
              <w:bottom w:w="60" w:type="dxa"/>
              <w:left w:w="100" w:type="dxa"/>
            </w:tcMar>
          </w:tcPr>
          <w:p>
            <w:r>
              <w:rPr>
                <w:b w:val="0"/>
                <w:color w:val="334155"/>
                <w:sz w:val="17"/>
              </w:rPr>
              <w:t>Scenario C: web-findable (est. 20%)</w:t>
            </w:r>
          </w:p>
        </w:tc>
        <w:tc>
          <w:tcPr>
            <w:tcW w:type="dxa" w:w="1440"/>
            <w:shd w:val="clear" w:color="auto" w:fill="F8FAFF"/>
            <w:tcMar>
              <w:top w:w="60" w:type="dxa"/>
              <w:right w:w="100" w:type="dxa"/>
              <w:bottom w:w="60" w:type="dxa"/>
              <w:left w:w="100" w:type="dxa"/>
            </w:tcMar>
          </w:tcPr>
          <w:p>
            <w:r>
              <w:rPr>
                <w:b w:val="0"/>
                <w:color w:val="334155"/>
                <w:sz w:val="17"/>
              </w:rPr>
              <w:t>~1,069</w:t>
            </w:r>
          </w:p>
        </w:tc>
        <w:tc>
          <w:tcPr>
            <w:tcW w:type="dxa" w:w="1008"/>
            <w:shd w:val="clear" w:color="auto" w:fill="F8FAFF"/>
            <w:tcMar>
              <w:top w:w="60" w:type="dxa"/>
              <w:right w:w="100" w:type="dxa"/>
              <w:bottom w:w="60" w:type="dxa"/>
              <w:left w:w="100" w:type="dxa"/>
            </w:tcMar>
          </w:tcPr>
          <w:p>
            <w:r>
              <w:rPr>
                <w:b w:val="0"/>
                <w:color w:val="334155"/>
                <w:sz w:val="17"/>
              </w:rPr>
              <w:t>~20%</w:t>
            </w:r>
          </w:p>
        </w:tc>
        <w:tc>
          <w:tcPr>
            <w:tcW w:type="dxa" w:w="2880"/>
            <w:shd w:val="clear" w:color="auto" w:fill="F8FAFF"/>
            <w:tcMar>
              <w:top w:w="60" w:type="dxa"/>
              <w:right w:w="100" w:type="dxa"/>
              <w:bottom w:w="60" w:type="dxa"/>
              <w:left w:w="100" w:type="dxa"/>
            </w:tcMar>
          </w:tcPr>
          <w:p>
            <w:r>
              <w:rPr>
                <w:b w:val="0"/>
                <w:color w:val="334155"/>
                <w:sz w:val="17"/>
              </w:rPr>
              <w:t>Open web search (Fix P2)</w:t>
            </w:r>
          </w:p>
        </w:tc>
        <w:tc>
          <w:tcPr>
            <w:tcW w:type="dxa" w:w="4320"/>
            <w:shd w:val="clear" w:color="auto" w:fill="F8FAFF"/>
            <w:tcMar>
              <w:top w:w="60" w:type="dxa"/>
              <w:right w:w="100" w:type="dxa"/>
              <w:bottom w:w="60" w:type="dxa"/>
              <w:left w:w="100" w:type="dxa"/>
            </w:tcMar>
          </w:tcPr>
          <w:p>
            <w:r>
              <w:rPr>
                <w:b w:val="0"/>
                <w:color w:val="334155"/>
                <w:sz w:val="17"/>
              </w:rPr>
              <w:t>Enable web_search in AI when website=null and no vendor data.</w:t>
            </w:r>
          </w:p>
        </w:tc>
      </w:tr>
      <w:tr>
        <w:tc>
          <w:tcPr>
            <w:tcW w:type="dxa" w:w="4032"/>
            <w:tcMar>
              <w:top w:w="60" w:type="dxa"/>
              <w:right w:w="100" w:type="dxa"/>
              <w:bottom w:w="60" w:type="dxa"/>
              <w:left w:w="100" w:type="dxa"/>
            </w:tcMar>
          </w:tcPr>
          <w:p>
            <w:r>
              <w:rPr>
                <w:b w:val="0"/>
                <w:color w:val="334155"/>
                <w:sz w:val="17"/>
              </w:rPr>
              <w:t>Scenario C: genuinely unclassifiable (est. 50%)</w:t>
            </w:r>
          </w:p>
        </w:tc>
        <w:tc>
          <w:tcPr>
            <w:tcW w:type="dxa" w:w="1440"/>
            <w:tcMar>
              <w:top w:w="60" w:type="dxa"/>
              <w:right w:w="100" w:type="dxa"/>
              <w:bottom w:w="60" w:type="dxa"/>
              <w:left w:w="100" w:type="dxa"/>
            </w:tcMar>
          </w:tcPr>
          <w:p>
            <w:r>
              <w:rPr>
                <w:b w:val="0"/>
                <w:color w:val="334155"/>
                <w:sz w:val="17"/>
              </w:rPr>
              <w:t>~2,675</w:t>
            </w:r>
          </w:p>
        </w:tc>
        <w:tc>
          <w:tcPr>
            <w:tcW w:type="dxa" w:w="1008"/>
            <w:tcMar>
              <w:top w:w="60" w:type="dxa"/>
              <w:right w:w="100" w:type="dxa"/>
              <w:bottom w:w="60" w:type="dxa"/>
              <w:left w:w="100" w:type="dxa"/>
            </w:tcMar>
          </w:tcPr>
          <w:p>
            <w:r>
              <w:rPr>
                <w:b w:val="0"/>
                <w:color w:val="334155"/>
                <w:sz w:val="17"/>
              </w:rPr>
              <w:t>~50%</w:t>
            </w:r>
          </w:p>
        </w:tc>
        <w:tc>
          <w:tcPr>
            <w:tcW w:type="dxa" w:w="2880"/>
            <w:tcMar>
              <w:top w:w="60" w:type="dxa"/>
              <w:right w:w="100" w:type="dxa"/>
              <w:bottom w:w="60" w:type="dxa"/>
              <w:left w:w="100" w:type="dxa"/>
            </w:tcMar>
          </w:tcPr>
          <w:p>
            <w:r>
              <w:rPr>
                <w:b w:val="0"/>
                <w:color w:val="334155"/>
                <w:sz w:val="17"/>
              </w:rPr>
              <w:t>Accept 561499; fix description (Fix P3)</w:t>
            </w:r>
          </w:p>
        </w:tc>
        <w:tc>
          <w:tcPr>
            <w:tcW w:type="dxa" w:w="4320"/>
            <w:tcMar>
              <w:top w:w="60" w:type="dxa"/>
              <w:right w:w="100" w:type="dxa"/>
              <w:bottom w:w="60" w:type="dxa"/>
              <w:left w:w="100" w:type="dxa"/>
            </w:tcMar>
          </w:tcPr>
          <w:p>
            <w:r>
              <w:rPr>
                <w:b w:val="0"/>
                <w:color w:val="334155"/>
                <w:sz w:val="17"/>
              </w:rPr>
              <w:t>561499 is CORRECT. Only the MCC description needs fixing.</w:t>
            </w:r>
          </w:p>
        </w:tc>
      </w:tr>
      <w:tr>
        <w:tc>
          <w:tcPr>
            <w:tcW w:type="dxa" w:w="4032"/>
            <w:shd w:val="clear" w:color="auto" w:fill="F8FAFF"/>
            <w:tcMar>
              <w:top w:w="60" w:type="dxa"/>
              <w:right w:w="100" w:type="dxa"/>
              <w:bottom w:w="60" w:type="dxa"/>
              <w:left w:w="100" w:type="dxa"/>
            </w:tcMar>
          </w:tcPr>
          <w:p>
            <w:r>
              <w:rPr>
                <w:b w:val="0"/>
                <w:color w:val="334155"/>
                <w:sz w:val="17"/>
              </w:rPr>
              <w:t>Scenarios D/E/F: other causes</w:t>
            </w:r>
          </w:p>
        </w:tc>
        <w:tc>
          <w:tcPr>
            <w:tcW w:type="dxa" w:w="1440"/>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&lt;1%</w:t>
            </w:r>
          </w:p>
        </w:tc>
        <w:tc>
          <w:tcPr>
            <w:tcW w:type="dxa" w:w="2880"/>
            <w:shd w:val="clear" w:color="auto" w:fill="F8FAFF"/>
            <w:tcMar>
              <w:top w:w="60" w:type="dxa"/>
              <w:right w:w="100" w:type="dxa"/>
              <w:bottom w:w="60" w:type="dxa"/>
              <w:left w:w="100" w:type="dxa"/>
            </w:tcMar>
          </w:tcPr>
          <w:p>
            <w:r>
              <w:rPr>
                <w:b w:val="0"/>
                <w:color w:val="334155"/>
                <w:sz w:val="17"/>
              </w:rPr>
              <w:t>Manual investigation</w:t>
            </w:r>
          </w:p>
        </w:tc>
        <w:tc>
          <w:tcPr>
            <w:tcW w:type="dxa" w:w="4320"/>
            <w:shd w:val="clear" w:color="auto" w:fill="F8FAFF"/>
            <w:tcMar>
              <w:top w:w="60" w:type="dxa"/>
              <w:right w:w="100" w:type="dxa"/>
              <w:bottom w:w="60" w:type="dxa"/>
              <w:left w:w="100" w:type="dxa"/>
            </w:tcMar>
          </w:tcPr>
          <w:p>
            <w:r>
              <w:rPr>
                <w:b w:val="0"/>
                <w:color w:val="334155"/>
                <w:sz w:val="17"/>
              </w:rPr>
              <w:t>Scenario E: 1 business — investigate in request_response.</w:t>
            </w:r>
          </w:p>
        </w:tc>
      </w:tr>
      <w:tr>
        <w:tc>
          <w:tcPr>
            <w:tcW w:type="dxa" w:w="4032"/>
            <w:tcMar>
              <w:top w:w="60" w:type="dxa"/>
              <w:right w:w="100" w:type="dxa"/>
              <w:bottom w:w="60" w:type="dxa"/>
              <w:left w:w="100" w:type="dxa"/>
            </w:tcMar>
          </w:tcPr>
          <w:p>
            <w:r>
              <w:rPr>
                <w:b w:val="0"/>
                <w:color w:val="334155"/>
                <w:sz w:val="17"/>
              </w:rPr>
              <w:t>TOTAL</w:t>
            </w:r>
          </w:p>
        </w:tc>
        <w:tc>
          <w:tcPr>
            <w:tcW w:type="dxa" w:w="1440"/>
            <w:tcMar>
              <w:top w:w="60" w:type="dxa"/>
              <w:right w:w="100" w:type="dxa"/>
              <w:bottom w:w="60" w:type="dxa"/>
              <w:left w:w="100" w:type="dxa"/>
            </w:tcMar>
          </w:tcPr>
          <w:p>
            <w:r>
              <w:rPr>
                <w:b w:val="0"/>
                <w:color w:val="334155"/>
                <w:sz w:val="17"/>
              </w:rPr>
              <w:t>5,349</w:t>
            </w:r>
          </w:p>
        </w:tc>
        <w:tc>
          <w:tcPr>
            <w:tcW w:type="dxa" w:w="1008"/>
            <w:tcMar>
              <w:top w:w="60" w:type="dxa"/>
              <w:right w:w="100" w:type="dxa"/>
              <w:bottom w:w="60" w:type="dxa"/>
              <w:left w:w="100" w:type="dxa"/>
            </w:tcMar>
          </w:tcPr>
          <w:p>
            <w:r>
              <w:rPr>
                <w:b w:val="0"/>
                <w:color w:val="334155"/>
                <w:sz w:val="17"/>
              </w:rPr>
              <w:t>100%</w:t>
            </w:r>
          </w:p>
        </w:tc>
        <w:tc>
          <w:tcPr>
            <w:tcW w:type="dxa" w:w="2880"/>
            <w:tcMar>
              <w:top w:w="60" w:type="dxa"/>
              <w:right w:w="100" w:type="dxa"/>
              <w:bottom w:w="60" w:type="dxa"/>
              <w:left w:w="100" w:type="dxa"/>
            </w:tcMar>
          </w:tcPr>
          <w:p>
            <w:r>
              <w:rPr>
                <w:b w:val="0"/>
                <w:color w:val="334155"/>
                <w:sz w:val="17"/>
              </w:rPr>
            </w:r>
          </w:p>
        </w:tc>
        <w:tc>
          <w:tcPr>
            <w:tcW w:type="dxa" w:w="4320"/>
            <w:tcMar>
              <w:top w:w="60" w:type="dxa"/>
              <w:right w:w="100" w:type="dxa"/>
              <w:bottom w:w="60" w:type="dxa"/>
              <w:left w:w="100" w:type="dxa"/>
            </w:tcMar>
          </w:tcPr>
          <w:p>
            <w:r>
              <w:rPr>
                <w:b w:val="0"/>
                <w:color w:val="334155"/>
                <w:sz w:val="17"/>
              </w:rPr>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KEY REFRAME: The goal is NOT to eliminate NAICS 561499. The goals are:</w:t>
              <w:br/>
              <w:t>(1) Reduce 561499 by ~50% (from 5,349 to ~2,675) with Fixes P1+P2</w:t>
              <w:br/>
              <w:t>(2) Ensure 561499 only appears for genuinely unclassifiable businesses</w:t>
              <w:br/>
              <w:t>(3) Fix the MCC description so customers see "Classification pending" not internal debug text (P3)</w:t>
              <w:br/>
              <w:t>(4) Build monitoring capability to track improvement over time (P4)</w:t>
              <w:br/>
              <w:br/>
              <w:t>The ~2,675 businesses that remain at 561499 SHOULD stay there — they are holding companies, shell entities, brand-new registrations, and businesses with no public footprint.</w:t>
            </w:r>
          </w:p>
        </w:tc>
      </w:tr>
    </w:tbl>
    <w:p>
      <w:pPr>
        <w:spacing w:before="0" w:after="140"/>
      </w:pPr>
    </w:p>
    <w:p>
      <w:r>
        <w:br w:type="page"/>
      </w:r>
    </w:p>
    <w:p>
      <w:pPr>
        <w:pStyle w:val="Heading1"/>
        <w:keepNext/>
        <w:spacing w:before="320" w:after="120"/>
      </w:pPr>
      <w:r>
        <w:rPr>
          <w:b/>
          <w:color w:val="5B21B6"/>
          <w:sz w:val="36"/>
        </w:rPr>
        <w:t>Section 11 — Step 8: Current Pipeline — How 561499 Is Produced</w:t>
      </w:r>
    </w:p>
    <w:p>
      <w:pPr>
        <w:spacing w:after="100" w:before="0"/>
      </w:pPr>
      <w:r>
        <w:rPr>
          <w:b w:val="0"/>
          <w:color w:val="334155"/>
          <w:sz w:val="21"/>
        </w:rPr>
        <w:t>The following annotated workflow shows the exact sequence of steps in the current Worth AI pipeline for a business that ends up with NAICS 561499. Each gap (G1-G6) is marked at the point where it occurs.</w:t>
      </w:r>
    </w:p>
    <w:p>
      <w:pPr>
        <w:spacing w:before="0" w:after="80"/>
      </w:pPr>
    </w:p>
    <w:p>
      <w:pPr>
        <w:pStyle w:val="Heading2"/>
        <w:keepNext/>
        <w:spacing w:before="260" w:after="80"/>
      </w:pPr>
      <w:r>
        <w:rPr>
          <w:b/>
          <w:color w:val="1E40AF"/>
          <w:sz w:val="26"/>
        </w:rPr>
        <w:t>Pipeline A — Real-Time (Integration Service)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Business submitted via POST /businesses/customers/{customerID}</w:t>
            </w:r>
          </w:p>
          <w:p>
            <w:pPr>
              <w:spacing w:before="0" w:after="0"/>
            </w:pPr>
            <w:r>
              <w:rPr>
                <w:rFonts w:ascii="Courier New" w:hAnsi="Courier New"/>
                <w:color w:val="0F172A"/>
                <w:sz w:val="17"/>
              </w:rPr>
              <w:t xml:space="preserve">         data_cases created, data_businesses created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fires vendor lookups in parallel:</w:t>
            </w:r>
          </w:p>
          <w:p>
            <w:pPr>
              <w:spacing w:before="0" w:after="0"/>
            </w:pPr>
            <w:r>
              <w:rPr>
                <w:rFonts w:ascii="Courier New" w:hAnsi="Courier New"/>
                <w:color w:val="0F172A"/>
                <w:sz w:val="17"/>
              </w:rPr>
              <w:t xml:space="preserve">          Middesk  (platform_id=16, weight=2.0) -&gt; Live SOS API call</w:t>
            </w:r>
          </w:p>
          <w:p>
            <w:pPr>
              <w:spacing w:before="0" w:after="0"/>
            </w:pPr>
            <w:r>
              <w:rPr>
                <w:rFonts w:ascii="Courier New" w:hAnsi="Courier New"/>
                <w:color w:val="0F172A"/>
                <w:sz w:val="17"/>
              </w:rPr>
              <w:t xml:space="preserve">            -&gt; No SOS filing found OR NAICS not in SOS data for this business</w:t>
            </w:r>
          </w:p>
          <w:p>
            <w:pPr>
              <w:spacing w:before="0" w:after="0"/>
            </w:pPr>
            <w:r>
              <w:rPr>
                <w:rFonts w:ascii="Courier New" w:hAnsi="Courier New"/>
                <w:color w:val="0F172A"/>
                <w:sz w:val="17"/>
              </w:rPr>
              <w:t xml:space="preserve">          OC       (platform_id=23, weight=0.9) -&gt; Redshift: oc_matches_custom_inc_ml</w:t>
            </w:r>
          </w:p>
          <w:p>
            <w:pPr>
              <w:spacing w:before="0" w:after="0"/>
            </w:pPr>
            <w:r>
              <w:rPr>
                <w:rFonts w:ascii="Courier New" w:hAnsi="Courier New"/>
                <w:color w:val="0F172A"/>
                <w:sz w:val="17"/>
              </w:rPr>
              <w:t xml:space="preserve">            -&gt; [!! GAP G1] NO MATCH FOUND (similarity_index &lt; 45)</w:t>
            </w:r>
          </w:p>
          <w:p>
            <w:pPr>
              <w:spacing w:before="0" w:after="0"/>
            </w:pPr>
            <w:r>
              <w:rPr>
                <w:rFonts w:ascii="Courier New" w:hAnsi="Courier New"/>
                <w:color w:val="0F172A"/>
                <w:sz w:val="17"/>
              </w:rPr>
              <w:t xml:space="preserve">          ZoomInfo (platform_id=24, weight=0.8) -&gt; Redshift: zoominfo_matches_custom_inc_ml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Equifax  (platform_id=17, weight=0.7) -&gt; Redshift: efx_matches_custom_inc_ml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Trulioo  (platform_id=38, weight=0.8) -&gt; Live KYB API call</w:t>
            </w:r>
          </w:p>
          <w:p>
            <w:pPr>
              <w:spacing w:before="0" w:after="0"/>
            </w:pPr>
            <w:r>
              <w:rPr>
                <w:rFonts w:ascii="Courier New" w:hAnsi="Courier New"/>
                <w:color w:val="0F172A"/>
                <w:sz w:val="17"/>
              </w:rPr>
              <w:t xml:space="preserve">            -&gt; NAICS field empty or 4-digit only (POLLUTED)</w:t>
            </w:r>
          </w:p>
          <w:p>
            <w:pPr>
              <w:spacing w:before="0" w:after="0"/>
            </w:pPr>
            <w:r>
              <w:rPr>
                <w:rFonts w:ascii="Courier New" w:hAnsi="Courier New"/>
                <w:color w:val="0F172A"/>
                <w:sz w:val="17"/>
              </w:rPr>
              <w:t xml:space="preserve">          SERP     (platform_id=22)              -&gt; Web scraping</w:t>
            </w:r>
          </w:p>
          <w:p>
            <w:pPr>
              <w:spacing w:before="0" w:after="0"/>
            </w:pPr>
            <w:r>
              <w:rPr>
                <w:rFonts w:ascii="Courier New" w:hAnsi="Courier New"/>
                <w:color w:val="0F172A"/>
                <w:sz w:val="17"/>
              </w:rPr>
              <w:t xml:space="preserve">            -&gt; May return description but not a structured NAICS 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T+0:15  Fact Engine evaluates naics_code fact:</w:t>
            </w:r>
          </w:p>
          <w:p>
            <w:pPr>
              <w:spacing w:before="0" w:after="0"/>
            </w:pPr>
            <w:r>
              <w:rPr>
                <w:rFonts w:ascii="Courier New" w:hAnsi="Courier New"/>
                <w:color w:val="0F172A"/>
                <w:sz w:val="17"/>
              </w:rPr>
              <w:t xml:space="preserve">         naics_code has &lt; minimumSources (1) non-AI source with NAICS -&gt; AI triggered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T+0:16  AI enrichment (GPT-5-mini) runs:</w:t>
            </w:r>
          </w:p>
          <w:p>
            <w:pPr>
              <w:spacing w:before="0" w:after="0"/>
            </w:pPr>
            <w:r>
              <w:rPr>
                <w:rFonts w:ascii="Courier New" w:hAnsi="Courier New"/>
                <w:color w:val="0F172A"/>
                <w:sz w:val="17"/>
              </w:rPr>
              <w:t xml:space="preserve">         AI receives:</w:t>
            </w:r>
          </w:p>
          <w:p>
            <w:pPr>
              <w:spacing w:before="0" w:after="0"/>
            </w:pPr>
            <w:r>
              <w:rPr>
                <w:rFonts w:ascii="Courier New" w:hAnsi="Courier New"/>
                <w:color w:val="0F172A"/>
                <w:sz w:val="17"/>
              </w:rPr>
              <w:t xml:space="preserve">           business_name: "[name from applicant form]"</w:t>
            </w:r>
          </w:p>
          <w:p>
            <w:pPr>
              <w:spacing w:before="0" w:after="0"/>
            </w:pPr>
            <w:r>
              <w:rPr>
                <w:rFonts w:ascii="Courier New" w:hAnsi="Courier New"/>
                <w:color w:val="0F172A"/>
                <w:sz w:val="17"/>
              </w:rPr>
              <w:t xml:space="preserve">           primary_address: "[address from applicant form]"</w:t>
            </w:r>
          </w:p>
          <w:p>
            <w:pPr>
              <w:spacing w:before="0" w:after="0"/>
            </w:pPr>
            <w:r>
              <w:rPr>
                <w:rFonts w:ascii="Courier New" w:hAnsi="Courier New"/>
                <w:color w:val="0F172A"/>
                <w:sz w:val="17"/>
              </w:rPr>
              <w:t xml:space="preserve">           naics_code: null (no vendor produced one)</w:t>
            </w:r>
          </w:p>
          <w:p>
            <w:pPr>
              <w:spacing w:before="0" w:after="0"/>
            </w:pPr>
            <w:r>
              <w:rPr>
                <w:rFonts w:ascii="Courier New" w:hAnsi="Courier New"/>
                <w:color w:val="0F172A"/>
                <w:sz w:val="17"/>
              </w:rPr>
              <w:t xml:space="preserve">           website: null (not provided; SERP may not have found URL)</w:t>
            </w:r>
          </w:p>
          <w:p>
            <w:pPr>
              <w:spacing w:before="0" w:after="0"/>
            </w:pPr>
            <w:r>
              <w:rPr>
                <w:rFonts w:ascii="Courier New" w:hAnsi="Courier New"/>
                <w:color w:val="0F172A"/>
                <w:sz w:val="17"/>
              </w:rPr>
              <w:t xml:space="preserve">         [!! GAP G2] web_search NOT enabled (website is null)</w:t>
            </w:r>
          </w:p>
          <w:p>
            <w:pPr>
              <w:spacing w:before="0" w:after="0"/>
            </w:pPr>
            <w:r>
              <w:rPr>
                <w:rFonts w:ascii="Courier New" w:hAnsi="Courier New"/>
                <w:color w:val="0F172A"/>
                <w:sz w:val="17"/>
              </w:rPr>
              <w:t xml:space="preserve">         [!! GAP G3] prompt has no name keyword classification step</w:t>
            </w:r>
          </w:p>
          <w:p>
            <w:pPr>
              <w:spacing w:before="0" w:after="0"/>
            </w:pPr>
            <w:r>
              <w:rPr>
                <w:rFonts w:ascii="Courier New" w:hAnsi="Courier New"/>
                <w:color w:val="0F172A"/>
                <w:sz w:val="17"/>
              </w:rPr>
              <w:t xml:space="preserve">         System prompt rule: "If no evidence -&gt; return 561499 and 5614 as last resort"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T+0:17  GPT-5-mini response:</w:t>
            </w:r>
          </w:p>
          <w:p>
            <w:pPr>
              <w:spacing w:before="0" w:after="0"/>
            </w:pPr>
            <w:r>
              <w:rPr>
                <w:rFonts w:ascii="Courier New" w:hAnsi="Courier New"/>
                <w:color w:val="0F172A"/>
                <w:sz w:val="17"/>
              </w:rPr>
              <w:t xml:space="preserve">         naics_code: "561499"</w:t>
            </w:r>
          </w:p>
          <w:p>
            <w:pPr>
              <w:spacing w:before="0" w:after="0"/>
            </w:pPr>
            <w:r>
              <w:rPr>
                <w:rFonts w:ascii="Courier New" w:hAnsi="Courier New"/>
                <w:color w:val="0F172A"/>
                <w:sz w:val="17"/>
              </w:rPr>
              <w:t xml:space="preserve">         mcc_code: "5614"</w:t>
            </w:r>
          </w:p>
          <w:p>
            <w:pPr>
              <w:spacing w:before="0" w:after="0"/>
            </w:pPr>
            <w:r>
              <w:rPr>
                <w:rFonts w:ascii="Courier New" w:hAnsi="Courier New"/>
                <w:color w:val="0F172A"/>
                <w:sz w:val="17"/>
              </w:rPr>
              <w:t xml:space="preserve">         mcc_description: "Fallback MCC per instructions..." [!! GAP G5]</w:t>
            </w:r>
          </w:p>
          <w:p>
            <w:pPr>
              <w:spacing w:before="0" w:after="0"/>
            </w:pPr>
            <w:r>
              <w:rPr>
                <w:rFonts w:ascii="Courier New" w:hAnsi="Courier New"/>
                <w:color w:val="0F172A"/>
                <w:sz w:val="17"/>
              </w:rPr>
              <w:t xml:space="preserve">         (confidence and reasoning produced but NEVER saved to facts) [!! GAP G4]</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T+0:18  Post-processing: validateNaicsCode("561499")</w:t>
            </w:r>
          </w:p>
          <w:p>
            <w:pPr>
              <w:spacing w:before="0" w:after="0"/>
            </w:pPr>
            <w:r>
              <w:rPr>
                <w:rFonts w:ascii="Courier New" w:hAnsi="Courier New"/>
                <w:color w:val="0F172A"/>
                <w:sz w:val="17"/>
              </w:rPr>
              <w:t xml:space="preserve">         -&gt; 561499 is valid -&gt; accepted</w:t>
            </w:r>
          </w:p>
          <w:p>
            <w:pPr>
              <w:spacing w:before="0" w:after="0"/>
            </w:pPr>
            <w:r>
              <w:rPr>
                <w:rFonts w:ascii="Courier New" w:hAnsi="Courier New"/>
                <w:color w:val="0F172A"/>
                <w:sz w:val="17"/>
              </w:rPr>
              <w:t xml:space="preserve">         [!! GAP G4] ai_naics_enrichment_metadata fact NOT written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T+0:19  Kafka: facts.v1 -&gt; CALCULATE_BUSINESS_FACTS</w:t>
            </w:r>
          </w:p>
          <w:p>
            <w:pPr>
              <w:spacing w:before="0" w:after="0"/>
            </w:pPr>
            <w:r>
              <w:rPr>
                <w:rFonts w:ascii="Courier New" w:hAnsi="Courier New"/>
                <w:color w:val="0F172A"/>
                <w:sz w:val="17"/>
              </w:rPr>
              <w:t xml:space="preserve">         warehouse-service writes to rds_warehouse_public.facts:</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name="mcc_code"   value={"value":"5614","source":{"platformId":31}}</w:t>
            </w:r>
          </w:p>
          <w:p>
            <w:pPr>
              <w:spacing w:before="0" w:after="0"/>
            </w:pPr>
            <w:r>
              <w:rPr>
                <w:rFonts w:ascii="Courier New" w:hAnsi="Courier New"/>
                <w:color w:val="0F172A"/>
                <w:sz w:val="17"/>
              </w:rPr>
              <w:t xml:space="preserve">         case-service writes to rds_cases_public.data_businesses:</w:t>
            </w:r>
          </w:p>
          <w:p>
            <w:pPr>
              <w:spacing w:before="0" w:after="0"/>
            </w:pPr>
            <w:r>
              <w:rPr>
                <w:rFonts w:ascii="Courier New" w:hAnsi="Courier New"/>
                <w:color w:val="0F172A"/>
                <w:sz w:val="17"/>
              </w:rPr>
              <w:t xml:space="preserve">           naics_id -&gt; FK to core_naics_code WHERE code="561499"</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T+0:20  Customer sees: NAICS 561499 / MCC 5614 in admin.joinworth.com KYB tab</w:t>
            </w:r>
          </w:p>
        </w:tc>
      </w:tr>
    </w:tbl>
    <w:p>
      <w:pPr>
        <w:spacing w:before="0" w:after="160"/>
      </w:pPr>
    </w:p>
    <w:p>
      <w:pPr>
        <w:pStyle w:val="Heading2"/>
        <w:keepNext/>
        <w:spacing w:before="260" w:after="80"/>
      </w:pPr>
      <w:r>
        <w:rPr>
          <w:b/>
          <w:color w:val="1E40AF"/>
          <w:sz w:val="26"/>
        </w:rPr>
        <w:t>Pipeline B — Batch Redshift Winner-Takes-All (customer_table.sql)</w:t>
      </w:r>
    </w:p>
    <w:p>
      <w:pPr>
        <w:spacing w:after="100" w:before="0"/>
      </w:pPr>
      <w:r>
        <w:rPr>
          <w:b w:val="0"/>
          <w:color w:val="334155"/>
          <w:sz w:val="21"/>
        </w:rPr>
        <w:t>Pipeline B uses a completely different selection mechanism — a single SQL CASE statement that controls EVERY firmographic field (NAICS, employee count, revenue, company name, address, city, ZIP, country, website, and more). This is the WINNER-TAKES-ALL rule: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From customer_table.sql (sp_recreate_customer_files procedure):</w:t>
            </w:r>
          </w:p>
          <w:p>
            <w:pPr>
              <w:spacing w:before="0" w:after="0"/>
            </w:pPr>
            <w:r>
              <w:rPr>
                <w:rFonts w:ascii="Courier New" w:hAnsi="Courier New"/>
                <w:color w:val="0F172A"/>
                <w:sz w:val="17"/>
              </w:rPr>
              <w:t>-- This one comparison controls ALL firmographic output fields:</w:t>
            </w:r>
          </w:p>
          <w:p>
            <w:pPr>
              <w:spacing w:before="0" w:after="0"/>
            </w:pPr>
            <w:r>
              <w:rPr>
                <w:rFonts w:ascii="Courier New" w:hAnsi="Courier New"/>
                <w:color w:val="0F172A"/>
                <w:sz w:val="17"/>
              </w:rPr>
            </w:r>
          </w:p>
          <w:p>
            <w:pPr>
              <w:spacing w:before="0" w:after="0"/>
            </w:pPr>
            <w:r>
              <w:rPr>
                <w:rFonts w:ascii="Courier New" w:hAnsi="Courier New"/>
                <w:color w:val="0F172A"/>
                <w:sz w:val="17"/>
              </w:rPr>
              <w:t>COALESCE(</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COALESCE(zi_match_confidence, 0) &gt; COALESCE(efx_match_confidence, 0)</w:t>
            </w:r>
          </w:p>
          <w:p>
            <w:pPr>
              <w:spacing w:before="0" w:after="0"/>
            </w:pPr>
            <w:r>
              <w:rPr>
                <w:rFonts w:ascii="Courier New" w:hAnsi="Courier New"/>
                <w:color w:val="0F172A"/>
                <w:sz w:val="17"/>
              </w:rPr>
              <w:t xml:space="preserve">            THEN CAST(NULLIF(REGEXP_REPLACE(zi_c_naics6, '[^0-9]', ''), '') AS INTEGER)</w:t>
            </w:r>
          </w:p>
          <w:p>
            <w:pPr>
              <w:spacing w:before="0" w:after="0"/>
            </w:pPr>
            <w:r>
              <w:rPr>
                <w:rFonts w:ascii="Courier New" w:hAnsi="Courier New"/>
                <w:color w:val="0F172A"/>
                <w:sz w:val="17"/>
              </w:rPr>
              <w:t xml:space="preserve">        ELSE CAST(NULLIF(REGEXP_REPLACE(efx_primnaicscode, '[^0-9]', ''), '') AS INTEGER)</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t xml:space="preserve">    naics_code  -- fallback to existing naics_code or NULL</w:t>
            </w:r>
          </w:p>
          <w:p>
            <w:pPr>
              <w:spacing w:before="0" w:after="0"/>
            </w:pPr>
            <w:r>
              <w:rPr>
                <w:rFonts w:ascii="Courier New" w:hAnsi="Courier New"/>
                <w:color w:val="0F172A"/>
                <w:sz w:val="17"/>
              </w:rPr>
              <w:t>) AS primary_naics_code</w:t>
            </w:r>
          </w:p>
          <w:p>
            <w:pPr>
              <w:spacing w:before="0" w:after="0"/>
            </w:pPr>
            <w:r>
              <w:rPr>
                <w:rFonts w:ascii="Courier New" w:hAnsi="Courier New"/>
                <w:color w:val="0F172A"/>
                <w:sz w:val="17"/>
              </w:rPr>
            </w:r>
          </w:p>
          <w:p>
            <w:pPr>
              <w:spacing w:before="0" w:after="0"/>
            </w:pPr>
            <w:r>
              <w:rPr>
                <w:rFonts w:ascii="Courier New" w:hAnsi="Courier New"/>
                <w:color w:val="0F172A"/>
                <w:sz w:val="17"/>
              </w:rPr>
              <w:t>-- This same WHEN COALESCE(zi_match_confidence,0) &gt; COALESCE(efx_match_confidence,0)</w:t>
            </w:r>
          </w:p>
          <w:p>
            <w:pPr>
              <w:spacing w:before="0" w:after="0"/>
            </w:pPr>
            <w:r>
              <w:rPr>
                <w:rFonts w:ascii="Courier New" w:hAnsi="Courier New"/>
                <w:color w:val="0F172A"/>
                <w:sz w:val="17"/>
              </w:rPr>
              <w:t>-- pattern also controls: employee count, revenue, company name, address, and more.</w:t>
            </w:r>
          </w:p>
          <w:p>
            <w:pPr>
              <w:spacing w:before="0" w:after="0"/>
            </w:pPr>
            <w:r>
              <w:rPr>
                <w:rFonts w:ascii="Courier New" w:hAnsi="Courier New"/>
                <w:color w:val="0F172A"/>
                <w:sz w:val="17"/>
              </w:rPr>
            </w:r>
          </w:p>
          <w:p>
            <w:pPr>
              <w:spacing w:before="0" w:after="0"/>
            </w:pPr>
            <w:r>
              <w:rPr>
                <w:rFonts w:ascii="Courier New" w:hAnsi="Courier New"/>
                <w:color w:val="0F172A"/>
                <w:sz w:val="17"/>
              </w:rPr>
              <w:t>-- OC is COMPLETELY IGNORED in Pipeline B for NAICS.</w:t>
            </w:r>
          </w:p>
          <w:p>
            <w:pPr>
              <w:spacing w:before="0" w:after="0"/>
            </w:pPr>
            <w:r>
              <w:rPr>
                <w:rFonts w:ascii="Courier New" w:hAnsi="Courier New"/>
                <w:color w:val="0F172A"/>
                <w:sz w:val="17"/>
              </w:rPr>
              <w:t>-- Even if OC had a better match (higher oc_match_confidence),</w:t>
            </w:r>
          </w:p>
          <w:p>
            <w:pPr>
              <w:spacing w:before="0" w:after="0"/>
            </w:pPr>
            <w:r>
              <w:rPr>
                <w:rFonts w:ascii="Courier New" w:hAnsi="Courier New"/>
                <w:color w:val="0F172A"/>
                <w:sz w:val="17"/>
              </w:rPr>
              <w:t>-- customer_table.sql never reads oc_match_confidence for the NAICS winner decision.</w:t>
            </w:r>
          </w:p>
          <w:p>
            <w:pPr>
              <w:spacing w:before="0" w:after="0"/>
            </w:pPr>
            <w:r>
              <w:rPr>
                <w:rFonts w:ascii="Courier New" w:hAnsi="Courier New"/>
                <w:color w:val="0F172A"/>
                <w:sz w:val="17"/>
              </w:rPr>
              <w:t>-- Liberty, Middesk, Trulioo also IGNORED (batch pipeline only uses ZI and EFX).</w:t>
            </w:r>
          </w:p>
          <w:p>
            <w:pPr>
              <w:spacing w:before="0" w:after="0"/>
            </w:pPr>
            <w:r>
              <w:rPr>
                <w:rFonts w:ascii="Courier New" w:hAnsi="Courier New"/>
                <w:color w:val="0F172A"/>
                <w:sz w:val="17"/>
              </w:rPr>
            </w:r>
          </w:p>
          <w:p>
            <w:pPr>
              <w:spacing w:before="0" w:after="0"/>
            </w:pPr>
            <w:r>
              <w:rPr>
                <w:rFonts w:ascii="Courier New" w:hAnsi="Courier New"/>
                <w:color w:val="0F172A"/>
                <w:sz w:val="17"/>
              </w:rPr>
              <w:t>-- For all 5,349 businesses in this report:</w:t>
            </w:r>
          </w:p>
          <w:p>
            <w:pPr>
              <w:spacing w:before="0" w:after="0"/>
            </w:pPr>
            <w:r>
              <w:rPr>
                <w:rFonts w:ascii="Courier New" w:hAnsi="Courier New"/>
                <w:color w:val="0F172A"/>
                <w:sz w:val="17"/>
              </w:rPr>
              <w:t xml:space="preserve">    zi_match_confidence  = 0 or NULL  (no ZI match record)</w:t>
            </w:r>
          </w:p>
          <w:p>
            <w:pPr>
              <w:spacing w:before="0" w:after="0"/>
            </w:pPr>
            <w:r>
              <w:rPr>
                <w:rFonts w:ascii="Courier New" w:hAnsi="Courier New"/>
                <w:color w:val="0F172A"/>
                <w:sz w:val="17"/>
              </w:rPr>
              <w:t xml:space="preserve">    efx_match_confidence = 0 or NULL  (no EFX match record)</w:t>
            </w:r>
          </w:p>
          <w:p>
            <w:pPr>
              <w:spacing w:before="0" w:after="0"/>
            </w:pPr>
            <w:r>
              <w:rPr>
                <w:rFonts w:ascii="Courier New" w:hAnsi="Courier New"/>
                <w:color w:val="0F172A"/>
                <w:sz w:val="17"/>
              </w:rPr>
              <w:t xml:space="preserve">    -&gt; COALESCE(0,0) &gt; COALESCE(0,0) = FALSE -&gt; EFX branch runs</w:t>
            </w:r>
          </w:p>
          <w:p>
            <w:pPr>
              <w:spacing w:before="0" w:after="0"/>
            </w:pPr>
            <w:r>
              <w:rPr>
                <w:rFonts w:ascii="Courier New" w:hAnsi="Courier New"/>
                <w:color w:val="0F172A"/>
                <w:sz w:val="17"/>
              </w:rPr>
              <w:t xml:space="preserve">    -&gt; efx_primnaicscode = NULL (no EFX record)</w:t>
            </w:r>
          </w:p>
          <w:p>
            <w:pPr>
              <w:spacing w:before="0" w:after="0"/>
            </w:pPr>
            <w:r>
              <w:rPr>
                <w:rFonts w:ascii="Courier New" w:hAnsi="Courier New"/>
                <w:color w:val="0F172A"/>
                <w:sz w:val="17"/>
              </w:rPr>
              <w:t xml:space="preserve">    -&gt; COALESCE(NULL, existing_naics_code_or_NULL) = NULL</w:t>
            </w:r>
          </w:p>
          <w:p>
            <w:pPr>
              <w:spacing w:before="0" w:after="0"/>
            </w:pPr>
            <w:r>
              <w:rPr>
                <w:rFonts w:ascii="Courier New" w:hAnsi="Courier New"/>
                <w:color w:val="0F172A"/>
                <w:sz w:val="17"/>
              </w:rPr>
              <w:t xml:space="preserve">    -&gt; primary_naics_code = NULL  (Pipeline B stores NULL, not 561499)</w:t>
            </w:r>
          </w:p>
          <w:p>
            <w:pPr>
              <w:spacing w:before="0" w:after="0"/>
            </w:pPr>
            <w:r>
              <w:rPr>
                <w:rFonts w:ascii="Courier New" w:hAnsi="Courier New"/>
                <w:color w:val="0F172A"/>
                <w:sz w:val="17"/>
              </w:rPr>
              <w:t xml:space="preserve">    (Pipeline B has no AI fallback -- NULL stays NULL)</w:t>
            </w:r>
          </w:p>
        </w:tc>
      </w:tr>
    </w:tbl>
    <w:p>
      <w:pPr>
        <w:spacing w:before="0" w:after="160"/>
      </w:pPr>
    </w:p>
    <w:p>
      <w:pPr>
        <w:pStyle w:val="Heading2"/>
        <w:keepNext/>
        <w:spacing w:before="260" w:after="80"/>
      </w:pPr>
      <w:r>
        <w:rPr>
          <w:b/>
          <w:color w:val="1E40AF"/>
          <w:sz w:val="26"/>
        </w:rPr>
        <w:t>Gap Summary at Each Pipeline Step</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864"/>
            <w:shd w:val="clear" w:color="auto" w:fill="DBEAFE"/>
            <w:tcMar>
              <w:top w:w="60" w:type="dxa"/>
              <w:right w:w="100" w:type="dxa"/>
              <w:bottom w:w="60" w:type="dxa"/>
              <w:left w:w="100" w:type="dxa"/>
            </w:tcMar>
          </w:tcPr>
          <w:p>
            <w:r>
              <w:rPr>
                <w:b/>
                <w:color w:val="0F172A"/>
                <w:sz w:val="17"/>
              </w:rPr>
              <w:t>Gap</w:t>
            </w:r>
          </w:p>
        </w:tc>
        <w:tc>
          <w:tcPr>
            <w:tcW w:type="dxa" w:w="4608"/>
            <w:shd w:val="clear" w:color="auto" w:fill="DBEAFE"/>
            <w:tcMar>
              <w:top w:w="60" w:type="dxa"/>
              <w:right w:w="100" w:type="dxa"/>
              <w:bottom w:w="60" w:type="dxa"/>
              <w:left w:w="100" w:type="dxa"/>
            </w:tcMar>
          </w:tcPr>
          <w:p>
            <w:r>
              <w:rPr>
                <w:b/>
                <w:color w:val="0F172A"/>
                <w:sz w:val="17"/>
              </w:rPr>
              <w:t>Description</w:t>
            </w:r>
          </w:p>
        </w:tc>
        <w:tc>
          <w:tcPr>
            <w:tcW w:type="dxa" w:w="1728"/>
            <w:shd w:val="clear" w:color="auto" w:fill="DBEAFE"/>
            <w:tcMar>
              <w:top w:w="60" w:type="dxa"/>
              <w:right w:w="100" w:type="dxa"/>
              <w:bottom w:w="60" w:type="dxa"/>
              <w:left w:w="100" w:type="dxa"/>
            </w:tcMar>
          </w:tcPr>
          <w:p>
            <w:r>
              <w:rPr>
                <w:b/>
                <w:color w:val="0F172A"/>
                <w:sz w:val="17"/>
              </w:rPr>
              <w:t>Pipeline</w:t>
            </w:r>
          </w:p>
        </w:tc>
        <w:tc>
          <w:tcPr>
            <w:tcW w:type="dxa" w:w="3312"/>
            <w:shd w:val="clear" w:color="auto" w:fill="DBEAFE"/>
            <w:tcMar>
              <w:top w:w="60" w:type="dxa"/>
              <w:right w:w="100" w:type="dxa"/>
              <w:bottom w:w="60" w:type="dxa"/>
              <w:left w:w="100" w:type="dxa"/>
            </w:tcMar>
          </w:tcPr>
          <w:p>
            <w:r>
              <w:rPr>
                <w:b/>
                <w:color w:val="0F172A"/>
                <w:sz w:val="17"/>
              </w:rPr>
              <w:t>Where in pipeline</w:t>
            </w:r>
          </w:p>
        </w:tc>
        <w:tc>
          <w:tcPr>
            <w:tcW w:type="dxa" w:w="3168"/>
            <w:shd w:val="clear" w:color="auto" w:fill="DBEAFE"/>
            <w:tcMar>
              <w:top w:w="60" w:type="dxa"/>
              <w:right w:w="100" w:type="dxa"/>
              <w:bottom w:w="60" w:type="dxa"/>
              <w:left w:w="100" w:type="dxa"/>
            </w:tcMar>
          </w:tcPr>
          <w:p>
            <w:r>
              <w:rPr>
                <w:b/>
                <w:color w:val="0F172A"/>
                <w:sz w:val="17"/>
              </w:rPr>
              <w:t>Businesses</w:t>
            </w:r>
          </w:p>
        </w:tc>
      </w:tr>
      <w:tr>
        <w:tc>
          <w:tcPr>
            <w:tcW w:type="dxa" w:w="864"/>
            <w:tcMar>
              <w:top w:w="60" w:type="dxa"/>
              <w:right w:w="100" w:type="dxa"/>
              <w:bottom w:w="60" w:type="dxa"/>
              <w:left w:w="100" w:type="dxa"/>
            </w:tcMar>
          </w:tcPr>
          <w:p>
            <w:r>
              <w:rPr>
                <w:b w:val="0"/>
                <w:color w:val="334155"/>
                <w:sz w:val="17"/>
              </w:rPr>
              <w:t>G1</w:t>
            </w:r>
          </w:p>
        </w:tc>
        <w:tc>
          <w:tcPr>
            <w:tcW w:type="dxa" w:w="4608"/>
            <w:tcMar>
              <w:top w:w="60" w:type="dxa"/>
              <w:right w:w="100" w:type="dxa"/>
              <w:bottom w:w="60" w:type="dxa"/>
              <w:left w:w="100" w:type="dxa"/>
            </w:tcMar>
          </w:tcPr>
          <w:p>
            <w:r>
              <w:rPr>
                <w:b w:val="0"/>
                <w:color w:val="334155"/>
                <w:sz w:val="17"/>
              </w:rPr>
              <w:t>Entity matching finds no ZI/EFX/OC record</w:t>
            </w:r>
          </w:p>
        </w:tc>
        <w:tc>
          <w:tcPr>
            <w:tcW w:type="dxa" w:w="1728"/>
            <w:tcMar>
              <w:top w:w="60" w:type="dxa"/>
              <w:right w:w="100" w:type="dxa"/>
              <w:bottom w:w="60" w:type="dxa"/>
              <w:left w:w="100" w:type="dxa"/>
            </w:tcMar>
          </w:tcPr>
          <w:p>
            <w:r>
              <w:rPr>
                <w:b w:val="0"/>
                <w:color w:val="334155"/>
                <w:sz w:val="17"/>
              </w:rPr>
              <w:t>Both A &amp; B</w:t>
            </w:r>
          </w:p>
        </w:tc>
        <w:tc>
          <w:tcPr>
            <w:tcW w:type="dxa" w:w="3312"/>
            <w:tcMar>
              <w:top w:w="60" w:type="dxa"/>
              <w:right w:w="100" w:type="dxa"/>
              <w:bottom w:w="60" w:type="dxa"/>
              <w:left w:w="100" w:type="dxa"/>
            </w:tcMar>
          </w:tcPr>
          <w:p>
            <w:r>
              <w:rPr>
                <w:b w:val="0"/>
                <w:color w:val="334155"/>
                <w:sz w:val="17"/>
              </w:rPr>
              <w:t>Vendor lookup T+0:01</w:t>
            </w:r>
          </w:p>
        </w:tc>
        <w:tc>
          <w:tcPr>
            <w:tcW w:type="dxa" w:w="3168"/>
            <w:tcMar>
              <w:top w:w="60" w:type="dxa"/>
              <w:right w:w="100" w:type="dxa"/>
              <w:bottom w:w="60" w:type="dxa"/>
              <w:left w:w="100" w:type="dxa"/>
            </w:tcMar>
          </w:tcPr>
          <w:p>
            <w:r>
              <w:rPr>
                <w:b w:val="0"/>
                <w:color w:val="334155"/>
                <w:sz w:val="17"/>
              </w:rPr>
              <w:t>5,348</w:t>
            </w:r>
          </w:p>
        </w:tc>
      </w:tr>
      <w:tr>
        <w:tc>
          <w:tcPr>
            <w:tcW w:type="dxa" w:w="864"/>
            <w:shd w:val="clear" w:color="auto" w:fill="F8FAFF"/>
            <w:tcMar>
              <w:top w:w="60" w:type="dxa"/>
              <w:right w:w="100" w:type="dxa"/>
              <w:bottom w:w="60" w:type="dxa"/>
              <w:left w:w="100" w:type="dxa"/>
            </w:tcMar>
          </w:tcPr>
          <w:p>
            <w:r>
              <w:rPr>
                <w:b w:val="0"/>
                <w:color w:val="334155"/>
                <w:sz w:val="17"/>
              </w:rPr>
              <w:t>G2</w:t>
            </w:r>
          </w:p>
        </w:tc>
        <w:tc>
          <w:tcPr>
            <w:tcW w:type="dxa" w:w="4608"/>
            <w:shd w:val="clear" w:color="auto" w:fill="F8FAFF"/>
            <w:tcMar>
              <w:top w:w="60" w:type="dxa"/>
              <w:right w:w="100" w:type="dxa"/>
              <w:bottom w:w="60" w:type="dxa"/>
              <w:left w:w="100" w:type="dxa"/>
            </w:tcMar>
          </w:tcPr>
          <w:p>
            <w:r>
              <w:rPr>
                <w:b w:val="0"/>
                <w:color w:val="334155"/>
                <w:sz w:val="17"/>
              </w:rPr>
              <w:t>AI web_search blocked when website=null</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AI enrichment getPrompt() T+0:16</w:t>
            </w:r>
          </w:p>
        </w:tc>
        <w:tc>
          <w:tcPr>
            <w:tcW w:type="dxa" w:w="3168"/>
            <w:shd w:val="clear" w:color="auto" w:fill="F8FAFF"/>
            <w:tcMar>
              <w:top w:w="60" w:type="dxa"/>
              <w:right w:w="100" w:type="dxa"/>
              <w:bottom w:w="60" w:type="dxa"/>
              <w:left w:w="100" w:type="dxa"/>
            </w:tcMar>
          </w:tcPr>
          <w:p>
            <w:r>
              <w:rPr>
                <w:b w:val="0"/>
                <w:color w:val="334155"/>
                <w:sz w:val="17"/>
              </w:rPr>
              <w:t>~1,069 recoverable</w:t>
            </w:r>
          </w:p>
        </w:tc>
      </w:tr>
      <w:tr>
        <w:tc>
          <w:tcPr>
            <w:tcW w:type="dxa" w:w="864"/>
            <w:tcMar>
              <w:top w:w="60" w:type="dxa"/>
              <w:right w:w="100" w:type="dxa"/>
              <w:bottom w:w="60" w:type="dxa"/>
              <w:left w:w="100" w:type="dxa"/>
            </w:tcMar>
          </w:tcPr>
          <w:p>
            <w:r>
              <w:rPr>
                <w:b w:val="0"/>
                <w:color w:val="334155"/>
                <w:sz w:val="17"/>
              </w:rPr>
              <w:t>G3</w:t>
            </w:r>
          </w:p>
        </w:tc>
        <w:tc>
          <w:tcPr>
            <w:tcW w:type="dxa" w:w="4608"/>
            <w:tcMar>
              <w:top w:w="60" w:type="dxa"/>
              <w:right w:w="100" w:type="dxa"/>
              <w:bottom w:w="60" w:type="dxa"/>
              <w:left w:w="100" w:type="dxa"/>
            </w:tcMar>
          </w:tcPr>
          <w:p>
            <w:r>
              <w:rPr>
                <w:b w:val="0"/>
                <w:color w:val="334155"/>
                <w:sz w:val="17"/>
              </w:rPr>
              <w:t>AI prompt has no name keyword step</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system prompt T+0:16</w:t>
            </w:r>
          </w:p>
        </w:tc>
        <w:tc>
          <w:tcPr>
            <w:tcW w:type="dxa" w:w="3168"/>
            <w:tcMar>
              <w:top w:w="60" w:type="dxa"/>
              <w:right w:w="100" w:type="dxa"/>
              <w:bottom w:w="60" w:type="dxa"/>
              <w:left w:w="100" w:type="dxa"/>
            </w:tcMar>
          </w:tcPr>
          <w:p>
            <w:r>
              <w:rPr>
                <w:b w:val="0"/>
                <w:color w:val="334155"/>
                <w:sz w:val="17"/>
              </w:rPr>
              <w:t>~1,604 recoverable</w:t>
            </w:r>
          </w:p>
        </w:tc>
      </w:tr>
      <w:tr>
        <w:tc>
          <w:tcPr>
            <w:tcW w:type="dxa" w:w="864"/>
            <w:shd w:val="clear" w:color="auto" w:fill="F8FAFF"/>
            <w:tcMar>
              <w:top w:w="60" w:type="dxa"/>
              <w:right w:w="100" w:type="dxa"/>
              <w:bottom w:w="60" w:type="dxa"/>
              <w:left w:w="100" w:type="dxa"/>
            </w:tcMar>
          </w:tcPr>
          <w:p>
            <w:r>
              <w:rPr>
                <w:b w:val="0"/>
                <w:color w:val="334155"/>
                <w:sz w:val="17"/>
              </w:rPr>
              <w:t>G4</w:t>
            </w:r>
          </w:p>
        </w:tc>
        <w:tc>
          <w:tcPr>
            <w:tcW w:type="dxa" w:w="4608"/>
            <w:shd w:val="clear" w:color="auto" w:fill="F8FAFF"/>
            <w:tcMar>
              <w:top w:w="60" w:type="dxa"/>
              <w:right w:w="100" w:type="dxa"/>
              <w:bottom w:w="60" w:type="dxa"/>
              <w:left w:w="100" w:type="dxa"/>
            </w:tcMar>
          </w:tcPr>
          <w:p>
            <w:r>
              <w:rPr>
                <w:b w:val="0"/>
                <w:color w:val="334155"/>
                <w:sz w:val="17"/>
              </w:rPr>
              <w:t>ai_naics_enrichment_metadata not written</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Post-processing T+0:18</w:t>
            </w:r>
          </w:p>
        </w:tc>
        <w:tc>
          <w:tcPr>
            <w:tcW w:type="dxa" w:w="3168"/>
            <w:shd w:val="clear" w:color="auto" w:fill="F8FAFF"/>
            <w:tcMar>
              <w:top w:w="60" w:type="dxa"/>
              <w:right w:w="100" w:type="dxa"/>
              <w:bottom w:w="60" w:type="dxa"/>
              <w:left w:w="100" w:type="dxa"/>
            </w:tcMar>
          </w:tcPr>
          <w:p>
            <w:r>
              <w:rPr>
                <w:b w:val="0"/>
                <w:color w:val="334155"/>
                <w:sz w:val="17"/>
              </w:rPr>
              <w:t>5,349 — monitoring gap</w:t>
            </w:r>
          </w:p>
        </w:tc>
      </w:tr>
      <w:tr>
        <w:tc>
          <w:tcPr>
            <w:tcW w:type="dxa" w:w="864"/>
            <w:tcMar>
              <w:top w:w="60" w:type="dxa"/>
              <w:right w:w="100" w:type="dxa"/>
              <w:bottom w:w="60" w:type="dxa"/>
              <w:left w:w="100" w:type="dxa"/>
            </w:tcMar>
          </w:tcPr>
          <w:p>
            <w:r>
              <w:rPr>
                <w:b w:val="0"/>
                <w:color w:val="334155"/>
                <w:sz w:val="17"/>
              </w:rPr>
              <w:t>G5</w:t>
            </w:r>
          </w:p>
        </w:tc>
        <w:tc>
          <w:tcPr>
            <w:tcW w:type="dxa" w:w="4608"/>
            <w:tcMar>
              <w:top w:w="60" w:type="dxa"/>
              <w:right w:w="100" w:type="dxa"/>
              <w:bottom w:w="60" w:type="dxa"/>
              <w:left w:w="100" w:type="dxa"/>
            </w:tcMar>
          </w:tcPr>
          <w:p>
            <w:r>
              <w:rPr>
                <w:b w:val="0"/>
                <w:color w:val="334155"/>
                <w:sz w:val="17"/>
              </w:rPr>
              <w:t>"Fallback MCC" shown to customers</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prompt output T+0:17</w:t>
            </w:r>
          </w:p>
        </w:tc>
        <w:tc>
          <w:tcPr>
            <w:tcW w:type="dxa" w:w="3168"/>
            <w:tcMar>
              <w:top w:w="60" w:type="dxa"/>
              <w:right w:w="100" w:type="dxa"/>
              <w:bottom w:w="60" w:type="dxa"/>
              <w:left w:w="100" w:type="dxa"/>
            </w:tcMar>
          </w:tcPr>
          <w:p>
            <w:r>
              <w:rPr>
                <w:b w:val="0"/>
                <w:color w:val="334155"/>
                <w:sz w:val="17"/>
              </w:rPr>
              <w:t>5,349 — UX issue</w:t>
            </w:r>
          </w:p>
        </w:tc>
      </w:tr>
      <w:tr>
        <w:tc>
          <w:tcPr>
            <w:tcW w:type="dxa" w:w="864"/>
            <w:shd w:val="clear" w:color="auto" w:fill="F8FAFF"/>
            <w:tcMar>
              <w:top w:w="60" w:type="dxa"/>
              <w:right w:w="100" w:type="dxa"/>
              <w:bottom w:w="60" w:type="dxa"/>
              <w:left w:w="100" w:type="dxa"/>
            </w:tcMar>
          </w:tcPr>
          <w:p>
            <w:r>
              <w:rPr>
                <w:b w:val="0"/>
                <w:color w:val="334155"/>
                <w:sz w:val="17"/>
              </w:rPr>
              <w:t>G6</w:t>
            </w:r>
          </w:p>
        </w:tc>
        <w:tc>
          <w:tcPr>
            <w:tcW w:type="dxa" w:w="4608"/>
            <w:shd w:val="clear" w:color="auto" w:fill="F8FAFF"/>
            <w:tcMar>
              <w:top w:w="60" w:type="dxa"/>
              <w:right w:w="100" w:type="dxa"/>
              <w:bottom w:w="60" w:type="dxa"/>
              <w:left w:w="100" w:type="dxa"/>
            </w:tcMar>
          </w:tcPr>
          <w:p>
            <w:r>
              <w:rPr>
                <w:b w:val="0"/>
                <w:color w:val="334155"/>
                <w:sz w:val="17"/>
              </w:rPr>
              <w:t>Pipeline B also null</w:t>
            </w:r>
          </w:p>
        </w:tc>
        <w:tc>
          <w:tcPr>
            <w:tcW w:type="dxa" w:w="1728"/>
            <w:shd w:val="clear" w:color="auto" w:fill="F8FAFF"/>
            <w:tcMar>
              <w:top w:w="60" w:type="dxa"/>
              <w:right w:w="100" w:type="dxa"/>
              <w:bottom w:w="60" w:type="dxa"/>
              <w:left w:w="100" w:type="dxa"/>
            </w:tcMar>
          </w:tcPr>
          <w:p>
            <w:r>
              <w:rPr>
                <w:b w:val="0"/>
                <w:color w:val="334155"/>
                <w:sz w:val="17"/>
              </w:rPr>
              <w:t>Pipeline B</w:t>
            </w:r>
          </w:p>
        </w:tc>
        <w:tc>
          <w:tcPr>
            <w:tcW w:type="dxa" w:w="3312"/>
            <w:shd w:val="clear" w:color="auto" w:fill="F8FAFF"/>
            <w:tcMar>
              <w:top w:w="60" w:type="dxa"/>
              <w:right w:w="100" w:type="dxa"/>
              <w:bottom w:w="60" w:type="dxa"/>
              <w:left w:w="100" w:type="dxa"/>
            </w:tcMar>
          </w:tcPr>
          <w:p>
            <w:r>
              <w:rPr>
                <w:b w:val="0"/>
                <w:color w:val="334155"/>
                <w:sz w:val="17"/>
              </w:rPr>
              <w:t>customer_table.sql batch run</w:t>
            </w:r>
          </w:p>
        </w:tc>
        <w:tc>
          <w:tcPr>
            <w:tcW w:type="dxa" w:w="3168"/>
            <w:shd w:val="clear" w:color="auto" w:fill="F8FAFF"/>
            <w:tcMar>
              <w:top w:w="60" w:type="dxa"/>
              <w:right w:w="100" w:type="dxa"/>
              <w:bottom w:w="60" w:type="dxa"/>
              <w:left w:w="100" w:type="dxa"/>
            </w:tcMar>
          </w:tcPr>
          <w:p>
            <w:r>
              <w:rPr>
                <w:b w:val="0"/>
                <w:color w:val="334155"/>
                <w:sz w:val="17"/>
              </w:rPr>
              <w:t>5,349</w:t>
            </w:r>
          </w:p>
        </w:tc>
      </w:tr>
    </w:tbl>
    <w:p>
      <w:pPr>
        <w:spacing w:before="0" w:after="160"/>
      </w:pPr>
    </w:p>
    <w:p>
      <w:r>
        <w:br w:type="page"/>
      </w:r>
    </w:p>
    <w:p>
      <w:pPr>
        <w:pStyle w:val="Heading1"/>
        <w:keepNext/>
        <w:spacing w:before="320" w:after="120"/>
      </w:pPr>
      <w:r>
        <w:rPr>
          <w:b/>
          <w:color w:val="5B21B6"/>
          <w:sz w:val="36"/>
        </w:rPr>
        <w:t>Section 12 — Prioritised Fix Roadmap</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008"/>
            <w:shd w:val="clear" w:color="auto" w:fill="DBEAFE"/>
            <w:tcMar>
              <w:top w:w="60" w:type="dxa"/>
              <w:right w:w="100" w:type="dxa"/>
              <w:bottom w:w="60" w:type="dxa"/>
              <w:left w:w="100" w:type="dxa"/>
            </w:tcMar>
          </w:tcPr>
          <w:p>
            <w:r>
              <w:rPr>
                <w:b/>
                <w:color w:val="0F172A"/>
                <w:sz w:val="17"/>
              </w:rPr>
              <w:t>Priority</w:t>
            </w:r>
          </w:p>
        </w:tc>
        <w:tc>
          <w:tcPr>
            <w:tcW w:type="dxa" w:w="4608"/>
            <w:shd w:val="clear" w:color="auto" w:fill="DBEAFE"/>
            <w:tcMar>
              <w:top w:w="60" w:type="dxa"/>
              <w:right w:w="100" w:type="dxa"/>
              <w:bottom w:w="60" w:type="dxa"/>
              <w:left w:w="100" w:type="dxa"/>
            </w:tcMar>
          </w:tcPr>
          <w:p>
            <w:r>
              <w:rPr>
                <w:b/>
                <w:color w:val="0F172A"/>
                <w:sz w:val="17"/>
              </w:rPr>
              <w:t>Fix</w:t>
            </w:r>
          </w:p>
        </w:tc>
        <w:tc>
          <w:tcPr>
            <w:tcW w:type="dxa" w:w="1008"/>
            <w:shd w:val="clear" w:color="auto" w:fill="DBEAFE"/>
            <w:tcMar>
              <w:top w:w="60" w:type="dxa"/>
              <w:right w:w="100" w:type="dxa"/>
              <w:bottom w:w="60" w:type="dxa"/>
              <w:left w:w="100" w:type="dxa"/>
            </w:tcMar>
          </w:tcPr>
          <w:p>
            <w:r>
              <w:rPr>
                <w:b/>
                <w:color w:val="0F172A"/>
                <w:sz w:val="17"/>
              </w:rPr>
              <w:t>Gaps</w:t>
            </w:r>
          </w:p>
        </w:tc>
        <w:tc>
          <w:tcPr>
            <w:tcW w:type="dxa" w:w="2160"/>
            <w:shd w:val="clear" w:color="auto" w:fill="DBEAFE"/>
            <w:tcMar>
              <w:top w:w="60" w:type="dxa"/>
              <w:right w:w="100" w:type="dxa"/>
              <w:bottom w:w="60" w:type="dxa"/>
              <w:left w:w="100" w:type="dxa"/>
            </w:tcMar>
          </w:tcPr>
          <w:p>
            <w:r>
              <w:rPr>
                <w:b/>
                <w:color w:val="0F172A"/>
                <w:sz w:val="17"/>
              </w:rPr>
              <w:t>Est. recovered</w:t>
            </w:r>
          </w:p>
        </w:tc>
        <w:tc>
          <w:tcPr>
            <w:tcW w:type="dxa" w:w="1872"/>
            <w:shd w:val="clear" w:color="auto" w:fill="DBEAFE"/>
            <w:tcMar>
              <w:top w:w="60" w:type="dxa"/>
              <w:right w:w="100" w:type="dxa"/>
              <w:bottom w:w="60" w:type="dxa"/>
              <w:left w:w="100" w:type="dxa"/>
            </w:tcMar>
          </w:tcPr>
          <w:p>
            <w:r>
              <w:rPr>
                <w:b/>
                <w:color w:val="0F172A"/>
                <w:sz w:val="17"/>
              </w:rPr>
              <w:t>Effort</w:t>
            </w:r>
          </w:p>
        </w:tc>
        <w:tc>
          <w:tcPr>
            <w:tcW w:type="dxa" w:w="3024"/>
            <w:shd w:val="clear" w:color="auto" w:fill="DBEAFE"/>
            <w:tcMar>
              <w:top w:w="60" w:type="dxa"/>
              <w:right w:w="100" w:type="dxa"/>
              <w:bottom w:w="60" w:type="dxa"/>
              <w:left w:w="100" w:type="dxa"/>
            </w:tcMar>
          </w:tcPr>
          <w:p>
            <w:r>
              <w:rPr>
                <w:b/>
                <w:color w:val="0F172A"/>
                <w:sz w:val="17"/>
              </w:rPr>
              <w:t>File</w:t>
            </w:r>
          </w:p>
        </w:tc>
      </w:tr>
      <w:tr>
        <w:tc>
          <w:tcPr>
            <w:tcW w:type="dxa" w:w="1008"/>
            <w:tcMar>
              <w:top w:w="60" w:type="dxa"/>
              <w:right w:w="100" w:type="dxa"/>
              <w:bottom w:w="60" w:type="dxa"/>
              <w:left w:w="100" w:type="dxa"/>
            </w:tcMar>
          </w:tcPr>
          <w:p>
            <w:r>
              <w:rPr>
                <w:b w:val="0"/>
                <w:color w:val="334155"/>
                <w:sz w:val="17"/>
              </w:rPr>
              <w:t>P1</w:t>
            </w:r>
          </w:p>
        </w:tc>
        <w:tc>
          <w:tcPr>
            <w:tcW w:type="dxa" w:w="4608"/>
            <w:tcMar>
              <w:top w:w="60" w:type="dxa"/>
              <w:right w:w="100" w:type="dxa"/>
              <w:bottom w:w="60" w:type="dxa"/>
              <w:left w:w="100" w:type="dxa"/>
            </w:tcMar>
          </w:tcPr>
          <w:p>
            <w:r>
              <w:rPr>
                <w:b w:val="0"/>
                <w:color w:val="334155"/>
                <w:sz w:val="17"/>
              </w:rPr>
              <w:t>Name keyword -&gt; NAICS in AI prompt</w:t>
              <w:br/>
              <w:t>Add step: classify from name keywords before returning 561499.</w:t>
              <w:br/>
              <w:t>Church-&gt;813110, Salon-&gt;812113, Restaurant-&gt;722511, etc.</w:t>
            </w:r>
          </w:p>
        </w:tc>
        <w:tc>
          <w:tcPr>
            <w:tcW w:type="dxa" w:w="1008"/>
            <w:tcMar>
              <w:top w:w="60" w:type="dxa"/>
              <w:right w:w="100" w:type="dxa"/>
              <w:bottom w:w="60" w:type="dxa"/>
              <w:left w:w="100" w:type="dxa"/>
            </w:tcMar>
          </w:tcPr>
          <w:p>
            <w:r>
              <w:rPr>
                <w:b w:val="0"/>
                <w:color w:val="334155"/>
                <w:sz w:val="17"/>
              </w:rPr>
              <w:t>G3</w:t>
            </w:r>
          </w:p>
        </w:tc>
        <w:tc>
          <w:tcPr>
            <w:tcW w:type="dxa" w:w="2160"/>
            <w:tcMar>
              <w:top w:w="60" w:type="dxa"/>
              <w:right w:w="100" w:type="dxa"/>
              <w:bottom w:w="60" w:type="dxa"/>
              <w:left w:w="100" w:type="dxa"/>
            </w:tcMar>
          </w:tcPr>
          <w:p>
            <w:r>
              <w:rPr>
                <w:b w:val="0"/>
                <w:color w:val="334155"/>
                <w:sz w:val="17"/>
              </w:rPr>
              <w:t>~1,604 (30%)</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getPrompt()</w:t>
            </w:r>
          </w:p>
        </w:tc>
      </w:tr>
      <w:tr>
        <w:tc>
          <w:tcPr>
            <w:tcW w:type="dxa" w:w="1008"/>
            <w:shd w:val="clear" w:color="auto" w:fill="F8FAFF"/>
            <w:tcMar>
              <w:top w:w="60" w:type="dxa"/>
              <w:right w:w="100" w:type="dxa"/>
              <w:bottom w:w="60" w:type="dxa"/>
              <w:left w:w="100" w:type="dxa"/>
            </w:tcMar>
          </w:tcPr>
          <w:p>
            <w:r>
              <w:rPr>
                <w:b w:val="0"/>
                <w:color w:val="334155"/>
                <w:sz w:val="17"/>
              </w:rPr>
              <w:t>P2</w:t>
            </w:r>
          </w:p>
        </w:tc>
        <w:tc>
          <w:tcPr>
            <w:tcW w:type="dxa" w:w="4608"/>
            <w:shd w:val="clear" w:color="auto" w:fill="F8FAFF"/>
            <w:tcMar>
              <w:top w:w="60" w:type="dxa"/>
              <w:right w:w="100" w:type="dxa"/>
              <w:bottom w:w="60" w:type="dxa"/>
              <w:left w:w="100" w:type="dxa"/>
            </w:tcMar>
          </w:tcPr>
          <w:p>
            <w:r>
              <w:rPr>
                <w:b w:val="0"/>
                <w:color w:val="334155"/>
                <w:sz w:val="17"/>
              </w:rPr>
              <w:t>Enable open web search for zero-vendor businesses</w:t>
              <w:br/>
              <w:t>When website=null AND no vendor match, enable unrestricted web_search.</w:t>
              <w:br/>
              <w:t>Search: "[business name] [city] [state]".</w:t>
            </w:r>
          </w:p>
        </w:tc>
        <w:tc>
          <w:tcPr>
            <w:tcW w:type="dxa" w:w="1008"/>
            <w:shd w:val="clear" w:color="auto" w:fill="F8FAFF"/>
            <w:tcMar>
              <w:top w:w="60" w:type="dxa"/>
              <w:right w:w="100" w:type="dxa"/>
              <w:bottom w:w="60" w:type="dxa"/>
              <w:left w:w="100" w:type="dxa"/>
            </w:tcMar>
          </w:tcPr>
          <w:p>
            <w:r>
              <w:rPr>
                <w:b w:val="0"/>
                <w:color w:val="334155"/>
                <w:sz w:val="17"/>
              </w:rPr>
              <w:t>G2</w:t>
            </w:r>
          </w:p>
        </w:tc>
        <w:tc>
          <w:tcPr>
            <w:tcW w:type="dxa" w:w="2160"/>
            <w:shd w:val="clear" w:color="auto" w:fill="F8FAFF"/>
            <w:tcMar>
              <w:top w:w="60" w:type="dxa"/>
              <w:right w:w="100" w:type="dxa"/>
              <w:bottom w:w="60" w:type="dxa"/>
              <w:left w:w="100" w:type="dxa"/>
            </w:tcMar>
          </w:tcPr>
          <w:p>
            <w:r>
              <w:rPr>
                <w:b w:val="0"/>
                <w:color w:val="334155"/>
                <w:sz w:val="17"/>
              </w:rPr>
              <w:t>~535-1,069 (10-20%)</w:t>
            </w:r>
          </w:p>
        </w:tc>
        <w:tc>
          <w:tcPr>
            <w:tcW w:type="dxa" w:w="1872"/>
            <w:shd w:val="clear" w:color="auto" w:fill="F8FAFF"/>
            <w:tcMar>
              <w:top w:w="60" w:type="dxa"/>
              <w:right w:w="100" w:type="dxa"/>
              <w:bottom w:w="60" w:type="dxa"/>
              <w:left w:w="100" w:type="dxa"/>
            </w:tcMar>
          </w:tcPr>
          <w:p>
            <w:r>
              <w:rPr>
                <w:b w:val="0"/>
                <w:color w:val="334155"/>
                <w:sz w:val="17"/>
              </w:rPr>
              <w:t>Low</w:t>
              <w:br/>
              <w:t>(3 lines TypeScript)</w:t>
            </w:r>
          </w:p>
        </w:tc>
        <w:tc>
          <w:tcPr>
            <w:tcW w:type="dxa" w:w="3024"/>
            <w:shd w:val="clear" w:color="auto" w:fill="F8FAFF"/>
            <w:tcMar>
              <w:top w:w="60" w:type="dxa"/>
              <w:right w:w="100" w:type="dxa"/>
              <w:bottom w:w="60" w:type="dxa"/>
              <w:left w:w="100" w:type="dxa"/>
            </w:tcMar>
          </w:tcPr>
          <w:p>
            <w:r>
              <w:rPr>
                <w:b w:val="0"/>
                <w:color w:val="334155"/>
                <w:sz w:val="17"/>
              </w:rPr>
              <w:t>aiNaicsEnrichment.ts getPrompt()</w:t>
            </w:r>
          </w:p>
        </w:tc>
      </w:tr>
      <w:tr>
        <w:tc>
          <w:tcPr>
            <w:tcW w:type="dxa" w:w="1008"/>
            <w:tcMar>
              <w:top w:w="60" w:type="dxa"/>
              <w:right w:w="100" w:type="dxa"/>
              <w:bottom w:w="60" w:type="dxa"/>
              <w:left w:w="100" w:type="dxa"/>
            </w:tcMar>
          </w:tcPr>
          <w:p>
            <w:r>
              <w:rPr>
                <w:b w:val="0"/>
                <w:color w:val="334155"/>
                <w:sz w:val="17"/>
              </w:rPr>
              <w:t>P3</w:t>
            </w:r>
          </w:p>
        </w:tc>
        <w:tc>
          <w:tcPr>
            <w:tcW w:type="dxa" w:w="4608"/>
            <w:tcMar>
              <w:top w:w="60" w:type="dxa"/>
              <w:right w:w="100" w:type="dxa"/>
              <w:bottom w:w="60" w:type="dxa"/>
              <w:left w:w="100" w:type="dxa"/>
            </w:tcMar>
          </w:tcPr>
          <w:p>
            <w:r>
              <w:rPr>
                <w:b w:val="0"/>
                <w:color w:val="334155"/>
                <w:sz w:val="17"/>
              </w:rPr>
              <w:t>Fix MCC description message</w:t>
              <w:br/>
              <w:t>Replace "Fallback MCC per instructions..." with</w:t>
              <w:br/>
              <w:t>"Classification pending - insufficient public data available."</w:t>
            </w:r>
          </w:p>
        </w:tc>
        <w:tc>
          <w:tcPr>
            <w:tcW w:type="dxa" w:w="1008"/>
            <w:tcMar>
              <w:top w:w="60" w:type="dxa"/>
              <w:right w:w="100" w:type="dxa"/>
              <w:bottom w:w="60" w:type="dxa"/>
              <w:left w:w="100" w:type="dxa"/>
            </w:tcMar>
          </w:tcPr>
          <w:p>
            <w:r>
              <w:rPr>
                <w:b w:val="0"/>
                <w:color w:val="334155"/>
                <w:sz w:val="17"/>
              </w:rPr>
              <w:t>G5</w:t>
            </w:r>
          </w:p>
        </w:tc>
        <w:tc>
          <w:tcPr>
            <w:tcW w:type="dxa" w:w="2160"/>
            <w:tcMar>
              <w:top w:w="60" w:type="dxa"/>
              <w:right w:w="100" w:type="dxa"/>
              <w:bottom w:w="60" w:type="dxa"/>
              <w:left w:w="100" w:type="dxa"/>
            </w:tcMar>
          </w:tcPr>
          <w:p>
            <w:r>
              <w:rPr>
                <w:b w:val="0"/>
                <w:color w:val="334155"/>
                <w:sz w:val="17"/>
              </w:rPr>
              <w:t>5,349 (100%) UX fix</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system prompt ~line 114</w:t>
            </w:r>
          </w:p>
        </w:tc>
      </w:tr>
      <w:tr>
        <w:tc>
          <w:tcPr>
            <w:tcW w:type="dxa" w:w="1008"/>
            <w:shd w:val="clear" w:color="auto" w:fill="F8FAFF"/>
            <w:tcMar>
              <w:top w:w="60" w:type="dxa"/>
              <w:right w:w="100" w:type="dxa"/>
              <w:bottom w:w="60" w:type="dxa"/>
              <w:left w:w="100" w:type="dxa"/>
            </w:tcMar>
          </w:tcPr>
          <w:p>
            <w:r>
              <w:rPr>
                <w:b w:val="0"/>
                <w:color w:val="334155"/>
                <w:sz w:val="17"/>
              </w:rPr>
              <w:t>P4</w:t>
            </w:r>
          </w:p>
        </w:tc>
        <w:tc>
          <w:tcPr>
            <w:tcW w:type="dxa" w:w="4608"/>
            <w:shd w:val="clear" w:color="auto" w:fill="F8FAFF"/>
            <w:tcMar>
              <w:top w:w="60" w:type="dxa"/>
              <w:right w:w="100" w:type="dxa"/>
              <w:bottom w:w="60" w:type="dxa"/>
              <w:left w:w="100" w:type="dxa"/>
            </w:tcMar>
          </w:tcPr>
          <w:p>
            <w:r>
              <w:rPr>
                <w:b w:val="0"/>
                <w:color w:val="334155"/>
                <w:sz w:val="17"/>
              </w:rPr>
              <w:t>Store AI enrichment metadata even for fallback cases</w:t>
              <w:br/>
              <w:t>Write ai_naics_enrichment_metadata fact even when returning 561499.</w:t>
              <w:br/>
              <w:t>Enables quality monitoring and prompt tracking.</w:t>
            </w:r>
          </w:p>
        </w:tc>
        <w:tc>
          <w:tcPr>
            <w:tcW w:type="dxa" w:w="1008"/>
            <w:shd w:val="clear" w:color="auto" w:fill="F8FAFF"/>
            <w:tcMar>
              <w:top w:w="60" w:type="dxa"/>
              <w:right w:w="100" w:type="dxa"/>
              <w:bottom w:w="60" w:type="dxa"/>
              <w:left w:w="100" w:type="dxa"/>
            </w:tcMar>
          </w:tcPr>
          <w:p>
            <w:r>
              <w:rPr>
                <w:b w:val="0"/>
                <w:color w:val="334155"/>
                <w:sz w:val="17"/>
              </w:rPr>
              <w:t>G4</w:t>
            </w:r>
          </w:p>
        </w:tc>
        <w:tc>
          <w:tcPr>
            <w:tcW w:type="dxa" w:w="2160"/>
            <w:shd w:val="clear" w:color="auto" w:fill="F8FAFF"/>
            <w:tcMar>
              <w:top w:w="60" w:type="dxa"/>
              <w:right w:w="100" w:type="dxa"/>
              <w:bottom w:w="60" w:type="dxa"/>
              <w:left w:w="100" w:type="dxa"/>
            </w:tcMar>
          </w:tcPr>
          <w:p>
            <w:r>
              <w:rPr>
                <w:b w:val="0"/>
                <w:color w:val="334155"/>
                <w:sz w:val="17"/>
              </w:rPr>
              <w:t>0 recovered; enables monitoring</w:t>
            </w:r>
          </w:p>
        </w:tc>
        <w:tc>
          <w:tcPr>
            <w:tcW w:type="dxa" w:w="1872"/>
            <w:shd w:val="clear" w:color="auto" w:fill="F8FAFF"/>
            <w:tcMar>
              <w:top w:w="60" w:type="dxa"/>
              <w:right w:w="100" w:type="dxa"/>
              <w:bottom w:w="60" w:type="dxa"/>
              <w:left w:w="100" w:type="dxa"/>
            </w:tcMar>
          </w:tcPr>
          <w:p>
            <w:r>
              <w:rPr>
                <w:b w:val="0"/>
                <w:color w:val="334155"/>
                <w:sz w:val="17"/>
              </w:rPr>
              <w:t>Low</w:t>
              <w:br/>
              <w:t>(TypeScript fact write)</w:t>
            </w:r>
          </w:p>
        </w:tc>
        <w:tc>
          <w:tcPr>
            <w:tcW w:type="dxa" w:w="3024"/>
            <w:shd w:val="clear" w:color="auto" w:fill="F8FAFF"/>
            <w:tcMar>
              <w:top w:w="60" w:type="dxa"/>
              <w:right w:w="100" w:type="dxa"/>
              <w:bottom w:w="60" w:type="dxa"/>
              <w:left w:w="100" w:type="dxa"/>
            </w:tcMar>
          </w:tcPr>
          <w:p>
            <w:r>
              <w:rPr>
                <w:b w:val="0"/>
                <w:color w:val="334155"/>
                <w:sz w:val="17"/>
              </w:rPr>
              <w:t>aiNaicsEnrichment.ts executePostProcessing()</w:t>
            </w:r>
          </w:p>
        </w:tc>
      </w:tr>
      <w:tr>
        <w:tc>
          <w:tcPr>
            <w:tcW w:type="dxa" w:w="1008"/>
            <w:tcMar>
              <w:top w:w="60" w:type="dxa"/>
              <w:right w:w="100" w:type="dxa"/>
              <w:bottom w:w="60" w:type="dxa"/>
              <w:left w:w="100" w:type="dxa"/>
            </w:tcMar>
          </w:tcPr>
          <w:p>
            <w:r>
              <w:rPr>
                <w:b w:val="0"/>
                <w:color w:val="334155"/>
                <w:sz w:val="17"/>
              </w:rPr>
              <w:t>P5</w:t>
            </w:r>
          </w:p>
        </w:tc>
        <w:tc>
          <w:tcPr>
            <w:tcW w:type="dxa" w:w="4608"/>
            <w:tcMar>
              <w:top w:w="60" w:type="dxa"/>
              <w:right w:w="100" w:type="dxa"/>
              <w:bottom w:w="60" w:type="dxa"/>
              <w:left w:w="100" w:type="dxa"/>
            </w:tcMar>
          </w:tcPr>
          <w:p>
            <w:r>
              <w:rPr>
                <w:b w:val="0"/>
                <w:color w:val="334155"/>
                <w:sz w:val="17"/>
              </w:rPr>
              <w:t>Improve entity matching coverage</w:t>
              <w:br/>
              <w:t>(a) Increase ZI/EFX bulk data refresh frequency</w:t>
              <w:br/>
              <w:t>(b) Add DBA name as matching field</w:t>
              <w:br/>
              <w:t>(c) Add Liberty data (more micro-business coverage)</w:t>
              <w:br/>
              <w:t>(d) Lower threshold cautiously with false-positive monitoring</w:t>
            </w:r>
          </w:p>
        </w:tc>
        <w:tc>
          <w:tcPr>
            <w:tcW w:type="dxa" w:w="1008"/>
            <w:tcMar>
              <w:top w:w="60" w:type="dxa"/>
              <w:right w:w="100" w:type="dxa"/>
              <w:bottom w:w="60" w:type="dxa"/>
              <w:left w:w="100" w:type="dxa"/>
            </w:tcMar>
          </w:tcPr>
          <w:p>
            <w:r>
              <w:rPr>
                <w:b w:val="0"/>
                <w:color w:val="334155"/>
                <w:sz w:val="17"/>
              </w:rPr>
              <w:t>G1, G6</w:t>
            </w:r>
          </w:p>
        </w:tc>
        <w:tc>
          <w:tcPr>
            <w:tcW w:type="dxa" w:w="2160"/>
            <w:tcMar>
              <w:top w:w="60" w:type="dxa"/>
              <w:right w:w="100" w:type="dxa"/>
              <w:bottom w:w="60" w:type="dxa"/>
              <w:left w:w="100" w:type="dxa"/>
            </w:tcMar>
          </w:tcPr>
          <w:p>
            <w:r>
              <w:rPr>
                <w:b w:val="0"/>
                <w:color w:val="334155"/>
                <w:sz w:val="17"/>
              </w:rPr>
              <w:t>Unknown</w:t>
            </w:r>
          </w:p>
        </w:tc>
        <w:tc>
          <w:tcPr>
            <w:tcW w:type="dxa" w:w="1872"/>
            <w:tcMar>
              <w:top w:w="60" w:type="dxa"/>
              <w:right w:w="100" w:type="dxa"/>
              <w:bottom w:w="60" w:type="dxa"/>
              <w:left w:w="100" w:type="dxa"/>
            </w:tcMar>
          </w:tcPr>
          <w:p>
            <w:r>
              <w:rPr>
                <w:b w:val="0"/>
                <w:color w:val="334155"/>
                <w:sz w:val="17"/>
              </w:rPr>
              <w:t>Medium-High</w:t>
              <w:br/>
              <w:t>(data engineering)</w:t>
            </w:r>
          </w:p>
        </w:tc>
        <w:tc>
          <w:tcPr>
            <w:tcW w:type="dxa" w:w="3024"/>
            <w:tcMar>
              <w:top w:w="60" w:type="dxa"/>
              <w:right w:w="100" w:type="dxa"/>
              <w:bottom w:w="60" w:type="dxa"/>
              <w:left w:w="100" w:type="dxa"/>
            </w:tcMar>
          </w:tcPr>
          <w:p>
            <w:r>
              <w:rPr>
                <w:b w:val="0"/>
                <w:color w:val="334155"/>
                <w:sz w:val="17"/>
              </w:rPr>
              <w:t>smb_zoominfo/equifax_standardized_joined.sql</w:t>
            </w:r>
          </w:p>
        </w:tc>
      </w:tr>
      <w:tr>
        <w:tc>
          <w:tcPr>
            <w:tcW w:type="dxa" w:w="1008"/>
            <w:shd w:val="clear" w:color="auto" w:fill="F8FAFF"/>
            <w:tcMar>
              <w:top w:w="60" w:type="dxa"/>
              <w:right w:w="100" w:type="dxa"/>
              <w:bottom w:w="60" w:type="dxa"/>
              <w:left w:w="100" w:type="dxa"/>
            </w:tcMar>
          </w:tcPr>
          <w:p>
            <w:r>
              <w:rPr>
                <w:b w:val="0"/>
                <w:color w:val="334155"/>
                <w:sz w:val="17"/>
              </w:rPr>
              <w:t>P6</w:t>
            </w:r>
          </w:p>
        </w:tc>
        <w:tc>
          <w:tcPr>
            <w:tcW w:type="dxa" w:w="4608"/>
            <w:shd w:val="clear" w:color="auto" w:fill="F8FAFF"/>
            <w:tcMar>
              <w:top w:w="60" w:type="dxa"/>
              <w:right w:w="100" w:type="dxa"/>
              <w:bottom w:w="60" w:type="dxa"/>
              <w:left w:w="100" w:type="dxa"/>
            </w:tcMar>
          </w:tcPr>
          <w:p>
            <w:r>
              <w:rPr>
                <w:b w:val="0"/>
                <w:color w:val="334155"/>
                <w:sz w:val="17"/>
              </w:rPr>
              <w:t>Deploy consensus.py + XGBoost API (future-proofing)</w:t>
              <w:br/>
              <w:t>Once P5 improves coverage and Scenario B businesses appear,</w:t>
              <w:br/>
              <w:t>the consensus layer resolves conflicts automatically.</w:t>
            </w:r>
          </w:p>
        </w:tc>
        <w:tc>
          <w:tcPr>
            <w:tcW w:type="dxa" w:w="1008"/>
            <w:shd w:val="clear" w:color="auto" w:fill="F8FAFF"/>
            <w:tcMar>
              <w:top w:w="60" w:type="dxa"/>
              <w:right w:w="100" w:type="dxa"/>
              <w:bottom w:w="60" w:type="dxa"/>
              <w:left w:w="100" w:type="dxa"/>
            </w:tcMar>
          </w:tcPr>
          <w:p>
            <w:r>
              <w:rPr>
                <w:b w:val="0"/>
                <w:color w:val="334155"/>
                <w:sz w:val="17"/>
              </w:rPr>
              <w:t>future</w:t>
            </w:r>
          </w:p>
        </w:tc>
        <w:tc>
          <w:tcPr>
            <w:tcW w:type="dxa" w:w="2160"/>
            <w:shd w:val="clear" w:color="auto" w:fill="F8FAFF"/>
            <w:tcMar>
              <w:top w:w="60" w:type="dxa"/>
              <w:right w:w="100" w:type="dxa"/>
              <w:bottom w:w="60" w:type="dxa"/>
              <w:left w:w="100" w:type="dxa"/>
            </w:tcMar>
          </w:tcPr>
          <w:p>
            <w:r>
              <w:rPr>
                <w:b w:val="0"/>
                <w:color w:val="334155"/>
                <w:sz w:val="17"/>
              </w:rPr>
              <w:t>0 now; future Scenario B</w:t>
            </w:r>
          </w:p>
        </w:tc>
        <w:tc>
          <w:tcPr>
            <w:tcW w:type="dxa" w:w="1872"/>
            <w:shd w:val="clear" w:color="auto" w:fill="F8FAFF"/>
            <w:tcMar>
              <w:top w:w="60" w:type="dxa"/>
              <w:right w:w="100" w:type="dxa"/>
              <w:bottom w:w="60" w:type="dxa"/>
              <w:left w:w="100" w:type="dxa"/>
            </w:tcMar>
          </w:tcPr>
          <w:p>
            <w:r>
              <w:rPr>
                <w:b w:val="0"/>
                <w:color w:val="334155"/>
                <w:sz w:val="17"/>
              </w:rPr>
              <w:t>Medium</w:t>
              <w:br/>
              <w:t>(TypeScript integration)</w:t>
            </w:r>
          </w:p>
        </w:tc>
        <w:tc>
          <w:tcPr>
            <w:tcW w:type="dxa" w:w="3024"/>
            <w:shd w:val="clear" w:color="auto" w:fill="F8FAFF"/>
            <w:tcMar>
              <w:top w:w="60" w:type="dxa"/>
              <w:right w:w="100" w:type="dxa"/>
              <w:bottom w:w="60" w:type="dxa"/>
              <w:left w:w="100" w:type="dxa"/>
            </w:tcMar>
          </w:tcPr>
          <w:p>
            <w:r>
              <w:rPr>
                <w:b w:val="0"/>
                <w:color w:val="334155"/>
                <w:sz w:val="17"/>
              </w:rPr>
              <w:t>aiNaicsEnrichment.ts executeDeferrableTask()</w:t>
            </w:r>
          </w:p>
        </w:tc>
      </w:tr>
    </w:tbl>
    <w:p>
      <w:pPr>
        <w:spacing w:before="0" w:after="160"/>
      </w:pPr>
    </w:p>
    <w:p>
      <w:r>
        <w:br w:type="page"/>
      </w:r>
    </w:p>
    <w:p>
      <w:pPr>
        <w:pStyle w:val="Heading1"/>
        <w:keepNext/>
        <w:spacing w:before="320" w:after="120"/>
      </w:pPr>
      <w:r>
        <w:rPr>
          <w:b/>
          <w:color w:val="5B21B6"/>
          <w:sz w:val="36"/>
        </w:rPr>
        <w:t>Section 13 — Implementation Plan</w:t>
      </w:r>
    </w:p>
    <w:p>
      <w:pPr>
        <w:pStyle w:val="Heading2"/>
        <w:keepNext/>
        <w:spacing w:before="260" w:after="80"/>
      </w:pPr>
      <w:r>
        <w:rPr>
          <w:b/>
          <w:color w:val="1E40AF"/>
          <w:sz w:val="26"/>
        </w:rPr>
        <w:t>Fix P1 + P3: AI System Prompt Changes (Highest ROI, Lowest Effort)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CURRENT system prompt (aiNaicsEnrichment.ts ~line 114):</w:t>
            </w:r>
          </w:p>
          <w:p>
            <w:pPr>
              <w:spacing w:before="0" w:after="0"/>
            </w:pPr>
            <w:r>
              <w:rPr>
                <w:rFonts w:ascii="Courier New" w:hAnsi="Courier New"/>
                <w:color w:val="0F172A"/>
                <w:sz w:val="17"/>
              </w:rPr>
              <w:t>"If there is no evidence at all, return naics_code 561499 and mcc_code 5614 as a last resort."</w:t>
            </w:r>
          </w:p>
          <w:p>
            <w:pPr>
              <w:spacing w:before="0" w:after="0"/>
            </w:pPr>
            <w:r>
              <w:rPr>
                <w:rFonts w:ascii="Courier New" w:hAnsi="Courier New"/>
                <w:color w:val="0F172A"/>
                <w:sz w:val="17"/>
              </w:rPr>
            </w:r>
          </w:p>
          <w:p>
            <w:pPr>
              <w:spacing w:before="0" w:after="0"/>
            </w:pPr>
            <w:r>
              <w:rPr>
                <w:rFonts w:ascii="Courier New" w:hAnsi="Courier New"/>
                <w:color w:val="0F172A"/>
                <w:sz w:val="17"/>
              </w:rPr>
              <w:t>// UPDATED system prompt (P1 + P3 combined):</w:t>
            </w:r>
          </w:p>
          <w:p>
            <w:pPr>
              <w:spacing w:before="0" w:after="0"/>
            </w:pPr>
            <w:r>
              <w:rPr>
                <w:rFonts w:ascii="Courier New" w:hAnsi="Courier New"/>
                <w:color w:val="0F172A"/>
                <w:sz w:val="17"/>
              </w:rPr>
              <w:t>"CLASSIFICATION RULES - follow these steps IN ORDER before returning 561499:</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1: Check business name keywords.</w:t>
            </w:r>
          </w:p>
          <w:p>
            <w:pPr>
              <w:spacing w:before="0" w:after="0"/>
            </w:pPr>
            <w:r>
              <w:rPr>
                <w:rFonts w:ascii="Courier New" w:hAnsi="Courier New"/>
                <w:color w:val="0F172A"/>
                <w:sz w:val="17"/>
              </w:rPr>
              <w:t xml:space="preserve">   If the name clearly indicates an industry, classify from name with MED confidence:</w:t>
            </w:r>
          </w:p>
          <w:p>
            <w:pPr>
              <w:spacing w:before="0" w:after="0"/>
            </w:pPr>
            <w:r>
              <w:rPr>
                <w:rFonts w:ascii="Courier New" w:hAnsi="Courier New"/>
                <w:color w:val="0F172A"/>
                <w:sz w:val="17"/>
              </w:rPr>
              <w:t xml:space="preserve">     nail/salon/spa/beauty      -&gt; 812113 (Nail Salons) or 812112 (Beauty Salons)</w:t>
            </w:r>
          </w:p>
          <w:p>
            <w:pPr>
              <w:spacing w:before="0" w:after="0"/>
            </w:pPr>
            <w:r>
              <w:rPr>
                <w:rFonts w:ascii="Courier New" w:hAnsi="Courier New"/>
                <w:color w:val="0F172A"/>
                <w:sz w:val="17"/>
              </w:rPr>
              <w:t xml:space="preserve">     restaurant/pizza/cafe/diner -&gt; 722511 (Full-Service Restaurants)</w:t>
            </w:r>
          </w:p>
          <w:p>
            <w:pPr>
              <w:spacing w:before="0" w:after="0"/>
            </w:pPr>
            <w:r>
              <w:rPr>
                <w:rFonts w:ascii="Courier New" w:hAnsi="Courier New"/>
                <w:color w:val="0F172A"/>
                <w:sz w:val="17"/>
              </w:rPr>
              <w:t xml:space="preserve">     dental/dentist/orthodont   -&gt; 621210 (Offices of Dentists)</w:t>
            </w:r>
          </w:p>
          <w:p>
            <w:pPr>
              <w:spacing w:before="0" w:after="0"/>
            </w:pPr>
            <w:r>
              <w:rPr>
                <w:rFonts w:ascii="Courier New" w:hAnsi="Courier New"/>
                <w:color w:val="0F172A"/>
                <w:sz w:val="17"/>
              </w:rPr>
              <w:t xml:space="preserve">     church/ministry/chapel/temple -&gt; 813110 (Religious Organizations)</w:t>
            </w:r>
          </w:p>
          <w:p>
            <w:pPr>
              <w:spacing w:before="0" w:after="0"/>
            </w:pPr>
            <w:r>
              <w:rPr>
                <w:rFonts w:ascii="Courier New" w:hAnsi="Courier New"/>
                <w:color w:val="0F172A"/>
                <w:sz w:val="17"/>
              </w:rPr>
              <w:t xml:space="preserve">     construction/contractor/hvac -&gt; 238XXX (Specialty Contractors)</w:t>
            </w:r>
          </w:p>
          <w:p>
            <w:pPr>
              <w:spacing w:before="0" w:after="0"/>
            </w:pPr>
            <w:r>
              <w:rPr>
                <w:rFonts w:ascii="Courier New" w:hAnsi="Courier New"/>
                <w:color w:val="0F172A"/>
                <w:sz w:val="17"/>
              </w:rPr>
              <w:t xml:space="preserve">     attorney/law firm/legal    -&gt; 541110 (Offices of Lawyers)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2: If website is not provided, use web_search.</w:t>
            </w:r>
          </w:p>
          <w:p>
            <w:pPr>
              <w:spacing w:before="0" w:after="0"/>
            </w:pPr>
            <w:r>
              <w:rPr>
                <w:rFonts w:ascii="Courier New" w:hAnsi="Courier New"/>
                <w:color w:val="0F172A"/>
                <w:sz w:val="17"/>
              </w:rPr>
              <w:t xml:space="preserve">   Search: "[business name] [city] [state]"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3: Only return naics_code 561499 if ALL of the following are true:</w:t>
            </w:r>
          </w:p>
          <w:p>
            <w:pPr>
              <w:spacing w:before="0" w:after="0"/>
            </w:pPr>
            <w:r>
              <w:rPr>
                <w:rFonts w:ascii="Courier New" w:hAnsi="Courier New"/>
                <w:color w:val="0F172A"/>
                <w:sz w:val="17"/>
              </w:rPr>
              <w:t xml:space="preserve">   - No vendor NAICS codes available</w:t>
            </w:r>
          </w:p>
          <w:p>
            <w:pPr>
              <w:spacing w:before="0" w:after="0"/>
            </w:pPr>
            <w:r>
              <w:rPr>
                <w:rFonts w:ascii="Courier New" w:hAnsi="Courier New"/>
                <w:color w:val="0F172A"/>
                <w:sz w:val="17"/>
              </w:rPr>
              <w:t xml:space="preserve">   - Business name contains no industry-specific keywords</w:t>
            </w:r>
          </w:p>
          <w:p>
            <w:pPr>
              <w:spacing w:before="0" w:after="0"/>
            </w:pPr>
            <w:r>
              <w:rPr>
                <w:rFonts w:ascii="Courier New" w:hAnsi="Courier New"/>
                <w:color w:val="0F172A"/>
                <w:sz w:val="17"/>
              </w:rPr>
              <w:t xml:space="preserve">   - Web search found no public information</w:t>
            </w:r>
          </w:p>
          <w:p>
            <w:pPr>
              <w:spacing w:before="0" w:after="0"/>
            </w:pPr>
            <w:r>
              <w:rPr>
                <w:rFonts w:ascii="Courier New" w:hAnsi="Courier New"/>
                <w:color w:val="0F172A"/>
                <w:sz w:val="17"/>
              </w:rPr>
              <w:t xml:space="preserve">   - Name is genuinely ambiguous (holding company, investment group, etc.)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4: When returning MCC 5614, set mcc_description to:</w:t>
            </w:r>
          </w:p>
          <w:p>
            <w:pPr>
              <w:spacing w:before="0" w:after="0"/>
            </w:pPr>
            <w:r>
              <w:rPr>
                <w:rFonts w:ascii="Courier New" w:hAnsi="Courier New"/>
                <w:color w:val="0F172A"/>
                <w:sz w:val="17"/>
              </w:rPr>
              <w:t xml:space="preserve">   "Classification pending - insufficient public data available."</w:t>
            </w:r>
          </w:p>
          <w:p>
            <w:pPr>
              <w:spacing w:before="0" w:after="0"/>
            </w:pPr>
            <w:r>
              <w:rPr>
                <w:rFonts w:ascii="Courier New" w:hAnsi="Courier New"/>
                <w:color w:val="0F172A"/>
                <w:sz w:val="17"/>
              </w:rPr>
              <w:t xml:space="preserve">   (NOT "Fallback MCC per instructions...")"</w:t>
            </w:r>
          </w:p>
        </w:tc>
      </w:tr>
    </w:tbl>
    <w:p>
      <w:pPr>
        <w:spacing w:before="0" w:after="160"/>
      </w:pPr>
    </w:p>
    <w:p>
      <w:pPr>
        <w:pStyle w:val="Heading2"/>
        <w:keepNext/>
        <w:spacing w:before="260" w:after="80"/>
      </w:pPr>
      <w:r>
        <w:rPr>
          <w:b/>
          <w:color w:val="1E40AF"/>
          <w:sz w:val="26"/>
        </w:rPr>
        <w:t>Fix P2: Enable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In aiNaicsEnrichment.ts getPrompt() -- ADD this block:</w:t>
            </w:r>
          </w:p>
          <w:p>
            <w:pPr>
              <w:spacing w:before="0" w:after="0"/>
            </w:pPr>
            <w:r>
              <w:rPr>
                <w:rFonts w:ascii="Courier New" w:hAnsi="Courier New"/>
                <w:color w:val="0F172A"/>
                <w:sz w:val="17"/>
              </w:rPr>
            </w:r>
          </w:p>
          <w:p>
            <w:pPr>
              <w:spacing w:before="0" w:after="0"/>
            </w:pPr>
            <w:r>
              <w:rPr>
                <w:rFonts w:ascii="Courier New" w:hAnsi="Courier New"/>
                <w:color w:val="0F172A"/>
                <w:sz w:val="17"/>
              </w:rPr>
              <w:t>const hasVendorNaics = params.naics_code &amp;&amp; params.naics_code !== "561499";</w:t>
            </w:r>
          </w:p>
          <w:p>
            <w:pPr>
              <w:spacing w:before="0" w:after="0"/>
            </w:pPr>
            <w:r>
              <w:rPr>
                <w:rFonts w:ascii="Courier New" w:hAnsi="Courier New"/>
                <w:color w:val="0F172A"/>
                <w:sz w:val="17"/>
              </w:rPr>
              <w:t>const hasWebsite = !!params.website;</w:t>
            </w:r>
          </w:p>
          <w:p>
            <w:pPr>
              <w:spacing w:before="0" w:after="0"/>
            </w:pPr>
            <w:r>
              <w:rPr>
                <w:rFonts w:ascii="Courier New" w:hAnsi="Courier New"/>
                <w:color w:val="0F172A"/>
                <w:sz w:val="17"/>
              </w:rPr>
            </w:r>
          </w:p>
          <w:p>
            <w:pPr>
              <w:spacing w:before="0" w:after="0"/>
            </w:pPr>
            <w:r>
              <w:rPr>
                <w:rFonts w:ascii="Courier New" w:hAnsi="Courier New"/>
                <w:color w:val="0F172A"/>
                <w:sz w:val="17"/>
              </w:rPr>
              <w:t>if (!hasVendorNaics &amp;&amp; !hasWebsite) {</w:t>
            </w:r>
          </w:p>
          <w:p>
            <w:pPr>
              <w:spacing w:before="0" w:after="0"/>
            </w:pPr>
            <w:r>
              <w:rPr>
                <w:rFonts w:ascii="Courier New" w:hAnsi="Courier New"/>
                <w:color w:val="0F172A"/>
                <w:sz w:val="17"/>
              </w:rPr>
              <w:t xml:space="preserve">  // Zero-evidence: enable unrestricted web search</w:t>
            </w:r>
          </w:p>
          <w:p>
            <w:pPr>
              <w:spacing w:before="0" w:after="0"/>
            </w:pPr>
            <w:r>
              <w:rPr>
                <w:rFonts w:ascii="Courier New" w:hAnsi="Courier New"/>
                <w:color w:val="0F172A"/>
                <w:sz w:val="17"/>
              </w:rPr>
              <w:t xml:space="preserve">  responseCreateWithInput.input.push({</w:t>
            </w:r>
          </w:p>
          <w:p>
            <w:pPr>
              <w:spacing w:before="0" w:after="0"/>
            </w:pPr>
            <w:r>
              <w:rPr>
                <w:rFonts w:ascii="Courier New" w:hAnsi="Courier New"/>
                <w:color w:val="0F172A"/>
                <w:sz w:val="17"/>
              </w:rPr>
              <w:t xml:space="preserve">    role: "system",</w:t>
            </w:r>
          </w:p>
          <w:p>
            <w:pPr>
              <w:spacing w:before="0" w:after="0"/>
            </w:pPr>
            <w:r>
              <w:rPr>
                <w:rFonts w:ascii="Courier New" w:hAnsi="Courier New"/>
                <w:color w:val="0F172A"/>
                <w:sz w:val="17"/>
              </w:rPr>
              <w:t xml:space="preserve">    content: `Since no vendor data is available, search the web for`,</w:t>
            </w:r>
          </w:p>
          <w:p>
            <w:pPr>
              <w:spacing w:before="0" w:after="0"/>
            </w:pPr>
            <w:r>
              <w:rPr>
                <w:rFonts w:ascii="Courier New" w:hAnsi="Courier New"/>
                <w:color w:val="0F172A"/>
                <w:sz w:val="17"/>
              </w:rPr>
              <w:t xml:space="preserve">             `"${params.business_name} ${params.state}"`,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responseCreateWithInput.tools = [{ type: "web_search", search_context_size: "medium" }];</w:t>
            </w:r>
          </w:p>
          <w:p>
            <w:pPr>
              <w:spacing w:before="0" w:after="0"/>
            </w:pPr>
            <w:r>
              <w:rPr>
                <w:rFonts w:ascii="Courier New" w:hAnsi="Courier New"/>
                <w:color w:val="0F172A"/>
                <w:sz w:val="17"/>
              </w:rPr>
              <w:t xml:space="preserve">  responseCreateWithInput.tool_choice = "auto";</w:t>
            </w:r>
          </w:p>
          <w:p>
            <w:pPr>
              <w:spacing w:before="0" w:after="0"/>
            </w:pPr>
            <w:r>
              <w:rPr>
                <w:rFonts w:ascii="Courier New" w:hAnsi="Courier New"/>
                <w:color w:val="0F172A"/>
                <w:sz w:val="17"/>
              </w:rPr>
              <w:t>}</w:t>
            </w:r>
          </w:p>
        </w:tc>
      </w:tr>
    </w:tbl>
    <w:p>
      <w:pPr>
        <w:spacing w:before="0" w:after="160"/>
      </w:pPr>
    </w:p>
    <w:p>
      <w:pPr>
        <w:pStyle w:val="Heading2"/>
        <w:keepNext/>
        <w:spacing w:before="260" w:after="80"/>
      </w:pPr>
      <w:r>
        <w:rPr>
          <w:b/>
          <w:color w:val="1E40AF"/>
          <w:sz w:val="26"/>
        </w:rPr>
        <w:t>Expected Outcomes After All Fixes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6048"/>
            <w:shd w:val="clear" w:color="auto" w:fill="DBEAFE"/>
            <w:tcMar>
              <w:top w:w="60" w:type="dxa"/>
              <w:right w:w="100" w:type="dxa"/>
              <w:bottom w:w="60" w:type="dxa"/>
              <w:left w:w="100" w:type="dxa"/>
            </w:tcMar>
          </w:tcPr>
          <w:p>
            <w:r>
              <w:rPr>
                <w:b/>
                <w:color w:val="0F172A"/>
                <w:sz w:val="18"/>
              </w:rPr>
              <w:t>Metric</w:t>
            </w:r>
          </w:p>
        </w:tc>
        <w:tc>
          <w:tcPr>
            <w:tcW w:type="dxa" w:w="2304"/>
            <w:shd w:val="clear" w:color="auto" w:fill="DBEAFE"/>
            <w:tcMar>
              <w:top w:w="60" w:type="dxa"/>
              <w:right w:w="100" w:type="dxa"/>
              <w:bottom w:w="60" w:type="dxa"/>
              <w:left w:w="100" w:type="dxa"/>
            </w:tcMar>
          </w:tcPr>
          <w:p>
            <w:r>
              <w:rPr>
                <w:b/>
                <w:color w:val="0F172A"/>
                <w:sz w:val="18"/>
              </w:rPr>
              <w:t>Current</w:t>
            </w:r>
          </w:p>
        </w:tc>
        <w:tc>
          <w:tcPr>
            <w:tcW w:type="dxa" w:w="2592"/>
            <w:shd w:val="clear" w:color="auto" w:fill="DBEAFE"/>
            <w:tcMar>
              <w:top w:w="60" w:type="dxa"/>
              <w:right w:w="100" w:type="dxa"/>
              <w:bottom w:w="60" w:type="dxa"/>
              <w:left w:w="100" w:type="dxa"/>
            </w:tcMar>
          </w:tcPr>
          <w:p>
            <w:r>
              <w:rPr>
                <w:b/>
                <w:color w:val="0F172A"/>
                <w:sz w:val="18"/>
              </w:rPr>
              <w:t>After P1+P2+P3</w:t>
            </w:r>
          </w:p>
        </w:tc>
        <w:tc>
          <w:tcPr>
            <w:tcW w:type="dxa" w:w="2736"/>
            <w:shd w:val="clear" w:color="auto" w:fill="DBEAFE"/>
            <w:tcMar>
              <w:top w:w="60" w:type="dxa"/>
              <w:right w:w="100" w:type="dxa"/>
              <w:bottom w:w="60" w:type="dxa"/>
              <w:left w:w="100" w:type="dxa"/>
            </w:tcMar>
          </w:tcPr>
          <w:p>
            <w:r>
              <w:rPr>
                <w:b/>
                <w:color w:val="0F172A"/>
                <w:sz w:val="18"/>
              </w:rPr>
              <w:t>After P1-P6</w:t>
            </w:r>
          </w:p>
        </w:tc>
      </w:tr>
      <w:tr>
        <w:tc>
          <w:tcPr>
            <w:tcW w:type="dxa" w:w="6048"/>
            <w:tcMar>
              <w:top w:w="60" w:type="dxa"/>
              <w:right w:w="100" w:type="dxa"/>
              <w:bottom w:w="60" w:type="dxa"/>
              <w:left w:w="100" w:type="dxa"/>
            </w:tcMar>
          </w:tcPr>
          <w:p>
            <w:r>
              <w:rPr>
                <w:b w:val="0"/>
                <w:color w:val="334155"/>
                <w:sz w:val="18"/>
              </w:rPr>
              <w:t>Businesses with genuine 561499 (correct)</w:t>
            </w:r>
          </w:p>
        </w:tc>
        <w:tc>
          <w:tcPr>
            <w:tcW w:type="dxa" w:w="2304"/>
            <w:tcMar>
              <w:top w:w="60" w:type="dxa"/>
              <w:right w:w="100" w:type="dxa"/>
              <w:bottom w:w="60" w:type="dxa"/>
              <w:left w:w="100" w:type="dxa"/>
            </w:tcMar>
          </w:tcPr>
          <w:p>
            <w:r>
              <w:rPr>
                <w:b w:val="0"/>
                <w:color w:val="334155"/>
                <w:sz w:val="18"/>
              </w:rPr>
              <w:t>~2,675</w:t>
            </w:r>
          </w:p>
        </w:tc>
        <w:tc>
          <w:tcPr>
            <w:tcW w:type="dxa" w:w="2592"/>
            <w:tcMar>
              <w:top w:w="60" w:type="dxa"/>
              <w:right w:w="100" w:type="dxa"/>
              <w:bottom w:w="60" w:type="dxa"/>
              <w:left w:w="100" w:type="dxa"/>
            </w:tcMar>
          </w:tcPr>
          <w:p>
            <w:r>
              <w:rPr>
                <w:b w:val="0"/>
                <w:color w:val="334155"/>
                <w:sz w:val="18"/>
              </w:rPr>
              <w:t>~2,675</w:t>
            </w:r>
          </w:p>
        </w:tc>
        <w:tc>
          <w:tcPr>
            <w:tcW w:type="dxa" w:w="2736"/>
            <w:tcMar>
              <w:top w:w="60" w:type="dxa"/>
              <w:right w:w="100" w:type="dxa"/>
              <w:bottom w:w="60" w:type="dxa"/>
              <w:left w:w="100" w:type="dxa"/>
            </w:tcMar>
          </w:tcPr>
          <w:p>
            <w:r>
              <w:rPr>
                <w:b w:val="0"/>
                <w:color w:val="334155"/>
                <w:sz w:val="18"/>
              </w:rPr>
              <w:t>~2,675</w:t>
            </w:r>
          </w:p>
        </w:tc>
      </w:tr>
      <w:tr>
        <w:tc>
          <w:tcPr>
            <w:tcW w:type="dxa" w:w="6048"/>
            <w:shd w:val="clear" w:color="auto" w:fill="F8FAFF"/>
            <w:tcMar>
              <w:top w:w="60" w:type="dxa"/>
              <w:right w:w="100" w:type="dxa"/>
              <w:bottom w:w="60" w:type="dxa"/>
              <w:left w:w="100" w:type="dxa"/>
            </w:tcMar>
          </w:tcPr>
          <w:p>
            <w:r>
              <w:rPr>
                <w:b w:val="0"/>
                <w:color w:val="334155"/>
                <w:sz w:val="18"/>
              </w:rPr>
              <w:t>Businesses with 561499 due to missing name keyword logic</w:t>
            </w:r>
          </w:p>
        </w:tc>
        <w:tc>
          <w:tcPr>
            <w:tcW w:type="dxa" w:w="2304"/>
            <w:shd w:val="clear" w:color="auto" w:fill="F8FAFF"/>
            <w:tcMar>
              <w:top w:w="60" w:type="dxa"/>
              <w:right w:w="100" w:type="dxa"/>
              <w:bottom w:w="60" w:type="dxa"/>
              <w:left w:w="100" w:type="dxa"/>
            </w:tcMar>
          </w:tcPr>
          <w:p>
            <w:r>
              <w:rPr>
                <w:b w:val="0"/>
                <w:color w:val="334155"/>
                <w:sz w:val="18"/>
              </w:rPr>
              <w:t>~1,604</w:t>
            </w:r>
          </w:p>
        </w:tc>
        <w:tc>
          <w:tcPr>
            <w:tcW w:type="dxa" w:w="2592"/>
            <w:shd w:val="clear" w:color="auto" w:fill="F8FAFF"/>
            <w:tcMar>
              <w:top w:w="60" w:type="dxa"/>
              <w:right w:w="100" w:type="dxa"/>
              <w:bottom w:w="60" w:type="dxa"/>
              <w:left w:w="100" w:type="dxa"/>
            </w:tcMar>
          </w:tcPr>
          <w:p>
            <w:r>
              <w:rPr>
                <w:b w:val="0"/>
                <w:color w:val="334155"/>
                <w:sz w:val="18"/>
              </w:rPr>
              <w:t>~0</w:t>
            </w:r>
          </w:p>
        </w:tc>
        <w:tc>
          <w:tcPr>
            <w:tcW w:type="dxa" w:w="2736"/>
            <w:shd w:val="clear" w:color="auto" w:fill="F8FAFF"/>
            <w:tcMar>
              <w:top w:w="60" w:type="dxa"/>
              <w:right w:w="100" w:type="dxa"/>
              <w:bottom w:w="60" w:type="dxa"/>
              <w:left w:w="100" w:type="dxa"/>
            </w:tcMar>
          </w:tcPr>
          <w:p>
            <w:r>
              <w:rPr>
                <w:b w:val="0"/>
                <w:color w:val="334155"/>
                <w:sz w:val="18"/>
              </w:rPr>
              <w:t>~0</w:t>
            </w:r>
          </w:p>
        </w:tc>
      </w:tr>
      <w:tr>
        <w:tc>
          <w:tcPr>
            <w:tcW w:type="dxa" w:w="6048"/>
            <w:tcMar>
              <w:top w:w="60" w:type="dxa"/>
              <w:right w:w="100" w:type="dxa"/>
              <w:bottom w:w="60" w:type="dxa"/>
              <w:left w:w="100" w:type="dxa"/>
            </w:tcMar>
          </w:tcPr>
          <w:p>
            <w:r>
              <w:rPr>
                <w:b w:val="0"/>
                <w:color w:val="334155"/>
                <w:sz w:val="18"/>
              </w:rPr>
              <w:t>Businesses with 561499 due to blocked web search</w:t>
            </w:r>
          </w:p>
        </w:tc>
        <w:tc>
          <w:tcPr>
            <w:tcW w:type="dxa" w:w="2304"/>
            <w:tcMar>
              <w:top w:w="60" w:type="dxa"/>
              <w:right w:w="100" w:type="dxa"/>
              <w:bottom w:w="60" w:type="dxa"/>
              <w:left w:w="100" w:type="dxa"/>
            </w:tcMar>
          </w:tcPr>
          <w:p>
            <w:r>
              <w:rPr>
                <w:b w:val="0"/>
                <w:color w:val="334155"/>
                <w:sz w:val="18"/>
              </w:rPr>
              <w:t>~1,069</w:t>
            </w:r>
          </w:p>
        </w:tc>
        <w:tc>
          <w:tcPr>
            <w:tcW w:type="dxa" w:w="2592"/>
            <w:tcMar>
              <w:top w:w="60" w:type="dxa"/>
              <w:right w:w="100" w:type="dxa"/>
              <w:bottom w:w="60" w:type="dxa"/>
              <w:left w:w="100" w:type="dxa"/>
            </w:tcMar>
          </w:tcPr>
          <w:p>
            <w:r>
              <w:rPr>
                <w:b w:val="0"/>
                <w:color w:val="334155"/>
                <w:sz w:val="18"/>
              </w:rPr>
              <w:t>~535</w:t>
            </w:r>
          </w:p>
        </w:tc>
        <w:tc>
          <w:tcPr>
            <w:tcW w:type="dxa" w:w="2736"/>
            <w:tcMar>
              <w:top w:w="60" w:type="dxa"/>
              <w:right w:w="100" w:type="dxa"/>
              <w:bottom w:w="60" w:type="dxa"/>
              <w:left w:w="100" w:type="dxa"/>
            </w:tcMar>
          </w:tcPr>
          <w:p>
            <w:r>
              <w:rPr>
                <w:b w:val="0"/>
                <w:color w:val="334155"/>
                <w:sz w:val="18"/>
              </w:rPr>
              <w:t>~535</w:t>
            </w:r>
          </w:p>
        </w:tc>
      </w:tr>
      <w:tr>
        <w:tc>
          <w:tcPr>
            <w:tcW w:type="dxa" w:w="6048"/>
            <w:shd w:val="clear" w:color="auto" w:fill="F8FAFF"/>
            <w:tcMar>
              <w:top w:w="60" w:type="dxa"/>
              <w:right w:w="100" w:type="dxa"/>
              <w:bottom w:w="60" w:type="dxa"/>
              <w:left w:w="100" w:type="dxa"/>
            </w:tcMar>
          </w:tcPr>
          <w:p>
            <w:r>
              <w:rPr>
                <w:b w:val="0"/>
                <w:color w:val="334155"/>
                <w:sz w:val="18"/>
              </w:rPr>
              <w:t>Total 561499 businesses</w:t>
            </w:r>
          </w:p>
        </w:tc>
        <w:tc>
          <w:tcPr>
            <w:tcW w:type="dxa" w:w="2304"/>
            <w:shd w:val="clear" w:color="auto" w:fill="F8FAFF"/>
            <w:tcMar>
              <w:top w:w="60" w:type="dxa"/>
              <w:right w:w="100" w:type="dxa"/>
              <w:bottom w:w="60" w:type="dxa"/>
              <w:left w:w="100" w:type="dxa"/>
            </w:tcMar>
          </w:tcPr>
          <w:p>
            <w:r>
              <w:rPr>
                <w:b w:val="0"/>
                <w:color w:val="334155"/>
                <w:sz w:val="18"/>
              </w:rPr>
              <w:t>5,349</w:t>
            </w:r>
          </w:p>
        </w:tc>
        <w:tc>
          <w:tcPr>
            <w:tcW w:type="dxa" w:w="2592"/>
            <w:shd w:val="clear" w:color="auto" w:fill="F8FAFF"/>
            <w:tcMar>
              <w:top w:w="60" w:type="dxa"/>
              <w:right w:w="100" w:type="dxa"/>
              <w:bottom w:w="60" w:type="dxa"/>
              <w:left w:w="100" w:type="dxa"/>
            </w:tcMar>
          </w:tcPr>
          <w:p>
            <w:r>
              <w:rPr>
                <w:b w:val="0"/>
                <w:color w:val="334155"/>
                <w:sz w:val="18"/>
              </w:rPr>
              <w:t>~3,210 (-40%)</w:t>
            </w:r>
          </w:p>
        </w:tc>
        <w:tc>
          <w:tcPr>
            <w:tcW w:type="dxa" w:w="2736"/>
            <w:shd w:val="clear" w:color="auto" w:fill="F8FAFF"/>
            <w:tcMar>
              <w:top w:w="60" w:type="dxa"/>
              <w:right w:w="100" w:type="dxa"/>
              <w:bottom w:w="60" w:type="dxa"/>
              <w:left w:w="100" w:type="dxa"/>
            </w:tcMar>
          </w:tcPr>
          <w:p>
            <w:r>
              <w:rPr>
                <w:b w:val="0"/>
                <w:color w:val="334155"/>
                <w:sz w:val="18"/>
              </w:rPr>
              <w:t>~3,210 (-40%)</w:t>
            </w:r>
          </w:p>
        </w:tc>
      </w:tr>
      <w:tr>
        <w:tc>
          <w:tcPr>
            <w:tcW w:type="dxa" w:w="6048"/>
            <w:tcMar>
              <w:top w:w="60" w:type="dxa"/>
              <w:right w:w="100" w:type="dxa"/>
              <w:bottom w:w="60" w:type="dxa"/>
              <w:left w:w="100" w:type="dxa"/>
            </w:tcMar>
          </w:tcPr>
          <w:p>
            <w:r>
              <w:rPr>
                <w:b w:val="0"/>
                <w:color w:val="334155"/>
                <w:sz w:val="18"/>
              </w:rPr>
              <w:t>MCC "Fallback MCC" message shown to customers</w:t>
            </w:r>
          </w:p>
        </w:tc>
        <w:tc>
          <w:tcPr>
            <w:tcW w:type="dxa" w:w="2304"/>
            <w:tcMar>
              <w:top w:w="60" w:type="dxa"/>
              <w:right w:w="100" w:type="dxa"/>
              <w:bottom w:w="60" w:type="dxa"/>
              <w:left w:w="100" w:type="dxa"/>
            </w:tcMar>
          </w:tcPr>
          <w:p>
            <w:r>
              <w:rPr>
                <w:b w:val="0"/>
                <w:color w:val="334155"/>
                <w:sz w:val="18"/>
              </w:rPr>
              <w:t>5,349</w:t>
            </w:r>
          </w:p>
        </w:tc>
        <w:tc>
          <w:tcPr>
            <w:tcW w:type="dxa" w:w="2592"/>
            <w:tcMar>
              <w:top w:w="60" w:type="dxa"/>
              <w:right w:w="100" w:type="dxa"/>
              <w:bottom w:w="60" w:type="dxa"/>
              <w:left w:w="100" w:type="dxa"/>
            </w:tcMar>
          </w:tcPr>
          <w:p>
            <w:r>
              <w:rPr>
                <w:b w:val="0"/>
                <w:color w:val="334155"/>
                <w:sz w:val="18"/>
              </w:rPr>
              <w:t>0 (fixed)</w:t>
            </w:r>
          </w:p>
        </w:tc>
        <w:tc>
          <w:tcPr>
            <w:tcW w:type="dxa" w:w="2736"/>
            <w:tcMar>
              <w:top w:w="60" w:type="dxa"/>
              <w:right w:w="100" w:type="dxa"/>
              <w:bottom w:w="60" w:type="dxa"/>
              <w:left w:w="100" w:type="dxa"/>
            </w:tcMar>
          </w:tcPr>
          <w:p>
            <w:r>
              <w:rPr>
                <w:b w:val="0"/>
                <w:color w:val="334155"/>
                <w:sz w:val="18"/>
              </w:rPr>
              <w:t>0</w:t>
            </w:r>
          </w:p>
        </w:tc>
      </w:tr>
      <w:tr>
        <w:tc>
          <w:tcPr>
            <w:tcW w:type="dxa" w:w="6048"/>
            <w:shd w:val="clear" w:color="auto" w:fill="F8FAFF"/>
            <w:tcMar>
              <w:top w:w="60" w:type="dxa"/>
              <w:right w:w="100" w:type="dxa"/>
              <w:bottom w:w="60" w:type="dxa"/>
              <w:left w:w="100" w:type="dxa"/>
            </w:tcMar>
          </w:tcPr>
          <w:p>
            <w:r>
              <w:rPr>
                <w:b w:val="0"/>
                <w:color w:val="334155"/>
                <w:sz w:val="18"/>
              </w:rPr>
              <w:t>AI enrichment metadata stored in facts</w:t>
            </w:r>
          </w:p>
        </w:tc>
        <w:tc>
          <w:tcPr>
            <w:tcW w:type="dxa" w:w="2304"/>
            <w:shd w:val="clear" w:color="auto" w:fill="F8FAFF"/>
            <w:tcMar>
              <w:top w:w="60" w:type="dxa"/>
              <w:right w:w="100" w:type="dxa"/>
              <w:bottom w:w="60" w:type="dxa"/>
              <w:left w:w="100" w:type="dxa"/>
            </w:tcMar>
          </w:tcPr>
          <w:p>
            <w:r>
              <w:rPr>
                <w:b w:val="0"/>
                <w:color w:val="334155"/>
                <w:sz w:val="18"/>
              </w:rPr>
              <w:t>~0%</w:t>
            </w:r>
          </w:p>
        </w:tc>
        <w:tc>
          <w:tcPr>
            <w:tcW w:type="dxa" w:w="2592"/>
            <w:shd w:val="clear" w:color="auto" w:fill="F8FAFF"/>
            <w:tcMar>
              <w:top w:w="60" w:type="dxa"/>
              <w:right w:w="100" w:type="dxa"/>
              <w:bottom w:w="60" w:type="dxa"/>
              <w:left w:w="100" w:type="dxa"/>
            </w:tcMar>
          </w:tcPr>
          <w:p>
            <w:r>
              <w:rPr>
                <w:b w:val="0"/>
                <w:color w:val="334155"/>
                <w:sz w:val="18"/>
              </w:rPr>
              <w:t>~100%</w:t>
            </w:r>
          </w:p>
        </w:tc>
        <w:tc>
          <w:tcPr>
            <w:tcW w:type="dxa" w:w="2736"/>
            <w:shd w:val="clear" w:color="auto" w:fill="F8FAFF"/>
            <w:tcMar>
              <w:top w:w="60" w:type="dxa"/>
              <w:right w:w="100" w:type="dxa"/>
              <w:bottom w:w="60" w:type="dxa"/>
              <w:left w:w="100" w:type="dxa"/>
            </w:tcMar>
          </w:tcPr>
          <w:p>
            <w:r>
              <w:rPr>
                <w:b w:val="0"/>
                <w:color w:val="334155"/>
                <w:sz w:val="18"/>
              </w:rPr>
              <w:t>~100%</w:t>
            </w:r>
          </w:p>
        </w:tc>
      </w:tr>
      <w:tr>
        <w:tc>
          <w:tcPr>
            <w:tcW w:type="dxa" w:w="6048"/>
            <w:tcMar>
              <w:top w:w="60" w:type="dxa"/>
              <w:right w:w="100" w:type="dxa"/>
              <w:bottom w:w="60" w:type="dxa"/>
              <w:left w:w="100" w:type="dxa"/>
            </w:tcMar>
          </w:tcPr>
          <w:p>
            <w:r>
              <w:rPr>
                <w:b w:val="0"/>
                <w:color w:val="334155"/>
                <w:sz w:val="18"/>
              </w:rPr>
              <w:t>Entity matching coverage</w:t>
            </w:r>
          </w:p>
        </w:tc>
        <w:tc>
          <w:tcPr>
            <w:tcW w:type="dxa" w:w="2304"/>
            <w:tcMar>
              <w:top w:w="60" w:type="dxa"/>
              <w:right w:w="100" w:type="dxa"/>
              <w:bottom w:w="60" w:type="dxa"/>
              <w:left w:w="100" w:type="dxa"/>
            </w:tcMar>
          </w:tcPr>
          <w:p>
            <w:r>
              <w:rPr>
                <w:b w:val="0"/>
                <w:color w:val="334155"/>
                <w:sz w:val="18"/>
              </w:rPr>
              <w:t>baseline</w:t>
            </w:r>
          </w:p>
        </w:tc>
        <w:tc>
          <w:tcPr>
            <w:tcW w:type="dxa" w:w="2592"/>
            <w:tcMar>
              <w:top w:w="60" w:type="dxa"/>
              <w:right w:w="100" w:type="dxa"/>
              <w:bottom w:w="60" w:type="dxa"/>
              <w:left w:w="100" w:type="dxa"/>
            </w:tcMar>
          </w:tcPr>
          <w:p>
            <w:r>
              <w:rPr>
                <w:b w:val="0"/>
                <w:color w:val="334155"/>
                <w:sz w:val="18"/>
              </w:rPr>
              <w:t>baseline</w:t>
            </w:r>
          </w:p>
        </w:tc>
        <w:tc>
          <w:tcPr>
            <w:tcW w:type="dxa" w:w="2736"/>
            <w:tcMar>
              <w:top w:w="60" w:type="dxa"/>
              <w:right w:w="100" w:type="dxa"/>
              <w:bottom w:w="60" w:type="dxa"/>
              <w:left w:w="100" w:type="dxa"/>
            </w:tcMar>
          </w:tcPr>
          <w:p>
            <w:r>
              <w:rPr>
                <w:b w:val="0"/>
                <w:color w:val="334155"/>
                <w:sz w:val="18"/>
              </w:rPr>
              <w:t>improved (P5)</w:t>
            </w:r>
          </w:p>
        </w:tc>
      </w:tr>
    </w:tbl>
    <w:p>
      <w:pPr>
        <w:spacing w:before="0" w:after="160"/>
      </w:pPr>
    </w:p>
    <w:p>
      <w:r>
        <w:br w:type="page"/>
      </w:r>
    </w:p>
    <w:p>
      <w:pPr>
        <w:pStyle w:val="Heading1"/>
        <w:keepNext/>
        <w:spacing w:before="320" w:after="120"/>
      </w:pPr>
      <w:r>
        <w:rPr>
          <w:b/>
          <w:color w:val="5B21B6"/>
          <w:sz w:val="36"/>
        </w:rPr>
        <w:t>Section 14 — Conclusions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1: The 561499 problem is fully understood and confirmed by production data.</w:t>
              <w:br/>
              <w:br/>
              <w:t>5,349 businesses (7.7%) show NAICS 561499. 99.98% (5,348) have one root cause: zero vendor NAICS signals — ZoomInfo, Equifax, and OpenCorporates all failed to match these businesses in entity matching. The AI correctly followed its system prompt and returned 561499 as the last resort. This is a coverage gap in entity matching, not an AI failure.</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2: The highest-impact fixes require NO model changes and NO new infrastructure.</w:t>
              <w:br/>
              <w:br/>
              <w:t>Fixes P1 (name keyword classification) and P3 (MCC description) are string changes to the AI system prompt. Fix P2 (enable web search) is 3 lines of TypeScript. Together, P1+P2+P3 could recover ~2,673 businesses (50%) and fix the UX issue for all 5,349 businesses.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CONCLUSION 3: The XGBoost consensus model is NOT the solution for these 5,349 businesses.</w:t>
              <w:br/>
              <w:br/>
              <w:t>The consensus model reads vendor NAICS signals (ZI, EFX, OC). For businesses with zero vendor signals, the model has no inputs and cannot predict. The model is the correct tool for future Scenario B businesses (when vendor matches exist but disagree) — which will emerge as entity matching coverage improves.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CONCLUSION 4: Critical data quality gap — AI enrichment metadata is not stored.</w:t>
              <w:br/>
              <w:br/>
              <w:t>The ai_naics_enrichment_metadata fact is empty for all 5,349 businesses. We cannot monitor AI quality, track prompt improvements, or identify businesses for re-enrichment without Fix P4 (always store metadata).</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REFRAME: Not all 5,349 businesses are "wrong."</w:t>
              <w:br/>
              <w:br/>
              <w:t>~2,675 businesses (50%) should permanently show NAICS 561499. These are holding companies, shell entities, brand-new registrations, and businesses with no public footprint. The correct outcome:</w:t>
              <w:br/>
              <w:t xml:space="preserve">  (a) Reduce 561499 by 50% (from 5,349 to ~2,675) with P1+P2 fixes</w:t>
              <w:br/>
              <w:t xml:space="preserve">  (b) Ensure 561499 only appears when genuinely no classification is possible</w:t>
              <w:br/>
              <w:t xml:space="preserve">  (c) Replace the misleading MCC description with clear, honest language (P3)</w:t>
              <w:br/>
              <w:t xml:space="preserve">  (d) Build monitoring capability to track improvement over time (P4)</w:t>
            </w:r>
          </w:p>
        </w:tc>
      </w:tr>
    </w:tbl>
    <w:p>
      <w:pPr>
        <w:spacing w:before="0" w:after="140"/>
      </w:pPr>
    </w:p>
    <w:p>
      <w:pPr>
        <w:spacing w:before="0" w:after="160"/>
      </w:pPr>
    </w:p>
    <w:p>
      <w:pPr>
        <w:spacing w:after="100" w:before="0"/>
      </w:pPr>
      <w:r>
        <w:rPr>
          <w:b/>
          <w:color w:val="334155"/>
          <w:sz w:val="19"/>
        </w:rPr>
        <w:t>Data sources used in this analysis:</w:t>
      </w:r>
    </w:p>
    <w:p>
      <w:pPr>
        <w:pStyle w:val="ListBullet"/>
        <w:spacing w:after="40" w:before="0"/>
      </w:pPr>
      <w:r>
        <w:rPr>
          <w:b/>
          <w:color w:val="0F172A"/>
          <w:sz w:val="21"/>
        </w:rPr>
        <w:t>rds_warehouse_public.facts</w:t>
      </w:r>
      <w:r>
        <w:rPr>
          <w:color w:val="334155"/>
          <w:sz w:val="21"/>
        </w:rPr>
        <w:t xml:space="preserve"> — NAICS/MCC codes, winning source platform_id, AI enrichment metadata</w:t>
      </w:r>
    </w:p>
    <w:p>
      <w:pPr>
        <w:pStyle w:val="ListBullet"/>
        <w:spacing w:after="40" w:before="0"/>
      </w:pPr>
      <w:r>
        <w:rPr>
          <w:b/>
          <w:color w:val="0F172A"/>
          <w:sz w:val="21"/>
        </w:rPr>
        <w:t>datascience.zoominfo_matches_custom_inc_ml</w:t>
      </w:r>
      <w:r>
        <w:rPr>
          <w:color w:val="334155"/>
          <w:sz w:val="21"/>
        </w:rPr>
        <w:t xml:space="preserve"> -&gt; zoominfo.comp_standard_global (NAICS signals)</w:t>
      </w:r>
    </w:p>
    <w:p>
      <w:pPr>
        <w:pStyle w:val="ListBullet"/>
        <w:spacing w:after="40" w:before="0"/>
      </w:pPr>
      <w:r>
        <w:rPr>
          <w:b/>
          <w:color w:val="0F172A"/>
          <w:sz w:val="21"/>
        </w:rPr>
        <w:t>datascience.efx_matches_custom_inc_ml</w:t>
      </w:r>
      <w:r>
        <w:rPr>
          <w:color w:val="334155"/>
          <w:sz w:val="21"/>
        </w:rPr>
        <w:t xml:space="preserve"> -&gt; warehouse.equifax_us_latest (NAICS signals)</w:t>
      </w:r>
    </w:p>
    <w:p>
      <w:pPr>
        <w:pStyle w:val="ListBullet"/>
        <w:spacing w:after="40" w:before="0"/>
      </w:pPr>
      <w:r>
        <w:rPr>
          <w:b/>
          <w:color w:val="0F172A"/>
          <w:sz w:val="21"/>
        </w:rPr>
        <w:t>datascience.oc_matches_custom_inc_ml</w:t>
      </w:r>
      <w:r>
        <w:rPr>
          <w:color w:val="334155"/>
          <w:sz w:val="21"/>
        </w:rPr>
        <w:t xml:space="preserve"> -&gt; warehouse.oc_companies_latest (NAICS signals)</w:t>
      </w:r>
    </w:p>
    <w:p>
      <w:pPr>
        <w:pStyle w:val="ListBullet"/>
        <w:spacing w:after="40" w:before="0"/>
      </w:pPr>
      <w:r>
        <w:rPr>
          <w:b/>
          <w:color w:val="0F172A"/>
          <w:sz w:val="21"/>
        </w:rPr>
        <w:t>datascience.customer_files</w:t>
      </w:r>
      <w:r>
        <w:rPr>
          <w:color w:val="334155"/>
          <w:sz w:val="21"/>
        </w:rPr>
        <w:t xml:space="preserve"> — Pipeline B NAICS winner (primary_naics_code)</w:t>
      </w:r>
    </w:p>
    <w:p>
      <w:pPr>
        <w:pStyle w:val="ListBullet"/>
        <w:spacing w:after="40" w:before="0"/>
      </w:pPr>
      <w:r>
        <w:rPr>
          <w:b/>
          <w:color w:val="0F172A"/>
          <w:sz w:val="21"/>
        </w:rPr>
        <w:t>integration_data.request_response</w:t>
      </w:r>
      <w:r>
        <w:rPr>
          <w:color w:val="334155"/>
          <w:sz w:val="21"/>
        </w:rPr>
        <w:t xml:space="preserve"> — raw AI enrichment responses (platform_id=31)</w:t>
      </w:r>
    </w:p>
    <w:p>
      <w:pPr>
        <w:spacing w:before="0" w:after="80"/>
      </w:pPr>
    </w:p>
    <w:p>
      <w:pPr>
        <w:spacing w:after="100" w:before="0"/>
      </w:pPr>
      <w:r>
        <w:rPr>
          <w:b/>
          <w:color w:val="334155"/>
          <w:sz w:val="19"/>
        </w:rPr>
        <w:t>Source code files referenced:</w:t>
      </w:r>
    </w:p>
    <w:p>
      <w:pPr>
        <w:pStyle w:val="ListBullet"/>
        <w:spacing w:after="40" w:before="0"/>
      </w:pPr>
      <w:r>
        <w:rPr>
          <w:b/>
          <w:color w:val="0F172A"/>
          <w:sz w:val="21"/>
        </w:rPr>
        <w:t>aiNaicsEnrichment.ts</w:t>
      </w:r>
      <w:r>
        <w:rPr>
          <w:color w:val="334155"/>
          <w:sz w:val="21"/>
        </w:rPr>
        <w:t xml:space="preserve"> — integration-service/lib/aiEnrichment/aiNaicsEnrichment.ts</w:t>
      </w:r>
    </w:p>
    <w:p>
      <w:pPr>
        <w:pStyle w:val="ListBullet"/>
        <w:spacing w:after="40" w:before="0"/>
      </w:pPr>
      <w:r>
        <w:rPr>
          <w:b/>
          <w:color w:val="0F172A"/>
          <w:sz w:val="21"/>
        </w:rPr>
        <w:t>customer_table.sql</w:t>
      </w:r>
      <w:r>
        <w:rPr>
          <w:color w:val="334155"/>
          <w:sz w:val="21"/>
        </w:rPr>
        <w:t xml:space="preserve"> — warehouse-service/datapooler/.../tables/customer_table.sql</w:t>
      </w:r>
    </w:p>
    <w:p>
      <w:pPr>
        <w:pStyle w:val="ListBullet"/>
        <w:spacing w:after="40" w:before="0"/>
      </w:pPr>
      <w:r>
        <w:rPr>
          <w:b/>
          <w:color w:val="0F172A"/>
          <w:sz w:val="21"/>
        </w:rPr>
        <w:t>consensus.py</w:t>
      </w:r>
      <w:r>
        <w:rPr>
          <w:color w:val="334155"/>
          <w:sz w:val="21"/>
        </w:rPr>
        <w:t xml:space="preserve"> — naics_mcc_classifier/consensus.py (80+ name keyword mappings)</w:t>
      </w:r>
    </w:p>
    <w:p>
      <w:pPr>
        <w:pStyle w:val="ListBullet"/>
        <w:spacing w:after="40" w:before="0"/>
      </w:pPr>
      <w:r>
        <w:rPr>
          <w:b/>
          <w:color w:val="0F172A"/>
          <w:sz w:val="21"/>
        </w:rPr>
        <w:t>diagnostic.py</w:t>
      </w:r>
      <w:r>
        <w:rPr>
          <w:color w:val="334155"/>
          <w:sz w:val="21"/>
        </w:rPr>
        <w:t xml:space="preserve"> — naics_mcc_classifier/diagnostic.py (this analysis engine)</w:t>
      </w:r>
    </w:p>
    <w:p>
      <w:pPr>
        <w:pStyle w:val="ListBullet"/>
        <w:spacing w:after="40" w:before="0"/>
      </w:pPr>
      <w:r>
        <w:rPr>
          <w:b/>
          <w:color w:val="0F172A"/>
          <w:sz w:val="21"/>
        </w:rPr>
        <w:t>NAICS_MCC_Fallback_RootCause_Analysis.ipynb</w:t>
      </w:r>
      <w:r>
        <w:rPr>
          <w:color w:val="334155"/>
          <w:sz w:val="21"/>
        </w:rPr>
        <w:t xml:space="preserve"> — naics_mcc_classifier/ (source of all charts and results)</w:t>
      </w: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