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310" w:rsidRDefault="00472310" w:rsidP="00472310">
      <w:pPr>
        <w:bidi/>
        <w:rPr>
          <w:rtl/>
        </w:rPr>
      </w:pPr>
      <w:bookmarkStart w:id="0" w:name="_GoBack"/>
      <w:r>
        <w:rPr>
          <w:rFonts w:cs="Arial"/>
          <w:rtl/>
        </w:rPr>
        <w:t>نظام الهيئة السعودية للمهندسين</w:t>
      </w:r>
    </w:p>
    <w:p w:rsidR="00472310" w:rsidRDefault="00472310" w:rsidP="00472310">
      <w:pPr>
        <w:bidi/>
        <w:rPr>
          <w:rtl/>
        </w:rPr>
      </w:pPr>
      <w:r>
        <w:rPr>
          <w:rFonts w:cs="Arial"/>
          <w:rtl/>
        </w:rPr>
        <w:t>المادة الأولى</w:t>
      </w:r>
      <w:r>
        <w:t xml:space="preserve">: </w:t>
      </w:r>
    </w:p>
    <w:p w:rsidR="00472310" w:rsidRDefault="00472310" w:rsidP="00472310">
      <w:pPr>
        <w:bidi/>
        <w:rPr>
          <w:rtl/>
        </w:rPr>
      </w:pPr>
      <w:r>
        <w:rPr>
          <w:rFonts w:cs="Arial"/>
          <w:rtl/>
        </w:rPr>
        <w:t>الهيئة السعودية للمهندسين هيئة مهنية علمية ذات شخصية اعتبارية وذمة مالية مستقلة تعمل تحت إشراف وزارة التجارة مقرها مدينة الرياض، ويجوز لها أن تنشئ فروعا داخل المملكة، ويعبر عنها بالهيئة في مواد هذا النظام</w:t>
      </w:r>
      <w:r>
        <w:t>.</w:t>
      </w:r>
    </w:p>
    <w:p w:rsidR="00472310" w:rsidRDefault="00472310" w:rsidP="00472310">
      <w:pPr>
        <w:bidi/>
        <w:rPr>
          <w:rtl/>
        </w:rPr>
      </w:pPr>
    </w:p>
    <w:p w:rsidR="00472310" w:rsidRDefault="00472310" w:rsidP="00472310">
      <w:pPr>
        <w:bidi/>
        <w:rPr>
          <w:rtl/>
        </w:rPr>
      </w:pPr>
      <w:r>
        <w:rPr>
          <w:rFonts w:cs="Arial"/>
          <w:rtl/>
        </w:rPr>
        <w:t>المادة الثانية</w:t>
      </w:r>
      <w:r>
        <w:t xml:space="preserve">: </w:t>
      </w:r>
    </w:p>
    <w:p w:rsidR="00472310" w:rsidRDefault="00472310" w:rsidP="00472310">
      <w:pPr>
        <w:bidi/>
        <w:rPr>
          <w:rtl/>
        </w:rPr>
      </w:pPr>
      <w:r>
        <w:rPr>
          <w:rFonts w:cs="Arial"/>
          <w:rtl/>
        </w:rPr>
        <w:t>تهدف الهيئة إلى النهوض بمهنة الهندسة وكل ما من شأنه تطوير ورفع مستوى هذه المهنة والعاملين فيها، ولها على الأخص ما يأتي</w:t>
      </w:r>
      <w:r>
        <w:t xml:space="preserve"> :</w:t>
      </w:r>
    </w:p>
    <w:p w:rsidR="00472310" w:rsidRDefault="00472310" w:rsidP="00472310">
      <w:pPr>
        <w:bidi/>
        <w:rPr>
          <w:rtl/>
        </w:rPr>
      </w:pPr>
      <w:r>
        <w:t xml:space="preserve">1 - </w:t>
      </w:r>
      <w:r>
        <w:rPr>
          <w:rFonts w:cs="Arial"/>
          <w:rtl/>
        </w:rPr>
        <w:t>وضع أسس ومعايير مزاولة المهنة وتطويرها بما في ذلك شروط الترخيص</w:t>
      </w:r>
      <w:r>
        <w:t>.</w:t>
      </w:r>
    </w:p>
    <w:p w:rsidR="00472310" w:rsidRDefault="00472310" w:rsidP="00472310">
      <w:pPr>
        <w:bidi/>
        <w:rPr>
          <w:rtl/>
        </w:rPr>
      </w:pPr>
      <w:r>
        <w:t xml:space="preserve">2 - </w:t>
      </w:r>
      <w:r>
        <w:rPr>
          <w:rFonts w:cs="Arial"/>
          <w:rtl/>
        </w:rPr>
        <w:t>وضع القواعد والامتحانات اللازمة للحصول على الدرجات المهنية</w:t>
      </w:r>
      <w:r>
        <w:t>.</w:t>
      </w:r>
    </w:p>
    <w:p w:rsidR="00472310" w:rsidRDefault="00472310" w:rsidP="00472310">
      <w:pPr>
        <w:bidi/>
        <w:rPr>
          <w:rtl/>
        </w:rPr>
      </w:pPr>
      <w:r>
        <w:t xml:space="preserve">3 - </w:t>
      </w:r>
      <w:r>
        <w:rPr>
          <w:rFonts w:cs="Arial"/>
          <w:rtl/>
        </w:rPr>
        <w:t>إعداد الدراسات والبحوث والإحصاءات المتعلقة بشعب وفروع الهندسة، ونشرها، وإصدار مجلات مهنية وعلمية</w:t>
      </w:r>
      <w:r>
        <w:t>.</w:t>
      </w:r>
    </w:p>
    <w:p w:rsidR="00472310" w:rsidRDefault="00472310" w:rsidP="00472310">
      <w:pPr>
        <w:bidi/>
        <w:rPr>
          <w:rtl/>
        </w:rPr>
      </w:pPr>
      <w:r>
        <w:t xml:space="preserve">4 - </w:t>
      </w:r>
      <w:r>
        <w:rPr>
          <w:rFonts w:cs="Arial"/>
          <w:rtl/>
        </w:rPr>
        <w:t>تنظيم الدورات وإقامة المؤتمرات والندوات والمعارض ذات العلاقة بالمهنة، والمشاركة فيها</w:t>
      </w:r>
      <w:r>
        <w:t>.</w:t>
      </w:r>
    </w:p>
    <w:p w:rsidR="00472310" w:rsidRDefault="00472310" w:rsidP="00472310">
      <w:pPr>
        <w:bidi/>
        <w:rPr>
          <w:rtl/>
        </w:rPr>
      </w:pPr>
      <w:r>
        <w:t xml:space="preserve">5 - </w:t>
      </w:r>
      <w:r>
        <w:rPr>
          <w:rFonts w:cs="Arial"/>
          <w:rtl/>
        </w:rPr>
        <w:t>إبداء المقترحات التي تراها مناسبة للقرارات والتعليمات المتعلقة بالمهنة</w:t>
      </w:r>
      <w:r>
        <w:t>.</w:t>
      </w:r>
    </w:p>
    <w:p w:rsidR="00472310" w:rsidRDefault="00472310" w:rsidP="00472310">
      <w:pPr>
        <w:bidi/>
        <w:rPr>
          <w:rtl/>
        </w:rPr>
      </w:pPr>
      <w:r>
        <w:t xml:space="preserve">6 - </w:t>
      </w:r>
      <w:r>
        <w:rPr>
          <w:rFonts w:cs="Arial"/>
          <w:rtl/>
        </w:rPr>
        <w:t>تقديم المشورة الفنية في مجال اختصاصها وفقا للضوابط التي يقرها مجلس إدارة الهيئة</w:t>
      </w:r>
      <w:r>
        <w:t>.</w:t>
      </w:r>
    </w:p>
    <w:p w:rsidR="00472310" w:rsidRDefault="00472310" w:rsidP="00472310">
      <w:pPr>
        <w:bidi/>
        <w:rPr>
          <w:rtl/>
        </w:rPr>
      </w:pPr>
    </w:p>
    <w:p w:rsidR="00472310" w:rsidRDefault="00472310" w:rsidP="00472310">
      <w:pPr>
        <w:bidi/>
        <w:rPr>
          <w:rtl/>
        </w:rPr>
      </w:pPr>
      <w:r>
        <w:rPr>
          <w:rFonts w:cs="Arial"/>
          <w:rtl/>
        </w:rPr>
        <w:t>المادة الثالثة</w:t>
      </w:r>
      <w:r>
        <w:t xml:space="preserve">: </w:t>
      </w:r>
    </w:p>
    <w:p w:rsidR="00472310" w:rsidRDefault="00472310" w:rsidP="00472310">
      <w:pPr>
        <w:bidi/>
        <w:rPr>
          <w:rtl/>
        </w:rPr>
      </w:pPr>
      <w:r>
        <w:rPr>
          <w:rFonts w:cs="Arial"/>
          <w:rtl/>
        </w:rPr>
        <w:t>تتكون عضوية الهيئة من</w:t>
      </w:r>
      <w:r>
        <w:t xml:space="preserve"> :</w:t>
      </w:r>
    </w:p>
    <w:p w:rsidR="00472310" w:rsidRDefault="00472310" w:rsidP="00472310">
      <w:pPr>
        <w:bidi/>
        <w:rPr>
          <w:rtl/>
        </w:rPr>
      </w:pPr>
      <w:r>
        <w:t xml:space="preserve">1 - </w:t>
      </w:r>
      <w:r>
        <w:rPr>
          <w:rFonts w:cs="Arial"/>
          <w:rtl/>
        </w:rPr>
        <w:t>عضوية أساسية : وتشمل جميع السعوديين الحاصلين على شهادة جامعية في التخصصات الهندسية أو ما يعادلها، العاملين في هذه المهن</w:t>
      </w:r>
      <w:r>
        <w:t>.</w:t>
      </w:r>
    </w:p>
    <w:p w:rsidR="00472310" w:rsidRDefault="00472310" w:rsidP="00472310">
      <w:pPr>
        <w:bidi/>
        <w:rPr>
          <w:rtl/>
        </w:rPr>
      </w:pPr>
      <w:r>
        <w:t xml:space="preserve">2 - </w:t>
      </w:r>
      <w:r>
        <w:rPr>
          <w:rFonts w:cs="Arial"/>
          <w:rtl/>
        </w:rPr>
        <w:t>عضوية انتساب وتشمل</w:t>
      </w:r>
      <w:r>
        <w:t xml:space="preserve"> :</w:t>
      </w:r>
    </w:p>
    <w:p w:rsidR="00472310" w:rsidRDefault="00472310" w:rsidP="00472310">
      <w:pPr>
        <w:bidi/>
        <w:rPr>
          <w:rtl/>
        </w:rPr>
      </w:pPr>
      <w:r>
        <w:rPr>
          <w:rFonts w:cs="Arial"/>
          <w:rtl/>
        </w:rPr>
        <w:t>أ - جميع المهندسين غير السعوديين الحاصلين على شهادة جامعية أو ما يعادلها في إحدى شعب الهندسة، العاملين في مهنة الهندسة داخل المملكة</w:t>
      </w:r>
      <w:r>
        <w:t>.</w:t>
      </w:r>
    </w:p>
    <w:p w:rsidR="00472310" w:rsidRDefault="00472310" w:rsidP="00472310">
      <w:pPr>
        <w:bidi/>
        <w:rPr>
          <w:rtl/>
        </w:rPr>
      </w:pPr>
      <w:r>
        <w:rPr>
          <w:rFonts w:cs="Arial"/>
          <w:rtl/>
        </w:rPr>
        <w:t>ب - من يتقدم بطلب العضوية من الفنيين والطلاب والمهتمين بعلوم الهندسة</w:t>
      </w:r>
      <w:r>
        <w:t>.</w:t>
      </w:r>
    </w:p>
    <w:p w:rsidR="00472310" w:rsidRDefault="00472310" w:rsidP="00472310">
      <w:pPr>
        <w:bidi/>
        <w:rPr>
          <w:rtl/>
        </w:rPr>
      </w:pPr>
      <w:r>
        <w:rPr>
          <w:rFonts w:cs="Arial"/>
          <w:rtl/>
        </w:rPr>
        <w:t>ج - المكاتب والشركات المهنية الهندسية المرخص لها بمزاولة مهنة الهندسة في المملكة</w:t>
      </w:r>
      <w:r>
        <w:t>.</w:t>
      </w:r>
    </w:p>
    <w:p w:rsidR="00472310" w:rsidRDefault="00472310" w:rsidP="00472310">
      <w:pPr>
        <w:bidi/>
        <w:rPr>
          <w:rtl/>
        </w:rPr>
      </w:pPr>
      <w:r>
        <w:t xml:space="preserve">3 - </w:t>
      </w:r>
      <w:r>
        <w:rPr>
          <w:rFonts w:cs="Arial"/>
          <w:rtl/>
        </w:rPr>
        <w:t>عضوية فخرية : ويمنحها مجلس إدارة الهيئة لمن يقدم إسهامات متميزة تخدم الهيئة. ويعفى العضو الفخري من رسوم الاشتراك</w:t>
      </w:r>
      <w:r>
        <w:t>.</w:t>
      </w:r>
    </w:p>
    <w:p w:rsidR="00472310" w:rsidRDefault="00472310" w:rsidP="00472310">
      <w:pPr>
        <w:bidi/>
        <w:rPr>
          <w:rtl/>
        </w:rPr>
      </w:pPr>
    </w:p>
    <w:p w:rsidR="00472310" w:rsidRDefault="00472310" w:rsidP="00472310">
      <w:pPr>
        <w:bidi/>
        <w:rPr>
          <w:rtl/>
        </w:rPr>
      </w:pPr>
      <w:r>
        <w:rPr>
          <w:rFonts w:cs="Arial"/>
          <w:rtl/>
        </w:rPr>
        <w:t>المادة الرابعة</w:t>
      </w:r>
      <w:r>
        <w:t xml:space="preserve">: </w:t>
      </w:r>
    </w:p>
    <w:p w:rsidR="00472310" w:rsidRDefault="00472310" w:rsidP="00472310">
      <w:pPr>
        <w:bidi/>
        <w:rPr>
          <w:rtl/>
        </w:rPr>
      </w:pPr>
      <w:r>
        <w:rPr>
          <w:rFonts w:cs="Arial"/>
          <w:rtl/>
        </w:rPr>
        <w:lastRenderedPageBreak/>
        <w:t>يكون للهيئة جمعية عمومية تتكون من الأعضاء الأساسيين الذين سددوا اشتراكاتهم السنوية. وتعقد الجمعية العمومية اجتماعاتها العادية مرة كل سنة، وتعقد اجتماعاتها الاستثنائية وفق ما تحدده اللائحة التنفيذية</w:t>
      </w:r>
      <w:r>
        <w:t>.</w:t>
      </w:r>
    </w:p>
    <w:p w:rsidR="00472310" w:rsidRDefault="00472310" w:rsidP="00472310">
      <w:pPr>
        <w:bidi/>
        <w:rPr>
          <w:rtl/>
        </w:rPr>
      </w:pPr>
      <w:r>
        <w:rPr>
          <w:rFonts w:cs="Arial"/>
          <w:rtl/>
        </w:rPr>
        <w:t>وتوجه الدعوة لاجتماعات الجمعية العمومية قبل عشرين يوما على الأقل من تاريخ انعقادها، وتحدد الدعوة مكان الاجتماع وزمانه. ويكون الاجتماع صحيحا مهما كان عدد الحاضرين. وتصدر قرارات الجمعية العمومية بأغلبية أصوات الحاضرين، وفي حالة التساوي يرجح الجانب الذي صوت معه الرئيس</w:t>
      </w:r>
      <w:r>
        <w:t>.</w:t>
      </w:r>
    </w:p>
    <w:p w:rsidR="00472310" w:rsidRDefault="00472310" w:rsidP="00472310">
      <w:pPr>
        <w:bidi/>
        <w:rPr>
          <w:rtl/>
        </w:rPr>
      </w:pPr>
    </w:p>
    <w:p w:rsidR="00472310" w:rsidRDefault="00472310" w:rsidP="00472310">
      <w:pPr>
        <w:bidi/>
        <w:rPr>
          <w:rtl/>
        </w:rPr>
      </w:pPr>
      <w:r>
        <w:rPr>
          <w:rFonts w:cs="Arial"/>
          <w:rtl/>
        </w:rPr>
        <w:t>المادة الخامسة</w:t>
      </w:r>
      <w:r>
        <w:t xml:space="preserve">: </w:t>
      </w:r>
    </w:p>
    <w:p w:rsidR="00472310" w:rsidRDefault="00472310" w:rsidP="00472310">
      <w:pPr>
        <w:bidi/>
        <w:rPr>
          <w:rtl/>
        </w:rPr>
      </w:pPr>
      <w:r>
        <w:rPr>
          <w:rFonts w:cs="Arial"/>
          <w:rtl/>
        </w:rPr>
        <w:t>تختص الجمعية العمومية بما يأتي</w:t>
      </w:r>
      <w:r>
        <w:t xml:space="preserve"> :</w:t>
      </w:r>
    </w:p>
    <w:p w:rsidR="00472310" w:rsidRDefault="00472310" w:rsidP="00472310">
      <w:pPr>
        <w:bidi/>
        <w:rPr>
          <w:rtl/>
        </w:rPr>
      </w:pPr>
      <w:r>
        <w:t xml:space="preserve">1 - </w:t>
      </w:r>
      <w:r>
        <w:rPr>
          <w:rFonts w:cs="Arial"/>
          <w:rtl/>
        </w:rPr>
        <w:t>إصدار التنظيم الداخلي للهيئة</w:t>
      </w:r>
      <w:r>
        <w:t>.</w:t>
      </w:r>
    </w:p>
    <w:p w:rsidR="00472310" w:rsidRDefault="00472310" w:rsidP="00472310">
      <w:pPr>
        <w:bidi/>
        <w:rPr>
          <w:rtl/>
        </w:rPr>
      </w:pPr>
      <w:r>
        <w:t xml:space="preserve">2 - </w:t>
      </w:r>
      <w:r>
        <w:rPr>
          <w:rFonts w:cs="Arial"/>
          <w:rtl/>
        </w:rPr>
        <w:t>إقرار اللوائح التنفيذية لنظام الهيئة</w:t>
      </w:r>
      <w:r>
        <w:t>.</w:t>
      </w:r>
    </w:p>
    <w:p w:rsidR="00472310" w:rsidRDefault="00472310" w:rsidP="00472310">
      <w:pPr>
        <w:bidi/>
        <w:rPr>
          <w:rtl/>
        </w:rPr>
      </w:pPr>
      <w:r>
        <w:t xml:space="preserve">3 - </w:t>
      </w:r>
      <w:r>
        <w:rPr>
          <w:rFonts w:cs="Arial"/>
          <w:rtl/>
        </w:rPr>
        <w:t>إقرار اشتراكات الأعضاء</w:t>
      </w:r>
      <w:r>
        <w:t>.</w:t>
      </w:r>
    </w:p>
    <w:p w:rsidR="00472310" w:rsidRDefault="00472310" w:rsidP="00472310">
      <w:pPr>
        <w:bidi/>
        <w:rPr>
          <w:rtl/>
        </w:rPr>
      </w:pPr>
      <w:r>
        <w:t xml:space="preserve">4 - </w:t>
      </w:r>
      <w:r>
        <w:rPr>
          <w:rFonts w:cs="Arial"/>
          <w:rtl/>
        </w:rPr>
        <w:t>الموافقة على الحسابات الختامية للهيئة، وتعيين مراقب لحساباتها وتحديد مكافآته. واستثناء من ذلك يعين مجلس الإدارة مراقب الحسابات للمدة الأولى ويحدد مكافآته</w:t>
      </w:r>
      <w:r>
        <w:t>.</w:t>
      </w:r>
    </w:p>
    <w:p w:rsidR="00472310" w:rsidRDefault="00472310" w:rsidP="00472310">
      <w:pPr>
        <w:bidi/>
        <w:rPr>
          <w:rtl/>
        </w:rPr>
      </w:pPr>
      <w:r>
        <w:t xml:space="preserve">5 - </w:t>
      </w:r>
      <w:r>
        <w:rPr>
          <w:rFonts w:cs="Arial"/>
          <w:rtl/>
        </w:rPr>
        <w:t>إقرار خطة العمل التي يقدمها مجلس إدارة الهيئة، واعتماد التقرير السنوي عن نشاطها</w:t>
      </w:r>
      <w:r>
        <w:t>.</w:t>
      </w:r>
    </w:p>
    <w:p w:rsidR="00472310" w:rsidRDefault="00472310" w:rsidP="00472310">
      <w:pPr>
        <w:bidi/>
        <w:rPr>
          <w:rtl/>
        </w:rPr>
      </w:pPr>
      <w:r>
        <w:t xml:space="preserve">6 - </w:t>
      </w:r>
      <w:r>
        <w:rPr>
          <w:rFonts w:cs="Arial"/>
          <w:rtl/>
        </w:rPr>
        <w:t>انتخاب ممثلي الجمعية العمومية في مجلس الإدارة</w:t>
      </w:r>
      <w:r>
        <w:t>.</w:t>
      </w:r>
    </w:p>
    <w:p w:rsidR="00472310" w:rsidRDefault="00472310" w:rsidP="00472310">
      <w:pPr>
        <w:bidi/>
        <w:rPr>
          <w:rtl/>
        </w:rPr>
      </w:pPr>
    </w:p>
    <w:p w:rsidR="00472310" w:rsidRDefault="00472310" w:rsidP="00472310">
      <w:pPr>
        <w:bidi/>
        <w:rPr>
          <w:rtl/>
        </w:rPr>
      </w:pPr>
      <w:r>
        <w:rPr>
          <w:rFonts w:cs="Arial"/>
          <w:rtl/>
        </w:rPr>
        <w:t>المادة السادسة</w:t>
      </w:r>
      <w:r>
        <w:t xml:space="preserve">: </w:t>
      </w:r>
    </w:p>
    <w:p w:rsidR="00472310" w:rsidRDefault="00472310" w:rsidP="00472310">
      <w:pPr>
        <w:bidi/>
        <w:rPr>
          <w:rtl/>
        </w:rPr>
      </w:pPr>
      <w:r>
        <w:rPr>
          <w:rFonts w:cs="Arial"/>
          <w:rtl/>
        </w:rPr>
        <w:t>يتولى إدارة الهيئة مجلس إدارة يتكون من</w:t>
      </w:r>
      <w:r>
        <w:t>:</w:t>
      </w:r>
    </w:p>
    <w:p w:rsidR="00472310" w:rsidRDefault="00472310" w:rsidP="00472310">
      <w:pPr>
        <w:bidi/>
        <w:rPr>
          <w:rtl/>
        </w:rPr>
      </w:pPr>
      <w:r>
        <w:t xml:space="preserve">1- </w:t>
      </w:r>
      <w:r>
        <w:rPr>
          <w:rFonts w:cs="Arial"/>
          <w:rtl/>
        </w:rPr>
        <w:t>وزير التجارة رئيسا وله أن ينيب أحد أعضاء المجلس في ذلك</w:t>
      </w:r>
      <w:r>
        <w:t>.</w:t>
      </w:r>
    </w:p>
    <w:p w:rsidR="00472310" w:rsidRDefault="00472310" w:rsidP="00472310">
      <w:pPr>
        <w:bidi/>
        <w:rPr>
          <w:rtl/>
        </w:rPr>
      </w:pPr>
      <w:r>
        <w:t xml:space="preserve">2- </w:t>
      </w:r>
      <w:r>
        <w:rPr>
          <w:rFonts w:cs="Arial"/>
          <w:rtl/>
        </w:rPr>
        <w:t>وكيل وزارة التجارة عضواً</w:t>
      </w:r>
      <w:r>
        <w:t>.</w:t>
      </w:r>
    </w:p>
    <w:p w:rsidR="00472310" w:rsidRDefault="00472310" w:rsidP="00472310">
      <w:pPr>
        <w:bidi/>
        <w:rPr>
          <w:rtl/>
        </w:rPr>
      </w:pPr>
      <w:r>
        <w:t xml:space="preserve">3- </w:t>
      </w:r>
      <w:r>
        <w:rPr>
          <w:rFonts w:cs="Arial"/>
          <w:rtl/>
        </w:rPr>
        <w:t>وكيل وزارة الشؤون البلدية والقروية ، أو من يختاره وزير الشؤون البلدية والقروية ، على ألا تقل مرتبته عن الرابعة عشرة</w:t>
      </w:r>
      <w:r>
        <w:t>.</w:t>
      </w:r>
    </w:p>
    <w:p w:rsidR="00472310" w:rsidRDefault="00472310" w:rsidP="00472310">
      <w:pPr>
        <w:bidi/>
        <w:rPr>
          <w:rtl/>
        </w:rPr>
      </w:pPr>
      <w:r>
        <w:t xml:space="preserve">4- </w:t>
      </w:r>
      <w:r>
        <w:rPr>
          <w:rFonts w:cs="Arial"/>
          <w:rtl/>
        </w:rPr>
        <w:t>وكيل وزارة الصناعة والكهرباء ، أو من يختاره وزير الصناعة والكهرباء ، على ألا تقل مرتبته عن الرابعة عشرة</w:t>
      </w:r>
      <w:r>
        <w:t>.</w:t>
      </w:r>
    </w:p>
    <w:p w:rsidR="00472310" w:rsidRDefault="00472310" w:rsidP="00472310">
      <w:pPr>
        <w:bidi/>
        <w:rPr>
          <w:rtl/>
        </w:rPr>
      </w:pPr>
      <w:r>
        <w:t xml:space="preserve">5- </w:t>
      </w:r>
      <w:r>
        <w:rPr>
          <w:rFonts w:cs="Arial"/>
          <w:rtl/>
        </w:rPr>
        <w:t>ثلاثة أعضاء سعوديين من أعضاء هيئة التدريس بالجامعات من الكليات ذات العلاقة لا تقل درجة كل منهم عن أستاذ مشارك، يختارهم وزير التعليم العالي</w:t>
      </w:r>
      <w:r>
        <w:t>.</w:t>
      </w:r>
    </w:p>
    <w:p w:rsidR="00472310" w:rsidRDefault="00472310" w:rsidP="00472310">
      <w:pPr>
        <w:bidi/>
        <w:rPr>
          <w:rtl/>
        </w:rPr>
      </w:pPr>
      <w:r>
        <w:t xml:space="preserve">6- </w:t>
      </w:r>
      <w:r>
        <w:rPr>
          <w:rFonts w:cs="Arial"/>
          <w:rtl/>
        </w:rPr>
        <w:t>ممثل لمجلس الغرف التجارية الصناعية يسميه وزير التجارة بناءً على ترشيح من مجلس الغرف</w:t>
      </w:r>
      <w:r>
        <w:t xml:space="preserve"> .</w:t>
      </w:r>
    </w:p>
    <w:p w:rsidR="00472310" w:rsidRDefault="00472310" w:rsidP="00472310">
      <w:pPr>
        <w:bidi/>
        <w:rPr>
          <w:rtl/>
        </w:rPr>
      </w:pPr>
      <w:r>
        <w:t xml:space="preserve">7- </w:t>
      </w:r>
      <w:r>
        <w:rPr>
          <w:rFonts w:cs="Arial"/>
          <w:rtl/>
        </w:rPr>
        <w:t>ستة من الأعضاء الأساسيين في الهيئة تنتخبهم الجمعية العمومية للهيئة لمدة ثلاث سنوات قابلة للتجديد مرة واحدة، واستثناءً من ذلك يعين ممثلو الجمعية العمومية في مجلس الإدارة الأول بقرار من وزير التجارة</w:t>
      </w:r>
      <w:r>
        <w:t xml:space="preserve"> .</w:t>
      </w:r>
    </w:p>
    <w:p w:rsidR="00472310" w:rsidRDefault="00472310" w:rsidP="00472310">
      <w:pPr>
        <w:bidi/>
        <w:rPr>
          <w:rtl/>
        </w:rPr>
      </w:pPr>
      <w:r>
        <w:rPr>
          <w:rFonts w:cs="Arial"/>
          <w:rtl/>
        </w:rPr>
        <w:lastRenderedPageBreak/>
        <w:t>ويعاد تشكيل المجلس كل ثلاث سنوات، ويجتمع مجلس الإدارة مرة على الأقل كل تسعين يوماً، أو كلما طلب ذلك - كتابة - أربعة أعضاء على الأقل، أو رئيس مجلس الإدارة . وتعقد الاجتماعات بحضور أغلبية الأعضاء، على أن يكون من بينهم الرئيس أو من ينيبه. وتصدر القرارات بأغلبية أصوات الحاضرين، فإذا تساوت الأصوات يكون صوت رئيس الاجتماع مرجحاً. ويحضر الأمين العام للهيئة الاجتماعية دون أن يكون له حق التصويت</w:t>
      </w:r>
      <w:r>
        <w:t>.</w:t>
      </w:r>
    </w:p>
    <w:p w:rsidR="00472310" w:rsidRDefault="00472310" w:rsidP="00472310">
      <w:pPr>
        <w:bidi/>
        <w:rPr>
          <w:rtl/>
        </w:rPr>
      </w:pPr>
    </w:p>
    <w:p w:rsidR="00472310" w:rsidRDefault="00472310" w:rsidP="00472310">
      <w:pPr>
        <w:bidi/>
        <w:rPr>
          <w:rtl/>
        </w:rPr>
      </w:pPr>
      <w:r>
        <w:rPr>
          <w:rFonts w:cs="Arial"/>
          <w:rtl/>
        </w:rPr>
        <w:t>المادة السابعة</w:t>
      </w:r>
      <w:r>
        <w:t xml:space="preserve">: </w:t>
      </w:r>
    </w:p>
    <w:p w:rsidR="00472310" w:rsidRDefault="00472310" w:rsidP="00472310">
      <w:pPr>
        <w:bidi/>
        <w:rPr>
          <w:rtl/>
        </w:rPr>
      </w:pPr>
      <w:r>
        <w:rPr>
          <w:rFonts w:cs="Arial"/>
          <w:rtl/>
        </w:rPr>
        <w:t>يقوم مجلس الإدارة بممارسة الصلاحيات اللازمة لتصريف شؤونها وتحقيق أهداف الهيئة المنصوص عليها في المادة (الثانية) من النظام. وله على الأخص ما يأتي</w:t>
      </w:r>
      <w:r>
        <w:t>:</w:t>
      </w:r>
    </w:p>
    <w:p w:rsidR="00472310" w:rsidRDefault="00472310" w:rsidP="00472310">
      <w:pPr>
        <w:bidi/>
        <w:rPr>
          <w:rtl/>
        </w:rPr>
      </w:pPr>
      <w:r>
        <w:t xml:space="preserve">1 - </w:t>
      </w:r>
      <w:r>
        <w:rPr>
          <w:rFonts w:cs="Arial"/>
          <w:rtl/>
        </w:rPr>
        <w:t>دعوة الجمعية العمومية للانعقاد</w:t>
      </w:r>
      <w:r>
        <w:t>.</w:t>
      </w:r>
    </w:p>
    <w:p w:rsidR="00472310" w:rsidRDefault="00472310" w:rsidP="00472310">
      <w:pPr>
        <w:bidi/>
        <w:rPr>
          <w:rtl/>
        </w:rPr>
      </w:pPr>
      <w:r>
        <w:t xml:space="preserve">2 - </w:t>
      </w:r>
      <w:r>
        <w:rPr>
          <w:rFonts w:cs="Arial"/>
          <w:rtl/>
        </w:rPr>
        <w:t>اقتراح التنظيم الداخلي للهيئة</w:t>
      </w:r>
      <w:r>
        <w:t xml:space="preserve"> .</w:t>
      </w:r>
    </w:p>
    <w:p w:rsidR="00472310" w:rsidRDefault="00472310" w:rsidP="00472310">
      <w:pPr>
        <w:bidi/>
        <w:rPr>
          <w:rtl/>
        </w:rPr>
      </w:pPr>
      <w:r>
        <w:t xml:space="preserve">3 - </w:t>
      </w:r>
      <w:r>
        <w:rPr>
          <w:rFonts w:cs="Arial"/>
          <w:rtl/>
        </w:rPr>
        <w:t>اقتراح اللوائح التنفيذية لنظام الهيئة</w:t>
      </w:r>
      <w:r>
        <w:t xml:space="preserve"> .</w:t>
      </w:r>
    </w:p>
    <w:p w:rsidR="00472310" w:rsidRDefault="00472310" w:rsidP="00472310">
      <w:pPr>
        <w:bidi/>
        <w:rPr>
          <w:rtl/>
        </w:rPr>
      </w:pPr>
      <w:r>
        <w:t xml:space="preserve">4 - </w:t>
      </w:r>
      <w:r>
        <w:rPr>
          <w:rFonts w:cs="Arial"/>
          <w:rtl/>
        </w:rPr>
        <w:t>اقتراح قيمة اشتراكات الأعضاء</w:t>
      </w:r>
      <w:r>
        <w:t>.</w:t>
      </w:r>
    </w:p>
    <w:p w:rsidR="00472310" w:rsidRDefault="00472310" w:rsidP="00472310">
      <w:pPr>
        <w:bidi/>
        <w:rPr>
          <w:rtl/>
        </w:rPr>
      </w:pPr>
      <w:r>
        <w:t xml:space="preserve">5 - </w:t>
      </w:r>
      <w:r>
        <w:rPr>
          <w:rFonts w:cs="Arial"/>
          <w:rtl/>
        </w:rPr>
        <w:t>إعداد الحسابات الختامية للهيئة</w:t>
      </w:r>
      <w:r>
        <w:t>.</w:t>
      </w:r>
    </w:p>
    <w:p w:rsidR="00472310" w:rsidRDefault="00472310" w:rsidP="00472310">
      <w:pPr>
        <w:bidi/>
        <w:rPr>
          <w:rtl/>
        </w:rPr>
      </w:pPr>
      <w:r>
        <w:t xml:space="preserve">6 - </w:t>
      </w:r>
      <w:r>
        <w:rPr>
          <w:rFonts w:cs="Arial"/>
          <w:rtl/>
        </w:rPr>
        <w:t>إعداد التقرير السنوي عن نشاط الهيئة، واقتراح خطة عمل لها</w:t>
      </w:r>
      <w:r>
        <w:t>.</w:t>
      </w:r>
    </w:p>
    <w:p w:rsidR="00472310" w:rsidRDefault="00472310" w:rsidP="00472310">
      <w:pPr>
        <w:bidi/>
        <w:rPr>
          <w:rtl/>
        </w:rPr>
      </w:pPr>
      <w:r>
        <w:t xml:space="preserve">7 - </w:t>
      </w:r>
      <w:r>
        <w:rPr>
          <w:rFonts w:cs="Arial"/>
          <w:rtl/>
        </w:rPr>
        <w:t>إقرار الميزانية السنوية للهيئة</w:t>
      </w:r>
      <w:r>
        <w:t xml:space="preserve"> .</w:t>
      </w:r>
    </w:p>
    <w:p w:rsidR="00472310" w:rsidRDefault="00472310" w:rsidP="00472310">
      <w:pPr>
        <w:bidi/>
        <w:rPr>
          <w:rtl/>
        </w:rPr>
      </w:pPr>
      <w:r>
        <w:t xml:space="preserve">8 - </w:t>
      </w:r>
      <w:r>
        <w:rPr>
          <w:rFonts w:cs="Arial"/>
          <w:rtl/>
        </w:rPr>
        <w:t>تشكيل اللجان الفنية والعلمية والشعب الهندسية، ووضع قواعد ممارسة مهماتها</w:t>
      </w:r>
      <w:r>
        <w:t>.</w:t>
      </w:r>
    </w:p>
    <w:p w:rsidR="00472310" w:rsidRDefault="00472310" w:rsidP="00472310">
      <w:pPr>
        <w:bidi/>
        <w:rPr>
          <w:rtl/>
        </w:rPr>
      </w:pPr>
      <w:r>
        <w:t xml:space="preserve">9 - </w:t>
      </w:r>
      <w:r>
        <w:rPr>
          <w:rFonts w:cs="Arial"/>
          <w:rtl/>
        </w:rPr>
        <w:t>تعيين الأمين العام للهيئة ونائبه ، وتحديد واجباتهما ومسؤولياتهما وحقوقهما</w:t>
      </w:r>
      <w:r>
        <w:t>.</w:t>
      </w:r>
    </w:p>
    <w:p w:rsidR="00472310" w:rsidRDefault="00472310" w:rsidP="00472310">
      <w:pPr>
        <w:bidi/>
        <w:rPr>
          <w:rtl/>
        </w:rPr>
      </w:pPr>
      <w:r>
        <w:t xml:space="preserve">10 - </w:t>
      </w:r>
      <w:r>
        <w:rPr>
          <w:rFonts w:cs="Arial"/>
          <w:rtl/>
        </w:rPr>
        <w:t>قبول الهبات والتبرعات</w:t>
      </w:r>
      <w:r>
        <w:t>.</w:t>
      </w:r>
    </w:p>
    <w:p w:rsidR="00472310" w:rsidRDefault="00472310" w:rsidP="00472310">
      <w:pPr>
        <w:bidi/>
        <w:rPr>
          <w:rtl/>
        </w:rPr>
      </w:pPr>
      <w:r>
        <w:t xml:space="preserve">11 - </w:t>
      </w:r>
      <w:r>
        <w:rPr>
          <w:rFonts w:cs="Arial"/>
          <w:rtl/>
        </w:rPr>
        <w:t>إقرار سياسة استثمار أموال الهيئة</w:t>
      </w:r>
      <w:r>
        <w:t xml:space="preserve"> .</w:t>
      </w:r>
    </w:p>
    <w:p w:rsidR="00472310" w:rsidRDefault="00472310" w:rsidP="00472310">
      <w:pPr>
        <w:bidi/>
        <w:rPr>
          <w:rtl/>
        </w:rPr>
      </w:pPr>
    </w:p>
    <w:p w:rsidR="00472310" w:rsidRDefault="00472310" w:rsidP="00472310">
      <w:pPr>
        <w:bidi/>
        <w:rPr>
          <w:rtl/>
        </w:rPr>
      </w:pPr>
      <w:r>
        <w:rPr>
          <w:rFonts w:cs="Arial"/>
          <w:rtl/>
        </w:rPr>
        <w:t>المادة الثامنة</w:t>
      </w:r>
      <w:r>
        <w:t xml:space="preserve">: </w:t>
      </w:r>
    </w:p>
    <w:p w:rsidR="00472310" w:rsidRDefault="00472310" w:rsidP="00472310">
      <w:pPr>
        <w:bidi/>
        <w:rPr>
          <w:rtl/>
        </w:rPr>
      </w:pPr>
      <w:r>
        <w:rPr>
          <w:rFonts w:cs="Arial"/>
          <w:rtl/>
        </w:rPr>
        <w:t>تتكون موارد الهيئة المالية من</w:t>
      </w:r>
      <w:r>
        <w:t>:</w:t>
      </w:r>
    </w:p>
    <w:p w:rsidR="00472310" w:rsidRDefault="00472310" w:rsidP="00472310">
      <w:pPr>
        <w:bidi/>
        <w:rPr>
          <w:rtl/>
        </w:rPr>
      </w:pPr>
      <w:r>
        <w:t xml:space="preserve">1 - </w:t>
      </w:r>
      <w:r>
        <w:rPr>
          <w:rFonts w:cs="Arial"/>
          <w:rtl/>
        </w:rPr>
        <w:t>اشتراكات الأعضاء</w:t>
      </w:r>
      <w:r>
        <w:t>.</w:t>
      </w:r>
    </w:p>
    <w:p w:rsidR="00472310" w:rsidRDefault="00472310" w:rsidP="00472310">
      <w:pPr>
        <w:bidi/>
        <w:rPr>
          <w:rtl/>
        </w:rPr>
      </w:pPr>
      <w:r>
        <w:t xml:space="preserve">2 - </w:t>
      </w:r>
      <w:r>
        <w:rPr>
          <w:rFonts w:cs="Arial"/>
          <w:rtl/>
        </w:rPr>
        <w:t>الهبات والتبرعات</w:t>
      </w:r>
      <w:r>
        <w:t>.</w:t>
      </w:r>
    </w:p>
    <w:p w:rsidR="00472310" w:rsidRDefault="00472310" w:rsidP="00472310">
      <w:pPr>
        <w:bidi/>
        <w:rPr>
          <w:rtl/>
        </w:rPr>
      </w:pPr>
      <w:r>
        <w:t xml:space="preserve">3 - </w:t>
      </w:r>
      <w:r>
        <w:rPr>
          <w:rFonts w:cs="Arial"/>
          <w:rtl/>
        </w:rPr>
        <w:t>إيراد ما تقدمه الهيئة من خدمات</w:t>
      </w:r>
      <w:r>
        <w:t>.</w:t>
      </w:r>
    </w:p>
    <w:p w:rsidR="00472310" w:rsidRDefault="00472310" w:rsidP="00472310">
      <w:pPr>
        <w:bidi/>
        <w:rPr>
          <w:rtl/>
        </w:rPr>
      </w:pPr>
      <w:r>
        <w:t xml:space="preserve">4 - </w:t>
      </w:r>
      <w:r>
        <w:rPr>
          <w:rFonts w:cs="Arial"/>
          <w:rtl/>
        </w:rPr>
        <w:t>عائد استثمار أموال الهيئة</w:t>
      </w:r>
      <w:r>
        <w:t>.</w:t>
      </w:r>
    </w:p>
    <w:p w:rsidR="00472310" w:rsidRDefault="00472310" w:rsidP="00472310">
      <w:pPr>
        <w:bidi/>
        <w:rPr>
          <w:rtl/>
        </w:rPr>
      </w:pPr>
    </w:p>
    <w:p w:rsidR="00472310" w:rsidRDefault="00472310" w:rsidP="00472310">
      <w:pPr>
        <w:bidi/>
        <w:rPr>
          <w:rtl/>
        </w:rPr>
      </w:pPr>
      <w:r>
        <w:rPr>
          <w:rFonts w:cs="Arial"/>
          <w:rtl/>
        </w:rPr>
        <w:lastRenderedPageBreak/>
        <w:t>المادة التاسعة</w:t>
      </w:r>
      <w:r>
        <w:t xml:space="preserve">: </w:t>
      </w:r>
    </w:p>
    <w:p w:rsidR="00472310" w:rsidRDefault="00472310" w:rsidP="00472310">
      <w:pPr>
        <w:bidi/>
        <w:rPr>
          <w:rtl/>
        </w:rPr>
      </w:pPr>
      <w:r>
        <w:rPr>
          <w:rFonts w:cs="Arial"/>
          <w:rtl/>
        </w:rPr>
        <w:t>ينشر هذا النظام في الجريدة الرسمية ، ويعمل به بعد ستين يوما من تاريخ نشره، ويلغى كل ما يتعارض معه من أحكام</w:t>
      </w:r>
      <w:r>
        <w:t>.</w:t>
      </w:r>
    </w:p>
    <w:p w:rsidR="00472310" w:rsidRDefault="00472310" w:rsidP="00472310">
      <w:pPr>
        <w:bidi/>
        <w:rPr>
          <w:rtl/>
        </w:rPr>
      </w:pPr>
    </w:p>
    <w:p w:rsidR="00472310" w:rsidRDefault="00472310" w:rsidP="00472310">
      <w:pPr>
        <w:bidi/>
        <w:rPr>
          <w:rtl/>
        </w:rPr>
      </w:pPr>
    </w:p>
    <w:p w:rsidR="00472310" w:rsidRDefault="00472310" w:rsidP="00472310">
      <w:pPr>
        <w:bidi/>
        <w:rPr>
          <w:rtl/>
        </w:rPr>
      </w:pPr>
      <w:r>
        <w:rPr>
          <w:rFonts w:cs="Arial"/>
          <w:rtl/>
        </w:rPr>
        <w:t>نظام السوق المالية</w:t>
      </w:r>
    </w:p>
    <w:p w:rsidR="00472310" w:rsidRDefault="00472310" w:rsidP="00472310">
      <w:pPr>
        <w:bidi/>
        <w:rPr>
          <w:rtl/>
        </w:rPr>
      </w:pPr>
      <w:r>
        <w:rPr>
          <w:rFonts w:cs="Arial"/>
          <w:rtl/>
        </w:rPr>
        <w:t>المادة الأولى</w:t>
      </w:r>
      <w:r>
        <w:t xml:space="preserve">: </w:t>
      </w:r>
    </w:p>
    <w:p w:rsidR="00472310" w:rsidRDefault="00472310" w:rsidP="00472310">
      <w:pPr>
        <w:bidi/>
        <w:rPr>
          <w:rtl/>
        </w:rPr>
      </w:pPr>
      <w:r>
        <w:rPr>
          <w:rFonts w:cs="Arial"/>
          <w:rtl/>
        </w:rPr>
        <w:t>يقصد بالكلمات والعبارات الآتية، حيثما وردت، المعاني الموضِّحة لها ما لم يقضِ سياق النص بغير ذلك</w:t>
      </w:r>
      <w:r>
        <w:t xml:space="preserve"> : </w:t>
      </w:r>
    </w:p>
    <w:p w:rsidR="00472310" w:rsidRDefault="00472310" w:rsidP="00472310">
      <w:pPr>
        <w:bidi/>
        <w:rPr>
          <w:rtl/>
        </w:rPr>
      </w:pPr>
      <w:r>
        <w:rPr>
          <w:rFonts w:cs="Arial"/>
          <w:rtl/>
        </w:rPr>
        <w:t>المملكة : المملكة العربية السعودية</w:t>
      </w:r>
      <w:r>
        <w:t xml:space="preserve"> .</w:t>
      </w:r>
    </w:p>
    <w:p w:rsidR="00472310" w:rsidRDefault="00472310" w:rsidP="00472310">
      <w:pPr>
        <w:bidi/>
        <w:rPr>
          <w:rtl/>
        </w:rPr>
      </w:pPr>
      <w:r>
        <w:rPr>
          <w:rFonts w:cs="Arial"/>
          <w:rtl/>
        </w:rPr>
        <w:t>الهيئة:  هيئة السوق المالية</w:t>
      </w:r>
      <w:r>
        <w:t>.</w:t>
      </w:r>
    </w:p>
    <w:p w:rsidR="00472310" w:rsidRDefault="00472310" w:rsidP="00472310">
      <w:pPr>
        <w:bidi/>
        <w:rPr>
          <w:rtl/>
        </w:rPr>
      </w:pPr>
      <w:r>
        <w:rPr>
          <w:rFonts w:cs="Arial"/>
          <w:rtl/>
        </w:rPr>
        <w:t>المجلس: مجلس هيئة السوق المالية</w:t>
      </w:r>
      <w:r>
        <w:t xml:space="preserve"> .</w:t>
      </w:r>
    </w:p>
    <w:p w:rsidR="00472310" w:rsidRDefault="00472310" w:rsidP="00472310">
      <w:pPr>
        <w:bidi/>
        <w:rPr>
          <w:rtl/>
        </w:rPr>
      </w:pPr>
      <w:r>
        <w:rPr>
          <w:rFonts w:cs="Arial"/>
          <w:rtl/>
        </w:rPr>
        <w:t>الرئيس: رئيس مجلس هيئة السوق المالية</w:t>
      </w:r>
      <w:r>
        <w:t>.</w:t>
      </w:r>
    </w:p>
    <w:p w:rsidR="00472310" w:rsidRDefault="00472310" w:rsidP="00472310">
      <w:pPr>
        <w:bidi/>
        <w:rPr>
          <w:rtl/>
        </w:rPr>
      </w:pPr>
      <w:r>
        <w:rPr>
          <w:rFonts w:cs="Arial"/>
          <w:rtl/>
        </w:rPr>
        <w:t>الشخص : أي شخص طبيعي، أو اعتباري تقر له أنظمة المملكة العربية السعودية بهذه الصفة</w:t>
      </w:r>
      <w:r>
        <w:t xml:space="preserve"> .</w:t>
      </w:r>
    </w:p>
    <w:p w:rsidR="00472310" w:rsidRDefault="00472310" w:rsidP="00472310">
      <w:pPr>
        <w:bidi/>
        <w:rPr>
          <w:rtl/>
        </w:rPr>
      </w:pPr>
      <w:r>
        <w:rPr>
          <w:rFonts w:cs="Arial"/>
          <w:rtl/>
        </w:rPr>
        <w:t>السوق : السوق المالية السعودية</w:t>
      </w:r>
      <w:r>
        <w:t>.</w:t>
      </w:r>
    </w:p>
    <w:p w:rsidR="00472310" w:rsidRDefault="00472310" w:rsidP="00472310">
      <w:pPr>
        <w:bidi/>
        <w:rPr>
          <w:rtl/>
        </w:rPr>
      </w:pPr>
      <w:r>
        <w:rPr>
          <w:rFonts w:cs="Arial"/>
          <w:rtl/>
        </w:rPr>
        <w:t>التداول : شراء الأوراق المالية وبيعها</w:t>
      </w:r>
      <w:r>
        <w:t xml:space="preserve"> .</w:t>
      </w:r>
    </w:p>
    <w:p w:rsidR="00472310" w:rsidRDefault="00472310" w:rsidP="00472310">
      <w:pPr>
        <w:bidi/>
        <w:rPr>
          <w:rtl/>
        </w:rPr>
      </w:pPr>
      <w:r>
        <w:rPr>
          <w:rFonts w:cs="Arial"/>
          <w:rtl/>
        </w:rPr>
        <w:t>المصدر : الشخص الذي يصدر أوراقًا مالية أو يعتزم إصدارها</w:t>
      </w:r>
      <w:r>
        <w:t xml:space="preserve"> .</w:t>
      </w:r>
    </w:p>
    <w:p w:rsidR="00472310" w:rsidRDefault="00472310" w:rsidP="00472310">
      <w:pPr>
        <w:bidi/>
        <w:rPr>
          <w:rtl/>
        </w:rPr>
      </w:pPr>
      <w:r>
        <w:rPr>
          <w:rFonts w:cs="Arial"/>
          <w:rtl/>
        </w:rPr>
        <w:t>التابع : الشخص الذي يسيطر على شخص آخر، أو أن يكون مسيطرًا عليه من قبل ذلك الشخص الآخر، أو الذي يشترك معه في كونه مسيطرًا عليه من قبل شخص ثالث</w:t>
      </w:r>
      <w:r>
        <w:t xml:space="preserve"> .</w:t>
      </w:r>
    </w:p>
    <w:p w:rsidR="00472310" w:rsidRDefault="00472310" w:rsidP="00472310">
      <w:pPr>
        <w:bidi/>
        <w:rPr>
          <w:rtl/>
        </w:rPr>
      </w:pPr>
      <w:r>
        <w:rPr>
          <w:rFonts w:cs="Arial"/>
          <w:rtl/>
        </w:rPr>
        <w:t>السيطرة : الإمكانية أو القدرة المباشرة أو غير المباشرة على ممارسة تأثير فعال على أعمال وقرارات شخص آخر</w:t>
      </w:r>
    </w:p>
    <w:p w:rsidR="00472310" w:rsidRDefault="00472310" w:rsidP="00472310">
      <w:pPr>
        <w:bidi/>
        <w:rPr>
          <w:rtl/>
        </w:rPr>
      </w:pPr>
      <w:r>
        <w:rPr>
          <w:rFonts w:cs="Arial"/>
          <w:rtl/>
        </w:rPr>
        <w:t>متعهد التغطية : الشخص الذي يشتري أوراقًا مالية من مصدرها، أو من شخص تابع للمصدر بغرض عرض وطرح وتسويق هذه الأوراق المالية للجمهور، أو الشخص الذي يبيع نيابةً عن المصدر أو تابع للمصدر، أوراقًا مالية بغرض عرضها وطرحها على الجمهور</w:t>
      </w:r>
      <w:r>
        <w:t>.</w:t>
      </w:r>
    </w:p>
    <w:p w:rsidR="00472310" w:rsidRDefault="00472310" w:rsidP="00472310">
      <w:pPr>
        <w:bidi/>
        <w:rPr>
          <w:rtl/>
        </w:rPr>
      </w:pPr>
      <w:r>
        <w:rPr>
          <w:rFonts w:cs="Arial"/>
          <w:rtl/>
        </w:rPr>
        <w:t>الأقرباء : الزوج والزوجة والأولاد القصر</w:t>
      </w:r>
      <w:r>
        <w:t xml:space="preserve"> .</w:t>
      </w:r>
    </w:p>
    <w:p w:rsidR="00472310" w:rsidRDefault="00472310" w:rsidP="00472310">
      <w:pPr>
        <w:bidi/>
        <w:rPr>
          <w:rtl/>
        </w:rPr>
      </w:pPr>
      <w:r>
        <w:rPr>
          <w:rFonts w:cs="Arial"/>
          <w:rtl/>
        </w:rPr>
        <w:t>طرح أو عرض الأوراق المالية : إصدار أوراق مالية، أو دعوة الجمهور للاكتتاب فيها، أو الترويج لها بشكل مباشر أو غير مباشر، أو أي تصريح أو بيان أو اتصال يعتبر من حيث الأثر المترتب عليه بيعًا أو إصدارًا أو عرضًا للأوراق المالية، ولا يشمل ذلك المفاوضات الأولية أو العقود المبرمة مع متعهدي التغطية أو بينهم</w:t>
      </w:r>
      <w:r>
        <w:t>.</w:t>
      </w:r>
    </w:p>
    <w:p w:rsidR="00472310" w:rsidRDefault="00472310" w:rsidP="00472310">
      <w:pPr>
        <w:bidi/>
        <w:rPr>
          <w:rtl/>
        </w:rPr>
      </w:pPr>
      <w:r>
        <w:rPr>
          <w:rFonts w:cs="Arial"/>
          <w:rtl/>
        </w:rPr>
        <w:t>مستشار الاستثمار : مستشار يقدم، أو يعرض، أو يوافق على تقديم المشورة للآخرين، بصفتهم مستثمرين أو مستثمرين محتملين، فيما يتعلق بشراء ورقة مالية، أو بيعها، أو اكتتاب فيها، أو ضمانها، أو ممارسة أي حق يترتب على ورقة مالية وذلك لغرض حيازتها، أو التصرف فيها، أو ضمان ورقة مالية أو تحويلها</w:t>
      </w:r>
      <w:r>
        <w:t xml:space="preserve"> .</w:t>
      </w:r>
    </w:p>
    <w:p w:rsidR="00472310" w:rsidRDefault="00472310" w:rsidP="00472310">
      <w:pPr>
        <w:bidi/>
        <w:rPr>
          <w:rtl/>
        </w:rPr>
      </w:pPr>
      <w:r>
        <w:rPr>
          <w:rFonts w:cs="Arial"/>
          <w:rtl/>
        </w:rPr>
        <w:t>المركز: مركز إيداع الأوراق المالية</w:t>
      </w:r>
      <w:r>
        <w:t xml:space="preserve"> .</w:t>
      </w:r>
    </w:p>
    <w:p w:rsidR="00472310" w:rsidRDefault="00472310" w:rsidP="00472310">
      <w:pPr>
        <w:bidi/>
        <w:rPr>
          <w:rtl/>
        </w:rPr>
      </w:pPr>
      <w:r>
        <w:rPr>
          <w:rFonts w:cs="Arial"/>
          <w:rtl/>
        </w:rPr>
        <w:lastRenderedPageBreak/>
        <w:t>اللجنة: لجنة الفصل في منازعات الأوراق المالية</w:t>
      </w:r>
      <w:r>
        <w:t xml:space="preserve"> .</w:t>
      </w:r>
    </w:p>
    <w:p w:rsidR="00472310" w:rsidRDefault="00472310" w:rsidP="00472310">
      <w:pPr>
        <w:bidi/>
        <w:rPr>
          <w:rtl/>
        </w:rPr>
      </w:pPr>
      <w:r>
        <w:rPr>
          <w:rFonts w:cs="Arial"/>
          <w:rtl/>
        </w:rPr>
        <w:t>اللوائح التنفيذية : مجموعة القواعد والتعليمات والإجراءات التي تصدرها الهيئة لتطبيق أحكام هذا النظام</w:t>
      </w:r>
      <w:r>
        <w:t xml:space="preserve"> .</w:t>
      </w:r>
    </w:p>
    <w:p w:rsidR="00472310" w:rsidRDefault="00472310" w:rsidP="00472310">
      <w:pPr>
        <w:bidi/>
        <w:rPr>
          <w:rtl/>
        </w:rPr>
      </w:pPr>
      <w:r>
        <w:rPr>
          <w:rFonts w:cs="Arial"/>
          <w:rtl/>
        </w:rPr>
        <w:t>اللوائح الداخلية : اللوائح التي تصدرها الهيئة بشأن الشئون الإدارية والمالية للهيئة وشئون الموظفين والعاملين بها</w:t>
      </w:r>
      <w:r>
        <w:t>.</w:t>
      </w:r>
    </w:p>
    <w:p w:rsidR="00472310" w:rsidRDefault="00472310" w:rsidP="00472310">
      <w:pPr>
        <w:bidi/>
        <w:rPr>
          <w:rtl/>
        </w:rPr>
      </w:pPr>
    </w:p>
    <w:p w:rsidR="00472310" w:rsidRDefault="00472310" w:rsidP="00472310">
      <w:pPr>
        <w:bidi/>
        <w:rPr>
          <w:rtl/>
        </w:rPr>
      </w:pPr>
      <w:r>
        <w:rPr>
          <w:rFonts w:cs="Arial"/>
          <w:rtl/>
        </w:rPr>
        <w:t>المادة الثانية</w:t>
      </w:r>
      <w:r>
        <w:t xml:space="preserve">: </w:t>
      </w:r>
    </w:p>
    <w:p w:rsidR="00472310" w:rsidRDefault="00472310" w:rsidP="00472310">
      <w:pPr>
        <w:bidi/>
        <w:rPr>
          <w:rtl/>
        </w:rPr>
      </w:pPr>
      <w:r>
        <w:rPr>
          <w:rFonts w:cs="Arial"/>
          <w:rtl/>
        </w:rPr>
        <w:t>مع مراعاة أحكام المادة الثالثة من هذا النظام، يقصد بالأوراق المالية لأغراض هذا النظام ما يأتي</w:t>
      </w:r>
      <w:r>
        <w:t xml:space="preserve"> :</w:t>
      </w:r>
    </w:p>
    <w:p w:rsidR="00472310" w:rsidRDefault="00472310" w:rsidP="00472310">
      <w:pPr>
        <w:bidi/>
        <w:rPr>
          <w:rtl/>
        </w:rPr>
      </w:pPr>
      <w:r>
        <w:rPr>
          <w:rFonts w:cs="Arial"/>
          <w:rtl/>
        </w:rPr>
        <w:t>أ - أسهم الشركات القابلة للتحويل والتداول</w:t>
      </w:r>
      <w:r>
        <w:t>.</w:t>
      </w:r>
    </w:p>
    <w:p w:rsidR="00472310" w:rsidRDefault="00472310" w:rsidP="00472310">
      <w:pPr>
        <w:bidi/>
        <w:rPr>
          <w:rtl/>
        </w:rPr>
      </w:pPr>
      <w:r>
        <w:rPr>
          <w:rFonts w:cs="Arial"/>
          <w:rtl/>
        </w:rPr>
        <w:t>ب - أدوات الدين القابلة للتداول التي تصدرها الشركات أو الحكومة، أو الهيئات العامة، أو المؤسسات العامة</w:t>
      </w:r>
      <w:r>
        <w:t>.</w:t>
      </w:r>
    </w:p>
    <w:p w:rsidR="00472310" w:rsidRDefault="00472310" w:rsidP="00472310">
      <w:pPr>
        <w:bidi/>
        <w:rPr>
          <w:rtl/>
        </w:rPr>
      </w:pPr>
      <w:r>
        <w:rPr>
          <w:rFonts w:cs="Arial"/>
          <w:rtl/>
        </w:rPr>
        <w:t>ج - الوحدات الاستثمارية الصادرة عن صناديق الاستثمار</w:t>
      </w:r>
      <w:r>
        <w:t>.</w:t>
      </w:r>
    </w:p>
    <w:p w:rsidR="00472310" w:rsidRDefault="00472310" w:rsidP="00472310">
      <w:pPr>
        <w:bidi/>
        <w:rPr>
          <w:rtl/>
        </w:rPr>
      </w:pPr>
      <w:r>
        <w:rPr>
          <w:rFonts w:cs="Arial"/>
          <w:rtl/>
        </w:rPr>
        <w:t>د - أي أدوات تمثل حقوق أرباح المساهمة، وأي حقوق في توزيع الأصول أو أحدهما</w:t>
      </w:r>
      <w:r>
        <w:t>.</w:t>
      </w:r>
    </w:p>
    <w:p w:rsidR="00472310" w:rsidRDefault="00472310" w:rsidP="00472310">
      <w:pPr>
        <w:bidi/>
        <w:rPr>
          <w:rtl/>
        </w:rPr>
      </w:pPr>
      <w:r>
        <w:rPr>
          <w:rFonts w:cs="Arial"/>
          <w:rtl/>
        </w:rPr>
        <w:t>هـ - أي حقوق أخرى أو أدوات يرى المجلس شمولها واعتمادها، كأوراق مالية، إذا رأى في ذلك تحقيقًا لسلامة السوق أو حماية للمستثمرين. ويحق للمجلس ممارسة سلطته في أن يستثني من تعريف الأوراق المالية حقوقًا وأدوات تعد أوراقًا مالية بموجب الفقرات (أ، ب، ج، د) من هذه المادة، إذا رأى أنه لا ضرورة لمعاملتها كأوراق مالية، بناءً على مقتضيات سلامة السوق، أو حماية للمستثمرين</w:t>
      </w:r>
      <w:r>
        <w:t>.</w:t>
      </w:r>
    </w:p>
    <w:p w:rsidR="00472310" w:rsidRDefault="00472310" w:rsidP="00472310">
      <w:pPr>
        <w:bidi/>
        <w:rPr>
          <w:rtl/>
        </w:rPr>
      </w:pPr>
    </w:p>
    <w:p w:rsidR="00472310" w:rsidRDefault="00472310" w:rsidP="00472310">
      <w:pPr>
        <w:bidi/>
        <w:rPr>
          <w:rtl/>
        </w:rPr>
      </w:pPr>
      <w:r>
        <w:rPr>
          <w:rFonts w:cs="Arial"/>
          <w:rtl/>
        </w:rPr>
        <w:t>المادة الثالثة</w:t>
      </w:r>
      <w:r>
        <w:t xml:space="preserve">: </w:t>
      </w:r>
    </w:p>
    <w:p w:rsidR="00472310" w:rsidRDefault="00472310" w:rsidP="00472310">
      <w:pPr>
        <w:bidi/>
        <w:rPr>
          <w:rtl/>
        </w:rPr>
      </w:pPr>
      <w:r>
        <w:rPr>
          <w:rFonts w:cs="Arial"/>
          <w:rtl/>
        </w:rPr>
        <w:t>لا تعد أوراقًا مالية الأوراق التجارية كالشيكات والكمبيالات والسندات لأمر، وكذلك الاعتمادات المستندية، والحوالات النقدية، والأدوات التي تتداولها البنوك حصرًا فيما بينها، وبوالص التأمين</w:t>
      </w:r>
      <w:r>
        <w:t xml:space="preserve">. </w:t>
      </w:r>
    </w:p>
    <w:p w:rsidR="00472310" w:rsidRDefault="00472310" w:rsidP="00472310">
      <w:pPr>
        <w:bidi/>
        <w:rPr>
          <w:rtl/>
        </w:rPr>
      </w:pPr>
    </w:p>
    <w:p w:rsidR="00472310" w:rsidRDefault="00472310" w:rsidP="00472310">
      <w:pPr>
        <w:bidi/>
        <w:rPr>
          <w:rtl/>
        </w:rPr>
      </w:pPr>
      <w:r>
        <w:rPr>
          <w:rFonts w:cs="Arial"/>
          <w:rtl/>
        </w:rPr>
        <w:t>المادة الرابعة</w:t>
      </w:r>
      <w:r>
        <w:t xml:space="preserve">: </w:t>
      </w:r>
    </w:p>
    <w:p w:rsidR="00472310" w:rsidRDefault="00472310" w:rsidP="00472310">
      <w:pPr>
        <w:bidi/>
        <w:rPr>
          <w:rtl/>
        </w:rPr>
      </w:pPr>
      <w:r>
        <w:rPr>
          <w:rFonts w:cs="Arial"/>
          <w:rtl/>
        </w:rPr>
        <w:t>أ - تنشأ في المملكة هيئة تسمى ( هيئة السوق المالية ) ترتبط مباشرة برئيس مجلس الوزراء، وتتمتع بالشخصية الاعتبارية والاستقلال المالي والإداري، وتكون لها جميع الصلاحيات اللازمة لأداء مهامها ووظائفها بموجب هذا النظام، وتتمتع الهيئة بالإعفاءات والتسهيلات التي تتمتع بها المؤسسات العامة، ويخضع العاملون فيها لنظام العمل</w:t>
      </w:r>
      <w:r>
        <w:t>.</w:t>
      </w:r>
    </w:p>
    <w:p w:rsidR="00472310" w:rsidRDefault="00472310" w:rsidP="00472310">
      <w:pPr>
        <w:bidi/>
        <w:rPr>
          <w:rtl/>
        </w:rPr>
      </w:pPr>
      <w:r>
        <w:rPr>
          <w:rFonts w:cs="Arial"/>
          <w:rtl/>
        </w:rPr>
        <w:t>ب - يحظر على الهيئة أن تقوم بأي نشاط تجاري، أو أن تكون لها مصلحة خاصة في أي مشروع بقصد الربح، أو أن تقترض أو تقرض أي أموال، أو أن تقتني أو تمتلك أو تصدر أي أوراق مالية</w:t>
      </w:r>
      <w:r>
        <w:t>.</w:t>
      </w:r>
    </w:p>
    <w:p w:rsidR="00472310" w:rsidRDefault="00472310" w:rsidP="00472310">
      <w:pPr>
        <w:bidi/>
        <w:rPr>
          <w:rtl/>
        </w:rPr>
      </w:pPr>
    </w:p>
    <w:p w:rsidR="00472310" w:rsidRDefault="00472310" w:rsidP="00472310">
      <w:pPr>
        <w:bidi/>
        <w:rPr>
          <w:rtl/>
        </w:rPr>
      </w:pPr>
      <w:r>
        <w:rPr>
          <w:rFonts w:cs="Arial"/>
          <w:rtl/>
        </w:rPr>
        <w:t>المادة الخامسة</w:t>
      </w:r>
      <w:r>
        <w:t>:</w:t>
      </w:r>
    </w:p>
    <w:p w:rsidR="00472310" w:rsidRDefault="00472310" w:rsidP="00472310">
      <w:pPr>
        <w:bidi/>
        <w:rPr>
          <w:rtl/>
        </w:rPr>
      </w:pPr>
      <w:r>
        <w:rPr>
          <w:rFonts w:cs="Arial"/>
          <w:rtl/>
        </w:rPr>
        <w:t>أ - تكون الهيئة هي الجهة المسؤولة عن إصدار اللوائح والقواعد والتعليمات، وتطبيق أحكام هذا النظام</w:t>
      </w:r>
      <w:r>
        <w:t>.</w:t>
      </w:r>
    </w:p>
    <w:p w:rsidR="00472310" w:rsidRDefault="00472310" w:rsidP="00472310">
      <w:pPr>
        <w:bidi/>
        <w:rPr>
          <w:rtl/>
        </w:rPr>
      </w:pPr>
      <w:r>
        <w:rPr>
          <w:rFonts w:cs="Arial"/>
          <w:rtl/>
        </w:rPr>
        <w:t>وفي سبيل ذلك تقوم الهيئة بما يأتي</w:t>
      </w:r>
      <w:r>
        <w:t xml:space="preserve"> : </w:t>
      </w:r>
    </w:p>
    <w:p w:rsidR="00472310" w:rsidRDefault="00472310" w:rsidP="00472310">
      <w:pPr>
        <w:bidi/>
        <w:rPr>
          <w:rtl/>
        </w:rPr>
      </w:pPr>
      <w:r>
        <w:lastRenderedPageBreak/>
        <w:t xml:space="preserve">1 - </w:t>
      </w:r>
      <w:r>
        <w:rPr>
          <w:rFonts w:cs="Arial"/>
          <w:rtl/>
        </w:rPr>
        <w:t>تنظيم السوق المالية وتطويرها، والعمل على تنمية وتطوير أساليب الأجهزة والجهات العاملة في تداول الأوراق المالية، وتطوير الإجراءات الكفيلة بالحد من المخاطر المرتبطة بمعاملات الأوراق المالية</w:t>
      </w:r>
      <w:r>
        <w:t>.</w:t>
      </w:r>
    </w:p>
    <w:p w:rsidR="00472310" w:rsidRDefault="00472310" w:rsidP="00472310">
      <w:pPr>
        <w:bidi/>
        <w:rPr>
          <w:rtl/>
        </w:rPr>
      </w:pPr>
      <w:r>
        <w:t xml:space="preserve">2 - </w:t>
      </w:r>
      <w:r>
        <w:rPr>
          <w:rFonts w:cs="Arial"/>
          <w:rtl/>
        </w:rPr>
        <w:t>تنظيم إصدار الأوراق المالية ومراقبتها والتعامل بها</w:t>
      </w:r>
      <w:r>
        <w:t>.</w:t>
      </w:r>
    </w:p>
    <w:p w:rsidR="00472310" w:rsidRDefault="00472310" w:rsidP="00472310">
      <w:pPr>
        <w:bidi/>
        <w:rPr>
          <w:rtl/>
        </w:rPr>
      </w:pPr>
      <w:r>
        <w:t xml:space="preserve">3 - </w:t>
      </w:r>
      <w:r>
        <w:rPr>
          <w:rFonts w:cs="Arial"/>
          <w:rtl/>
        </w:rPr>
        <w:t>تنظيم ومراقبة أعمال ونشاطات الجهات الخاضعة لرقابة الهيئة وإشرافها</w:t>
      </w:r>
      <w:r>
        <w:t>.</w:t>
      </w:r>
    </w:p>
    <w:p w:rsidR="00472310" w:rsidRDefault="00472310" w:rsidP="00472310">
      <w:pPr>
        <w:bidi/>
        <w:rPr>
          <w:rtl/>
        </w:rPr>
      </w:pPr>
      <w:r>
        <w:t xml:space="preserve">4 - </w:t>
      </w:r>
      <w:r>
        <w:rPr>
          <w:rFonts w:cs="Arial"/>
          <w:rtl/>
        </w:rPr>
        <w:t>حماية المواطنين والمستثمرين في الأوراق المالية من الممارسات غير العادلة، أو غير السليمة، أو التي تنطوي على احتيال، أو غش، أو تدليس، أو تلاعب</w:t>
      </w:r>
      <w:r>
        <w:t>.</w:t>
      </w:r>
    </w:p>
    <w:p w:rsidR="00472310" w:rsidRDefault="00472310" w:rsidP="00472310">
      <w:pPr>
        <w:bidi/>
        <w:rPr>
          <w:rtl/>
        </w:rPr>
      </w:pPr>
      <w:r>
        <w:t xml:space="preserve">5 - </w:t>
      </w:r>
      <w:r>
        <w:rPr>
          <w:rFonts w:cs="Arial"/>
          <w:rtl/>
        </w:rPr>
        <w:t>العمل على تحقيق العدالة والكفاية والشفافية في معاملات الأوراق المالية</w:t>
      </w:r>
      <w:r>
        <w:t>.</w:t>
      </w:r>
    </w:p>
    <w:p w:rsidR="00472310" w:rsidRDefault="00472310" w:rsidP="00472310">
      <w:pPr>
        <w:bidi/>
        <w:rPr>
          <w:rtl/>
        </w:rPr>
      </w:pPr>
      <w:r>
        <w:t xml:space="preserve">6 - </w:t>
      </w:r>
      <w:r>
        <w:rPr>
          <w:rFonts w:cs="Arial"/>
          <w:rtl/>
        </w:rPr>
        <w:t>تنظيم ومراقبة الإفصاح الكامل عن المعلومات المتعلقة بالأوراق المالية، والجهات المصدرة لها، وتعامل الأشخاص المطلعين وكبار المساهمين والمستثمرين فيها، وتحديد وتوفير المعلومات التي يجب على المشاركين في السوق الإفصاح عنها لحاملي الأسهم والجمهور</w:t>
      </w:r>
      <w:r>
        <w:t>.</w:t>
      </w:r>
    </w:p>
    <w:p w:rsidR="00472310" w:rsidRDefault="00472310" w:rsidP="00472310">
      <w:pPr>
        <w:bidi/>
        <w:rPr>
          <w:rtl/>
        </w:rPr>
      </w:pPr>
      <w:r>
        <w:t xml:space="preserve">7 - </w:t>
      </w:r>
      <w:r>
        <w:rPr>
          <w:rFonts w:cs="Arial"/>
          <w:rtl/>
        </w:rPr>
        <w:t>تنظيم طلبات التوكيل والشراء والعروض العامة للأسهم</w:t>
      </w:r>
      <w:r>
        <w:t>.</w:t>
      </w:r>
    </w:p>
    <w:p w:rsidR="00472310" w:rsidRDefault="00472310" w:rsidP="00472310">
      <w:pPr>
        <w:bidi/>
        <w:rPr>
          <w:rtl/>
        </w:rPr>
      </w:pPr>
    </w:p>
    <w:p w:rsidR="00472310" w:rsidRDefault="00472310" w:rsidP="00472310">
      <w:pPr>
        <w:bidi/>
        <w:rPr>
          <w:rtl/>
        </w:rPr>
      </w:pPr>
      <w:r>
        <w:rPr>
          <w:rFonts w:cs="Arial"/>
          <w:rtl/>
        </w:rPr>
        <w:t>المادة السادسة</w:t>
      </w:r>
      <w:r>
        <w:t>:</w:t>
      </w:r>
    </w:p>
    <w:p w:rsidR="00472310" w:rsidRDefault="00472310" w:rsidP="00472310">
      <w:pPr>
        <w:bidi/>
        <w:rPr>
          <w:rtl/>
        </w:rPr>
      </w:pPr>
      <w:r>
        <w:rPr>
          <w:rFonts w:cs="Arial"/>
          <w:rtl/>
        </w:rPr>
        <w:t>أ - تتولى الهيئة صلاحية تنفيذ المهام المنصوص عليها في هذا النظام، وكذلك اللوائح والقواعد والتعليمات الصادرة بمقتضاه ويدخل في ذلك على سبيل المثال لا الحصر</w:t>
      </w:r>
      <w:r>
        <w:t xml:space="preserve"> :</w:t>
      </w:r>
    </w:p>
    <w:p w:rsidR="00472310" w:rsidRDefault="00472310" w:rsidP="00472310">
      <w:pPr>
        <w:bidi/>
        <w:rPr>
          <w:rtl/>
        </w:rPr>
      </w:pPr>
      <w:r>
        <w:t xml:space="preserve">1 - </w:t>
      </w:r>
      <w:r>
        <w:rPr>
          <w:rFonts w:cs="Arial"/>
          <w:rtl/>
        </w:rPr>
        <w:t>وضع السياسات والخطط وإجراء الدراسات وإصدار القواعد اللازمة لتحقيق أهداف الهيئة</w:t>
      </w:r>
      <w:r>
        <w:t>.</w:t>
      </w:r>
    </w:p>
    <w:p w:rsidR="00472310" w:rsidRDefault="00472310" w:rsidP="00472310">
      <w:pPr>
        <w:bidi/>
        <w:rPr>
          <w:rtl/>
        </w:rPr>
      </w:pPr>
      <w:r>
        <w:t xml:space="preserve">2 - </w:t>
      </w:r>
      <w:r>
        <w:rPr>
          <w:rFonts w:cs="Arial"/>
          <w:rtl/>
        </w:rPr>
        <w:t>إصدار اللوائح التنفيذية الضرورية لتطبيق أحكام هذا النظام وتعديلها</w:t>
      </w:r>
      <w:r>
        <w:t>.</w:t>
      </w:r>
    </w:p>
    <w:p w:rsidR="00472310" w:rsidRDefault="00472310" w:rsidP="00472310">
      <w:pPr>
        <w:bidi/>
        <w:rPr>
          <w:rtl/>
        </w:rPr>
      </w:pPr>
      <w:r>
        <w:t xml:space="preserve">3 - </w:t>
      </w:r>
      <w:r>
        <w:rPr>
          <w:rFonts w:cs="Arial"/>
          <w:rtl/>
        </w:rPr>
        <w:t>الموافقة على طرح الأوراق المالية</w:t>
      </w:r>
      <w:r>
        <w:t>.</w:t>
      </w:r>
    </w:p>
    <w:p w:rsidR="00472310" w:rsidRDefault="00472310" w:rsidP="00472310">
      <w:pPr>
        <w:bidi/>
        <w:rPr>
          <w:rtl/>
        </w:rPr>
      </w:pPr>
      <w:r>
        <w:t xml:space="preserve">4 - </w:t>
      </w:r>
      <w:r>
        <w:rPr>
          <w:rFonts w:cs="Arial"/>
          <w:rtl/>
        </w:rPr>
        <w:t>إبداء الرأي والتوصية للجهات الحكومية في الأمور التي يكون من شأنها المساهمة في تنمية السوق وحماية المستثمرين في الأوراق المالية</w:t>
      </w:r>
      <w:r>
        <w:t>.</w:t>
      </w:r>
    </w:p>
    <w:p w:rsidR="00472310" w:rsidRDefault="00472310" w:rsidP="00472310">
      <w:pPr>
        <w:bidi/>
        <w:rPr>
          <w:rtl/>
        </w:rPr>
      </w:pPr>
      <w:r>
        <w:t xml:space="preserve">5 - </w:t>
      </w:r>
      <w:r>
        <w:rPr>
          <w:rFonts w:cs="Arial"/>
          <w:rtl/>
        </w:rPr>
        <w:t>تعليق نشاط السوق لمدة لا تزيد على يوم واحد، ويتعين في حالات الضرورة التي ترى معها الهيئة أو وزير المالية تعليق نشاط السوق لمدة تزيد على يوم واحد أن يصدر بالموافقة على ذلك قرار من وزير المالية</w:t>
      </w:r>
      <w:r>
        <w:t xml:space="preserve">. </w:t>
      </w:r>
    </w:p>
    <w:p w:rsidR="00472310" w:rsidRDefault="00472310" w:rsidP="00472310">
      <w:pPr>
        <w:bidi/>
        <w:rPr>
          <w:rtl/>
        </w:rPr>
      </w:pPr>
      <w:r>
        <w:t xml:space="preserve">6 - </w:t>
      </w:r>
      <w:r>
        <w:rPr>
          <w:rFonts w:cs="Arial"/>
          <w:rtl/>
        </w:rPr>
        <w:t>الموافقة على إدراج، أو إلغاء، أو تعليق إدراج أي ورقة مالية سعودية متداولة في السوق لمصدر سعودي في أي سوق للأوراق المالية خارج المملكة</w:t>
      </w:r>
      <w:r>
        <w:t>.</w:t>
      </w:r>
    </w:p>
    <w:p w:rsidR="00472310" w:rsidRDefault="00472310" w:rsidP="00472310">
      <w:pPr>
        <w:bidi/>
        <w:rPr>
          <w:rtl/>
        </w:rPr>
      </w:pPr>
      <w:r>
        <w:t xml:space="preserve">7 - </w:t>
      </w:r>
      <w:r>
        <w:rPr>
          <w:rFonts w:cs="Arial"/>
          <w:rtl/>
        </w:rPr>
        <w:t>منع أي أوراق مالية في السوق أو تعليق إصدارها، أو تداولها إذا رأت الهيئة ضرورة ذلك</w:t>
      </w:r>
      <w:r>
        <w:t>.</w:t>
      </w:r>
    </w:p>
    <w:p w:rsidR="00472310" w:rsidRDefault="00472310" w:rsidP="00472310">
      <w:pPr>
        <w:bidi/>
        <w:rPr>
          <w:rtl/>
        </w:rPr>
      </w:pPr>
      <w:r>
        <w:t xml:space="preserve">8 - </w:t>
      </w:r>
      <w:r>
        <w:rPr>
          <w:rFonts w:cs="Arial"/>
          <w:rtl/>
        </w:rPr>
        <w:t>وضع حد أعلى أو أدنى للعمولات التي يتقاضاها الوسطاء من عملائهم إذا رأى المجلس ذلك ملائمًا، والموافقة على المقابل المالي والعمولات الأخرى التي يتقاضاها كل من السوق والمركز</w:t>
      </w:r>
      <w:r>
        <w:t>.</w:t>
      </w:r>
    </w:p>
    <w:p w:rsidR="00472310" w:rsidRDefault="00472310" w:rsidP="00472310">
      <w:pPr>
        <w:bidi/>
        <w:rPr>
          <w:rtl/>
        </w:rPr>
      </w:pPr>
      <w:r>
        <w:t xml:space="preserve">9 - </w:t>
      </w:r>
      <w:r>
        <w:rPr>
          <w:rFonts w:cs="Arial"/>
          <w:rtl/>
        </w:rPr>
        <w:t xml:space="preserve">إضافة إلى ما ورد في الأنظمة الأخرى ذات العلاقة، للهيئة وضع المعايير والشروط الواجب توافرها في مدققي الحسابات الذين يتولون تدقيق دفاتر السوق والمركز وسجلاتهما، وشركات الوساطة، وصناديق الاستثمار، والشركات المساهمة المدرجة </w:t>
      </w:r>
      <w:r>
        <w:rPr>
          <w:rFonts w:cs="Arial"/>
          <w:rtl/>
        </w:rPr>
        <w:lastRenderedPageBreak/>
        <w:t>في السوق، وللهيئة – مع مراعاة مسؤوليتها الإشرافية – الحق في تفويض هذه المسؤولية إلى الهيئة السعودية للمحاسبين القانونيين</w:t>
      </w:r>
      <w:r>
        <w:t xml:space="preserve"> . </w:t>
      </w:r>
    </w:p>
    <w:p w:rsidR="00472310" w:rsidRDefault="00472310" w:rsidP="00472310">
      <w:pPr>
        <w:bidi/>
        <w:rPr>
          <w:rtl/>
        </w:rPr>
      </w:pPr>
      <w:r>
        <w:t xml:space="preserve">10 - </w:t>
      </w:r>
      <w:r>
        <w:rPr>
          <w:rFonts w:cs="Arial"/>
          <w:rtl/>
        </w:rPr>
        <w:t>تحديد محتويات القوائم المالية السنوية، والدورية، والتقارير، والمستندات التي يجب أن تقدمها الجهات المصدرة التي تطرح أوراقًا مالية للجمهور أو الجهات المدرجة أوراقها المالية في السوق</w:t>
      </w:r>
      <w:r>
        <w:t>.</w:t>
      </w:r>
    </w:p>
    <w:p w:rsidR="00472310" w:rsidRDefault="00472310" w:rsidP="00472310">
      <w:pPr>
        <w:bidi/>
        <w:rPr>
          <w:rtl/>
        </w:rPr>
      </w:pPr>
      <w:r>
        <w:t xml:space="preserve">11 - </w:t>
      </w:r>
      <w:r>
        <w:rPr>
          <w:rFonts w:cs="Arial"/>
          <w:rtl/>
        </w:rPr>
        <w:t>تعريف المصطلحات والنصوص الواردة في هذا النظام وشرحها</w:t>
      </w:r>
      <w:r>
        <w:t>.</w:t>
      </w:r>
    </w:p>
    <w:p w:rsidR="00472310" w:rsidRDefault="00472310" w:rsidP="00472310">
      <w:pPr>
        <w:bidi/>
        <w:rPr>
          <w:rtl/>
        </w:rPr>
      </w:pPr>
      <w:r>
        <w:t xml:space="preserve">12 - </w:t>
      </w:r>
      <w:r>
        <w:rPr>
          <w:rFonts w:cs="Arial"/>
          <w:rtl/>
        </w:rPr>
        <w:t>إصدار القرارات والتعليمات والإجراءات اللازمة لتنفيذ أحكام هذا النظام واللوائح التنفيذية، والقيام بالتحري والتحقيق في مخالفات أحكام هذا النظام واللوائح التنفيذية</w:t>
      </w:r>
      <w:r>
        <w:t>.</w:t>
      </w:r>
    </w:p>
    <w:p w:rsidR="00472310" w:rsidRDefault="00472310" w:rsidP="00472310">
      <w:pPr>
        <w:bidi/>
        <w:rPr>
          <w:rtl/>
        </w:rPr>
      </w:pPr>
      <w:r>
        <w:t xml:space="preserve">13 - </w:t>
      </w:r>
      <w:r>
        <w:rPr>
          <w:rFonts w:cs="Arial"/>
          <w:rtl/>
        </w:rPr>
        <w:t>وضع اللوائح الداخلية، وإصدار التعليمات والإجراءات اللازمة لإدارة الهيئة</w:t>
      </w:r>
      <w:r>
        <w:t>.</w:t>
      </w:r>
    </w:p>
    <w:p w:rsidR="00472310" w:rsidRDefault="00472310" w:rsidP="00472310">
      <w:pPr>
        <w:bidi/>
        <w:rPr>
          <w:rtl/>
        </w:rPr>
      </w:pPr>
      <w:r>
        <w:t xml:space="preserve">14 - </w:t>
      </w:r>
      <w:r>
        <w:rPr>
          <w:rFonts w:cs="Arial"/>
          <w:rtl/>
        </w:rPr>
        <w:t>الموافقة على لوائح السوق والمركز وقواعدهما وسياساتهما</w:t>
      </w:r>
      <w:r>
        <w:t>.</w:t>
      </w:r>
    </w:p>
    <w:p w:rsidR="00472310" w:rsidRDefault="00472310" w:rsidP="00472310">
      <w:pPr>
        <w:bidi/>
        <w:rPr>
          <w:rtl/>
        </w:rPr>
      </w:pPr>
      <w:r>
        <w:t xml:space="preserve">15 - </w:t>
      </w:r>
      <w:r>
        <w:rPr>
          <w:rFonts w:cs="Arial"/>
          <w:rtl/>
        </w:rPr>
        <w:t>إعداد لوائح وقواعد المراقبة والإشراف على الجهات الخاضعة لأحكام هذا النظام</w:t>
      </w:r>
      <w:r>
        <w:t>.</w:t>
      </w:r>
    </w:p>
    <w:p w:rsidR="00472310" w:rsidRDefault="00472310" w:rsidP="00472310">
      <w:pPr>
        <w:bidi/>
        <w:rPr>
          <w:rtl/>
        </w:rPr>
      </w:pPr>
      <w:r>
        <w:t xml:space="preserve">16 - </w:t>
      </w:r>
      <w:r>
        <w:rPr>
          <w:rFonts w:cs="Arial"/>
          <w:rtl/>
        </w:rPr>
        <w:t>الموافقة على تأسيس صناديق الاستثمار ودمجها وتصفيتها وقواعد عملها طبقًا لأحكام المادة التاسعة والثلاثين من هذا النظام</w:t>
      </w:r>
      <w:r>
        <w:t>.</w:t>
      </w:r>
    </w:p>
    <w:p w:rsidR="00472310" w:rsidRDefault="00472310" w:rsidP="00472310">
      <w:pPr>
        <w:bidi/>
        <w:rPr>
          <w:rtl/>
        </w:rPr>
      </w:pPr>
      <w:r>
        <w:t xml:space="preserve">17 - </w:t>
      </w:r>
      <w:r>
        <w:rPr>
          <w:rFonts w:cs="Arial"/>
          <w:rtl/>
        </w:rPr>
        <w:t>تعيين مراقب حسابات مرخص لتدقيق القوائم المالية للهيئة وحساباتها الختامية</w:t>
      </w:r>
      <w:r>
        <w:t>.</w:t>
      </w:r>
    </w:p>
    <w:p w:rsidR="00472310" w:rsidRDefault="00472310" w:rsidP="00472310">
      <w:pPr>
        <w:bidi/>
        <w:rPr>
          <w:rtl/>
        </w:rPr>
      </w:pPr>
      <w:r>
        <w:t xml:space="preserve">18 - </w:t>
      </w:r>
      <w:r>
        <w:rPr>
          <w:rFonts w:cs="Arial"/>
          <w:rtl/>
        </w:rPr>
        <w:t>منح التراخيص اللازمة التي تصدر بموجب أحكام هذا النظام ولوائحه، بما في ذلك الترخيص لشركات ووكالات التصنيف وشروط ذلك</w:t>
      </w:r>
      <w:r>
        <w:t>.</w:t>
      </w:r>
    </w:p>
    <w:p w:rsidR="00472310" w:rsidRDefault="00472310" w:rsidP="00472310">
      <w:pPr>
        <w:bidi/>
        <w:rPr>
          <w:rtl/>
        </w:rPr>
      </w:pPr>
      <w:r>
        <w:t xml:space="preserve">19 - </w:t>
      </w:r>
      <w:r>
        <w:rPr>
          <w:rFonts w:cs="Arial"/>
          <w:rtl/>
        </w:rPr>
        <w:t>إعداد الميزانية السنوية للهيئة. ب - على الهيئة في مباشرة صلاحياتها وفقًا لهذا النظام ولوائحه التنفيذية التنسيق مع مؤسسة النقد العربي السعودي بشأن الإجراءات التي تزمع اتخاذها، والتي قد يترتب عليها آثار على الأوضاع النقدية</w:t>
      </w:r>
      <w:r>
        <w:t>.</w:t>
      </w:r>
    </w:p>
    <w:p w:rsidR="00472310" w:rsidRDefault="00472310" w:rsidP="00472310">
      <w:pPr>
        <w:bidi/>
        <w:rPr>
          <w:rtl/>
        </w:rPr>
      </w:pPr>
    </w:p>
    <w:p w:rsidR="00472310" w:rsidRDefault="00472310" w:rsidP="00472310">
      <w:pPr>
        <w:bidi/>
        <w:rPr>
          <w:rtl/>
        </w:rPr>
      </w:pPr>
      <w:r>
        <w:rPr>
          <w:rFonts w:cs="Arial"/>
          <w:rtl/>
        </w:rPr>
        <w:t>المادة السابعة</w:t>
      </w:r>
      <w:r>
        <w:t xml:space="preserve">: </w:t>
      </w:r>
    </w:p>
    <w:p w:rsidR="00472310" w:rsidRDefault="00472310" w:rsidP="00472310">
      <w:pPr>
        <w:bidi/>
        <w:rPr>
          <w:rtl/>
        </w:rPr>
      </w:pPr>
      <w:r>
        <w:rPr>
          <w:rFonts w:cs="Arial"/>
          <w:rtl/>
        </w:rPr>
        <w:t>أ - يكون للهيئة مجلس يسمى ( مجلس هيئة السوق المالية ) يتألف من خمسة أعضاء متفرغين على أن يكونوا أشخاصًا طبيعيين سعوديين ومن ذوي الخبرة والاختصاص. ويتم بأمر ملكي تعيين أعضاء المجلس وتحديد رواتبهم ومزاياهم المالية، ويحدد الأمر الملكي من بين أعضاء المجلس رئيسًا ونائبًا للرئيس يحل محله عند غيابه</w:t>
      </w:r>
      <w:r>
        <w:t>.</w:t>
      </w:r>
    </w:p>
    <w:p w:rsidR="00472310" w:rsidRDefault="00472310" w:rsidP="00472310">
      <w:pPr>
        <w:bidi/>
        <w:rPr>
          <w:rtl/>
        </w:rPr>
      </w:pPr>
      <w:r>
        <w:rPr>
          <w:rFonts w:cs="Arial"/>
          <w:rtl/>
        </w:rPr>
        <w:t>ب - مدة العضوية في المجلس خمس سنوات قابلة للتجديد مرة واحدة، ويظل عضو المجلس في منصبه بعد انتهاء فترة عضويته إلى أن يتم تعيين خلف له</w:t>
      </w:r>
      <w:r>
        <w:t>.</w:t>
      </w:r>
    </w:p>
    <w:p w:rsidR="00472310" w:rsidRDefault="00472310" w:rsidP="00472310">
      <w:pPr>
        <w:bidi/>
        <w:rPr>
          <w:rtl/>
        </w:rPr>
      </w:pPr>
      <w:r>
        <w:rPr>
          <w:rFonts w:cs="Arial"/>
          <w:rtl/>
        </w:rPr>
        <w:t>ج - يضع المجلس اللوائح الداخلية للهيئة، وكيفية تعيين الموظفين والمستشارين والمدققين، وأي خبراء آخرين حسبما تقتضي الضرورة، من أجل القيام بالمهام والوظائف المناطة بها، ويحدد المجلس مقدار رواتبهم وتعويضاتهم</w:t>
      </w:r>
      <w:r>
        <w:t>.</w:t>
      </w:r>
    </w:p>
    <w:p w:rsidR="00472310" w:rsidRDefault="00472310" w:rsidP="00472310">
      <w:pPr>
        <w:bidi/>
        <w:rPr>
          <w:rtl/>
        </w:rPr>
      </w:pPr>
      <w:r>
        <w:rPr>
          <w:rFonts w:cs="Arial"/>
          <w:rtl/>
        </w:rPr>
        <w:t>د - يباشر المجلس جميع الصلاحيات المنوطة بالهيئة وفقًا لأحكام هذا النظام. ويحدد المجلس كيفية تنظيم وظائف الهيئة ومهماتها وأعمالها وتوزيعها فيما بين إدارتها وأقسامها الأخرى. وتحدد لوائح الهيئة الداخلية متطلبات أداء أعمال هذه الإدارات والأقسام، وباستثناء الصلاحيات والمهام التي ينيطها هذا النظام بالمجلس على وجه الحصر، يجوز للمجلس بقرار يتعين نشره أن يفوض أيًّا من مهامه. ومع ذلك يحتفظ المجلس حسب تقديره بصلاحية مراجعة التصرفات والقرارات التي قام بها من فوضت إليه تلك الصلاحيات. وتتم تلك المراجعة بناءً على مبادرة المجلس، أو طلب عضو من أعضائه، أو بناءً على طلب طرف في الدعاوى الناشئة في ظل أحكام هذا النظام وطبقًا للقواعد التي تصدرها الهيئة</w:t>
      </w:r>
      <w:r>
        <w:t xml:space="preserve">. </w:t>
      </w:r>
    </w:p>
    <w:p w:rsidR="00472310" w:rsidRDefault="00472310" w:rsidP="00472310">
      <w:pPr>
        <w:bidi/>
        <w:rPr>
          <w:rtl/>
        </w:rPr>
      </w:pPr>
    </w:p>
    <w:p w:rsidR="00472310" w:rsidRDefault="00472310" w:rsidP="00472310">
      <w:pPr>
        <w:bidi/>
        <w:rPr>
          <w:rtl/>
        </w:rPr>
      </w:pPr>
      <w:r>
        <w:rPr>
          <w:rFonts w:cs="Arial"/>
          <w:rtl/>
        </w:rPr>
        <w:t>المادة الثامنة</w:t>
      </w:r>
      <w:r>
        <w:t xml:space="preserve">: </w:t>
      </w:r>
    </w:p>
    <w:p w:rsidR="00472310" w:rsidRDefault="00472310" w:rsidP="00472310">
      <w:pPr>
        <w:bidi/>
        <w:rPr>
          <w:rtl/>
        </w:rPr>
      </w:pPr>
      <w:r>
        <w:rPr>
          <w:rFonts w:cs="Arial"/>
          <w:rtl/>
        </w:rPr>
        <w:t>يجب على كل من يصبح موظفًا لدى الهيئة، أو عضوًا في مجلسها، أن يفصح للهيئة فور استلامه مهامه، بالكيفية المحددة في لوائح الهيئة، عن الأوراق المالية التي يملكها أو الواقعة تحت تصرفه، أو تحت تصرف أحد أقربائه، وعن أي تغيير يطرأ بعد ذلك عليها خلال ثلاثة أيام من تاريخ علمه بالتغيير. كما يجب على من يكون وكيلًا عن الهيئة أن يقوم بهذا الإفصاح بما له صلة بالعمل الموكل إليه، بالكيفية المحددة في لوائح الهيئة</w:t>
      </w:r>
      <w:r>
        <w:t>.</w:t>
      </w:r>
    </w:p>
    <w:p w:rsidR="00472310" w:rsidRDefault="00472310" w:rsidP="00472310">
      <w:pPr>
        <w:bidi/>
        <w:rPr>
          <w:rtl/>
        </w:rPr>
      </w:pPr>
    </w:p>
    <w:p w:rsidR="00472310" w:rsidRDefault="00472310" w:rsidP="00472310">
      <w:pPr>
        <w:bidi/>
        <w:rPr>
          <w:rtl/>
        </w:rPr>
      </w:pPr>
      <w:r>
        <w:rPr>
          <w:rFonts w:cs="Arial"/>
          <w:rtl/>
        </w:rPr>
        <w:t>المادة التاسعة</w:t>
      </w:r>
      <w:r>
        <w:t xml:space="preserve">: </w:t>
      </w:r>
    </w:p>
    <w:p w:rsidR="00472310" w:rsidRDefault="00472310" w:rsidP="00472310">
      <w:pPr>
        <w:bidi/>
        <w:rPr>
          <w:rtl/>
        </w:rPr>
      </w:pPr>
      <w:r>
        <w:rPr>
          <w:rFonts w:cs="Arial"/>
          <w:rtl/>
        </w:rPr>
        <w:t>يحظر على أعضاء مجلس الهيئة وموظفيها ممارسة أي مهنة أو عمل آخر، بما في ذلك أن يشغلوا منصبًا أو وظيفة في أي شركة، أو في الحكومة، أو المؤسسات العامة أو الخاصة، كما يحظر عليهم تقديم المشورة للشركات والمؤسسات الخاصة</w:t>
      </w:r>
      <w:r>
        <w:t>.</w:t>
      </w:r>
    </w:p>
    <w:p w:rsidR="00472310" w:rsidRDefault="00472310" w:rsidP="00472310">
      <w:pPr>
        <w:bidi/>
        <w:rPr>
          <w:rtl/>
        </w:rPr>
      </w:pPr>
    </w:p>
    <w:p w:rsidR="00472310" w:rsidRDefault="00472310" w:rsidP="00472310">
      <w:pPr>
        <w:bidi/>
        <w:rPr>
          <w:rtl/>
        </w:rPr>
      </w:pPr>
      <w:r>
        <w:rPr>
          <w:rFonts w:cs="Arial"/>
          <w:rtl/>
        </w:rPr>
        <w:t>المادة العاشرة</w:t>
      </w:r>
      <w:r>
        <w:t xml:space="preserve">: </w:t>
      </w:r>
    </w:p>
    <w:p w:rsidR="00472310" w:rsidRDefault="00472310" w:rsidP="00472310">
      <w:pPr>
        <w:bidi/>
        <w:rPr>
          <w:rtl/>
        </w:rPr>
      </w:pPr>
      <w:r>
        <w:rPr>
          <w:rFonts w:cs="Arial"/>
          <w:rtl/>
        </w:rPr>
        <w:t>أ - يعقد المجلس اجتماعاته بناءً على دعوة من رئيسه، ويشترط حضور ثلاثة من أعضائه على أن يكون من بينهم الرئيس أو نائبه، وتصدر قراراته بأغلبية الأعضاء الحاضرين، وإذا تساوت الأصوات يرجح الجانب الذي يصوت معه رئيس الاجتماع</w:t>
      </w:r>
      <w:r>
        <w:t>.</w:t>
      </w:r>
    </w:p>
    <w:p w:rsidR="00472310" w:rsidRDefault="00472310" w:rsidP="00472310">
      <w:pPr>
        <w:bidi/>
        <w:rPr>
          <w:rtl/>
        </w:rPr>
      </w:pPr>
      <w:r>
        <w:rPr>
          <w:rFonts w:cs="Arial"/>
          <w:rtl/>
        </w:rPr>
        <w:t>ب - تحدد اللوائح الداخلية شروط عقد اجتماعات المجلس ومتطلباته، بما في ذلك الدعوة للاجتماع. ويجوز أن تنص القواعد التي تصدرها الهيئة على جواز التصويت على القرارات الواجب اتخاذها من قبل المجلس في الحالات الطارئة بواسطة الهاتف، أو بأي وسيلة اتصال أخرى</w:t>
      </w:r>
      <w:r>
        <w:t>.</w:t>
      </w:r>
    </w:p>
    <w:p w:rsidR="00472310" w:rsidRDefault="00472310" w:rsidP="00472310">
      <w:pPr>
        <w:bidi/>
        <w:rPr>
          <w:rtl/>
        </w:rPr>
      </w:pPr>
    </w:p>
    <w:p w:rsidR="00472310" w:rsidRDefault="00472310" w:rsidP="00472310">
      <w:pPr>
        <w:bidi/>
        <w:rPr>
          <w:rtl/>
        </w:rPr>
      </w:pPr>
      <w:r>
        <w:rPr>
          <w:rFonts w:cs="Arial"/>
          <w:rtl/>
        </w:rPr>
        <w:t>المادة الحادية عشرة</w:t>
      </w:r>
      <w:r>
        <w:t xml:space="preserve">: </w:t>
      </w:r>
    </w:p>
    <w:p w:rsidR="00472310" w:rsidRDefault="00472310" w:rsidP="00472310">
      <w:pPr>
        <w:bidi/>
        <w:rPr>
          <w:rtl/>
        </w:rPr>
      </w:pPr>
      <w:r>
        <w:rPr>
          <w:rFonts w:cs="Arial"/>
          <w:rtl/>
        </w:rPr>
        <w:t>يكون رئيس المجلس هو الرئيس التنفيذي للهيئة، والمنفذ لسياستها، والمسؤول عن إدارة شؤونها، بما في ذلك ما يأتي</w:t>
      </w:r>
      <w:r>
        <w:t xml:space="preserve"> :</w:t>
      </w:r>
    </w:p>
    <w:p w:rsidR="00472310" w:rsidRDefault="00472310" w:rsidP="00472310">
      <w:pPr>
        <w:bidi/>
        <w:rPr>
          <w:rtl/>
        </w:rPr>
      </w:pPr>
      <w:r>
        <w:rPr>
          <w:rFonts w:cs="Arial"/>
          <w:rtl/>
        </w:rPr>
        <w:t>أ - تنفيذ القرارات التي يتخذها المجلس</w:t>
      </w:r>
      <w:r>
        <w:t>.</w:t>
      </w:r>
    </w:p>
    <w:p w:rsidR="00472310" w:rsidRDefault="00472310" w:rsidP="00472310">
      <w:pPr>
        <w:bidi/>
        <w:rPr>
          <w:rtl/>
        </w:rPr>
      </w:pPr>
      <w:r>
        <w:rPr>
          <w:rFonts w:cs="Arial"/>
          <w:rtl/>
        </w:rPr>
        <w:t>ب - التوقيع منفردًا أو بالاشتراك مع غيره على التقارير، والبيانات المحاسبية، والقوائم المالية، والمراسلات والوثائق الخاصة بالهيئة</w:t>
      </w:r>
      <w:r>
        <w:t>.</w:t>
      </w:r>
    </w:p>
    <w:p w:rsidR="00472310" w:rsidRDefault="00472310" w:rsidP="00472310">
      <w:pPr>
        <w:bidi/>
        <w:rPr>
          <w:rtl/>
        </w:rPr>
      </w:pPr>
      <w:r>
        <w:rPr>
          <w:rFonts w:cs="Arial"/>
          <w:rtl/>
        </w:rPr>
        <w:t>ج - الشؤون الإدارية والمالية للهيئة</w:t>
      </w:r>
      <w:r>
        <w:t xml:space="preserve">. </w:t>
      </w:r>
    </w:p>
    <w:p w:rsidR="00472310" w:rsidRDefault="00472310" w:rsidP="00472310">
      <w:pPr>
        <w:bidi/>
        <w:rPr>
          <w:rtl/>
        </w:rPr>
      </w:pPr>
    </w:p>
    <w:p w:rsidR="00472310" w:rsidRDefault="00472310" w:rsidP="00472310">
      <w:pPr>
        <w:bidi/>
        <w:rPr>
          <w:rtl/>
        </w:rPr>
      </w:pPr>
      <w:r>
        <w:rPr>
          <w:rFonts w:cs="Arial"/>
          <w:rtl/>
        </w:rPr>
        <w:t>المادة الثانية عشرة</w:t>
      </w:r>
      <w:r>
        <w:t xml:space="preserve">: </w:t>
      </w:r>
    </w:p>
    <w:p w:rsidR="00472310" w:rsidRDefault="00472310" w:rsidP="00472310">
      <w:pPr>
        <w:bidi/>
        <w:rPr>
          <w:rtl/>
        </w:rPr>
      </w:pPr>
      <w:r>
        <w:rPr>
          <w:rFonts w:cs="Arial"/>
          <w:rtl/>
        </w:rPr>
        <w:t>أ - يقوم نائب الرئيس بأعمال الرئيس ومهماته في حالة غيابه، أو عدم مقدرته على القيام بمهام وظيفته أو شغورها</w:t>
      </w:r>
      <w:r>
        <w:t>.</w:t>
      </w:r>
    </w:p>
    <w:p w:rsidR="00472310" w:rsidRDefault="00472310" w:rsidP="00472310">
      <w:pPr>
        <w:bidi/>
        <w:rPr>
          <w:rtl/>
        </w:rPr>
      </w:pPr>
      <w:r>
        <w:rPr>
          <w:rFonts w:cs="Arial"/>
          <w:rtl/>
        </w:rPr>
        <w:t>ب - يحق للرئيس تفويض بعض صلاحياته لعضو آخر من أعضاء المجلس، أو لأي موظف في الهيئة، على أن يكون التفويض خطيًّا ومحددًا</w:t>
      </w:r>
      <w:r>
        <w:t>.</w:t>
      </w:r>
    </w:p>
    <w:p w:rsidR="00472310" w:rsidRDefault="00472310" w:rsidP="00472310">
      <w:pPr>
        <w:bidi/>
        <w:rPr>
          <w:rtl/>
        </w:rPr>
      </w:pPr>
    </w:p>
    <w:p w:rsidR="00472310" w:rsidRDefault="00472310" w:rsidP="00472310">
      <w:pPr>
        <w:bidi/>
        <w:rPr>
          <w:rtl/>
        </w:rPr>
      </w:pPr>
      <w:r>
        <w:rPr>
          <w:rFonts w:cs="Arial"/>
          <w:rtl/>
        </w:rPr>
        <w:lastRenderedPageBreak/>
        <w:t>المادة الثالثة عشرة</w:t>
      </w:r>
      <w:r>
        <w:t xml:space="preserve">: </w:t>
      </w:r>
    </w:p>
    <w:p w:rsidR="00472310" w:rsidRDefault="00472310" w:rsidP="00472310">
      <w:pPr>
        <w:bidi/>
        <w:rPr>
          <w:rtl/>
        </w:rPr>
      </w:pPr>
      <w:r>
        <w:rPr>
          <w:rFonts w:cs="Arial"/>
          <w:rtl/>
        </w:rPr>
        <w:t>أ - تتكون الموارد المالية للهيئة من المصادر الآتية</w:t>
      </w:r>
      <w:r>
        <w:t xml:space="preserve"> : </w:t>
      </w:r>
    </w:p>
    <w:p w:rsidR="00472310" w:rsidRDefault="00472310" w:rsidP="00472310">
      <w:pPr>
        <w:bidi/>
        <w:rPr>
          <w:rtl/>
        </w:rPr>
      </w:pPr>
      <w:r>
        <w:t xml:space="preserve">1 - </w:t>
      </w:r>
      <w:r>
        <w:rPr>
          <w:rFonts w:cs="Arial"/>
          <w:rtl/>
        </w:rPr>
        <w:t>المقابل المالي للخدمات والعمولات التي تتقاضاها وفقًا لأحكام هذا النظام واللوائح والتعليمات الصادرة بمقتضاه</w:t>
      </w:r>
      <w:r>
        <w:t>.</w:t>
      </w:r>
    </w:p>
    <w:p w:rsidR="00472310" w:rsidRDefault="00472310" w:rsidP="00472310">
      <w:pPr>
        <w:bidi/>
        <w:rPr>
          <w:rtl/>
        </w:rPr>
      </w:pPr>
      <w:r>
        <w:t xml:space="preserve">2 - </w:t>
      </w:r>
      <w:r>
        <w:rPr>
          <w:rFonts w:cs="Arial"/>
          <w:rtl/>
        </w:rPr>
        <w:t>بدل استخدام مرافقها، وعائدات أموالها، ومردود بيع أصولها</w:t>
      </w:r>
      <w:r>
        <w:t>.</w:t>
      </w:r>
    </w:p>
    <w:p w:rsidR="00472310" w:rsidRDefault="00472310" w:rsidP="00472310">
      <w:pPr>
        <w:bidi/>
        <w:rPr>
          <w:rtl/>
        </w:rPr>
      </w:pPr>
      <w:r>
        <w:t xml:space="preserve">3 - </w:t>
      </w:r>
      <w:r>
        <w:rPr>
          <w:rFonts w:cs="Arial"/>
          <w:rtl/>
        </w:rPr>
        <w:t>الغرامات والجزاءات المالية التي تفرض على المخالفين لأحكام هذا النظام</w:t>
      </w:r>
      <w:r>
        <w:t>.</w:t>
      </w:r>
    </w:p>
    <w:p w:rsidR="00472310" w:rsidRDefault="00472310" w:rsidP="00472310">
      <w:pPr>
        <w:bidi/>
        <w:rPr>
          <w:rtl/>
        </w:rPr>
      </w:pPr>
      <w:r>
        <w:t xml:space="preserve">4 - </w:t>
      </w:r>
      <w:r>
        <w:rPr>
          <w:rFonts w:cs="Arial"/>
          <w:rtl/>
        </w:rPr>
        <w:t>الأموال التي قد تقدمها الحكومة للهيئة</w:t>
      </w:r>
      <w:r>
        <w:t>.</w:t>
      </w:r>
    </w:p>
    <w:p w:rsidR="00472310" w:rsidRDefault="00472310" w:rsidP="00472310">
      <w:pPr>
        <w:bidi/>
        <w:rPr>
          <w:rtl/>
        </w:rPr>
      </w:pPr>
      <w:r>
        <w:t xml:space="preserve">5 - </w:t>
      </w:r>
      <w:r>
        <w:rPr>
          <w:rFonts w:cs="Arial"/>
          <w:rtl/>
        </w:rPr>
        <w:t>أي موارد أخرى يقررها المجلس</w:t>
      </w:r>
      <w:r>
        <w:t>.</w:t>
      </w:r>
    </w:p>
    <w:p w:rsidR="00472310" w:rsidRDefault="00472310" w:rsidP="00472310">
      <w:pPr>
        <w:bidi/>
        <w:rPr>
          <w:rtl/>
        </w:rPr>
      </w:pPr>
      <w:r>
        <w:rPr>
          <w:rFonts w:cs="Arial"/>
          <w:rtl/>
        </w:rPr>
        <w:t>ب - يحدد المجلس المقابل المالي الذي يتعين دفعه للهيئة عن الأمور الآتية</w:t>
      </w:r>
      <w:r>
        <w:t xml:space="preserve"> :</w:t>
      </w:r>
    </w:p>
    <w:p w:rsidR="00472310" w:rsidRDefault="00472310" w:rsidP="00472310">
      <w:pPr>
        <w:bidi/>
        <w:rPr>
          <w:rtl/>
        </w:rPr>
      </w:pPr>
      <w:r>
        <w:t xml:space="preserve">1 - </w:t>
      </w:r>
      <w:r>
        <w:rPr>
          <w:rFonts w:cs="Arial"/>
          <w:rtl/>
        </w:rPr>
        <w:t>تسجيل الأوراق المالية لدى الهيئة</w:t>
      </w:r>
      <w:r>
        <w:t>.</w:t>
      </w:r>
    </w:p>
    <w:p w:rsidR="00472310" w:rsidRDefault="00472310" w:rsidP="00472310">
      <w:pPr>
        <w:bidi/>
        <w:rPr>
          <w:rtl/>
        </w:rPr>
      </w:pPr>
      <w:r>
        <w:t xml:space="preserve">2 - </w:t>
      </w:r>
      <w:r>
        <w:rPr>
          <w:rFonts w:cs="Arial"/>
          <w:rtl/>
        </w:rPr>
        <w:t>إدراج الأوراق المالية في السوق</w:t>
      </w:r>
      <w:r>
        <w:t>.</w:t>
      </w:r>
    </w:p>
    <w:p w:rsidR="00472310" w:rsidRDefault="00472310" w:rsidP="00472310">
      <w:pPr>
        <w:bidi/>
        <w:rPr>
          <w:rtl/>
        </w:rPr>
      </w:pPr>
      <w:r>
        <w:t xml:space="preserve">3 - </w:t>
      </w:r>
      <w:r>
        <w:rPr>
          <w:rFonts w:cs="Arial"/>
          <w:rtl/>
        </w:rPr>
        <w:t>تداول الأوراق المالية</w:t>
      </w:r>
      <w:r>
        <w:t>.</w:t>
      </w:r>
    </w:p>
    <w:p w:rsidR="00472310" w:rsidRDefault="00472310" w:rsidP="00472310">
      <w:pPr>
        <w:bidi/>
        <w:rPr>
          <w:rtl/>
        </w:rPr>
      </w:pPr>
      <w:r>
        <w:t xml:space="preserve">4 - </w:t>
      </w:r>
      <w:r>
        <w:rPr>
          <w:rFonts w:cs="Arial"/>
          <w:rtl/>
        </w:rPr>
        <w:t>الترخيص لشركات الوساطة، أو مستشاري الاستثمار والتجديد لهم</w:t>
      </w:r>
      <w:r>
        <w:t>.</w:t>
      </w:r>
    </w:p>
    <w:p w:rsidR="00472310" w:rsidRDefault="00472310" w:rsidP="00472310">
      <w:pPr>
        <w:bidi/>
        <w:rPr>
          <w:rtl/>
        </w:rPr>
      </w:pPr>
      <w:r>
        <w:t xml:space="preserve">5 - </w:t>
      </w:r>
      <w:r>
        <w:rPr>
          <w:rFonts w:cs="Arial"/>
          <w:rtl/>
        </w:rPr>
        <w:t>تسجيل صناديق الاستثمار</w:t>
      </w:r>
      <w:r>
        <w:t>.</w:t>
      </w:r>
    </w:p>
    <w:p w:rsidR="00472310" w:rsidRDefault="00472310" w:rsidP="00472310">
      <w:pPr>
        <w:bidi/>
        <w:rPr>
          <w:rtl/>
        </w:rPr>
      </w:pPr>
    </w:p>
    <w:p w:rsidR="00472310" w:rsidRDefault="00472310" w:rsidP="00472310">
      <w:pPr>
        <w:bidi/>
        <w:rPr>
          <w:rtl/>
        </w:rPr>
      </w:pPr>
      <w:r>
        <w:rPr>
          <w:rFonts w:cs="Arial"/>
          <w:rtl/>
        </w:rPr>
        <w:t>المادة الرابعة عشرة</w:t>
      </w:r>
      <w:r>
        <w:t xml:space="preserve">: </w:t>
      </w:r>
    </w:p>
    <w:p w:rsidR="00472310" w:rsidRDefault="00472310" w:rsidP="00472310">
      <w:pPr>
        <w:bidi/>
        <w:rPr>
          <w:rtl/>
        </w:rPr>
      </w:pPr>
      <w:r>
        <w:rPr>
          <w:rFonts w:cs="Arial"/>
          <w:rtl/>
        </w:rPr>
        <w:t>تكون للهيئة ميزانية سنوية مستقلة تُقَدم إلى وزير المالية وتعتمد حسب الإجراءات النظامية، ويتم تحويل الفائض من الموارد التي تتقاضاها الهيئة بموجب المادة الثالثة عشرة من هذا النظام، أو المحصلة وفقًا للأحكام والقواعد والتعليمات الصادرة بموجبه، إلى وزارة المالية، بعد اقتطاع جميع النفقات الجارية والرأسمالية وغيرها من المصروفات التي تحتاجها الهيئة. وتحتفظ الهيئة باحتياطي عام يعادل ضعف إجمالي نفقاتها المبينة في ميزانيتها السنوية السابقة</w:t>
      </w:r>
      <w:r>
        <w:t>.</w:t>
      </w:r>
    </w:p>
    <w:p w:rsidR="00472310" w:rsidRDefault="00472310" w:rsidP="00472310">
      <w:pPr>
        <w:bidi/>
        <w:rPr>
          <w:rtl/>
        </w:rPr>
      </w:pPr>
    </w:p>
    <w:p w:rsidR="00472310" w:rsidRDefault="00472310" w:rsidP="00472310">
      <w:pPr>
        <w:bidi/>
        <w:rPr>
          <w:rtl/>
        </w:rPr>
      </w:pPr>
      <w:r>
        <w:rPr>
          <w:rFonts w:cs="Arial"/>
          <w:rtl/>
        </w:rPr>
        <w:t>المادة الخامسة عشرة</w:t>
      </w:r>
      <w:r>
        <w:t xml:space="preserve">: </w:t>
      </w:r>
    </w:p>
    <w:p w:rsidR="00472310" w:rsidRDefault="00472310" w:rsidP="00472310">
      <w:pPr>
        <w:bidi/>
        <w:rPr>
          <w:rtl/>
        </w:rPr>
      </w:pPr>
      <w:r>
        <w:rPr>
          <w:rFonts w:cs="Arial"/>
          <w:rtl/>
        </w:rPr>
        <w:t>تعد أي أموال مستحقة للهيئة على الغير أموالًا عامة، وتتمتع بالمعاملة نفسها التي تتمتع بها الديون المستحقة للخزانة العامة، ويتم تحصيلها طبقًا لإجراءات تحصيل الديون المستحقة للخزانة العامة</w:t>
      </w:r>
      <w:r>
        <w:t>.</w:t>
      </w:r>
    </w:p>
    <w:p w:rsidR="00472310" w:rsidRDefault="00472310" w:rsidP="00472310">
      <w:pPr>
        <w:bidi/>
        <w:rPr>
          <w:rtl/>
        </w:rPr>
      </w:pPr>
    </w:p>
    <w:p w:rsidR="00472310" w:rsidRDefault="00472310" w:rsidP="00472310">
      <w:pPr>
        <w:bidi/>
        <w:rPr>
          <w:rtl/>
        </w:rPr>
      </w:pPr>
      <w:r>
        <w:rPr>
          <w:rFonts w:cs="Arial"/>
          <w:rtl/>
        </w:rPr>
        <w:t>المادة السادسة عشرة</w:t>
      </w:r>
      <w:r>
        <w:t xml:space="preserve">: </w:t>
      </w:r>
    </w:p>
    <w:p w:rsidR="00472310" w:rsidRDefault="00472310" w:rsidP="00472310">
      <w:pPr>
        <w:bidi/>
        <w:rPr>
          <w:rtl/>
        </w:rPr>
      </w:pPr>
      <w:r>
        <w:rPr>
          <w:rFonts w:cs="Arial"/>
          <w:rtl/>
        </w:rPr>
        <w:t>يرفع رئيس المجلس تقريرًا سنويًّا لرئيس مجلس الوزراء عن أعمال الهيئة ومركزها المالي في السنة المالية السابقة، وذلك خلال تسعين يومًا من انتهاء السنة</w:t>
      </w:r>
      <w:r>
        <w:t>.</w:t>
      </w:r>
    </w:p>
    <w:p w:rsidR="00472310" w:rsidRDefault="00472310" w:rsidP="00472310">
      <w:pPr>
        <w:bidi/>
        <w:rPr>
          <w:rtl/>
        </w:rPr>
      </w:pPr>
    </w:p>
    <w:p w:rsidR="00472310" w:rsidRDefault="00472310" w:rsidP="00472310">
      <w:pPr>
        <w:bidi/>
        <w:rPr>
          <w:rtl/>
        </w:rPr>
      </w:pPr>
      <w:r>
        <w:rPr>
          <w:rFonts w:cs="Arial"/>
          <w:rtl/>
        </w:rPr>
        <w:lastRenderedPageBreak/>
        <w:t>المادة السابعة عشرة</w:t>
      </w:r>
      <w:r>
        <w:t xml:space="preserve">: </w:t>
      </w:r>
    </w:p>
    <w:p w:rsidR="00472310" w:rsidRDefault="00472310" w:rsidP="00472310">
      <w:pPr>
        <w:bidi/>
        <w:rPr>
          <w:rtl/>
        </w:rPr>
      </w:pPr>
      <w:r>
        <w:rPr>
          <w:rFonts w:cs="Arial"/>
          <w:rtl/>
        </w:rPr>
        <w:t>تعد أي معلومات غير معلنة تحصل عليها الهيئة سرية، وللهيئة الإفصاح عن أي جزء من هذه المعلومات حسب ما يراه المجلس ضروريًّا لحماية المستثمرين</w:t>
      </w:r>
      <w:r>
        <w:t>.</w:t>
      </w:r>
    </w:p>
    <w:p w:rsidR="00472310" w:rsidRDefault="00472310" w:rsidP="00472310">
      <w:pPr>
        <w:bidi/>
        <w:rPr>
          <w:rtl/>
        </w:rPr>
      </w:pPr>
    </w:p>
    <w:p w:rsidR="00472310" w:rsidRDefault="00472310" w:rsidP="00472310">
      <w:pPr>
        <w:bidi/>
        <w:rPr>
          <w:rtl/>
        </w:rPr>
      </w:pPr>
      <w:r>
        <w:rPr>
          <w:rFonts w:cs="Arial"/>
          <w:rtl/>
        </w:rPr>
        <w:t>المادة الثامنة عشرة</w:t>
      </w:r>
      <w:r>
        <w:t xml:space="preserve">: </w:t>
      </w:r>
    </w:p>
    <w:p w:rsidR="00472310" w:rsidRDefault="00472310" w:rsidP="00472310">
      <w:pPr>
        <w:bidi/>
        <w:rPr>
          <w:rtl/>
        </w:rPr>
      </w:pPr>
      <w:r>
        <w:rPr>
          <w:rFonts w:cs="Arial"/>
          <w:rtl/>
        </w:rPr>
        <w:t>على الجهات الحكومية وغيرها من الأشخاص تزويد الهيئة بالوثائق والمعلومات التي تطلبها لأغراض القيام بواجباتها وفقًا لأحكام هذا النظام</w:t>
      </w:r>
      <w:r>
        <w:t>.</w:t>
      </w:r>
    </w:p>
    <w:p w:rsidR="00472310" w:rsidRDefault="00472310" w:rsidP="00472310">
      <w:pPr>
        <w:bidi/>
        <w:rPr>
          <w:rtl/>
        </w:rPr>
      </w:pPr>
    </w:p>
    <w:p w:rsidR="00472310" w:rsidRDefault="00472310" w:rsidP="00472310">
      <w:pPr>
        <w:bidi/>
        <w:rPr>
          <w:rtl/>
        </w:rPr>
      </w:pPr>
      <w:r>
        <w:rPr>
          <w:rFonts w:cs="Arial"/>
          <w:rtl/>
        </w:rPr>
        <w:t>المادة التاسعة عشرة</w:t>
      </w:r>
      <w:r>
        <w:t xml:space="preserve">: </w:t>
      </w:r>
    </w:p>
    <w:p w:rsidR="00472310" w:rsidRDefault="00472310" w:rsidP="00472310">
      <w:pPr>
        <w:bidi/>
        <w:rPr>
          <w:rtl/>
        </w:rPr>
      </w:pPr>
      <w:r>
        <w:rPr>
          <w:rFonts w:cs="Arial"/>
          <w:rtl/>
        </w:rPr>
        <w:t>تحدد اللوائح الداخلية الصادرة وفقًا لهذا النظام القواعد والتعليمات والإجراءات المتعلقة بالشؤون الإدارية والمالية للهيئة وشؤون الموظفين، بما في ذلك قواعد السلوك المهني، ووسائل تطوير عمل الهيئة وتحقيق أهدافها، ورفع أداء موظفيها ومستواهم من الناحية العلمية والمهنية</w:t>
      </w:r>
      <w:r>
        <w:t>.</w:t>
      </w:r>
    </w:p>
    <w:p w:rsidR="00472310" w:rsidRDefault="00472310" w:rsidP="00472310">
      <w:pPr>
        <w:bidi/>
        <w:rPr>
          <w:rtl/>
        </w:rPr>
      </w:pPr>
    </w:p>
    <w:p w:rsidR="00472310" w:rsidRDefault="00472310" w:rsidP="00472310">
      <w:pPr>
        <w:bidi/>
        <w:rPr>
          <w:rtl/>
        </w:rPr>
      </w:pPr>
      <w:r>
        <w:rPr>
          <w:rFonts w:cs="Arial"/>
          <w:rtl/>
        </w:rPr>
        <w:t>المادة العشرون</w:t>
      </w:r>
      <w:r>
        <w:t xml:space="preserve">: </w:t>
      </w:r>
    </w:p>
    <w:p w:rsidR="00472310" w:rsidRDefault="00472310" w:rsidP="00472310">
      <w:pPr>
        <w:bidi/>
        <w:rPr>
          <w:rtl/>
        </w:rPr>
      </w:pPr>
      <w:r>
        <w:rPr>
          <w:rFonts w:cs="Arial"/>
          <w:rtl/>
        </w:rPr>
        <w:t>أ- تنشأ في المملكة سوق لتداول الأوراق المالية تسمى ( السوق المالية السعودية ) وتكون صفتها النظامية شركة مساهمة وفقًا لأحكام هذا النظام. وتكون هذه السوق هي الجهة الوحيدة المصرح لها بمزاولة العمل في تداول الأوراق المالية في المملكة</w:t>
      </w:r>
      <w:r>
        <w:t>.</w:t>
      </w:r>
    </w:p>
    <w:p w:rsidR="00472310" w:rsidRDefault="00472310" w:rsidP="00472310">
      <w:pPr>
        <w:bidi/>
        <w:rPr>
          <w:rtl/>
        </w:rPr>
      </w:pPr>
      <w:r>
        <w:rPr>
          <w:rFonts w:cs="Arial"/>
          <w:rtl/>
        </w:rPr>
        <w:t>ب - لا تخضع الأوراق المالية المدرجة أو المتداولة في سوق مالية منظمة خارج المملكة لأحكام هذا النظام حتى لو نشأ هذا التداول بموجب أوامر مرسلة هاتفيًّا أو آليًّا (إلكترونيًّا) من داخل المملكة، ويستثنى من ذلك ما تتفق عليه الهيئة مع جهات أخرى خارجية</w:t>
      </w:r>
      <w:r>
        <w:t>.</w:t>
      </w:r>
    </w:p>
    <w:p w:rsidR="00472310" w:rsidRDefault="00472310" w:rsidP="00472310">
      <w:pPr>
        <w:bidi/>
        <w:rPr>
          <w:rtl/>
        </w:rPr>
      </w:pPr>
      <w:r>
        <w:rPr>
          <w:rFonts w:cs="Arial"/>
          <w:rtl/>
        </w:rPr>
        <w:t>ج - تشمل أهداف السوق ما يأتي</w:t>
      </w:r>
      <w:r>
        <w:t xml:space="preserve"> :</w:t>
      </w:r>
    </w:p>
    <w:p w:rsidR="00472310" w:rsidRDefault="00472310" w:rsidP="00472310">
      <w:pPr>
        <w:bidi/>
        <w:rPr>
          <w:rtl/>
        </w:rPr>
      </w:pPr>
      <w:r>
        <w:t xml:space="preserve">1 - </w:t>
      </w:r>
      <w:r>
        <w:rPr>
          <w:rFonts w:cs="Arial"/>
          <w:rtl/>
        </w:rPr>
        <w:t>التأكد من عدالة متطلبات الإدراج وكفايتها وشفافيتها، وقواعد التداول، وآلياته الفنية، ومعلومات الأوراق المالية المدرجة في السوق</w:t>
      </w:r>
      <w:r>
        <w:t>.</w:t>
      </w:r>
    </w:p>
    <w:p w:rsidR="00472310" w:rsidRDefault="00472310" w:rsidP="00472310">
      <w:pPr>
        <w:bidi/>
        <w:rPr>
          <w:rtl/>
        </w:rPr>
      </w:pPr>
      <w:r>
        <w:t xml:space="preserve">2 - </w:t>
      </w:r>
      <w:r>
        <w:rPr>
          <w:rFonts w:cs="Arial"/>
          <w:rtl/>
        </w:rPr>
        <w:t>توفير قواعد وإجراءات سليمة وسريعة ذات كفاية للتسوية والمقاصة من خلال مركز إيداع الأوراق المالية</w:t>
      </w:r>
      <w:r>
        <w:t>.</w:t>
      </w:r>
    </w:p>
    <w:p w:rsidR="00472310" w:rsidRDefault="00472310" w:rsidP="00472310">
      <w:pPr>
        <w:bidi/>
        <w:rPr>
          <w:rtl/>
        </w:rPr>
      </w:pPr>
      <w:r>
        <w:t xml:space="preserve">3 - </w:t>
      </w:r>
      <w:r>
        <w:rPr>
          <w:rFonts w:cs="Arial"/>
          <w:rtl/>
        </w:rPr>
        <w:t>وضع معايير مهنية للوسطاء ووكلائهم وتطبيقها</w:t>
      </w:r>
      <w:r>
        <w:t>.</w:t>
      </w:r>
    </w:p>
    <w:p w:rsidR="00472310" w:rsidRDefault="00472310" w:rsidP="00472310">
      <w:pPr>
        <w:bidi/>
        <w:rPr>
          <w:rtl/>
        </w:rPr>
      </w:pPr>
      <w:r>
        <w:t xml:space="preserve">4 - </w:t>
      </w:r>
      <w:r>
        <w:rPr>
          <w:rFonts w:cs="Arial"/>
          <w:rtl/>
        </w:rPr>
        <w:t>التحقق من قوة ومتانة الأوضاع المالية للوسطاء من خلال المراجعة الدورية لمدى التزامهم بمعايير كفاية رأس المال، ووضع الترتيبات المناسبة لحماية الأموال والأوراق المالية المودعة لدى شركات الوساطة</w:t>
      </w:r>
      <w:r>
        <w:t>.</w:t>
      </w:r>
    </w:p>
    <w:p w:rsidR="00472310" w:rsidRDefault="00472310" w:rsidP="00472310">
      <w:pPr>
        <w:bidi/>
        <w:rPr>
          <w:rtl/>
        </w:rPr>
      </w:pPr>
      <w:r>
        <w:rPr>
          <w:rFonts w:cs="Arial"/>
          <w:rtl/>
        </w:rPr>
        <w:t>د - يحظر على السوق القيام بتوزيعات نقدية أو عينية على أعضائه كأرباح أسهم دون موافقة المجلس</w:t>
      </w:r>
      <w:r>
        <w:t>.</w:t>
      </w:r>
    </w:p>
    <w:p w:rsidR="00472310" w:rsidRDefault="00472310" w:rsidP="00472310">
      <w:pPr>
        <w:bidi/>
        <w:rPr>
          <w:rtl/>
        </w:rPr>
      </w:pPr>
      <w:r>
        <w:rPr>
          <w:rFonts w:cs="Arial"/>
          <w:rtl/>
        </w:rPr>
        <w:t>تعديلات المادة</w:t>
      </w:r>
    </w:p>
    <w:p w:rsidR="00472310" w:rsidRDefault="00472310" w:rsidP="00472310">
      <w:pPr>
        <w:bidi/>
        <w:rPr>
          <w:rtl/>
        </w:rPr>
      </w:pPr>
      <w:r>
        <w:rPr>
          <w:rFonts w:cs="Arial"/>
          <w:rtl/>
        </w:rPr>
        <w:t>المادة العشرون مكرر</w:t>
      </w:r>
    </w:p>
    <w:p w:rsidR="00472310" w:rsidRDefault="00472310" w:rsidP="00472310">
      <w:pPr>
        <w:bidi/>
        <w:rPr>
          <w:rtl/>
        </w:rPr>
      </w:pPr>
      <w:r>
        <w:lastRenderedPageBreak/>
        <w:t xml:space="preserve">- </w:t>
      </w:r>
      <w:r>
        <w:rPr>
          <w:rFonts w:cs="Arial"/>
          <w:rtl/>
        </w:rPr>
        <w:t>تم إضافة هذه المادة وذلك بموجب المرسوم الملكي رقم (م/16) وتاريخ 1441/1/19هـ، ونصت المادة على الآتي</w:t>
      </w:r>
      <w:r>
        <w:t>:</w:t>
      </w:r>
    </w:p>
    <w:p w:rsidR="00472310" w:rsidRDefault="00472310" w:rsidP="00472310">
      <w:pPr>
        <w:bidi/>
        <w:rPr>
          <w:rtl/>
        </w:rPr>
      </w:pPr>
      <w:r>
        <w:t>"</w:t>
      </w:r>
      <w:r>
        <w:rPr>
          <w:rFonts w:cs="Arial"/>
          <w:rtl/>
        </w:rPr>
        <w:t>أ- تشمل أهداف السوق التأكد من عدالة متطلبات الإدراج وكفايتها وشفافيتها، وقواعد التداول، وآلياته الفنية، ومعلومات الأوراق المالية المدرجة في السوق</w:t>
      </w:r>
      <w:r>
        <w:t>.</w:t>
      </w:r>
    </w:p>
    <w:p w:rsidR="00472310" w:rsidRDefault="00472310" w:rsidP="00472310">
      <w:pPr>
        <w:bidi/>
        <w:rPr>
          <w:rtl/>
        </w:rPr>
      </w:pPr>
      <w:r>
        <w:rPr>
          <w:rFonts w:cs="Arial"/>
          <w:rtl/>
        </w:rPr>
        <w:t>ب- يحظر على السوق القيام بتوزيعات نقدية أو عينية على أعضائه كأرباح أسهم دون موافقة المجلس</w:t>
      </w:r>
      <w:r>
        <w:t>."</w:t>
      </w:r>
    </w:p>
    <w:p w:rsidR="00472310" w:rsidRDefault="00472310" w:rsidP="00472310">
      <w:pPr>
        <w:bidi/>
        <w:rPr>
          <w:rtl/>
        </w:rPr>
      </w:pPr>
      <w:r>
        <w:rPr>
          <w:rFonts w:cs="Arial"/>
          <w:rtl/>
        </w:rPr>
        <w:t>مرفق المادة</w:t>
      </w:r>
    </w:p>
    <w:p w:rsidR="00472310" w:rsidRDefault="00472310" w:rsidP="00472310">
      <w:pPr>
        <w:bidi/>
        <w:rPr>
          <w:rtl/>
        </w:rPr>
      </w:pPr>
      <w:r>
        <w:rPr>
          <w:rFonts w:cs="Arial"/>
          <w:rtl/>
        </w:rPr>
        <w:t>المادة الحادية والعشرون</w:t>
      </w:r>
      <w:r>
        <w:t xml:space="preserve">: </w:t>
      </w:r>
    </w:p>
    <w:p w:rsidR="00472310" w:rsidRDefault="00472310" w:rsidP="00472310">
      <w:pPr>
        <w:bidi/>
        <w:rPr>
          <w:rtl/>
        </w:rPr>
      </w:pPr>
      <w:r>
        <w:rPr>
          <w:rFonts w:cs="Arial"/>
          <w:rtl/>
        </w:rPr>
        <w:t>يتم تداول الأوراق المالية المدرجة في السوق عن طريق صفقات يتم إبرامها بين الوسطاء كل لصالح عميله، وتثبت بموجب قيود تدون في سجلات السوق، وفق أحكام الفصل الرابع من هذا النظام، ما لم يتم استثناء مثل هذه الصفات من التداول بموجب القواعد والتعليمات الصادرة عن الهيئة</w:t>
      </w:r>
      <w:r>
        <w:t>.</w:t>
      </w:r>
    </w:p>
    <w:p w:rsidR="00472310" w:rsidRDefault="00472310" w:rsidP="00472310">
      <w:pPr>
        <w:bidi/>
        <w:rPr>
          <w:rtl/>
        </w:rPr>
      </w:pPr>
    </w:p>
    <w:p w:rsidR="00472310" w:rsidRDefault="00472310" w:rsidP="00472310">
      <w:pPr>
        <w:bidi/>
        <w:rPr>
          <w:rtl/>
        </w:rPr>
      </w:pPr>
      <w:r>
        <w:rPr>
          <w:rFonts w:cs="Arial"/>
          <w:rtl/>
        </w:rPr>
        <w:t>المادة الثانية والعشرون</w:t>
      </w:r>
      <w:r>
        <w:t xml:space="preserve">: </w:t>
      </w:r>
    </w:p>
    <w:p w:rsidR="00472310" w:rsidRDefault="00472310" w:rsidP="00472310">
      <w:pPr>
        <w:bidi/>
        <w:rPr>
          <w:rtl/>
        </w:rPr>
      </w:pPr>
      <w:r>
        <w:rPr>
          <w:rFonts w:cs="Arial"/>
          <w:rtl/>
        </w:rPr>
        <w:t>أ - تحدد لوائح وقواعد السوق شروط ومتطلبات العضوية في السوق</w:t>
      </w:r>
      <w:r>
        <w:t>.</w:t>
      </w:r>
    </w:p>
    <w:p w:rsidR="00472310" w:rsidRDefault="00472310" w:rsidP="00472310">
      <w:pPr>
        <w:bidi/>
        <w:rPr>
          <w:rtl/>
        </w:rPr>
      </w:pPr>
      <w:r>
        <w:rPr>
          <w:rFonts w:cs="Arial"/>
          <w:rtl/>
        </w:rPr>
        <w:t>ب - يدير السوق مجلس إدارة مكون من تسعة أعضاء يعين بقرار من مجلس الوزراء بترشيح من رئيس مجلس الهيئة، يختارون من بينهم رئيسًا للمجلس ونائبًا للرئيس، وتكون العضوية على النحو الآتي</w:t>
      </w:r>
      <w:r>
        <w:t xml:space="preserve"> :</w:t>
      </w:r>
    </w:p>
    <w:p w:rsidR="00472310" w:rsidRDefault="00472310" w:rsidP="00472310">
      <w:pPr>
        <w:bidi/>
        <w:rPr>
          <w:rtl/>
        </w:rPr>
      </w:pPr>
      <w:r>
        <w:t xml:space="preserve">1 - </w:t>
      </w:r>
      <w:r>
        <w:rPr>
          <w:rFonts w:cs="Arial"/>
          <w:rtl/>
        </w:rPr>
        <w:t>ممثل وزارة المالية</w:t>
      </w:r>
    </w:p>
    <w:p w:rsidR="00472310" w:rsidRDefault="00472310" w:rsidP="00472310">
      <w:pPr>
        <w:bidi/>
        <w:rPr>
          <w:rtl/>
        </w:rPr>
      </w:pPr>
      <w:r>
        <w:t xml:space="preserve">2 - </w:t>
      </w:r>
      <w:r>
        <w:rPr>
          <w:rFonts w:cs="Arial"/>
          <w:rtl/>
        </w:rPr>
        <w:t>ممثل وزارة التجارة والصناعة</w:t>
      </w:r>
    </w:p>
    <w:p w:rsidR="00472310" w:rsidRDefault="00472310" w:rsidP="00472310">
      <w:pPr>
        <w:bidi/>
        <w:rPr>
          <w:rtl/>
        </w:rPr>
      </w:pPr>
      <w:r>
        <w:t xml:space="preserve">3 - </w:t>
      </w:r>
      <w:r>
        <w:rPr>
          <w:rFonts w:cs="Arial"/>
          <w:rtl/>
        </w:rPr>
        <w:t>ممثل مؤسسة النقد العربي السعودي</w:t>
      </w:r>
    </w:p>
    <w:p w:rsidR="00472310" w:rsidRDefault="00472310" w:rsidP="00472310">
      <w:pPr>
        <w:bidi/>
        <w:rPr>
          <w:rtl/>
        </w:rPr>
      </w:pPr>
      <w:r>
        <w:t xml:space="preserve">4 - </w:t>
      </w:r>
      <w:r>
        <w:rPr>
          <w:rFonts w:cs="Arial"/>
          <w:rtl/>
        </w:rPr>
        <w:t>أربعة أعضاء يمثلون شركات الوساطة المرخص لها</w:t>
      </w:r>
      <w:r>
        <w:t>.</w:t>
      </w:r>
    </w:p>
    <w:p w:rsidR="00472310" w:rsidRDefault="00472310" w:rsidP="00472310">
      <w:pPr>
        <w:bidi/>
        <w:rPr>
          <w:rtl/>
        </w:rPr>
      </w:pPr>
      <w:r>
        <w:t xml:space="preserve">5 - </w:t>
      </w:r>
      <w:r>
        <w:rPr>
          <w:rFonts w:cs="Arial"/>
          <w:rtl/>
        </w:rPr>
        <w:t>عضوان يمثلان الشركات المساهمة المدرجة في السوق</w:t>
      </w:r>
      <w:r>
        <w:t>.</w:t>
      </w:r>
    </w:p>
    <w:p w:rsidR="00472310" w:rsidRDefault="00472310" w:rsidP="00472310">
      <w:pPr>
        <w:bidi/>
        <w:rPr>
          <w:rtl/>
        </w:rPr>
      </w:pPr>
      <w:r>
        <w:rPr>
          <w:rFonts w:cs="Arial"/>
          <w:rtl/>
        </w:rPr>
        <w:t>ج - تكون مدة عضوية مجلس إدارة السوق ثلاث سنوات قابلة للتجديد مرة واحدة أو أكثر</w:t>
      </w:r>
      <w:r>
        <w:t>.</w:t>
      </w:r>
    </w:p>
    <w:p w:rsidR="00472310" w:rsidRDefault="00472310" w:rsidP="00472310">
      <w:pPr>
        <w:bidi/>
        <w:rPr>
          <w:rtl/>
        </w:rPr>
      </w:pPr>
      <w:r>
        <w:rPr>
          <w:rFonts w:cs="Arial"/>
          <w:rtl/>
        </w:rPr>
        <w:t>د - تحدد اللوائح والتعليمات التي يقرها مجلس الهيئة الإجراءات المتعلقة بعقد اجتماعات مجلس إدارة السوق وكيفية اتخاذ القرارات فيه، وخطط تسيير أعمال مجلس الإدارة، والصلاحيات والمهام المنوطة بكل من مجلس الإدارة والمدير التنفيذي، وسائر الأمور الإدارية والمالية ذات الصلة</w:t>
      </w:r>
      <w:r>
        <w:t>.</w:t>
      </w:r>
    </w:p>
    <w:p w:rsidR="00472310" w:rsidRDefault="00472310" w:rsidP="00472310">
      <w:pPr>
        <w:bidi/>
        <w:rPr>
          <w:rtl/>
        </w:rPr>
      </w:pPr>
      <w:r>
        <w:rPr>
          <w:rFonts w:cs="Arial"/>
          <w:rtl/>
        </w:rPr>
        <w:t>هـ - يعين مجلس إدارة السوق مديرًا تنفيذيًّا له بعد أخذ موافقة مجلس الهيئة، ويحظر على المدير المعين أن يقوم بأي عمل حكومي أو تجاري آخر، أو أن تكون له مصلحة أو ملكية في أي شركة وساطة في السوق</w:t>
      </w:r>
      <w:r>
        <w:t>.</w:t>
      </w:r>
    </w:p>
    <w:p w:rsidR="00472310" w:rsidRDefault="00472310" w:rsidP="00472310">
      <w:pPr>
        <w:bidi/>
        <w:rPr>
          <w:rtl/>
        </w:rPr>
      </w:pPr>
      <w:r>
        <w:rPr>
          <w:rFonts w:cs="Arial"/>
          <w:rtl/>
        </w:rPr>
        <w:t>ويكون إعفاء المدير التنفيذي من منصبه بقرار من مجلس إدارة السوق</w:t>
      </w:r>
      <w:r>
        <w:t>.</w:t>
      </w:r>
    </w:p>
    <w:p w:rsidR="00472310" w:rsidRDefault="00472310" w:rsidP="00472310">
      <w:pPr>
        <w:bidi/>
        <w:rPr>
          <w:rtl/>
        </w:rPr>
      </w:pPr>
    </w:p>
    <w:p w:rsidR="00472310" w:rsidRDefault="00472310" w:rsidP="00472310">
      <w:pPr>
        <w:bidi/>
        <w:rPr>
          <w:rtl/>
        </w:rPr>
      </w:pPr>
      <w:r>
        <w:rPr>
          <w:rFonts w:cs="Arial"/>
          <w:rtl/>
        </w:rPr>
        <w:t>المادة الثالثة والعشرون</w:t>
      </w:r>
      <w:r>
        <w:t xml:space="preserve">: </w:t>
      </w:r>
    </w:p>
    <w:p w:rsidR="00472310" w:rsidRDefault="00472310" w:rsidP="00472310">
      <w:pPr>
        <w:bidi/>
        <w:rPr>
          <w:rtl/>
        </w:rPr>
      </w:pPr>
      <w:r>
        <w:rPr>
          <w:rFonts w:cs="Arial"/>
          <w:rtl/>
        </w:rPr>
        <w:t>أ - يقترح مجلس إدارة السوق اللوائح والقواعد والتعليمات اللازمة لعمل السوق بما في ذلك الأمور الآتية</w:t>
      </w:r>
      <w:r>
        <w:t xml:space="preserve"> :</w:t>
      </w:r>
    </w:p>
    <w:p w:rsidR="00472310" w:rsidRDefault="00472310" w:rsidP="00472310">
      <w:pPr>
        <w:bidi/>
        <w:rPr>
          <w:rtl/>
        </w:rPr>
      </w:pPr>
      <w:r>
        <w:lastRenderedPageBreak/>
        <w:t xml:space="preserve">1 - </w:t>
      </w:r>
      <w:r>
        <w:rPr>
          <w:rFonts w:cs="Arial"/>
          <w:rtl/>
        </w:rPr>
        <w:t>شروط إدراج وتداول الأوراق المالية</w:t>
      </w:r>
      <w:r>
        <w:t>.</w:t>
      </w:r>
    </w:p>
    <w:p w:rsidR="00472310" w:rsidRDefault="00472310" w:rsidP="00472310">
      <w:pPr>
        <w:bidi/>
        <w:rPr>
          <w:rtl/>
        </w:rPr>
      </w:pPr>
      <w:r>
        <w:t xml:space="preserve">2 - </w:t>
      </w:r>
      <w:r>
        <w:rPr>
          <w:rFonts w:cs="Arial"/>
          <w:rtl/>
        </w:rPr>
        <w:t>الحد الأدنى لرؤوس أموال شركات الوساطة، والضمانات المالية المطلوبة منها أو من موظفيها</w:t>
      </w:r>
      <w:r>
        <w:t>.</w:t>
      </w:r>
    </w:p>
    <w:p w:rsidR="00472310" w:rsidRDefault="00472310" w:rsidP="00472310">
      <w:pPr>
        <w:bidi/>
        <w:rPr>
          <w:rtl/>
        </w:rPr>
      </w:pPr>
      <w:r>
        <w:t xml:space="preserve">3 - </w:t>
      </w:r>
      <w:r>
        <w:rPr>
          <w:rFonts w:cs="Arial"/>
          <w:rtl/>
        </w:rPr>
        <w:t>النشر الفوري المنتظم للمعلومات المتعلقة بالصفقات المنفذة للأوراق المالية المتداولة في السوق، وكذلك التزامات مصدري الأوراق المالية، والمساهمين، والأعضاء، بالإفصاح للسوق عن المعلومات التي تعتقد السوق أنها ضرورية</w:t>
      </w:r>
      <w:r>
        <w:t>.</w:t>
      </w:r>
    </w:p>
    <w:p w:rsidR="00472310" w:rsidRDefault="00472310" w:rsidP="00472310">
      <w:pPr>
        <w:bidi/>
        <w:rPr>
          <w:rtl/>
        </w:rPr>
      </w:pPr>
      <w:r>
        <w:t xml:space="preserve">4 - </w:t>
      </w:r>
      <w:r>
        <w:rPr>
          <w:rFonts w:cs="Arial"/>
          <w:rtl/>
        </w:rPr>
        <w:t>معايير السلوك المهني التي تطبق على أعضاء السوق وموظفيهم، وأعضاء مجلس الإدارة، والمدير التنفيذي للسوق، وموظفي السوق، وتشمل الإجراءات والعقوبات التأديبية بحق من يخالف هذه المعايير أو أي شروط ومتطلبات أخرى تنص عليها اللوائح والتعليمات</w:t>
      </w:r>
      <w:r>
        <w:t>.</w:t>
      </w:r>
    </w:p>
    <w:p w:rsidR="00472310" w:rsidRDefault="00472310" w:rsidP="00472310">
      <w:pPr>
        <w:bidi/>
        <w:rPr>
          <w:rtl/>
        </w:rPr>
      </w:pPr>
      <w:r>
        <w:t xml:space="preserve">5 - </w:t>
      </w:r>
      <w:r>
        <w:rPr>
          <w:rFonts w:cs="Arial"/>
          <w:rtl/>
        </w:rPr>
        <w:t>تسوية المنازعات بين أعضاء السوق وبين الأعضاء وعملائهم</w:t>
      </w:r>
      <w:r>
        <w:t>.</w:t>
      </w:r>
    </w:p>
    <w:p w:rsidR="00472310" w:rsidRDefault="00472310" w:rsidP="00472310">
      <w:pPr>
        <w:bidi/>
        <w:rPr>
          <w:rtl/>
        </w:rPr>
      </w:pPr>
      <w:r>
        <w:t xml:space="preserve">6 - </w:t>
      </w:r>
      <w:r>
        <w:rPr>
          <w:rFonts w:cs="Arial"/>
          <w:rtl/>
        </w:rPr>
        <w:t>شروط ومتطلبات عضوية السوق، والضوابط والإجراءات المناسبة التي تسمح لشركات الوساطة المرخص لها ومن غير أعضاء السوق بتنفيذ صفقاتهم في السوق</w:t>
      </w:r>
      <w:r>
        <w:t>.</w:t>
      </w:r>
    </w:p>
    <w:p w:rsidR="00472310" w:rsidRDefault="00472310" w:rsidP="00472310">
      <w:pPr>
        <w:bidi/>
        <w:rPr>
          <w:rtl/>
        </w:rPr>
      </w:pPr>
      <w:r>
        <w:t xml:space="preserve">7 - </w:t>
      </w:r>
      <w:r>
        <w:rPr>
          <w:rFonts w:cs="Arial"/>
          <w:rtl/>
        </w:rPr>
        <w:t>تحديد المقابل والعمولات التي يتقاضاها الوسطاء لقاء الخدمات التي يقدمونها</w:t>
      </w:r>
      <w:r>
        <w:t>.</w:t>
      </w:r>
    </w:p>
    <w:p w:rsidR="00472310" w:rsidRDefault="00472310" w:rsidP="00472310">
      <w:pPr>
        <w:bidi/>
        <w:rPr>
          <w:rtl/>
        </w:rPr>
      </w:pPr>
      <w:r>
        <w:t xml:space="preserve">8 - </w:t>
      </w:r>
      <w:r>
        <w:rPr>
          <w:rFonts w:cs="Arial"/>
          <w:rtl/>
        </w:rPr>
        <w:t>أي قواعد وتعليمات أخرى يرى السوق ضرورتها لحماية المستثمرين من حيث توفير العدالة والكفاية والشفافية في كل ما يتعلق بشؤون السوق</w:t>
      </w:r>
      <w:r>
        <w:t>.</w:t>
      </w:r>
    </w:p>
    <w:p w:rsidR="00472310" w:rsidRDefault="00472310" w:rsidP="00472310">
      <w:pPr>
        <w:bidi/>
        <w:rPr>
          <w:rtl/>
        </w:rPr>
      </w:pPr>
      <w:r>
        <w:rPr>
          <w:rFonts w:cs="Arial"/>
          <w:rtl/>
        </w:rPr>
        <w:t>ب - ترفع السوق إلى الهيئة لوائح عمل السوق وقواعدها وتعليماتها وتعديلاتها لإقرارها من قبل المجلس</w:t>
      </w:r>
      <w:r>
        <w:t>.</w:t>
      </w:r>
    </w:p>
    <w:p w:rsidR="00472310" w:rsidRDefault="00472310" w:rsidP="00472310">
      <w:pPr>
        <w:bidi/>
        <w:rPr>
          <w:rtl/>
        </w:rPr>
      </w:pPr>
    </w:p>
    <w:p w:rsidR="00472310" w:rsidRDefault="00472310" w:rsidP="00472310">
      <w:pPr>
        <w:bidi/>
        <w:rPr>
          <w:rtl/>
        </w:rPr>
      </w:pPr>
      <w:r>
        <w:rPr>
          <w:rFonts w:cs="Arial"/>
          <w:rtl/>
        </w:rPr>
        <w:t>المادة الرابعة والعشرون</w:t>
      </w:r>
      <w:r>
        <w:t xml:space="preserve">: </w:t>
      </w:r>
    </w:p>
    <w:p w:rsidR="00472310" w:rsidRDefault="00472310" w:rsidP="00472310">
      <w:pPr>
        <w:bidi/>
        <w:rPr>
          <w:rtl/>
        </w:rPr>
      </w:pPr>
      <w:r>
        <w:rPr>
          <w:rFonts w:cs="Arial"/>
          <w:rtl/>
        </w:rPr>
        <w:t>يجوز أن يتقاضى السوق من أعضائه ومن مصدري الأوراق المالية المدرجة في السوق وغيرهم مقابلًا لما يقدمه لهم من خدمات</w:t>
      </w:r>
      <w:r>
        <w:t>.</w:t>
      </w:r>
    </w:p>
    <w:p w:rsidR="00472310" w:rsidRDefault="00472310" w:rsidP="00472310">
      <w:pPr>
        <w:bidi/>
        <w:rPr>
          <w:rtl/>
        </w:rPr>
      </w:pPr>
    </w:p>
    <w:p w:rsidR="00472310" w:rsidRDefault="00472310" w:rsidP="00472310">
      <w:pPr>
        <w:bidi/>
        <w:rPr>
          <w:rtl/>
        </w:rPr>
      </w:pPr>
      <w:r>
        <w:rPr>
          <w:rFonts w:cs="Arial"/>
          <w:rtl/>
        </w:rPr>
        <w:t>المادة الخامسة والعشرون</w:t>
      </w:r>
      <w:r>
        <w:t xml:space="preserve">: </w:t>
      </w:r>
    </w:p>
    <w:p w:rsidR="00472310" w:rsidRDefault="00472310" w:rsidP="00472310">
      <w:pPr>
        <w:bidi/>
        <w:rPr>
          <w:rtl/>
        </w:rPr>
      </w:pPr>
      <w:r>
        <w:rPr>
          <w:rFonts w:cs="Arial"/>
          <w:rtl/>
        </w:rPr>
        <w:t>أ - تُنشئ الهيئة لجنة تسمى ( لجنة الفصل في منازعات الأوراق المالية ) تختص بالفصل في المنازعات التي تقع في نطاق أحكام هذا النظام ولوائحه التنفيذية ولوائح الهيئة والسوق وقواعدهما وتعليماتهما في الحق العام والحق الخاص. ويكون لها جميع الصلاحيات الضرورية للتحقيق والفصل في الشكوى أو الدعوى، بما في ذلك سلطة استدعاء الشهود، وإصدار القرارات، وفرض العقوبات، والأمر بتقديم الأدلة والوثائق</w:t>
      </w:r>
      <w:r>
        <w:t>.</w:t>
      </w:r>
    </w:p>
    <w:p w:rsidR="00472310" w:rsidRDefault="00472310" w:rsidP="00472310">
      <w:pPr>
        <w:bidi/>
        <w:rPr>
          <w:rtl/>
        </w:rPr>
      </w:pPr>
      <w:r>
        <w:rPr>
          <w:rFonts w:cs="Arial"/>
          <w:rtl/>
        </w:rPr>
        <w:t>ب - تتكون اللجنة من مستشارين قانونيين متخصصين في فقه المعاملات والأسواق المالية يتمتعون بالخبرة في القضايا التجارية، والمالية، والأوراق المالية. ويعين أعضاء اللجنة بقرار من المجلس لمدة ثلاث سنوات قابلة للتجديد. غير أنه يجب ألا تكون لأعضاء اللجنة مصلحة مالية أو تجارية مباشرة أو غير مباشرة، أو صلة قرابة حتى الدرجة الرابعة بأصحاب الشكوى أو الدعوى المرفوعة أمام اللجنة، وعلى اللجنة أن تباشر النظر في الشكوى أو الدعوى خلال مدة لا تزيد على أربعة عشر يومًا من تاريخ إيداع الشكوى أو الدعوى لدى اللجنة</w:t>
      </w:r>
      <w:r>
        <w:t>.</w:t>
      </w:r>
    </w:p>
    <w:p w:rsidR="00472310" w:rsidRDefault="00472310" w:rsidP="00472310">
      <w:pPr>
        <w:bidi/>
        <w:rPr>
          <w:rtl/>
        </w:rPr>
      </w:pPr>
      <w:r>
        <w:rPr>
          <w:rFonts w:cs="Arial"/>
          <w:rtl/>
        </w:rPr>
        <w:t>ج - تشمل اختصاصات اللجنة النظر في التظلم من القرارات والإجراءات الصادرة عن الهيئة أو السوق ويحق للجنة إصدار قرار بالتعويض وطلب إعادة الحال إلى ما كانت عليه، أو إصدار قرار آخر يكون مناسبًا ويضمن حق المتضرر</w:t>
      </w:r>
      <w:r>
        <w:t>.</w:t>
      </w:r>
    </w:p>
    <w:p w:rsidR="00472310" w:rsidRDefault="00472310" w:rsidP="00472310">
      <w:pPr>
        <w:bidi/>
        <w:rPr>
          <w:rtl/>
        </w:rPr>
      </w:pPr>
      <w:r>
        <w:rPr>
          <w:rFonts w:cs="Arial"/>
          <w:rtl/>
        </w:rPr>
        <w:lastRenderedPageBreak/>
        <w:t>د - تحدد لوائح وقواعد الهيئة الإجراءات التي يتعين على اللجنة اتباعها بشأن الشكوى والدعوى المقدمة لها</w:t>
      </w:r>
      <w:r>
        <w:t>.</w:t>
      </w:r>
    </w:p>
    <w:p w:rsidR="00472310" w:rsidRDefault="00472310" w:rsidP="00472310">
      <w:pPr>
        <w:bidi/>
        <w:rPr>
          <w:rtl/>
        </w:rPr>
      </w:pPr>
      <w:r>
        <w:rPr>
          <w:rFonts w:cs="Arial"/>
          <w:rtl/>
        </w:rPr>
        <w:t>هـ - لا يجوز إيداع أي شكوى أو صحيفة دعوى لدى اللجنة ما لم يتم إيداعها أولًا لدى الهيئة، وما لم يمض على ذلك مدة تسعين يومًا من تاريخ إيداعها، إلا إذا أخطرت الهيئة مقدم الشكوى أو الدعوى بجواز الإيداع لدى اللجنة قبل انقضاء هذه المدة</w:t>
      </w:r>
      <w:r>
        <w:t>.</w:t>
      </w:r>
    </w:p>
    <w:p w:rsidR="00472310" w:rsidRDefault="00472310" w:rsidP="00472310">
      <w:pPr>
        <w:bidi/>
        <w:rPr>
          <w:rtl/>
        </w:rPr>
      </w:pPr>
      <w:r>
        <w:rPr>
          <w:rFonts w:cs="Arial"/>
          <w:rtl/>
        </w:rPr>
        <w:t>و - يجوز استئناف القرارات الصادرة من اللجنة أمام لجنة الاستئناف خلال ثلاثين يومًا من تاريخ إبلاغها</w:t>
      </w:r>
      <w:r>
        <w:t>.</w:t>
      </w:r>
    </w:p>
    <w:p w:rsidR="00472310" w:rsidRDefault="00472310" w:rsidP="00472310">
      <w:pPr>
        <w:bidi/>
        <w:rPr>
          <w:rtl/>
        </w:rPr>
      </w:pPr>
      <w:r>
        <w:rPr>
          <w:rFonts w:cs="Arial"/>
          <w:rtl/>
        </w:rPr>
        <w:t>ز - تكوّن بقرار من مجلس الوزراء لجنة الاستئناف من ثلاثة أعضاء يمثلون وزارة المالية، ووزارة التجارة والصناعة، وهيئة الخبراء بمجلس الوزراء. لفترة ثلاث سنوات قابلة للتجديد، ويحق للجنة الاستئناف وفقًا لتقديرها رفض النظر في القرارات التي تصدرها لجنة الفصل في منازعات الأوراق المالية، أو تأكيد تلك القرارات، أو إعادة النظر في الشكوى أو الدعوى من جديد، استنادًا إلى المعلومات الثابتة في ملف الدعوى أمام لجنة الفصل، وإصدار القرار الذي تراه مناسبًا في موضوع الشكوى أو الدعوى، وتعد قرارات لجنة الاستئناف نهائية</w:t>
      </w:r>
      <w:r>
        <w:t>.</w:t>
      </w:r>
    </w:p>
    <w:p w:rsidR="00472310" w:rsidRDefault="00472310" w:rsidP="00472310">
      <w:pPr>
        <w:bidi/>
        <w:rPr>
          <w:rtl/>
        </w:rPr>
      </w:pPr>
      <w:r>
        <w:rPr>
          <w:rFonts w:cs="Arial"/>
          <w:rtl/>
        </w:rPr>
        <w:t>ح - يتم بناءً على طلب من الهيئة أو السوق تنفيذ القرارات التي تكتسب الصفة القطعية عن طريق الجهة الحكومية المخولة بتنفيذ الأحكام القضائية. وأما بالنسبة للقرارات الصادرة لصالح الأطراف بموجب المواد الخامسة والخمسين، والسادسة والخمسين، والسابعة والخمسين من الفصل العاشر من هذا النظام فيتعين تنفيذها من قبل أولئك الأطراف على النحو المتبع في تنفيذ الأحكام القضائية في الدعاوى المدنية</w:t>
      </w:r>
      <w:r>
        <w:t>.</w:t>
      </w:r>
    </w:p>
    <w:p w:rsidR="00472310" w:rsidRDefault="00472310" w:rsidP="00472310">
      <w:pPr>
        <w:bidi/>
        <w:rPr>
          <w:rtl/>
        </w:rPr>
      </w:pPr>
      <w:r>
        <w:rPr>
          <w:rFonts w:cs="Arial"/>
          <w:rtl/>
        </w:rPr>
        <w:t>ط - يجوز الإثبات في قضايا الأوراق المالية بجميع طرق الإثبات بما في ذلك البيانات الإلكترونية، أو الصادرة عن الحاسوب، وتسجيلات الهاتف، ومراسلات جهاز (الفاكسميلي)، والبريد الإلكتروني</w:t>
      </w:r>
      <w:r>
        <w:t>.</w:t>
      </w:r>
    </w:p>
    <w:p w:rsidR="00472310" w:rsidRDefault="00472310" w:rsidP="00472310">
      <w:pPr>
        <w:bidi/>
        <w:rPr>
          <w:rtl/>
        </w:rPr>
      </w:pPr>
      <w:r>
        <w:rPr>
          <w:rFonts w:cs="Arial"/>
          <w:rtl/>
        </w:rPr>
        <w:t>تعديلات المادة</w:t>
      </w:r>
    </w:p>
    <w:p w:rsidR="00472310" w:rsidRDefault="00472310" w:rsidP="00472310">
      <w:pPr>
        <w:bidi/>
        <w:rPr>
          <w:rtl/>
        </w:rPr>
      </w:pPr>
      <w:r>
        <w:rPr>
          <w:rFonts w:cs="Arial"/>
          <w:rtl/>
        </w:rPr>
        <w:t>المادة السادسة والعشرون</w:t>
      </w:r>
      <w:r>
        <w:t xml:space="preserve">: </w:t>
      </w:r>
    </w:p>
    <w:p w:rsidR="00472310" w:rsidRDefault="00472310" w:rsidP="00472310">
      <w:pPr>
        <w:bidi/>
        <w:rPr>
          <w:rtl/>
        </w:rPr>
      </w:pPr>
      <w:r>
        <w:rPr>
          <w:rFonts w:cs="Arial"/>
          <w:rtl/>
        </w:rPr>
        <w:t>أ - ينشئ مجلس إدارة السوق إدارة تسمى ( مركز إيداع الأوراق المالية ) تكون هي الجهة الوحيدة في المملكة المصرح لها بمزاولة عمليات إيداع الأوراق المالية السعودية المتداولة في السوق ونقلها وتسويتها ومقاصتها وتسجيل ملكيتها. ويمكن لمجلس إدارة السوق أن يحول مركز إيداع الأوراق المالية إلى شركة، بعد أخذ موافقة مجلس الهيئة على التحويل. وللمجلس أن يعطي موافقته موضحًا بها متطلبات هيكل الشركة وعملياتها، وفقًا لما يراه مناسبًا وضروريًّا لسلامة السوق وحماية المستثمرين</w:t>
      </w:r>
      <w:r>
        <w:t>.</w:t>
      </w:r>
    </w:p>
    <w:p w:rsidR="00472310" w:rsidRDefault="00472310" w:rsidP="00472310">
      <w:pPr>
        <w:bidi/>
        <w:rPr>
          <w:rtl/>
        </w:rPr>
      </w:pPr>
      <w:r>
        <w:rPr>
          <w:rFonts w:cs="Arial"/>
          <w:rtl/>
        </w:rPr>
        <w:t>ب - تحدد قواعد العمل في المركز الإجراءات السليمة والفعالة التي تضمن كفاية عمليات تسجيل وتسوية ومقاصة الأوراق المالية المتداولة في السوق بصورة نظامية، بما في ذلك الإجراءات التي تشمل طرق معالجة مقاصة أثمان المبايعات الخاصة بالمستثمرين بعد تسويتها. ويمكن للمركز أن يحتفظ بحسابات نقدية لأغراض عمليات تسوية ومقاصة الصفقات وذلك ضمن عملياته. وللهيئة صلاحية اعتماد أي من لوائح عمليات المركز وقواعده، أو تعديلها أو إلغائها أو تعليقها إذا رأت ذلك مناسبًا</w:t>
      </w:r>
      <w:r>
        <w:t>.</w:t>
      </w:r>
    </w:p>
    <w:p w:rsidR="00472310" w:rsidRDefault="00472310" w:rsidP="00472310">
      <w:pPr>
        <w:bidi/>
        <w:rPr>
          <w:rtl/>
        </w:rPr>
      </w:pPr>
    </w:p>
    <w:p w:rsidR="00472310" w:rsidRDefault="00472310" w:rsidP="00472310">
      <w:pPr>
        <w:bidi/>
        <w:rPr>
          <w:rtl/>
        </w:rPr>
      </w:pPr>
      <w:r>
        <w:rPr>
          <w:rFonts w:cs="Arial"/>
          <w:rtl/>
        </w:rPr>
        <w:t>المادة السابعة والعشرون</w:t>
      </w:r>
      <w:r>
        <w:t xml:space="preserve">: </w:t>
      </w:r>
    </w:p>
    <w:p w:rsidR="00472310" w:rsidRDefault="00472310" w:rsidP="00472310">
      <w:pPr>
        <w:bidi/>
        <w:rPr>
          <w:rtl/>
        </w:rPr>
      </w:pPr>
      <w:r>
        <w:rPr>
          <w:rFonts w:cs="Arial"/>
          <w:rtl/>
        </w:rPr>
        <w:t>أ - يتم تسجيل ملكية الأوراق المالية المتداولة في السوق، وتسوية ومقاصة أثمان تلك الأوراق بموجب قيود تدون في سجلات المركز. ويتعين تسجيل ملكية الأوراق المالية المتداولة في السوق لدى المركز كي تتمتع بالحماية ضد مطالبات الغير. كما توضح سجلات المركز أيضًا الرهونات أو المطالبات المتعلقة بالأوراق المالية المتداولة في السوق</w:t>
      </w:r>
      <w:r>
        <w:t>.</w:t>
      </w:r>
    </w:p>
    <w:p w:rsidR="00472310" w:rsidRDefault="00472310" w:rsidP="00472310">
      <w:pPr>
        <w:bidi/>
        <w:rPr>
          <w:rtl/>
        </w:rPr>
      </w:pPr>
      <w:r>
        <w:rPr>
          <w:rFonts w:cs="Arial"/>
          <w:rtl/>
        </w:rPr>
        <w:t>ب - يكون المركز هو الجهة الوحيدة لتسجيل جميع حقوق ملكية الأوراق المالية المتداولة في السوق. وتعد القيود المدونة في السجلات النهائية للمركز دليلًا وإثباتًا قاطعًا على ملكية الأوراق المالية المبينة فيها والأعباء والحقوق المتعلقة بها، مع مراعاة أحكام الفقرة (د) من هذه المادة</w:t>
      </w:r>
      <w:r>
        <w:t>.</w:t>
      </w:r>
    </w:p>
    <w:p w:rsidR="00472310" w:rsidRDefault="00472310" w:rsidP="00472310">
      <w:pPr>
        <w:bidi/>
        <w:rPr>
          <w:rtl/>
        </w:rPr>
      </w:pPr>
      <w:r>
        <w:rPr>
          <w:rFonts w:cs="Arial"/>
          <w:rtl/>
        </w:rPr>
        <w:lastRenderedPageBreak/>
        <w:t>ج - يصبح تسجيل ملكية الأوراق المالية نافذًا من الوقت الذي يتحقق فيه المركز بصفة نهائية من صحة وثائق الملكية. وعلى المركز أن يقوم فورًا بتسجيل جميع الصفقات المنفذة حال تبليغه بها واستلامها من قبله. وإذا قام لدى المركز أي سبب يدعو للشك في الوقائع الفعلية أو النظامية أو النتائج المترتبة على تسجيل ملكية الأوراق المالية، أو إذا أخطر المركز بأن من شأن إجراء عملية التسجيل الإضرار بحقوق الآخرين، فإنه يجوز للمركز أن يقوم بإجراء التسجيل بصفة مبدئية، وعند قيامه بذلك فإن على المركز أن يقوم فورًا باتخاذ الإجراءات المناسبة لتقرير الكيفية التي سيتم فيها التسجيل النهائي للأوراق المالية المعنية</w:t>
      </w:r>
      <w:r>
        <w:t>.</w:t>
      </w:r>
    </w:p>
    <w:p w:rsidR="00472310" w:rsidRDefault="00472310" w:rsidP="00472310">
      <w:pPr>
        <w:bidi/>
        <w:rPr>
          <w:rtl/>
        </w:rPr>
      </w:pPr>
      <w:r>
        <w:rPr>
          <w:rFonts w:cs="Arial"/>
          <w:rtl/>
        </w:rPr>
        <w:t>د - يجب على من يعتقد بوجود خطأ في المعلومات التي تم إدخالها في السجل يستدعي تصحيح السجل أو تعديله، أن يتقدم بطلب خطي إلى مدير المركز، أو أي شخص يعينه المدير لتلقي مثل هذه الطلبات. ويقوم المركز بتصحيح السجل أو تعديله بعد التحقق من صحة الملاحظات والمعلومات المطلوب تصحيحها أو تعديلها في السجل، ولا يتم هذا التصحيح أو التعديل إلا بعد أن يتم إخطار الشخص أو الأشخاص الذين يحددهم السجل كمالكين لهذه الأوراق المالية، وإعطاؤهم فرصة معقولة للتعليق على التصحيح أو التعديل المطلوب</w:t>
      </w:r>
      <w:r>
        <w:t>.</w:t>
      </w:r>
    </w:p>
    <w:p w:rsidR="00472310" w:rsidRDefault="00472310" w:rsidP="00472310">
      <w:pPr>
        <w:bidi/>
        <w:rPr>
          <w:rtl/>
        </w:rPr>
      </w:pPr>
      <w:r>
        <w:rPr>
          <w:rFonts w:cs="Arial"/>
          <w:rtl/>
        </w:rPr>
        <w:t>هـ - يصدر المركز إشعارًا بالتسجيل بناءً على طلب المستثمر، وتحدد قواعد عمل المركز وإجراءاته كيفية تبليغ جميع المالكين للأوراق المالية المسجلين في سجلات المركز بشكل دوري عن الأوراق المالية التي يملكونها، والتي تكون مسجلة في سجلات المركز</w:t>
      </w:r>
      <w:r>
        <w:t>.</w:t>
      </w:r>
    </w:p>
    <w:p w:rsidR="00472310" w:rsidRDefault="00472310" w:rsidP="00472310">
      <w:pPr>
        <w:bidi/>
        <w:rPr>
          <w:rtl/>
        </w:rPr>
      </w:pPr>
      <w:r>
        <w:rPr>
          <w:rFonts w:cs="Arial"/>
          <w:rtl/>
        </w:rPr>
        <w:t>و - ترفع الشكاوى المتعلقة بالقرارات الخاصة بتسجيل الأوراق المالية المدرجة في السوق إلى اللجنة</w:t>
      </w:r>
      <w:r>
        <w:t>.</w:t>
      </w:r>
    </w:p>
    <w:p w:rsidR="00472310" w:rsidRDefault="00472310" w:rsidP="00472310">
      <w:pPr>
        <w:bidi/>
        <w:rPr>
          <w:rtl/>
        </w:rPr>
      </w:pPr>
      <w:r>
        <w:rPr>
          <w:rFonts w:cs="Arial"/>
          <w:rtl/>
        </w:rPr>
        <w:t>ز - يكون المركز مسؤولًا عن تعويض أي ضرر مالي قد يلحق بالمستثمر نتيجة إهمال أو تقصير من موظفي المركز تم إثباته ونتج عنه حدوث خطأ في عملية التسجيل</w:t>
      </w:r>
      <w:r>
        <w:t>.</w:t>
      </w:r>
    </w:p>
    <w:p w:rsidR="00472310" w:rsidRDefault="00472310" w:rsidP="00472310">
      <w:pPr>
        <w:bidi/>
        <w:rPr>
          <w:rtl/>
        </w:rPr>
      </w:pPr>
      <w:r>
        <w:rPr>
          <w:rFonts w:cs="Arial"/>
          <w:rtl/>
        </w:rPr>
        <w:t>ح - يجوز تخفيض التعويض المستحق عن الضرر المنصوص عليه في الفقرة (ز) من هذه المادة، أو عدم منح التعويض إذا كان المدعي بالتعويض قد أسهم في إحداث الخطأ في التسجيل، أو إذا أمكن تدارك الخطأ</w:t>
      </w:r>
      <w:r>
        <w:t>.</w:t>
      </w:r>
    </w:p>
    <w:p w:rsidR="00472310" w:rsidRDefault="00472310" w:rsidP="00472310">
      <w:pPr>
        <w:bidi/>
        <w:rPr>
          <w:rtl/>
        </w:rPr>
      </w:pPr>
    </w:p>
    <w:p w:rsidR="00472310" w:rsidRDefault="00472310" w:rsidP="00472310">
      <w:pPr>
        <w:bidi/>
        <w:rPr>
          <w:rtl/>
        </w:rPr>
      </w:pPr>
      <w:r>
        <w:rPr>
          <w:rFonts w:cs="Arial"/>
          <w:rtl/>
        </w:rPr>
        <w:t>المادة الثامنة والعشرون</w:t>
      </w:r>
      <w:r>
        <w:t xml:space="preserve">: </w:t>
      </w:r>
    </w:p>
    <w:p w:rsidR="00472310" w:rsidRDefault="00472310" w:rsidP="00472310">
      <w:pPr>
        <w:bidi/>
        <w:rPr>
          <w:rtl/>
        </w:rPr>
      </w:pPr>
      <w:r>
        <w:rPr>
          <w:rFonts w:cs="Arial"/>
          <w:rtl/>
        </w:rPr>
        <w:t>يحظر على موظفي المركز، والسوق، ومدققي الحسابات المستقلين، والمستشارين والخبراء فيهما، إفشاء أي معلومات عن مالكي الأوراق المالية المسجلين في السجلات، إلا في الحالات التي تحددها القواعد الصادرة عن المركز بهذا الخصوص</w:t>
      </w:r>
      <w:r>
        <w:t>.</w:t>
      </w:r>
    </w:p>
    <w:p w:rsidR="00472310" w:rsidRDefault="00472310" w:rsidP="00472310">
      <w:pPr>
        <w:bidi/>
        <w:rPr>
          <w:rtl/>
        </w:rPr>
      </w:pPr>
    </w:p>
    <w:p w:rsidR="00472310" w:rsidRDefault="00472310" w:rsidP="00472310">
      <w:pPr>
        <w:bidi/>
        <w:rPr>
          <w:rtl/>
        </w:rPr>
      </w:pPr>
      <w:r>
        <w:rPr>
          <w:rFonts w:cs="Arial"/>
          <w:rtl/>
        </w:rPr>
        <w:t>المادة التاسعة والعشرون</w:t>
      </w:r>
      <w:r>
        <w:t xml:space="preserve">: </w:t>
      </w:r>
    </w:p>
    <w:p w:rsidR="00472310" w:rsidRDefault="00472310" w:rsidP="00472310">
      <w:pPr>
        <w:bidi/>
        <w:rPr>
          <w:rtl/>
        </w:rPr>
      </w:pPr>
      <w:r>
        <w:rPr>
          <w:rFonts w:cs="Arial"/>
          <w:rtl/>
        </w:rPr>
        <w:t>يضع مجلس إدارة السوق، بموافقة مجلس الهيئة، التعليمات اللازمة لإدارة شؤون المركز، بما في ذلك وضع معايير السلوك المهني التي تطبق على مدير المركز وموظفيه، وذلك لضمان الكفاية والمصداقية لعمليات المركز</w:t>
      </w:r>
      <w:r>
        <w:t xml:space="preserve">. </w:t>
      </w:r>
    </w:p>
    <w:p w:rsidR="00472310" w:rsidRDefault="00472310" w:rsidP="00472310">
      <w:pPr>
        <w:bidi/>
        <w:rPr>
          <w:rtl/>
        </w:rPr>
      </w:pPr>
    </w:p>
    <w:p w:rsidR="00472310" w:rsidRDefault="00472310" w:rsidP="00472310">
      <w:pPr>
        <w:bidi/>
        <w:rPr>
          <w:rtl/>
        </w:rPr>
      </w:pPr>
      <w:r>
        <w:rPr>
          <w:rFonts w:cs="Arial"/>
          <w:rtl/>
        </w:rPr>
        <w:t>المادة الثلاثون</w:t>
      </w:r>
      <w:r>
        <w:t xml:space="preserve">: </w:t>
      </w:r>
    </w:p>
    <w:p w:rsidR="00472310" w:rsidRDefault="00472310" w:rsidP="00472310">
      <w:pPr>
        <w:bidi/>
        <w:rPr>
          <w:rtl/>
        </w:rPr>
      </w:pPr>
      <w:r>
        <w:rPr>
          <w:rFonts w:cs="Arial"/>
          <w:rtl/>
        </w:rPr>
        <w:t>يجوز أن يتقاضى المركز مقابلًا وعمولات لقاء الخدمات التي يقدمها، حسب ما تنص عليه اللوائح التنفيذية وقواعد العمل في المركز</w:t>
      </w:r>
      <w:r>
        <w:t>.</w:t>
      </w:r>
    </w:p>
    <w:p w:rsidR="00472310" w:rsidRDefault="00472310" w:rsidP="00472310">
      <w:pPr>
        <w:bidi/>
        <w:rPr>
          <w:rtl/>
        </w:rPr>
      </w:pPr>
    </w:p>
    <w:p w:rsidR="00472310" w:rsidRDefault="00472310" w:rsidP="00472310">
      <w:pPr>
        <w:bidi/>
        <w:rPr>
          <w:rtl/>
        </w:rPr>
      </w:pPr>
      <w:r>
        <w:rPr>
          <w:rFonts w:cs="Arial"/>
          <w:rtl/>
        </w:rPr>
        <w:lastRenderedPageBreak/>
        <w:t>المادة الحادية والثلاثون</w:t>
      </w:r>
      <w:r>
        <w:t xml:space="preserve">: </w:t>
      </w:r>
    </w:p>
    <w:p w:rsidR="00472310" w:rsidRDefault="00472310" w:rsidP="00472310">
      <w:pPr>
        <w:bidi/>
        <w:rPr>
          <w:rtl/>
        </w:rPr>
      </w:pPr>
      <w:r>
        <w:rPr>
          <w:rFonts w:cs="Arial"/>
          <w:rtl/>
        </w:rPr>
        <w:t>يقتصر عمل الوساطة على من يكون حاصلا على ترخيص ساري المفعول، ويعمل وكيلا لشركة مساهمة مرخص لها بممارسة أعمال الوساطة، ما لم يكن ذلك الشخص قد استثني من تلك المتطلبات حسب الفقرة (ج) من المادة الثانية والثلاثين</w:t>
      </w:r>
      <w:r>
        <w:t>.</w:t>
      </w:r>
    </w:p>
    <w:p w:rsidR="00472310" w:rsidRDefault="00472310" w:rsidP="00472310">
      <w:pPr>
        <w:bidi/>
        <w:rPr>
          <w:rtl/>
        </w:rPr>
      </w:pPr>
    </w:p>
    <w:p w:rsidR="00472310" w:rsidRDefault="00472310" w:rsidP="00472310">
      <w:pPr>
        <w:bidi/>
        <w:rPr>
          <w:rtl/>
        </w:rPr>
      </w:pPr>
      <w:r>
        <w:rPr>
          <w:rFonts w:cs="Arial"/>
          <w:rtl/>
        </w:rPr>
        <w:t>المادة الثانية والثلاثون</w:t>
      </w:r>
      <w:r>
        <w:t xml:space="preserve">: </w:t>
      </w:r>
    </w:p>
    <w:p w:rsidR="00472310" w:rsidRDefault="00472310" w:rsidP="00472310">
      <w:pPr>
        <w:bidi/>
        <w:rPr>
          <w:rtl/>
        </w:rPr>
      </w:pPr>
      <w:r>
        <w:rPr>
          <w:rFonts w:cs="Arial"/>
          <w:rtl/>
        </w:rPr>
        <w:t>أ - يقصد بالوسيط شركة المساهمة التي تعمل بالوساطة، ووكيل الوسيط الذي يعمل لدى شركة الوساطة، ويقوم بكل أو بعض الأعمال الآتية</w:t>
      </w:r>
      <w:r>
        <w:t xml:space="preserve"> :</w:t>
      </w:r>
    </w:p>
    <w:p w:rsidR="00472310" w:rsidRDefault="00472310" w:rsidP="00472310">
      <w:pPr>
        <w:bidi/>
        <w:rPr>
          <w:rtl/>
        </w:rPr>
      </w:pPr>
      <w:r>
        <w:t xml:space="preserve">1 - </w:t>
      </w:r>
      <w:r>
        <w:rPr>
          <w:rFonts w:cs="Arial"/>
          <w:rtl/>
        </w:rPr>
        <w:t>يعمل بصفة تجارية وسيطا في تداول الأوراق المالية خلافًا للأشخاص الذين يعملون على أساس ترتيب تعاقدي، والمشار إليهم في الفقرة (ب) من هذه المادة، بما في ذلك أي شخص يمارس بصفة تجارية عمل حفظ الأوراق المالية</w:t>
      </w:r>
      <w:r>
        <w:t>.</w:t>
      </w:r>
    </w:p>
    <w:p w:rsidR="00472310" w:rsidRDefault="00472310" w:rsidP="00472310">
      <w:pPr>
        <w:bidi/>
        <w:rPr>
          <w:rtl/>
        </w:rPr>
      </w:pPr>
      <w:r>
        <w:t xml:space="preserve">2 - </w:t>
      </w:r>
      <w:r>
        <w:rPr>
          <w:rFonts w:cs="Arial"/>
          <w:rtl/>
        </w:rPr>
        <w:t>يقدم بصفة تجارية عرضًا للآخرين الحصول على أصول مالية في صورة أوراق مالية عن طريق فتح حساب يمكن عن طريقه تنفيذ صفقات الأوراق المالية</w:t>
      </w:r>
      <w:r>
        <w:t>.</w:t>
      </w:r>
    </w:p>
    <w:p w:rsidR="00472310" w:rsidRDefault="00472310" w:rsidP="00472310">
      <w:pPr>
        <w:bidi/>
        <w:rPr>
          <w:rtl/>
        </w:rPr>
      </w:pPr>
      <w:r>
        <w:t xml:space="preserve">3 - </w:t>
      </w:r>
      <w:r>
        <w:rPr>
          <w:rFonts w:cs="Arial"/>
          <w:rtl/>
        </w:rPr>
        <w:t>يقوم بصفة تجارية بتنفيذ صفقات الأوراق المالية لحسابه الخاص عن غير طريق إصدار الأوراق المالية، وذلك من أجل إيجاد سوق في الأوراق المالية، أو لتحقيق الربح الناتج من الفرق بين أسعار عروض الأوراق المالية وطلباتها</w:t>
      </w:r>
      <w:r>
        <w:t>.</w:t>
      </w:r>
    </w:p>
    <w:p w:rsidR="00472310" w:rsidRDefault="00472310" w:rsidP="00472310">
      <w:pPr>
        <w:bidi/>
        <w:rPr>
          <w:rtl/>
        </w:rPr>
      </w:pPr>
      <w:r>
        <w:t xml:space="preserve">4 - </w:t>
      </w:r>
      <w:r>
        <w:rPr>
          <w:rFonts w:cs="Arial"/>
          <w:rtl/>
        </w:rPr>
        <w:t>يقوم بصفة تجارية بحيازة أو طرح الأوراق المالية للمصدر، أو لشخص مسيطر على ذلك المصدر</w:t>
      </w:r>
      <w:r>
        <w:t>.</w:t>
      </w:r>
    </w:p>
    <w:p w:rsidR="00472310" w:rsidRDefault="00472310" w:rsidP="00472310">
      <w:pPr>
        <w:bidi/>
        <w:rPr>
          <w:rtl/>
        </w:rPr>
      </w:pPr>
      <w:r>
        <w:t xml:space="preserve">5 - </w:t>
      </w:r>
      <w:r>
        <w:rPr>
          <w:rFonts w:cs="Arial"/>
          <w:rtl/>
        </w:rPr>
        <w:t>يقوم بالوساطة – خلافًا للأشخاص الذين يعملون على أساس ترتيب تعاقدي والمشار إليهم في الفقرة (ب) من هذه المادة – بصفة تجارية بما في ذلك ترتيبات عقود لمبادلة العملة والأوراق المالية</w:t>
      </w:r>
      <w:r>
        <w:t>.</w:t>
      </w:r>
    </w:p>
    <w:p w:rsidR="00472310" w:rsidRDefault="00472310" w:rsidP="00472310">
      <w:pPr>
        <w:bidi/>
        <w:rPr>
          <w:rtl/>
        </w:rPr>
      </w:pPr>
      <w:r>
        <w:rPr>
          <w:rFonts w:cs="Arial"/>
          <w:rtl/>
        </w:rPr>
        <w:t>ب - يقصد بمدير المحافظ</w:t>
      </w:r>
      <w:r>
        <w:t xml:space="preserve"> : </w:t>
      </w:r>
    </w:p>
    <w:p w:rsidR="00472310" w:rsidRDefault="00472310" w:rsidP="00472310">
      <w:pPr>
        <w:bidi/>
        <w:rPr>
          <w:rtl/>
        </w:rPr>
      </w:pPr>
      <w:r>
        <w:t xml:space="preserve">1 - </w:t>
      </w:r>
      <w:r>
        <w:rPr>
          <w:rFonts w:cs="Arial"/>
          <w:rtl/>
        </w:rPr>
        <w:t>أي شخص يعمل بصفة تجارية على أساس ترتيب تعاقدي أو غيره بإدارة الأوراق المالية التي يملكها شخص، أو إدارة صناديق استثمار يملكها شخص طبيعي أو اعتباري بقصد استثمارها في الأوراق المالية، والذي يمكن أن تشمل أنشطته صفقات في الأوراق المالية، أو طلب تنفيذ صفقات أوراق مالية لحساب الشخص الذي تم إجراء الترتيبات التعاقدية معه</w:t>
      </w:r>
      <w:r>
        <w:t>.</w:t>
      </w:r>
    </w:p>
    <w:p w:rsidR="00472310" w:rsidRDefault="00472310" w:rsidP="00472310">
      <w:pPr>
        <w:bidi/>
        <w:rPr>
          <w:rtl/>
        </w:rPr>
      </w:pPr>
      <w:r>
        <w:t xml:space="preserve">2 - </w:t>
      </w:r>
      <w:r>
        <w:rPr>
          <w:rFonts w:cs="Arial"/>
          <w:rtl/>
        </w:rPr>
        <w:t>أي شخص يعمل بصفة تجارية على أساس ترتيب تعاقدي يقوم بالأعمال المذكورة في الفقرة (أ/5) من هذه المادة</w:t>
      </w:r>
      <w:r>
        <w:t>.</w:t>
      </w:r>
    </w:p>
    <w:p w:rsidR="00472310" w:rsidRDefault="00472310" w:rsidP="00472310">
      <w:pPr>
        <w:bidi/>
        <w:rPr>
          <w:rtl/>
        </w:rPr>
      </w:pPr>
      <w:r>
        <w:rPr>
          <w:rFonts w:cs="Arial"/>
          <w:rtl/>
        </w:rPr>
        <w:t>ج - يجوز للهيئة أن تحدد، في القواعد التي تصدرها، استثناءات من أحكام الفقرتين (أ،ب) من هذه المادة، وذلك حسبما تراه محققًا لسلامة السوق وحماية المستثمر</w:t>
      </w:r>
      <w:r>
        <w:t>.</w:t>
      </w:r>
    </w:p>
    <w:p w:rsidR="00472310" w:rsidRDefault="00472310" w:rsidP="00472310">
      <w:pPr>
        <w:bidi/>
        <w:rPr>
          <w:rtl/>
        </w:rPr>
      </w:pPr>
    </w:p>
    <w:p w:rsidR="00472310" w:rsidRDefault="00472310" w:rsidP="00472310">
      <w:pPr>
        <w:bidi/>
        <w:rPr>
          <w:rtl/>
        </w:rPr>
      </w:pPr>
      <w:r>
        <w:rPr>
          <w:rFonts w:cs="Arial"/>
          <w:rtl/>
        </w:rPr>
        <w:t>المادة الثالثة والثلاثون</w:t>
      </w:r>
      <w:r>
        <w:t xml:space="preserve">: </w:t>
      </w:r>
    </w:p>
    <w:p w:rsidR="00472310" w:rsidRDefault="00472310" w:rsidP="00472310">
      <w:pPr>
        <w:bidi/>
        <w:rPr>
          <w:rtl/>
        </w:rPr>
      </w:pPr>
      <w:r>
        <w:rPr>
          <w:rFonts w:cs="Arial"/>
          <w:rtl/>
        </w:rPr>
        <w:t>أ - تقوم الهيئة بمنح الترخيص المشار إليه في المادة الحادية والثلاثين خلال ثلاثين يومًا من تاريخ استلامها من السوق المعلومات والمستندات التي تتطلبها القواعد التي تصدرها الهيئة، والتي تثبت استيفاء مقدم الطلب للشروط والمتطلبات اللازمة للحصول على ترخيص للعمل كوسيط أو وكيل للوسيط. ويجب أن تحدد مدة سريان التراخيص، وأن يكون حاملها خاضعاً لاختبار تأهيل دوري طبقًا لما تنص عليه اللائحة التنفيذية</w:t>
      </w:r>
      <w:r>
        <w:t>.</w:t>
      </w:r>
    </w:p>
    <w:p w:rsidR="00472310" w:rsidRDefault="00472310" w:rsidP="00472310">
      <w:pPr>
        <w:bidi/>
        <w:rPr>
          <w:rtl/>
        </w:rPr>
      </w:pPr>
      <w:r>
        <w:rPr>
          <w:rFonts w:cs="Arial"/>
          <w:rtl/>
        </w:rPr>
        <w:t>ب - توضح لوائح وقواعد السوق المتطلبات والشروط التي ينبغي أن يستوفيها طالبو ترخيص الوساطة. وإضافة لما تتطلبه لوائح السوق، يجب أن تتضمن شروط الترخيص أو تجديده ما يأتي</w:t>
      </w:r>
      <w:r>
        <w:t xml:space="preserve"> :</w:t>
      </w:r>
    </w:p>
    <w:p w:rsidR="00472310" w:rsidRDefault="00472310" w:rsidP="00472310">
      <w:pPr>
        <w:bidi/>
        <w:rPr>
          <w:rtl/>
        </w:rPr>
      </w:pPr>
      <w:r>
        <w:lastRenderedPageBreak/>
        <w:t xml:space="preserve">1 - </w:t>
      </w:r>
      <w:r>
        <w:rPr>
          <w:rFonts w:cs="Arial"/>
          <w:rtl/>
        </w:rPr>
        <w:t>معايير تتعلق بكفاية طالب الترخيص لكي يكون وسيطًا أو وكيلًا للوسيط</w:t>
      </w:r>
      <w:r>
        <w:t>.</w:t>
      </w:r>
    </w:p>
    <w:p w:rsidR="00472310" w:rsidRDefault="00472310" w:rsidP="00472310">
      <w:pPr>
        <w:bidi/>
        <w:rPr>
          <w:rtl/>
        </w:rPr>
      </w:pPr>
      <w:r>
        <w:t xml:space="preserve">2 - </w:t>
      </w:r>
      <w:r>
        <w:rPr>
          <w:rFonts w:cs="Arial"/>
          <w:rtl/>
        </w:rPr>
        <w:t>معايير الاستقامة وملائمة الأشخاص للقيام بأعمال الوساطة</w:t>
      </w:r>
      <w:r>
        <w:t>.</w:t>
      </w:r>
    </w:p>
    <w:p w:rsidR="00472310" w:rsidRDefault="00472310" w:rsidP="00472310">
      <w:pPr>
        <w:bidi/>
        <w:rPr>
          <w:rtl/>
        </w:rPr>
      </w:pPr>
      <w:r>
        <w:t xml:space="preserve">3 - </w:t>
      </w:r>
      <w:r>
        <w:rPr>
          <w:rFonts w:cs="Arial"/>
          <w:rtl/>
        </w:rPr>
        <w:t>متطلبات الحد الأدنى لرأس المال التي ينبغي على شركات الوساطة استيفاءها باستمرار، والتي يجب ألا تقل عن خمسين مليون ريال سعودي</w:t>
      </w:r>
      <w:r>
        <w:t>.</w:t>
      </w:r>
    </w:p>
    <w:p w:rsidR="00472310" w:rsidRDefault="00472310" w:rsidP="00472310">
      <w:pPr>
        <w:bidi/>
        <w:rPr>
          <w:rtl/>
        </w:rPr>
      </w:pPr>
    </w:p>
    <w:p w:rsidR="00472310" w:rsidRDefault="00472310" w:rsidP="00472310">
      <w:pPr>
        <w:bidi/>
        <w:rPr>
          <w:rtl/>
        </w:rPr>
      </w:pPr>
      <w:r>
        <w:rPr>
          <w:rFonts w:cs="Arial"/>
          <w:rtl/>
        </w:rPr>
        <w:t>المادة الرابعة والثلاثون</w:t>
      </w:r>
      <w:r>
        <w:t xml:space="preserve">: </w:t>
      </w:r>
    </w:p>
    <w:p w:rsidR="00472310" w:rsidRDefault="00472310" w:rsidP="00472310">
      <w:pPr>
        <w:bidi/>
        <w:rPr>
          <w:rtl/>
        </w:rPr>
      </w:pPr>
      <w:r>
        <w:rPr>
          <w:rFonts w:cs="Arial"/>
          <w:rtl/>
        </w:rPr>
        <w:t>على الوسيط ووكيل الوسيط التقيد بلوائح السوق وقواعدها الخاصة بتنظيم عمل الوسطاء</w:t>
      </w:r>
      <w:r>
        <w:t>.</w:t>
      </w:r>
    </w:p>
    <w:p w:rsidR="00472310" w:rsidRDefault="00472310" w:rsidP="00472310">
      <w:pPr>
        <w:bidi/>
        <w:rPr>
          <w:rtl/>
        </w:rPr>
      </w:pPr>
    </w:p>
    <w:p w:rsidR="00472310" w:rsidRDefault="00472310" w:rsidP="00472310">
      <w:pPr>
        <w:bidi/>
        <w:rPr>
          <w:rtl/>
        </w:rPr>
      </w:pPr>
      <w:r>
        <w:rPr>
          <w:rFonts w:cs="Arial"/>
          <w:rtl/>
        </w:rPr>
        <w:t>المادة الخامسة والثلاثون</w:t>
      </w:r>
      <w:r>
        <w:t xml:space="preserve">: </w:t>
      </w:r>
    </w:p>
    <w:p w:rsidR="00472310" w:rsidRDefault="00472310" w:rsidP="00472310">
      <w:pPr>
        <w:bidi/>
        <w:rPr>
          <w:rtl/>
        </w:rPr>
      </w:pPr>
      <w:r>
        <w:rPr>
          <w:rFonts w:cs="Arial"/>
          <w:rtl/>
        </w:rPr>
        <w:t>للسوق أن تقوم بالتحقيق والتفتيش على أي وسيط أو وكيل وسيط للتأكد من كون هذا الشخص أو شخص آخر خالف أو يخالف أو قامت قرائن على أنه على وشك أن يخالف لوائح السوق وتعليماتها، وتشمل صلاحيات السوق للتحقيق والتفتيش صلاحية طلب الأشخاص للشهادة والمستندات والسجلات والوثائق التي ترى السوق أنها ضرورية، أو لها علاقة بالتحقيق. ويجوز لها أن تطلب حضور الشهود وتقديم الوثائق والأدلة، كما يجوز أن يتم التفتيش في أي مكان توجد فيه السجلات. وتقوم السوق بممارسة صلاحياتها بالتفتيش والتحقيق من خلال الحصول على قرار بالاستدعاء والاستجواب والتفتيش أو غيره من لجنة الفصل. وعلى اللجنة الاستجابة لطلب السوق بإصدار القرار اللازم ما لم يثبت لديها أن الطلب مشوب بالتعسف، أو سوء استعمال السلطة</w:t>
      </w:r>
      <w:r>
        <w:t>.</w:t>
      </w:r>
    </w:p>
    <w:p w:rsidR="00472310" w:rsidRDefault="00472310" w:rsidP="00472310">
      <w:pPr>
        <w:bidi/>
        <w:rPr>
          <w:rtl/>
        </w:rPr>
      </w:pPr>
    </w:p>
    <w:p w:rsidR="00472310" w:rsidRDefault="00472310" w:rsidP="00472310">
      <w:pPr>
        <w:bidi/>
        <w:rPr>
          <w:rtl/>
        </w:rPr>
      </w:pPr>
      <w:r>
        <w:rPr>
          <w:rFonts w:cs="Arial"/>
          <w:rtl/>
        </w:rPr>
        <w:t>المادة السادسة والثلاثون</w:t>
      </w:r>
      <w:r>
        <w:t xml:space="preserve">: </w:t>
      </w:r>
    </w:p>
    <w:p w:rsidR="00472310" w:rsidRDefault="00472310" w:rsidP="00472310">
      <w:pPr>
        <w:bidi/>
        <w:rPr>
          <w:rtl/>
        </w:rPr>
      </w:pPr>
      <w:r>
        <w:rPr>
          <w:rFonts w:cs="Arial"/>
          <w:rtl/>
        </w:rPr>
        <w:t>يجوز لأي وسيط أو وكيل وسيط أن يتخلى عن ترخيصه بإخطار الهيئة خطيًّا بذلك، طبقًا للأحكام والشروط التي تراها الهيئة ضرورية وملائمة لسلامة السوق أو حماية المستثمر</w:t>
      </w:r>
      <w:r>
        <w:t>.</w:t>
      </w:r>
    </w:p>
    <w:p w:rsidR="00472310" w:rsidRDefault="00472310" w:rsidP="00472310">
      <w:pPr>
        <w:bidi/>
        <w:rPr>
          <w:rtl/>
        </w:rPr>
      </w:pPr>
    </w:p>
    <w:p w:rsidR="00472310" w:rsidRDefault="00472310" w:rsidP="00472310">
      <w:pPr>
        <w:bidi/>
        <w:rPr>
          <w:rtl/>
        </w:rPr>
      </w:pPr>
      <w:r>
        <w:rPr>
          <w:rFonts w:cs="Arial"/>
          <w:rtl/>
        </w:rPr>
        <w:t>المادة السابعة والثلاثون</w:t>
      </w:r>
      <w:r>
        <w:t xml:space="preserve">: </w:t>
      </w:r>
    </w:p>
    <w:p w:rsidR="00472310" w:rsidRDefault="00472310" w:rsidP="00472310">
      <w:pPr>
        <w:bidi/>
        <w:rPr>
          <w:rtl/>
        </w:rPr>
      </w:pPr>
      <w:r>
        <w:rPr>
          <w:rFonts w:cs="Arial"/>
          <w:rtl/>
        </w:rPr>
        <w:t>يجب على الوسطاء أو وكلاء الوسطاء المرخص لهم أن يودعوا لدى الهيئة والسوق التقارير التي تنص عليها لوائح الهيئة والسوق وقواعدهما</w:t>
      </w:r>
      <w:r>
        <w:t>.</w:t>
      </w:r>
    </w:p>
    <w:p w:rsidR="00472310" w:rsidRDefault="00472310" w:rsidP="00472310">
      <w:pPr>
        <w:bidi/>
        <w:rPr>
          <w:rtl/>
        </w:rPr>
      </w:pPr>
    </w:p>
    <w:p w:rsidR="00472310" w:rsidRDefault="00472310" w:rsidP="00472310">
      <w:pPr>
        <w:bidi/>
        <w:rPr>
          <w:rtl/>
        </w:rPr>
      </w:pPr>
      <w:r>
        <w:rPr>
          <w:rFonts w:cs="Arial"/>
          <w:rtl/>
        </w:rPr>
        <w:t>المادة الثامنة والثلاثون</w:t>
      </w:r>
      <w:r>
        <w:t xml:space="preserve">: </w:t>
      </w:r>
    </w:p>
    <w:p w:rsidR="00472310" w:rsidRDefault="00472310" w:rsidP="00472310">
      <w:pPr>
        <w:bidi/>
        <w:rPr>
          <w:rtl/>
        </w:rPr>
      </w:pPr>
      <w:r>
        <w:rPr>
          <w:rFonts w:cs="Arial"/>
          <w:rtl/>
        </w:rPr>
        <w:t>تتولى الهيئة الإشراف على التصفية الإجبارية والطوعية لأعمال الوسيط</w:t>
      </w:r>
      <w:r>
        <w:t>.</w:t>
      </w:r>
    </w:p>
    <w:p w:rsidR="00472310" w:rsidRDefault="00472310" w:rsidP="00472310">
      <w:pPr>
        <w:bidi/>
        <w:rPr>
          <w:rtl/>
        </w:rPr>
      </w:pPr>
    </w:p>
    <w:p w:rsidR="00472310" w:rsidRDefault="00472310" w:rsidP="00472310">
      <w:pPr>
        <w:bidi/>
        <w:rPr>
          <w:rtl/>
        </w:rPr>
      </w:pPr>
      <w:r>
        <w:rPr>
          <w:rFonts w:cs="Arial"/>
          <w:rtl/>
        </w:rPr>
        <w:t>المادة التاسعة والثلاثون</w:t>
      </w:r>
      <w:r>
        <w:t xml:space="preserve">: </w:t>
      </w:r>
    </w:p>
    <w:p w:rsidR="00472310" w:rsidRDefault="00472310" w:rsidP="00472310">
      <w:pPr>
        <w:bidi/>
        <w:rPr>
          <w:rtl/>
        </w:rPr>
      </w:pPr>
      <w:r>
        <w:rPr>
          <w:rFonts w:cs="Arial"/>
          <w:rtl/>
        </w:rPr>
        <w:lastRenderedPageBreak/>
        <w:t>أ - صندوق الاستثمار هو برنامج استثمار مشترك يهدف إلى إتاحة الفرصة للمستثمرين فيه بالمشاركة جماعيًّا في أرباح البرنامج، ويديره مدير الاستثمار مقابل رسوم محددة</w:t>
      </w:r>
      <w:r>
        <w:t>.</w:t>
      </w:r>
    </w:p>
    <w:p w:rsidR="00472310" w:rsidRDefault="00472310" w:rsidP="00472310">
      <w:pPr>
        <w:bidi/>
        <w:rPr>
          <w:rtl/>
        </w:rPr>
      </w:pPr>
      <w:r>
        <w:rPr>
          <w:rFonts w:cs="Arial"/>
          <w:rtl/>
        </w:rPr>
        <w:t>ب - تؤول إلى الهيئة صلاحية تنظيم عمل صناديق الاستثمار التي تديرها البنوك خلال سنتين من صدور هذا النظام</w:t>
      </w:r>
      <w:r>
        <w:t>.</w:t>
      </w:r>
    </w:p>
    <w:p w:rsidR="00472310" w:rsidRDefault="00472310" w:rsidP="00472310">
      <w:pPr>
        <w:bidi/>
        <w:rPr>
          <w:rtl/>
        </w:rPr>
      </w:pPr>
      <w:r>
        <w:rPr>
          <w:rFonts w:cs="Arial"/>
          <w:rtl/>
        </w:rPr>
        <w:t>ج - تقوم الهيئة بتنظيم عمل مديري المحافظ، ومستشاري الاستثمار، والإشراف عليهم، بما في ذلك وضع اللوائح والقواعد والتعليمات التي تتعلق بما يأتي</w:t>
      </w:r>
      <w:r>
        <w:t xml:space="preserve"> :</w:t>
      </w:r>
    </w:p>
    <w:p w:rsidR="00472310" w:rsidRDefault="00472310" w:rsidP="00472310">
      <w:pPr>
        <w:bidi/>
        <w:rPr>
          <w:rtl/>
        </w:rPr>
      </w:pPr>
      <w:r>
        <w:t xml:space="preserve">1 - </w:t>
      </w:r>
      <w:r>
        <w:rPr>
          <w:rFonts w:cs="Arial"/>
          <w:rtl/>
        </w:rPr>
        <w:t>الهيكل التنظيمي</w:t>
      </w:r>
      <w:r>
        <w:t>.</w:t>
      </w:r>
    </w:p>
    <w:p w:rsidR="00472310" w:rsidRDefault="00472310" w:rsidP="00472310">
      <w:pPr>
        <w:bidi/>
        <w:rPr>
          <w:rtl/>
        </w:rPr>
      </w:pPr>
      <w:r>
        <w:t xml:space="preserve">2 - </w:t>
      </w:r>
      <w:r>
        <w:rPr>
          <w:rFonts w:cs="Arial"/>
          <w:rtl/>
        </w:rPr>
        <w:t>الأنظمة المحاسبية والقواعد التشغيلية</w:t>
      </w:r>
      <w:r>
        <w:t>.</w:t>
      </w:r>
    </w:p>
    <w:p w:rsidR="00472310" w:rsidRDefault="00472310" w:rsidP="00472310">
      <w:pPr>
        <w:bidi/>
        <w:rPr>
          <w:rtl/>
        </w:rPr>
      </w:pPr>
      <w:r>
        <w:t xml:space="preserve">3 - </w:t>
      </w:r>
      <w:r>
        <w:rPr>
          <w:rFonts w:cs="Arial"/>
          <w:rtl/>
        </w:rPr>
        <w:t>الإدارة واتخاذ القرارات في صندوق الاستثمار</w:t>
      </w:r>
      <w:r>
        <w:t>.</w:t>
      </w:r>
    </w:p>
    <w:p w:rsidR="00472310" w:rsidRDefault="00472310" w:rsidP="00472310">
      <w:pPr>
        <w:bidi/>
        <w:rPr>
          <w:rtl/>
        </w:rPr>
      </w:pPr>
      <w:r>
        <w:t xml:space="preserve">4 - </w:t>
      </w:r>
      <w:r>
        <w:rPr>
          <w:rFonts w:cs="Arial"/>
          <w:rtl/>
        </w:rPr>
        <w:t>إجراءات حفظ الأوراق المالية وتقديم الخدمات للعملاء بكفاية</w:t>
      </w:r>
      <w:r>
        <w:t>.</w:t>
      </w:r>
    </w:p>
    <w:p w:rsidR="00472310" w:rsidRDefault="00472310" w:rsidP="00472310">
      <w:pPr>
        <w:bidi/>
        <w:rPr>
          <w:rtl/>
        </w:rPr>
      </w:pPr>
      <w:r>
        <w:t xml:space="preserve">5 - </w:t>
      </w:r>
      <w:r>
        <w:rPr>
          <w:rFonts w:cs="Arial"/>
          <w:rtl/>
        </w:rPr>
        <w:t>مقابل الخدمات والعمولات وأتعاب الإدارة</w:t>
      </w:r>
      <w:r>
        <w:t>.</w:t>
      </w:r>
    </w:p>
    <w:p w:rsidR="00472310" w:rsidRDefault="00472310" w:rsidP="00472310">
      <w:pPr>
        <w:bidi/>
        <w:rPr>
          <w:rtl/>
        </w:rPr>
      </w:pPr>
      <w:r>
        <w:t xml:space="preserve">6 - </w:t>
      </w:r>
      <w:r>
        <w:rPr>
          <w:rFonts w:cs="Arial"/>
          <w:rtl/>
        </w:rPr>
        <w:t>إبرام الصفقات مع الأطراف ذوي العلاقة</w:t>
      </w:r>
      <w:r>
        <w:t>.</w:t>
      </w:r>
    </w:p>
    <w:p w:rsidR="00472310" w:rsidRDefault="00472310" w:rsidP="00472310">
      <w:pPr>
        <w:bidi/>
        <w:rPr>
          <w:rtl/>
        </w:rPr>
      </w:pPr>
      <w:r>
        <w:t xml:space="preserve">7 - </w:t>
      </w:r>
      <w:r>
        <w:rPr>
          <w:rFonts w:cs="Arial"/>
          <w:rtl/>
        </w:rPr>
        <w:t>تقارير الأداء وحساب قيمة الأصول وأسعار الوحدات والإعلان</w:t>
      </w:r>
      <w:r>
        <w:t>.</w:t>
      </w:r>
    </w:p>
    <w:p w:rsidR="00472310" w:rsidRDefault="00472310" w:rsidP="00472310">
      <w:pPr>
        <w:bidi/>
        <w:rPr>
          <w:rtl/>
        </w:rPr>
      </w:pPr>
      <w:r>
        <w:t xml:space="preserve">8 - </w:t>
      </w:r>
      <w:r>
        <w:rPr>
          <w:rFonts w:cs="Arial"/>
          <w:rtl/>
        </w:rPr>
        <w:t>شروط الموافقة على تأسيس صناديق جديدة ومتطلباتها</w:t>
      </w:r>
      <w:r>
        <w:t>.</w:t>
      </w:r>
    </w:p>
    <w:p w:rsidR="00472310" w:rsidRDefault="00472310" w:rsidP="00472310">
      <w:pPr>
        <w:bidi/>
        <w:rPr>
          <w:rtl/>
        </w:rPr>
      </w:pPr>
      <w:r>
        <w:t xml:space="preserve">9 - </w:t>
      </w:r>
      <w:r>
        <w:rPr>
          <w:rFonts w:cs="Arial"/>
          <w:rtl/>
        </w:rPr>
        <w:t>المتطلبات الخاصة بالتقارير المالية والدورية للصناديق</w:t>
      </w:r>
      <w:r>
        <w:t>.</w:t>
      </w:r>
    </w:p>
    <w:p w:rsidR="00472310" w:rsidRDefault="00472310" w:rsidP="00472310">
      <w:pPr>
        <w:bidi/>
        <w:rPr>
          <w:rtl/>
        </w:rPr>
      </w:pPr>
      <w:r>
        <w:t xml:space="preserve">10 - </w:t>
      </w:r>
      <w:r>
        <w:rPr>
          <w:rFonts w:cs="Arial"/>
          <w:rtl/>
        </w:rPr>
        <w:t>متطلبات السيولة وحدود المخاطر</w:t>
      </w:r>
      <w:r>
        <w:t>.</w:t>
      </w:r>
    </w:p>
    <w:p w:rsidR="00472310" w:rsidRDefault="00472310" w:rsidP="00472310">
      <w:pPr>
        <w:bidi/>
        <w:rPr>
          <w:rtl/>
        </w:rPr>
      </w:pPr>
      <w:r>
        <w:t xml:space="preserve">11 - </w:t>
      </w:r>
      <w:r>
        <w:rPr>
          <w:rFonts w:cs="Arial"/>
          <w:rtl/>
        </w:rPr>
        <w:t>متطلبات الكفاية المهنية، والملاءمة الشخصية، والمسؤولية المالية، ومتطلبات الترخيص</w:t>
      </w:r>
      <w:r>
        <w:t>.</w:t>
      </w:r>
    </w:p>
    <w:p w:rsidR="00472310" w:rsidRDefault="00472310" w:rsidP="00472310">
      <w:pPr>
        <w:bidi/>
        <w:rPr>
          <w:rtl/>
        </w:rPr>
      </w:pPr>
    </w:p>
    <w:p w:rsidR="00472310" w:rsidRDefault="00472310" w:rsidP="00472310">
      <w:pPr>
        <w:bidi/>
        <w:rPr>
          <w:rtl/>
        </w:rPr>
      </w:pPr>
      <w:r>
        <w:rPr>
          <w:rFonts w:cs="Arial"/>
          <w:rtl/>
        </w:rPr>
        <w:t>المادة الأربعون</w:t>
      </w:r>
      <w:r>
        <w:t xml:space="preserve">: </w:t>
      </w:r>
    </w:p>
    <w:p w:rsidR="00472310" w:rsidRDefault="00472310" w:rsidP="00472310">
      <w:pPr>
        <w:bidi/>
        <w:rPr>
          <w:rtl/>
        </w:rPr>
      </w:pPr>
      <w:r>
        <w:rPr>
          <w:rFonts w:cs="Arial"/>
          <w:rtl/>
        </w:rPr>
        <w:t>أ - يتم نشر محتويات نشرة الإصدار المنصوص عليها في المادة الثانية والأربعين من هذا النظام أو أي أجزاء منها على النحو وللفترة التي تنص عليها لوائح الهيئة وقواعدها</w:t>
      </w:r>
      <w:r>
        <w:t>.</w:t>
      </w:r>
    </w:p>
    <w:p w:rsidR="00472310" w:rsidRDefault="00472310" w:rsidP="00472310">
      <w:pPr>
        <w:bidi/>
        <w:rPr>
          <w:rtl/>
        </w:rPr>
      </w:pPr>
      <w:r>
        <w:rPr>
          <w:rFonts w:cs="Arial"/>
          <w:rtl/>
        </w:rPr>
        <w:t>ب - لا يجوز للمصدر، أو لتابع المصدر أو لمتعهد التغطية أن يعرض أوراقًا مالية تخص ذلك المصدر أو تابعه ما لم يقم بتقديم نشرة الإصدار إلى الهيئة ونشرها بالطريقة المنصوص عليها في الفقرة (أ) من هذه المادة ودفعه العمولات المطلوبة. ويجوز للهيئة إعفاء المصدر من بعض المتطلبات بناء على طريقة العرض، أو حجم العرض، أو عدد المستثمرين وخصائصهم، أو خصائص مصدر الورقة المالية أو الورقة المالية نفسها</w:t>
      </w:r>
      <w:r>
        <w:t>.</w:t>
      </w:r>
    </w:p>
    <w:p w:rsidR="00472310" w:rsidRDefault="00472310" w:rsidP="00472310">
      <w:pPr>
        <w:bidi/>
        <w:rPr>
          <w:rtl/>
        </w:rPr>
      </w:pPr>
      <w:r>
        <w:rPr>
          <w:rFonts w:cs="Arial"/>
          <w:rtl/>
        </w:rPr>
        <w:t>ج - بعد استيفاء المتطلبات الواردة في الفقرتين (أ،ب) من هذه المادة يمكن أن تتم العروض بإحدى الطرق الآتية</w:t>
      </w:r>
      <w:r>
        <w:t xml:space="preserve"> :</w:t>
      </w:r>
    </w:p>
    <w:p w:rsidR="00472310" w:rsidRDefault="00472310" w:rsidP="00472310">
      <w:pPr>
        <w:bidi/>
        <w:rPr>
          <w:rtl/>
        </w:rPr>
      </w:pPr>
      <w:r>
        <w:t xml:space="preserve">1 - </w:t>
      </w:r>
      <w:r>
        <w:rPr>
          <w:rFonts w:cs="Arial"/>
          <w:rtl/>
        </w:rPr>
        <w:t>شفاهة</w:t>
      </w:r>
      <w:r>
        <w:t>.</w:t>
      </w:r>
    </w:p>
    <w:p w:rsidR="00472310" w:rsidRDefault="00472310" w:rsidP="00472310">
      <w:pPr>
        <w:bidi/>
        <w:rPr>
          <w:rtl/>
        </w:rPr>
      </w:pPr>
      <w:r>
        <w:t xml:space="preserve">2 - </w:t>
      </w:r>
      <w:r>
        <w:rPr>
          <w:rFonts w:cs="Arial"/>
          <w:rtl/>
        </w:rPr>
        <w:t>بواسطة نشرة إصدار تستوفي الشروط الواردة في المادة الثانية والأربعين من هذا النظام</w:t>
      </w:r>
      <w:r>
        <w:t>.</w:t>
      </w:r>
    </w:p>
    <w:p w:rsidR="00472310" w:rsidRDefault="00472310" w:rsidP="00472310">
      <w:pPr>
        <w:bidi/>
        <w:rPr>
          <w:rtl/>
        </w:rPr>
      </w:pPr>
      <w:r>
        <w:lastRenderedPageBreak/>
        <w:t xml:space="preserve">3 - </w:t>
      </w:r>
      <w:r>
        <w:rPr>
          <w:rFonts w:cs="Arial"/>
          <w:rtl/>
        </w:rPr>
        <w:t>بواسطة إعلان يتضمن ملخصاً عن نشرة الإصدار، وأي معلومات أخرى تتطلبها الهيئة أو تسمح بها بموجب القواعد التي حددتها الهيئة</w:t>
      </w:r>
      <w:r>
        <w:t>.</w:t>
      </w:r>
    </w:p>
    <w:p w:rsidR="00472310" w:rsidRDefault="00472310" w:rsidP="00472310">
      <w:pPr>
        <w:bidi/>
        <w:rPr>
          <w:rtl/>
        </w:rPr>
      </w:pPr>
      <w:r>
        <w:t xml:space="preserve">4 - </w:t>
      </w:r>
      <w:r>
        <w:rPr>
          <w:rFonts w:cs="Arial"/>
          <w:rtl/>
        </w:rPr>
        <w:t>بواسطة أداة أخرى بما في ذلك الوسائط الإلكترونية شريطة أن تكون تلك الأداة معتمدة من الهيئة</w:t>
      </w:r>
      <w:r>
        <w:t>.</w:t>
      </w:r>
    </w:p>
    <w:p w:rsidR="00472310" w:rsidRDefault="00472310" w:rsidP="00472310">
      <w:pPr>
        <w:bidi/>
        <w:rPr>
          <w:rtl/>
        </w:rPr>
      </w:pPr>
    </w:p>
    <w:p w:rsidR="00472310" w:rsidRDefault="00472310" w:rsidP="00472310">
      <w:pPr>
        <w:bidi/>
        <w:rPr>
          <w:rtl/>
        </w:rPr>
      </w:pPr>
      <w:r>
        <w:rPr>
          <w:rFonts w:cs="Arial"/>
          <w:rtl/>
        </w:rPr>
        <w:t>المادة الحادية والأربعون</w:t>
      </w:r>
      <w:r>
        <w:t xml:space="preserve">: </w:t>
      </w:r>
    </w:p>
    <w:p w:rsidR="00472310" w:rsidRDefault="00472310" w:rsidP="00472310">
      <w:pPr>
        <w:bidi/>
        <w:rPr>
          <w:rtl/>
        </w:rPr>
      </w:pPr>
      <w:r>
        <w:rPr>
          <w:rFonts w:cs="Arial"/>
          <w:rtl/>
        </w:rPr>
        <w:t>لا يجوز للمصدر أو تابع المصدر أو متعهد التغطية أن يبيع أوراقًا مالية مملوكة لذلك المصدر قبل أن تعتمد نشرة الإصدار من الهيئة ويبدأ سريان مفعولها، ويشترط أن ترسل نشرة الإصدار المعتمدة إلى المشتري قبل تاريخ البيع وذلك حسب القواعد والتعليمات التي تصدرها الهيئة</w:t>
      </w:r>
      <w:r>
        <w:t>.</w:t>
      </w:r>
    </w:p>
    <w:p w:rsidR="00472310" w:rsidRDefault="00472310" w:rsidP="00472310">
      <w:pPr>
        <w:bidi/>
        <w:rPr>
          <w:rtl/>
        </w:rPr>
      </w:pPr>
    </w:p>
    <w:p w:rsidR="00472310" w:rsidRDefault="00472310" w:rsidP="00472310">
      <w:pPr>
        <w:bidi/>
        <w:rPr>
          <w:rtl/>
        </w:rPr>
      </w:pPr>
      <w:r>
        <w:rPr>
          <w:rFonts w:cs="Arial"/>
          <w:rtl/>
        </w:rPr>
        <w:t>المادة الثانية والأربعون</w:t>
      </w:r>
      <w:r>
        <w:t xml:space="preserve">: </w:t>
      </w:r>
    </w:p>
    <w:p w:rsidR="00472310" w:rsidRDefault="00472310" w:rsidP="00472310">
      <w:pPr>
        <w:bidi/>
        <w:rPr>
          <w:rtl/>
        </w:rPr>
      </w:pPr>
      <w:r>
        <w:rPr>
          <w:rFonts w:cs="Arial"/>
          <w:rtl/>
        </w:rPr>
        <w:t>يجب أن تتضمن نشرة الإصدار المعلومات والبيانات الآتية</w:t>
      </w:r>
      <w:r>
        <w:t>:</w:t>
      </w:r>
    </w:p>
    <w:p w:rsidR="00472310" w:rsidRDefault="00472310" w:rsidP="00472310">
      <w:pPr>
        <w:bidi/>
        <w:rPr>
          <w:rtl/>
        </w:rPr>
      </w:pPr>
      <w:r>
        <w:rPr>
          <w:rFonts w:cs="Arial"/>
          <w:rtl/>
        </w:rPr>
        <w:t>أ - المعلومات التي تتطلبها قواعد الهيئة التي تبين وصفًا كافيًا للمصدر، وطبيعة عمله والأشخاص القائمين على إدارته، كأعضاء مجلس الإدارة، والمديرين التنفيذيين، وكبار الموظفين، والمساهمين الرئيسيين فيه</w:t>
      </w:r>
      <w:r>
        <w:t>.</w:t>
      </w:r>
    </w:p>
    <w:p w:rsidR="00472310" w:rsidRDefault="00472310" w:rsidP="00472310">
      <w:pPr>
        <w:bidi/>
        <w:rPr>
          <w:rtl/>
        </w:rPr>
      </w:pPr>
      <w:r>
        <w:rPr>
          <w:rFonts w:cs="Arial"/>
          <w:rtl/>
        </w:rPr>
        <w:t>ب - المعلومات التي تتطلبها قواعد الهيئة، والتي تبين وصفًا كافيًا للأوراق المالية المزمع إصدارها، من حيث العدد والسعر والحقوق المتعلقة بها، وأي أولويات أو امتيازات تتمتع بها أوراق مالية أخرى للمصدر إن وجدت. ويجب أن يحدد الوصف كيفية صرف حصيلة الإصدار، والعمولات التي سيتقاضاها الأشخاص المعنيون بالإصدار</w:t>
      </w:r>
      <w:r>
        <w:t>.</w:t>
      </w:r>
    </w:p>
    <w:p w:rsidR="00472310" w:rsidRDefault="00472310" w:rsidP="00472310">
      <w:pPr>
        <w:bidi/>
        <w:rPr>
          <w:rtl/>
        </w:rPr>
      </w:pPr>
      <w:r>
        <w:rPr>
          <w:rFonts w:cs="Arial"/>
          <w:rtl/>
        </w:rPr>
        <w:t>ج - بيانًا واضحًا عن المركز المالي للمصدر، وأي معلومات مالية ذات أهمية بما في ذلك الميزانية، وحساب الأرباح والخسائر، وبيانات التدفق النقدي المدققة من قبل مراجع حسابات حسب ما تتطلبه قواعد الهيئة</w:t>
      </w:r>
      <w:r>
        <w:t>.</w:t>
      </w:r>
    </w:p>
    <w:p w:rsidR="00472310" w:rsidRDefault="00472310" w:rsidP="00472310">
      <w:pPr>
        <w:bidi/>
        <w:rPr>
          <w:rtl/>
        </w:rPr>
      </w:pPr>
      <w:r>
        <w:rPr>
          <w:rFonts w:cs="Arial"/>
          <w:rtl/>
        </w:rPr>
        <w:t>د - أي معلومات أخرى تطلبها الهيئة، أو تسمح بها بموجب القواعد التي تصدرها حسب ما تراه ضروريًّا لمساعدة المستثمرين ومستشاريهم على اتخاذ قراراتهم الاستثمارية في الأوراق المالية المزمع إصدارها</w:t>
      </w:r>
      <w:r>
        <w:t>.</w:t>
      </w:r>
    </w:p>
    <w:p w:rsidR="00472310" w:rsidRDefault="00472310" w:rsidP="00472310">
      <w:pPr>
        <w:bidi/>
        <w:rPr>
          <w:rtl/>
        </w:rPr>
      </w:pPr>
    </w:p>
    <w:p w:rsidR="00472310" w:rsidRDefault="00472310" w:rsidP="00472310">
      <w:pPr>
        <w:bidi/>
        <w:rPr>
          <w:rtl/>
        </w:rPr>
      </w:pPr>
      <w:r>
        <w:rPr>
          <w:rFonts w:cs="Arial"/>
          <w:rtl/>
        </w:rPr>
        <w:t>المادة الثالثة والأربعون</w:t>
      </w:r>
      <w:r>
        <w:t xml:space="preserve">: </w:t>
      </w:r>
    </w:p>
    <w:p w:rsidR="00472310" w:rsidRDefault="00472310" w:rsidP="00472310">
      <w:pPr>
        <w:bidi/>
        <w:rPr>
          <w:rtl/>
        </w:rPr>
      </w:pPr>
      <w:r>
        <w:rPr>
          <w:rFonts w:cs="Arial"/>
          <w:rtl/>
        </w:rPr>
        <w:t>أ - يجب على الهيئة بعد قيامها بمراجعة نشرة الإصدار إعلان قبولها أو رفضها للنشرة. وللهيئة في حالة قبول النشرة أن تحدد فترة زمنية تكون نشرة الإصدار نافذة خلالها</w:t>
      </w:r>
      <w:r>
        <w:t>.</w:t>
      </w:r>
    </w:p>
    <w:p w:rsidR="00472310" w:rsidRDefault="00472310" w:rsidP="00472310">
      <w:pPr>
        <w:bidi/>
        <w:rPr>
          <w:rtl/>
        </w:rPr>
      </w:pPr>
      <w:r>
        <w:rPr>
          <w:rFonts w:cs="Arial"/>
          <w:rtl/>
        </w:rPr>
        <w:t>ب - يجب على كل مصدر يطرح أوراقًا مالية للجمهور عن طريق نشرة إصدار أن يخطر الهيئة خطيًّا بأي تغيير يطرأ على البيانات الواردة في نشرة الإصدار مما قد يؤثر على قيمة تلك الأوراق المالية أو سعرها فور علمه بحدوث هذا التغيير، كما يتعين عليه إعداد ونشر بيان صحفي للإفصاح عن هذا التغيير. وتحدد لوائح وقواعد الهيئة المعلومات التي يجب الإفصاح عنها، والشروط التي تنطبق على البيان الصحفي</w:t>
      </w:r>
      <w:r>
        <w:t>.</w:t>
      </w:r>
    </w:p>
    <w:p w:rsidR="00472310" w:rsidRDefault="00472310" w:rsidP="00472310">
      <w:pPr>
        <w:bidi/>
        <w:rPr>
          <w:rtl/>
        </w:rPr>
      </w:pPr>
    </w:p>
    <w:p w:rsidR="00472310" w:rsidRDefault="00472310" w:rsidP="00472310">
      <w:pPr>
        <w:bidi/>
        <w:rPr>
          <w:rtl/>
        </w:rPr>
      </w:pPr>
      <w:r>
        <w:rPr>
          <w:rFonts w:cs="Arial"/>
          <w:rtl/>
        </w:rPr>
        <w:t>المادة الرابعة والأربعون</w:t>
      </w:r>
      <w:r>
        <w:t xml:space="preserve">: </w:t>
      </w:r>
    </w:p>
    <w:p w:rsidR="00472310" w:rsidRDefault="00472310" w:rsidP="00472310">
      <w:pPr>
        <w:bidi/>
        <w:rPr>
          <w:rtl/>
        </w:rPr>
      </w:pPr>
      <w:r>
        <w:rPr>
          <w:rFonts w:cs="Arial"/>
          <w:rtl/>
        </w:rPr>
        <w:t>يجوز للمجلس أن يرفض نشرة الإصدار في أي من الأحوال الآتية</w:t>
      </w:r>
      <w:r>
        <w:t xml:space="preserve"> :</w:t>
      </w:r>
    </w:p>
    <w:p w:rsidR="00472310" w:rsidRDefault="00472310" w:rsidP="00472310">
      <w:pPr>
        <w:bidi/>
        <w:rPr>
          <w:rtl/>
        </w:rPr>
      </w:pPr>
      <w:r>
        <w:rPr>
          <w:rFonts w:cs="Arial"/>
          <w:rtl/>
        </w:rPr>
        <w:lastRenderedPageBreak/>
        <w:t>أ - إذا لم تتضمن نشرة الإصدار المعلومات التي تتطلبها المادة الثانية والأربعون من هذا النظام</w:t>
      </w:r>
      <w:r>
        <w:t>.</w:t>
      </w:r>
    </w:p>
    <w:p w:rsidR="00472310" w:rsidRDefault="00472310" w:rsidP="00472310">
      <w:pPr>
        <w:bidi/>
        <w:rPr>
          <w:rtl/>
        </w:rPr>
      </w:pPr>
      <w:r>
        <w:rPr>
          <w:rFonts w:cs="Arial"/>
          <w:rtl/>
        </w:rPr>
        <w:t>ب - إذا احتوت نشرة الإصدار على معلومات غير صحيحة عن أمور جوهرية، أو على بيانات كاذبة أو مضللة، أو أغفل من النشرة معلومات أو بيانات جوهرية من شأنها أن تجعل نشرة الإصدار في مثل هذه الأحوال نشرة مضللة، أو غير صحيحة</w:t>
      </w:r>
      <w:r>
        <w:t>.</w:t>
      </w:r>
    </w:p>
    <w:p w:rsidR="00472310" w:rsidRDefault="00472310" w:rsidP="00472310">
      <w:pPr>
        <w:bidi/>
        <w:rPr>
          <w:rtl/>
        </w:rPr>
      </w:pPr>
      <w:r>
        <w:rPr>
          <w:rFonts w:cs="Arial"/>
          <w:rtl/>
        </w:rPr>
        <w:t>ج - إذا لم تدفع أتعاب نشرة الإصدار بالكامل للهيئة</w:t>
      </w:r>
      <w:r>
        <w:t>.</w:t>
      </w:r>
    </w:p>
    <w:p w:rsidR="00472310" w:rsidRDefault="00472310" w:rsidP="00472310">
      <w:pPr>
        <w:bidi/>
        <w:rPr>
          <w:rtl/>
        </w:rPr>
      </w:pPr>
      <w:r>
        <w:rPr>
          <w:rFonts w:cs="Arial"/>
          <w:rtl/>
        </w:rPr>
        <w:t>د - إذا لم يقم المصدر بتقديم أي من التقارير المنصوص عليها في المادة الخامسة والأربعين من هذا النظام</w:t>
      </w:r>
      <w:r>
        <w:t>.</w:t>
      </w:r>
    </w:p>
    <w:p w:rsidR="00472310" w:rsidRDefault="00472310" w:rsidP="00472310">
      <w:pPr>
        <w:bidi/>
        <w:rPr>
          <w:rtl/>
        </w:rPr>
      </w:pPr>
    </w:p>
    <w:p w:rsidR="00472310" w:rsidRDefault="00472310" w:rsidP="00472310">
      <w:pPr>
        <w:bidi/>
        <w:rPr>
          <w:rtl/>
        </w:rPr>
      </w:pPr>
      <w:r>
        <w:rPr>
          <w:rFonts w:cs="Arial"/>
          <w:rtl/>
        </w:rPr>
        <w:t>المادة الخامسة والأربعون</w:t>
      </w:r>
      <w:r>
        <w:t xml:space="preserve">: </w:t>
      </w:r>
    </w:p>
    <w:p w:rsidR="00472310" w:rsidRDefault="00472310" w:rsidP="00472310">
      <w:pPr>
        <w:bidi/>
        <w:rPr>
          <w:rtl/>
        </w:rPr>
      </w:pPr>
      <w:r>
        <w:rPr>
          <w:rFonts w:cs="Arial"/>
          <w:rtl/>
        </w:rPr>
        <w:t>أ - يجب على كل مصدر يطرح أوراقًا مالية للجمهور أو تكون له أوراق مالية متداولة في السوق أن يقدم إلى الهيئة تقارير ربع سنوية وسنوية، وتكون التقارير السنوية مدققة حسبما تنص عليه قواعد الهيئة. على أن تتضمن هذه التقارير ما يأتي</w:t>
      </w:r>
      <w:r>
        <w:t xml:space="preserve"> :</w:t>
      </w:r>
    </w:p>
    <w:p w:rsidR="00472310" w:rsidRDefault="00472310" w:rsidP="00472310">
      <w:pPr>
        <w:bidi/>
        <w:rPr>
          <w:rtl/>
        </w:rPr>
      </w:pPr>
      <w:r>
        <w:t xml:space="preserve">1 - </w:t>
      </w:r>
      <w:r>
        <w:rPr>
          <w:rFonts w:cs="Arial"/>
          <w:rtl/>
        </w:rPr>
        <w:t>الميزانية العمومية</w:t>
      </w:r>
      <w:r>
        <w:t>.</w:t>
      </w:r>
    </w:p>
    <w:p w:rsidR="00472310" w:rsidRDefault="00472310" w:rsidP="00472310">
      <w:pPr>
        <w:bidi/>
        <w:rPr>
          <w:rtl/>
        </w:rPr>
      </w:pPr>
      <w:r>
        <w:t xml:space="preserve">2 - </w:t>
      </w:r>
      <w:r>
        <w:rPr>
          <w:rFonts w:cs="Arial"/>
          <w:rtl/>
        </w:rPr>
        <w:t>حساب الأرباح والخسائر</w:t>
      </w:r>
      <w:r>
        <w:t>.</w:t>
      </w:r>
    </w:p>
    <w:p w:rsidR="00472310" w:rsidRDefault="00472310" w:rsidP="00472310">
      <w:pPr>
        <w:bidi/>
        <w:rPr>
          <w:rtl/>
        </w:rPr>
      </w:pPr>
      <w:r>
        <w:t xml:space="preserve">3 - </w:t>
      </w:r>
      <w:r>
        <w:rPr>
          <w:rFonts w:cs="Arial"/>
          <w:rtl/>
        </w:rPr>
        <w:t>قائمة التدفق النقدي</w:t>
      </w:r>
      <w:r>
        <w:t>.</w:t>
      </w:r>
    </w:p>
    <w:p w:rsidR="00472310" w:rsidRDefault="00472310" w:rsidP="00472310">
      <w:pPr>
        <w:bidi/>
        <w:rPr>
          <w:rtl/>
        </w:rPr>
      </w:pPr>
      <w:r>
        <w:t xml:space="preserve">4 - </w:t>
      </w:r>
      <w:r>
        <w:rPr>
          <w:rFonts w:cs="Arial"/>
          <w:rtl/>
        </w:rPr>
        <w:t>أي معلومات أخرى تنص عليها قواعد الهيئة</w:t>
      </w:r>
      <w:r>
        <w:t>.</w:t>
      </w:r>
    </w:p>
    <w:p w:rsidR="00472310" w:rsidRDefault="00472310" w:rsidP="00472310">
      <w:pPr>
        <w:bidi/>
        <w:rPr>
          <w:rtl/>
        </w:rPr>
      </w:pPr>
      <w:r>
        <w:rPr>
          <w:rFonts w:cs="Arial"/>
          <w:rtl/>
        </w:rPr>
        <w:t>ب - بالإضافة إلى المعلومات والبيانات المطلوبة في الفقرة (أ) من هذه المادة، يجب أن يتضمن التقرير السنوي ما يأتي</w:t>
      </w:r>
      <w:r>
        <w:t xml:space="preserve"> :</w:t>
      </w:r>
    </w:p>
    <w:p w:rsidR="00472310" w:rsidRDefault="00472310" w:rsidP="00472310">
      <w:pPr>
        <w:bidi/>
        <w:rPr>
          <w:rtl/>
        </w:rPr>
      </w:pPr>
      <w:r>
        <w:t xml:space="preserve">1 - </w:t>
      </w:r>
      <w:r>
        <w:rPr>
          <w:rFonts w:cs="Arial"/>
          <w:rtl/>
        </w:rPr>
        <w:t>وصفًا كافيًا للشركة المصدرة وطبيعة عملها وأنشطتها، حسب ما تنص عليه القواعد الصادرة عن الهيئة</w:t>
      </w:r>
      <w:r>
        <w:t>.</w:t>
      </w:r>
    </w:p>
    <w:p w:rsidR="00472310" w:rsidRDefault="00472310" w:rsidP="00472310">
      <w:pPr>
        <w:bidi/>
        <w:rPr>
          <w:rtl/>
        </w:rPr>
      </w:pPr>
      <w:r>
        <w:t xml:space="preserve">2 - </w:t>
      </w:r>
      <w:r>
        <w:rPr>
          <w:rFonts w:cs="Arial"/>
          <w:rtl/>
        </w:rPr>
        <w:t>معلومات تتعلق بأعضاء مجلس الإدارة والمديرين التنفيذيين وكبار الموظفين وكبار المساهمين أو المستثمرين، حسب ما تنص عليه القواعد الصادرة عن الهيئة</w:t>
      </w:r>
      <w:r>
        <w:t>.</w:t>
      </w:r>
    </w:p>
    <w:p w:rsidR="00472310" w:rsidRDefault="00472310" w:rsidP="00472310">
      <w:pPr>
        <w:bidi/>
        <w:rPr>
          <w:rtl/>
        </w:rPr>
      </w:pPr>
      <w:r>
        <w:t xml:space="preserve">3 - </w:t>
      </w:r>
      <w:r>
        <w:rPr>
          <w:rFonts w:cs="Arial"/>
          <w:rtl/>
        </w:rPr>
        <w:t>تقويم إدارة الشركة المصدرة للتطورات الحالية والمتوقعة، وأي احتمالات مستقبلية يمكن أن تؤثر بصورة مهمة على نتائج أعمال الشركة أو وضعها المالي، حسب ما تنص عليه القواعد الصادرة عن الهيئة</w:t>
      </w:r>
      <w:r>
        <w:t>.</w:t>
      </w:r>
    </w:p>
    <w:p w:rsidR="00472310" w:rsidRDefault="00472310" w:rsidP="00472310">
      <w:pPr>
        <w:bidi/>
        <w:rPr>
          <w:rtl/>
        </w:rPr>
      </w:pPr>
      <w:r>
        <w:t xml:space="preserve">4 - </w:t>
      </w:r>
      <w:r>
        <w:rPr>
          <w:rFonts w:cs="Arial"/>
          <w:rtl/>
        </w:rPr>
        <w:t>أي معلومات أخرى تتطلبها قواعد الهيئة على النحو الذي تراه ضروريًّا لمساعدة المستثمرين ومستشاريهم على اتخاذ قرار الاستثمار في الأوراق المالية للمصدر</w:t>
      </w:r>
      <w:r>
        <w:t>.</w:t>
      </w:r>
    </w:p>
    <w:p w:rsidR="00472310" w:rsidRDefault="00472310" w:rsidP="00472310">
      <w:pPr>
        <w:bidi/>
        <w:rPr>
          <w:rtl/>
        </w:rPr>
      </w:pPr>
      <w:r>
        <w:rPr>
          <w:rFonts w:cs="Arial"/>
          <w:rtl/>
        </w:rPr>
        <w:t>ج - تعد جميع المعلومات والبيانات المشار إليها في الفقرات (أ/1، 2، 3) و(ب/3) من هذه المادة معلومات سرية. ويحظر على الشركة المصدرة – قبل تزويد الهيئة بهذه المعلومات والبيانات وإعلانها – إفشاؤها إلى جهات لا يقع على عاتقها التزام بالمحافظة على سرية المعلومات وحمايتها</w:t>
      </w:r>
      <w:r>
        <w:t>.</w:t>
      </w:r>
    </w:p>
    <w:p w:rsidR="00472310" w:rsidRDefault="00472310" w:rsidP="00472310">
      <w:pPr>
        <w:bidi/>
        <w:rPr>
          <w:rtl/>
        </w:rPr>
      </w:pPr>
    </w:p>
    <w:p w:rsidR="00472310" w:rsidRDefault="00472310" w:rsidP="00472310">
      <w:pPr>
        <w:bidi/>
        <w:rPr>
          <w:rtl/>
        </w:rPr>
      </w:pPr>
      <w:r>
        <w:rPr>
          <w:rFonts w:cs="Arial"/>
          <w:rtl/>
        </w:rPr>
        <w:t>المادة السادسة والأربعون</w:t>
      </w:r>
      <w:r>
        <w:t xml:space="preserve">: </w:t>
      </w:r>
    </w:p>
    <w:p w:rsidR="00472310" w:rsidRDefault="00472310" w:rsidP="00472310">
      <w:pPr>
        <w:bidi/>
        <w:rPr>
          <w:rtl/>
        </w:rPr>
      </w:pPr>
      <w:r>
        <w:rPr>
          <w:rFonts w:cs="Arial"/>
          <w:rtl/>
        </w:rPr>
        <w:t>أ - على الجهة المصدرة للأوراق المالية إبلاغ الهيئة خطيًّا، عند علمها بحدوث تطورات جوهرية قد تؤثر على أسعار الأوراق المالية المصدرة من قبلها. وإذا كان لها ورقة مالية متداولة في السوق، فيجب إبلاغ السوق بهذه التطورات خطيًّا</w:t>
      </w:r>
      <w:r>
        <w:t>.</w:t>
      </w:r>
    </w:p>
    <w:p w:rsidR="00472310" w:rsidRDefault="00472310" w:rsidP="00472310">
      <w:pPr>
        <w:bidi/>
        <w:rPr>
          <w:rtl/>
        </w:rPr>
      </w:pPr>
      <w:r>
        <w:rPr>
          <w:rFonts w:cs="Arial"/>
          <w:rtl/>
        </w:rPr>
        <w:lastRenderedPageBreak/>
        <w:t>ب - يجوز للهيئة أو السوق أن تطلب من الجهة المصدرة للأوراق المالية أي معلومات أو بيانات خاصة بها، وعلى الجهة المصدرة تقديمها خلال المدة المحددة في الطلب</w:t>
      </w:r>
      <w:r>
        <w:t>.</w:t>
      </w:r>
    </w:p>
    <w:p w:rsidR="00472310" w:rsidRDefault="00472310" w:rsidP="00472310">
      <w:pPr>
        <w:bidi/>
        <w:rPr>
          <w:rtl/>
        </w:rPr>
      </w:pPr>
      <w:r>
        <w:rPr>
          <w:rFonts w:cs="Arial"/>
          <w:rtl/>
        </w:rPr>
        <w:t>ج - يجوز لمجلس الهيئة أو السوق بعد استعراض الوقائع أن يطلب من الجهة المصدرة الإعلان عن أي معلومات أو بيانات خاصة بها، كما يحق للمجلس أو السوق أن ينشر تلك المعلومات أو البيانات على نفقة الجهة المصدرة</w:t>
      </w:r>
      <w:r>
        <w:t xml:space="preserve">. </w:t>
      </w:r>
    </w:p>
    <w:p w:rsidR="00472310" w:rsidRDefault="00472310" w:rsidP="00472310">
      <w:pPr>
        <w:bidi/>
        <w:rPr>
          <w:rtl/>
        </w:rPr>
      </w:pPr>
    </w:p>
    <w:p w:rsidR="00472310" w:rsidRDefault="00472310" w:rsidP="00472310">
      <w:pPr>
        <w:bidi/>
        <w:rPr>
          <w:rtl/>
        </w:rPr>
      </w:pPr>
      <w:r>
        <w:rPr>
          <w:rFonts w:cs="Arial"/>
          <w:rtl/>
        </w:rPr>
        <w:t>المادة السابعة والأربعون</w:t>
      </w:r>
      <w:r>
        <w:t xml:space="preserve">: </w:t>
      </w:r>
    </w:p>
    <w:p w:rsidR="00472310" w:rsidRDefault="00472310" w:rsidP="00472310">
      <w:pPr>
        <w:bidi/>
        <w:rPr>
          <w:rtl/>
        </w:rPr>
      </w:pPr>
      <w:r>
        <w:rPr>
          <w:rFonts w:cs="Arial"/>
          <w:rtl/>
        </w:rPr>
        <w:t>يسمح للجمهور، مقابل أتعاب تحددها الهيئة، بالاطلاع على نسخ من نشرات الإصدار والتقارير الدورية والمعلومات والبيانات المودعة لدى الهيئة التي جرى الإعلان عنها أو الحصول عليها</w:t>
      </w:r>
      <w:r>
        <w:t>.</w:t>
      </w:r>
    </w:p>
    <w:p w:rsidR="00472310" w:rsidRDefault="00472310" w:rsidP="00472310">
      <w:pPr>
        <w:bidi/>
        <w:rPr>
          <w:rtl/>
        </w:rPr>
      </w:pPr>
    </w:p>
    <w:p w:rsidR="00472310" w:rsidRDefault="00472310" w:rsidP="00472310">
      <w:pPr>
        <w:bidi/>
        <w:rPr>
          <w:rtl/>
        </w:rPr>
      </w:pPr>
      <w:r>
        <w:rPr>
          <w:rFonts w:cs="Arial"/>
          <w:rtl/>
        </w:rPr>
        <w:t>المادة الثامنة والأربعون</w:t>
      </w:r>
      <w:r>
        <w:t xml:space="preserve">: </w:t>
      </w:r>
    </w:p>
    <w:p w:rsidR="00472310" w:rsidRDefault="00472310" w:rsidP="00472310">
      <w:pPr>
        <w:bidi/>
        <w:rPr>
          <w:rtl/>
        </w:rPr>
      </w:pPr>
      <w:r>
        <w:rPr>
          <w:rFonts w:cs="Arial"/>
          <w:rtl/>
        </w:rPr>
        <w:t>أ - تحدد الهيئة نماذج وتعليمات الإفصاح، بما في ذلك المعلومات التي يجب أن تتضمنها نشرات الإصدار والتقارير الدورية ، التي يتعين على الجهات التي تخضع لرقابة الهيئة وإشرافها أن تقوم بتزويد الهيئة بها، أو الإعلان عنها للجمهور حسب الحالة</w:t>
      </w:r>
      <w:r>
        <w:t>.</w:t>
      </w:r>
    </w:p>
    <w:p w:rsidR="00472310" w:rsidRDefault="00472310" w:rsidP="00472310">
      <w:pPr>
        <w:bidi/>
        <w:rPr>
          <w:rtl/>
        </w:rPr>
      </w:pPr>
      <w:r>
        <w:rPr>
          <w:rFonts w:cs="Arial"/>
          <w:rtl/>
        </w:rPr>
        <w:t>ب - لا تتحمل الهيئة أي مسؤولية عن عدم تضمين نشرات الإصدار والتقارير الدورية والإعلانات أو الوثائق المودعة لدى الهيئة من قبل أي طرف لأي معلومات أو بيانات مهمة، أو عن احتوائها على معلومات أو بيانات مضللة</w:t>
      </w:r>
      <w:r>
        <w:t>.</w:t>
      </w:r>
    </w:p>
    <w:p w:rsidR="00472310" w:rsidRDefault="00472310" w:rsidP="00472310">
      <w:pPr>
        <w:bidi/>
        <w:rPr>
          <w:rtl/>
        </w:rPr>
      </w:pPr>
      <w:r>
        <w:rPr>
          <w:rFonts w:cs="Arial"/>
          <w:rtl/>
        </w:rPr>
        <w:t>ج - يتحمل ناشر الإعلان المسؤولية عن الأخطاء التي يرتكبها في نشر فحوى الإعلان وفقًا للأنظمة السارية بالمملكة</w:t>
      </w:r>
      <w:r>
        <w:t>.</w:t>
      </w:r>
    </w:p>
    <w:p w:rsidR="00472310" w:rsidRDefault="00472310" w:rsidP="00472310">
      <w:pPr>
        <w:bidi/>
        <w:rPr>
          <w:rtl/>
        </w:rPr>
      </w:pPr>
    </w:p>
    <w:p w:rsidR="00472310" w:rsidRDefault="00472310" w:rsidP="00472310">
      <w:pPr>
        <w:bidi/>
        <w:rPr>
          <w:rtl/>
        </w:rPr>
      </w:pPr>
      <w:r>
        <w:rPr>
          <w:rFonts w:cs="Arial"/>
          <w:rtl/>
        </w:rPr>
        <w:t>المادة التاسعة والأربعون</w:t>
      </w:r>
      <w:r>
        <w:t xml:space="preserve">: </w:t>
      </w:r>
    </w:p>
    <w:p w:rsidR="00472310" w:rsidRDefault="00472310" w:rsidP="00472310">
      <w:pPr>
        <w:bidi/>
        <w:rPr>
          <w:rtl/>
        </w:rPr>
      </w:pPr>
      <w:r>
        <w:rPr>
          <w:rFonts w:cs="Arial"/>
          <w:rtl/>
        </w:rPr>
        <w:t>أ - يعد مخالفا لأحكام هذا النظام أي شخص يقوم عمدا بعمل أو يشارك في أي إجراء يوجد انطباعا غير صحيح أو مضللا بشأن السوق، أو الأسعار، أو قيمة أي ورقة مالية، بقصد إيجاد ذلك الانطباع، أو لحث الآخرين على الشراء أو البيع أو الاكتتاب في تلك الورقة، أو الإحجام عن ذلك أو لحثهم على ممارسة أي حقوق تمنحها هذه الورقة، أو الإحجام عن ممارستها</w:t>
      </w:r>
      <w:r>
        <w:t>.</w:t>
      </w:r>
    </w:p>
    <w:p w:rsidR="00472310" w:rsidRDefault="00472310" w:rsidP="00472310">
      <w:pPr>
        <w:bidi/>
        <w:rPr>
          <w:rtl/>
        </w:rPr>
      </w:pPr>
      <w:r>
        <w:rPr>
          <w:rFonts w:cs="Arial"/>
          <w:rtl/>
        </w:rPr>
        <w:t>ب - تضع الهيئة القواعد التي تحدد الأعمال والتصرفات التي تشكل مخالفات للفقرة (أ) من هذه المادة. وتحدد تلك القواعد الأعمال والممارسات المستثناة من تطبيق أحكام الفقرة (أ) من هذه المادة. وتشمل صلاحيتها المنصوص عليها في هذه الفقرة وضع القواعد، وتحديد الظروف والإجراءات الهادفة للمحافظة على استقرار أسعار الأوراق المالية المعروضة للجمهور، والأسلوب والوقت الذي يتعين فيه اتخاذ هذه الإجراءات</w:t>
      </w:r>
      <w:r>
        <w:t>.</w:t>
      </w:r>
    </w:p>
    <w:p w:rsidR="00472310" w:rsidRDefault="00472310" w:rsidP="00472310">
      <w:pPr>
        <w:bidi/>
        <w:rPr>
          <w:rtl/>
        </w:rPr>
      </w:pPr>
      <w:r>
        <w:rPr>
          <w:rFonts w:cs="Arial"/>
          <w:rtl/>
        </w:rPr>
        <w:t>ج - يدخل في الأعمال والتصرفات التي تعد من أنواع الاحتيال التي تحظرها الفقرة (أ) من هذه المادة التصرفات الآتية</w:t>
      </w:r>
      <w:r>
        <w:t xml:space="preserve"> :</w:t>
      </w:r>
    </w:p>
    <w:p w:rsidR="00472310" w:rsidRDefault="00472310" w:rsidP="00472310">
      <w:pPr>
        <w:bidi/>
        <w:rPr>
          <w:rtl/>
        </w:rPr>
      </w:pPr>
      <w:r>
        <w:t xml:space="preserve">1 - </w:t>
      </w:r>
      <w:r>
        <w:rPr>
          <w:rFonts w:cs="Arial"/>
          <w:rtl/>
        </w:rPr>
        <w:t>القيام بأي عمل أو تصرف بهدف إيجاد انطباع كاذب أو مضلل يوحي بوجود عمليات تداول نشط في ورقة مالية خلافا للحقيقة. ويدخل في تلك الأعمال والتصرفات على سبيل المثال لا الحصر ما يأتي</w:t>
      </w:r>
      <w:r>
        <w:t xml:space="preserve"> :</w:t>
      </w:r>
    </w:p>
    <w:p w:rsidR="00472310" w:rsidRDefault="00472310" w:rsidP="00472310">
      <w:pPr>
        <w:bidi/>
        <w:rPr>
          <w:rtl/>
        </w:rPr>
      </w:pPr>
      <w:r>
        <w:rPr>
          <w:rFonts w:cs="Arial"/>
          <w:rtl/>
        </w:rPr>
        <w:t>أ - القيام بعقد صفقات في أوراق مالية لا تنطوي على انتقال حقيقي لملكية تلك الأوراق المالية</w:t>
      </w:r>
      <w:r>
        <w:t>.</w:t>
      </w:r>
    </w:p>
    <w:p w:rsidR="00472310" w:rsidRDefault="00472310" w:rsidP="00472310">
      <w:pPr>
        <w:bidi/>
        <w:rPr>
          <w:rtl/>
        </w:rPr>
      </w:pPr>
      <w:r>
        <w:rPr>
          <w:rFonts w:cs="Arial"/>
          <w:rtl/>
        </w:rPr>
        <w:t>ب - القيام بإدخال أمر أو أوامر لشراء ورقة مالية معينة مع العلم المسبق بأن هناك أمرا أو أوامر بيع مشابهة من حيث الحجم والسعر والتوقيت قد أدخلت أو ستدخل من قبل طرف أو أطراف أخرى مختلفة لنفس الورقة المالية</w:t>
      </w:r>
      <w:r>
        <w:t>.</w:t>
      </w:r>
    </w:p>
    <w:p w:rsidR="00472310" w:rsidRDefault="00472310" w:rsidP="00472310">
      <w:pPr>
        <w:bidi/>
        <w:rPr>
          <w:rtl/>
        </w:rPr>
      </w:pPr>
      <w:r>
        <w:rPr>
          <w:rFonts w:cs="Arial"/>
          <w:rtl/>
        </w:rPr>
        <w:lastRenderedPageBreak/>
        <w:t>ج - القيام بإدخال أمر أو أوامر لبيع ورقة مالية معينة مع العلم المسبق بأن هناك أمرا أو أوامر شراء مشابهة من حيث الحجم والسعر والتوقيت قد أدخلت أو ستدخل من قبل طرف أو أطراف أخرى مختلفة لنفس الورقة المالية</w:t>
      </w:r>
      <w:r>
        <w:t>.</w:t>
      </w:r>
    </w:p>
    <w:p w:rsidR="00472310" w:rsidRDefault="00472310" w:rsidP="00472310">
      <w:pPr>
        <w:bidi/>
        <w:rPr>
          <w:rtl/>
        </w:rPr>
      </w:pPr>
      <w:r>
        <w:t xml:space="preserve">2 - </w:t>
      </w:r>
      <w:r>
        <w:rPr>
          <w:rFonts w:cs="Arial"/>
          <w:rtl/>
        </w:rPr>
        <w:t>التأثير بشكل منفرد أو مع آخرين على سعر ورقة أو أوراق مالية معينة متداولة بالسوق، عن طريق إجراء سلسلة من العمليات في تلك الورقة أو الأوراق المالية من شأنه أن يحدث طلبات فعلية أو ظاهرية نشطة في التداول، أو يحدث ارتفاعا أو انخفاضا في أسعار تلك الأوراق بهدف جذب الآخرين، وحثهم على شراء أو بيع هذه الأوراق حسب واقع الحال</w:t>
      </w:r>
      <w:r>
        <w:t>.</w:t>
      </w:r>
    </w:p>
    <w:p w:rsidR="00472310" w:rsidRDefault="00472310" w:rsidP="00472310">
      <w:pPr>
        <w:bidi/>
        <w:rPr>
          <w:rtl/>
        </w:rPr>
      </w:pPr>
      <w:r>
        <w:t xml:space="preserve">3 - </w:t>
      </w:r>
      <w:r>
        <w:rPr>
          <w:rFonts w:cs="Arial"/>
          <w:rtl/>
        </w:rPr>
        <w:t>التأثير بشكل منفرد أو مع آخرين بإجراء سلسلة من الصفقات كشراء أو بيع، أو كليهما معا، ورقة مالية متداولة في السوق بهدف تثبيت أو المحافظة على استقرار سعر تلك الورقة، بالمخالفة للقواعد التي تضعها الهيئة لسلامة السوق وحماية المستثمرين</w:t>
      </w:r>
      <w:r>
        <w:t>.</w:t>
      </w:r>
    </w:p>
    <w:p w:rsidR="00472310" w:rsidRDefault="00472310" w:rsidP="00472310">
      <w:pPr>
        <w:bidi/>
        <w:rPr>
          <w:rtl/>
        </w:rPr>
      </w:pPr>
    </w:p>
    <w:p w:rsidR="00472310" w:rsidRDefault="00472310" w:rsidP="00472310">
      <w:pPr>
        <w:bidi/>
        <w:rPr>
          <w:rtl/>
        </w:rPr>
      </w:pPr>
      <w:r>
        <w:rPr>
          <w:rFonts w:cs="Arial"/>
          <w:rtl/>
        </w:rPr>
        <w:t>المادة الخمسون</w:t>
      </w:r>
      <w:r>
        <w:t xml:space="preserve">: </w:t>
      </w:r>
    </w:p>
    <w:p w:rsidR="00472310" w:rsidRDefault="00472310" w:rsidP="00472310">
      <w:pPr>
        <w:bidi/>
        <w:rPr>
          <w:rtl/>
        </w:rPr>
      </w:pPr>
      <w:r>
        <w:rPr>
          <w:rFonts w:cs="Arial"/>
          <w:rtl/>
        </w:rPr>
        <w:t>أ - يحظر على أي شخص يحصل بحكم علاقة عائلية أو علاقة عمل أو علاقة تعاقدية على معلومات داخلية (يشار إليه بالشخص المطلع) أن يتداول بطريق مباشر أو غير مباشر الورقة المالية التي تتعلق بهذه المعلومات، أو أن يفصح عن هذه المعلومات لشخص آخر توقعا منه أن يقوم ذلك الشخص الآخر بتداول تلك الورقة المالية</w:t>
      </w:r>
      <w:r>
        <w:t>.</w:t>
      </w:r>
    </w:p>
    <w:p w:rsidR="00472310" w:rsidRDefault="00472310" w:rsidP="00472310">
      <w:pPr>
        <w:bidi/>
        <w:rPr>
          <w:rtl/>
        </w:rPr>
      </w:pPr>
      <w:r>
        <w:rPr>
          <w:rFonts w:cs="Arial"/>
          <w:rtl/>
        </w:rPr>
        <w:t>ويقصد بالمعلومات الداخلية المعلومات التي يحصل عليها الشخص المطلع، والتي لا تكون متوافرة لعموم الجمهور، ولم يتم الإعلان عنها، والتي يدرك الشخص العادي، بالنظر إلى طبيعة ومحتوى تلك المعلومات أن إعلانها وتوافرها سيؤثر تأثيرًا جوهريًّا على سعر الورقة المالية أو قيمتها التي تتعلق بها هذه المعلومات، ويعلم الشخص المطلع أنها غير متوافرة عمومًا وأنها لو توافرت لأثرت على سعر الورقة المالية أو قيمتها تأثيرًا جوهريًّا</w:t>
      </w:r>
      <w:r>
        <w:t>.</w:t>
      </w:r>
    </w:p>
    <w:p w:rsidR="00472310" w:rsidRDefault="00472310" w:rsidP="00472310">
      <w:pPr>
        <w:bidi/>
        <w:rPr>
          <w:rtl/>
        </w:rPr>
      </w:pPr>
      <w:r>
        <w:rPr>
          <w:rFonts w:cs="Arial"/>
          <w:rtl/>
        </w:rPr>
        <w:t>ب - يحظر على أي شخص شراء أو بيع ورقة مالية بناء على معلومات حصل عليها من شخص مطلع وهو يعلم أن هذا الشخص قد خالف بإفشائه المعلومات الداخلية المتعلقة بالورقة نص الفقرة (أ) من هذه المادة</w:t>
      </w:r>
      <w:r>
        <w:t>.</w:t>
      </w:r>
    </w:p>
    <w:p w:rsidR="00472310" w:rsidRDefault="00472310" w:rsidP="00472310">
      <w:pPr>
        <w:bidi/>
        <w:rPr>
          <w:rtl/>
        </w:rPr>
      </w:pPr>
      <w:r>
        <w:rPr>
          <w:rFonts w:cs="Arial"/>
          <w:rtl/>
        </w:rPr>
        <w:t>ج - للهيئة صلاحية وضع القواعد لتحديد وتعريف المصطلحات الواردة في الفقرتين (أ،ب) من هذه المادة، والأعمال والممارسات التي ترى الهيئة استثناءها من تطبيق أحكامها استنادًا إلى مقتضيات سلامة السوق وحماية المستثمرين</w:t>
      </w:r>
      <w:r>
        <w:t>.</w:t>
      </w:r>
    </w:p>
    <w:p w:rsidR="00472310" w:rsidRDefault="00472310" w:rsidP="00472310">
      <w:pPr>
        <w:bidi/>
        <w:rPr>
          <w:rtl/>
        </w:rPr>
      </w:pPr>
    </w:p>
    <w:p w:rsidR="00472310" w:rsidRDefault="00472310" w:rsidP="00472310">
      <w:pPr>
        <w:bidi/>
        <w:rPr>
          <w:rtl/>
        </w:rPr>
      </w:pPr>
      <w:r>
        <w:rPr>
          <w:rFonts w:cs="Arial"/>
          <w:rtl/>
        </w:rPr>
        <w:t>المادة الحادية والخمسون</w:t>
      </w:r>
      <w:r>
        <w:t xml:space="preserve">: </w:t>
      </w:r>
    </w:p>
    <w:p w:rsidR="00472310" w:rsidRDefault="00472310" w:rsidP="00472310">
      <w:pPr>
        <w:bidi/>
        <w:rPr>
          <w:rtl/>
        </w:rPr>
      </w:pPr>
      <w:r>
        <w:rPr>
          <w:rFonts w:cs="Arial"/>
          <w:rtl/>
        </w:rPr>
        <w:t>تقوم الهيئة بإصدار قواعد تنظيم الإفصاح عن المعلومات والممارسات الأخرى الخاصة بطلبات التوكيل إذا تعلق هذا الطلب بأي ورقة مالية مدرجة في السوق</w:t>
      </w:r>
      <w:r>
        <w:t>.</w:t>
      </w:r>
    </w:p>
    <w:p w:rsidR="00472310" w:rsidRDefault="00472310" w:rsidP="00472310">
      <w:pPr>
        <w:bidi/>
        <w:rPr>
          <w:rtl/>
        </w:rPr>
      </w:pPr>
    </w:p>
    <w:p w:rsidR="00472310" w:rsidRDefault="00472310" w:rsidP="00472310">
      <w:pPr>
        <w:bidi/>
        <w:rPr>
          <w:rtl/>
        </w:rPr>
      </w:pPr>
      <w:r>
        <w:rPr>
          <w:rFonts w:cs="Arial"/>
          <w:rtl/>
        </w:rPr>
        <w:t>المادة الثانية والخمسون</w:t>
      </w:r>
      <w:r>
        <w:t xml:space="preserve">: </w:t>
      </w:r>
    </w:p>
    <w:p w:rsidR="00472310" w:rsidRDefault="00472310" w:rsidP="00472310">
      <w:pPr>
        <w:bidi/>
        <w:rPr>
          <w:rtl/>
        </w:rPr>
      </w:pPr>
      <w:r>
        <w:rPr>
          <w:rFonts w:cs="Arial"/>
          <w:rtl/>
        </w:rPr>
        <w:t>تقوم الهيئة بإصدار قواعد لتنظيم عمليات الشراء المقيَّد للأسهم وعمليات العرض المقيَّد للأسهم. ويقصد بهذين المصطلحين لأغراض تطبيق أحكام هذا النظام ما يأتي</w:t>
      </w:r>
      <w:r>
        <w:t xml:space="preserve"> :</w:t>
      </w:r>
    </w:p>
    <w:p w:rsidR="00472310" w:rsidRDefault="00472310" w:rsidP="00472310">
      <w:pPr>
        <w:bidi/>
        <w:rPr>
          <w:rtl/>
        </w:rPr>
      </w:pPr>
      <w:r>
        <w:rPr>
          <w:rFonts w:cs="Arial"/>
          <w:rtl/>
        </w:rPr>
        <w:t>أ - الشراء المقيَّد للأسهم هو شراء أسهم تتمتع بحق التصويت ومدرجة في السوق حينما يترتب على ذلك الشراء تملك المشتري أو من يتصرفون بالاتفاق معه أو سيطرتهم على نسبة تعادل (10%) عشرة في المئة أو أكثر من أسهم شركة من ذات الفئة من أسهم الشركة المعنية</w:t>
      </w:r>
      <w:r>
        <w:t>.</w:t>
      </w:r>
    </w:p>
    <w:p w:rsidR="00472310" w:rsidRDefault="00472310" w:rsidP="00472310">
      <w:pPr>
        <w:bidi/>
        <w:rPr>
          <w:rtl/>
        </w:rPr>
      </w:pPr>
      <w:r>
        <w:rPr>
          <w:rFonts w:cs="Arial"/>
          <w:rtl/>
        </w:rPr>
        <w:lastRenderedPageBreak/>
        <w:t>ب - العرض المقيَّد للأسهم هو توجيه إعلان عام يعرض المعلن بمقتضاه شراء أسهم من فئة معينة مدرجة في السوق تتمتع بحق التصويت إذا بلغ عدد الأسهم التي يسعى مقدم العرض إلى اكتساب ملكيتها قدرًا تبلغ به نسبة الأسهم التي يملكها هو أو تُملك ممن يتصرفون بالاتفاق معه، أو التي يسيطرون عليها على نسبة تعادل (10%) عشرة في المئة أو أكثر من أسهم الشركة المعنية</w:t>
      </w:r>
      <w:r>
        <w:t xml:space="preserve">. </w:t>
      </w:r>
    </w:p>
    <w:p w:rsidR="00472310" w:rsidRDefault="00472310" w:rsidP="00472310">
      <w:pPr>
        <w:bidi/>
        <w:rPr>
          <w:rtl/>
        </w:rPr>
      </w:pPr>
    </w:p>
    <w:p w:rsidR="00472310" w:rsidRDefault="00472310" w:rsidP="00472310">
      <w:pPr>
        <w:bidi/>
        <w:rPr>
          <w:rtl/>
        </w:rPr>
      </w:pPr>
      <w:r>
        <w:rPr>
          <w:rFonts w:cs="Arial"/>
          <w:rtl/>
        </w:rPr>
        <w:t>المادة الثالثة والخمسون</w:t>
      </w:r>
      <w:r>
        <w:t xml:space="preserve">: </w:t>
      </w:r>
    </w:p>
    <w:p w:rsidR="00472310" w:rsidRDefault="00472310" w:rsidP="00472310">
      <w:pPr>
        <w:bidi/>
        <w:rPr>
          <w:rtl/>
        </w:rPr>
      </w:pPr>
      <w:r>
        <w:rPr>
          <w:rFonts w:cs="Arial"/>
          <w:rtl/>
        </w:rPr>
        <w:t>تشمل صلاحية الهيئة في إصدار قواعد لتنظيم عمليات شراء الأسهم المقيَّد وعمليات عرض الأسهم المقيَّد، دون حصر، صلاحية إصدار القواعد المتعلقة بما يأتي</w:t>
      </w:r>
      <w:r>
        <w:t xml:space="preserve"> : </w:t>
      </w:r>
    </w:p>
    <w:p w:rsidR="00472310" w:rsidRDefault="00472310" w:rsidP="00472310">
      <w:pPr>
        <w:bidi/>
        <w:rPr>
          <w:rtl/>
        </w:rPr>
      </w:pPr>
      <w:r>
        <w:rPr>
          <w:rFonts w:cs="Arial"/>
          <w:rtl/>
        </w:rPr>
        <w:t>أ - تعديل النسب المنصوص عليها في المادة الثانية والخمسين من هذا النظام، وإقرار استثناءات من التعريف الوارد بها لعمليات الشراء المقيد للأسهم، وعمليات عرض الأسهم المقيد</w:t>
      </w:r>
      <w:r>
        <w:t>.</w:t>
      </w:r>
    </w:p>
    <w:p w:rsidR="00472310" w:rsidRDefault="00472310" w:rsidP="00472310">
      <w:pPr>
        <w:bidi/>
        <w:rPr>
          <w:rtl/>
        </w:rPr>
      </w:pPr>
      <w:r>
        <w:rPr>
          <w:rFonts w:cs="Arial"/>
          <w:rtl/>
        </w:rPr>
        <w:t>ب - تحديد توقيت نشر الإعلانات الخاصة بعمليات الشراء المقيد للأسهم، وعرض الأسهم المقيد في السوق وشكلها وكيفيتها</w:t>
      </w:r>
      <w:r>
        <w:t>.</w:t>
      </w:r>
    </w:p>
    <w:p w:rsidR="00472310" w:rsidRDefault="00472310" w:rsidP="00472310">
      <w:pPr>
        <w:bidi/>
        <w:rPr>
          <w:rtl/>
        </w:rPr>
      </w:pPr>
      <w:r>
        <w:rPr>
          <w:rFonts w:cs="Arial"/>
          <w:rtl/>
        </w:rPr>
        <w:t>ج - بيان المعلومات التي يجب على مشتري الأسهم ومقدم العرض الإفصاح عنها، وطريقة الإفصاح، بما في ذلك أي متطلبات للإفصاح المستمر فيما يتعلق بالتغيرات في ملكية الأسهم</w:t>
      </w:r>
      <w:r>
        <w:t>.</w:t>
      </w:r>
    </w:p>
    <w:p w:rsidR="00472310" w:rsidRDefault="00472310" w:rsidP="00472310">
      <w:pPr>
        <w:bidi/>
        <w:rPr>
          <w:rtl/>
        </w:rPr>
      </w:pPr>
      <w:r>
        <w:rPr>
          <w:rFonts w:cs="Arial"/>
          <w:rtl/>
        </w:rPr>
        <w:t>د - فرض أي شروط أو متطلبات على الشركة التي تكون أسهمها موضعا أو هدفا لشراء مقيد للأسهم ، أو عرض مقيد للأسهم فيما يتعلق بإعلان موقفها من الشراء أو العرض المقيدين أو وجهة نظرها بشأنه</w:t>
      </w:r>
      <w:r>
        <w:t>.</w:t>
      </w:r>
    </w:p>
    <w:p w:rsidR="00472310" w:rsidRDefault="00472310" w:rsidP="00472310">
      <w:pPr>
        <w:bidi/>
        <w:rPr>
          <w:rtl/>
        </w:rPr>
      </w:pPr>
      <w:r>
        <w:rPr>
          <w:rFonts w:cs="Arial"/>
          <w:rtl/>
        </w:rPr>
        <w:t>هـ - أي قواعد أخرى تتعلق بعمليات الشراء المقيد للأسهم، أو عمليات العرض المقيد للأسهم، حسب ما تقتضي متطلبات سلامة السوق وحماية المستثمرين</w:t>
      </w:r>
      <w:r>
        <w:t>.</w:t>
      </w:r>
    </w:p>
    <w:p w:rsidR="00472310" w:rsidRDefault="00472310" w:rsidP="00472310">
      <w:pPr>
        <w:bidi/>
        <w:rPr>
          <w:rtl/>
        </w:rPr>
      </w:pPr>
    </w:p>
    <w:p w:rsidR="00472310" w:rsidRDefault="00472310" w:rsidP="00472310">
      <w:pPr>
        <w:bidi/>
        <w:rPr>
          <w:rtl/>
        </w:rPr>
      </w:pPr>
      <w:r>
        <w:rPr>
          <w:rFonts w:cs="Arial"/>
          <w:rtl/>
        </w:rPr>
        <w:t>المادة الرابعة والخمسون</w:t>
      </w:r>
      <w:r>
        <w:t xml:space="preserve">: </w:t>
      </w:r>
    </w:p>
    <w:p w:rsidR="00472310" w:rsidRDefault="00472310" w:rsidP="00472310">
      <w:pPr>
        <w:bidi/>
        <w:rPr>
          <w:rtl/>
        </w:rPr>
      </w:pPr>
      <w:r>
        <w:rPr>
          <w:rFonts w:cs="Arial"/>
          <w:rtl/>
        </w:rPr>
        <w:t>عند قيام أي شخص بزيادة ملكيته في أسهم شركة من الشركات عن طريق شراء مقيد لأسهم، أو عرض مقيد لأسهم، بحيث يصبح هذا الشخص أو من يتصرفون بالاتفاق معه مالكين لنسبة (50%) خمسين في المئة أو أكثر من فئة معينة من الأسهم المتمتعة بحق التصويت، والمدرجة في السوق، يحق للمجلس خلال ستين يوما، إذا رأى ذلك محققا لسلامة السوق ولحماية حملة الأسهم، إصدار أمر بأن يقدم ذلك الشخص عرضا لشراء الأسهم التي لا يملكها من الفئة نفسها، وذلك وفقا للشروط والأحكام التي يحددها المجلس. ولا يجوز بأي حال من الأحوال إلزام طالب الشراء بتقديم عرض لشراء الأسهم المتبقية بسعر يزيد على أعلى سعر دفعه لشراء أي من أسهم الشركة المعنية خلال الاثني عشر شهرًا السابقة لتاريخ الأمر الصادر عن المجلس</w:t>
      </w:r>
      <w:r>
        <w:t xml:space="preserve">. </w:t>
      </w:r>
    </w:p>
    <w:p w:rsidR="00472310" w:rsidRDefault="00472310" w:rsidP="00472310">
      <w:pPr>
        <w:bidi/>
        <w:rPr>
          <w:rtl/>
        </w:rPr>
      </w:pPr>
    </w:p>
    <w:p w:rsidR="00472310" w:rsidRDefault="00472310" w:rsidP="00472310">
      <w:pPr>
        <w:bidi/>
        <w:rPr>
          <w:rtl/>
        </w:rPr>
      </w:pPr>
      <w:r>
        <w:rPr>
          <w:rFonts w:cs="Arial"/>
          <w:rtl/>
        </w:rPr>
        <w:t>المادة الخامسة والخمسون</w:t>
      </w:r>
      <w:r>
        <w:t xml:space="preserve">: </w:t>
      </w:r>
    </w:p>
    <w:p w:rsidR="00472310" w:rsidRDefault="00472310" w:rsidP="00472310">
      <w:pPr>
        <w:bidi/>
        <w:rPr>
          <w:rtl/>
        </w:rPr>
      </w:pPr>
      <w:r>
        <w:rPr>
          <w:rFonts w:cs="Arial"/>
          <w:rtl/>
        </w:rPr>
        <w:t>أ - إذا تضمنت نشرة الإصدار عند اعتمادها من قبل الهيئة، بيانات غير صحيحة بشأن أمور جوهرية، أو أغفلت ذكر حقائق جوهرية يتعين بيانها في النشرة، فإنه يحق للشخص الذي اشترى الورقة المالية موضوع النشرة أن يحصل على تعويض عما لحق به من ضرر نتيجة ذلك. ويعد البيان أو الإغفال جوهريًّا لأغراض هذه الفقرة إذا أقيم الدليل أمام اللجنة على أنه لو كان المستثمر على علم بالحقيقة عندما قام بالشراء لأثر ذلك على سعر الشراء</w:t>
      </w:r>
      <w:r>
        <w:t>.</w:t>
      </w:r>
    </w:p>
    <w:p w:rsidR="00472310" w:rsidRDefault="00472310" w:rsidP="00472310">
      <w:pPr>
        <w:bidi/>
        <w:rPr>
          <w:rtl/>
        </w:rPr>
      </w:pPr>
      <w:r>
        <w:rPr>
          <w:rFonts w:cs="Arial"/>
          <w:rtl/>
        </w:rPr>
        <w:t>ب - يتحمل المسؤولية المنصوص عليها في الفقرة (أ) من هذه المادة الأشخاص الآتية</w:t>
      </w:r>
      <w:r>
        <w:t xml:space="preserve"> :</w:t>
      </w:r>
    </w:p>
    <w:p w:rsidR="00472310" w:rsidRDefault="00472310" w:rsidP="00472310">
      <w:pPr>
        <w:bidi/>
        <w:rPr>
          <w:rtl/>
        </w:rPr>
      </w:pPr>
      <w:r>
        <w:lastRenderedPageBreak/>
        <w:t xml:space="preserve">1 - </w:t>
      </w:r>
      <w:r>
        <w:rPr>
          <w:rFonts w:cs="Arial"/>
          <w:rtl/>
        </w:rPr>
        <w:t>الجهة التي أصدرت الورقة المالية. ويتحمل المصدر المسؤولية، بغض النظر عما إذا كان قد تصرف بشكل معقول، أو أنه لم يعلم عن البيانات غير الصحيحة بشأن أمور جوهرية، أو عن الإغفال لذكر حقائق جوهرية يتعين بيانها في نشرة الإصدار</w:t>
      </w:r>
      <w:r>
        <w:t xml:space="preserve"> .</w:t>
      </w:r>
    </w:p>
    <w:p w:rsidR="00472310" w:rsidRDefault="00472310" w:rsidP="00472310">
      <w:pPr>
        <w:bidi/>
        <w:rPr>
          <w:rtl/>
        </w:rPr>
      </w:pPr>
      <w:r>
        <w:t xml:space="preserve">2 - </w:t>
      </w:r>
      <w:r>
        <w:rPr>
          <w:rFonts w:cs="Arial"/>
          <w:rtl/>
        </w:rPr>
        <w:t>كبار الموظفين لدى الجهة التي أصدرت الورقة المالية، وذلك وفقًا للتحديد الوارد في القواعد التي تصدرها الهيئة، ويمكن درء هذه المسؤولية طبقًا للفقرة (ج/1، 2) من هذه المادة</w:t>
      </w:r>
      <w:r>
        <w:t>.</w:t>
      </w:r>
    </w:p>
    <w:p w:rsidR="00472310" w:rsidRDefault="00472310" w:rsidP="00472310">
      <w:pPr>
        <w:bidi/>
        <w:rPr>
          <w:rtl/>
        </w:rPr>
      </w:pPr>
      <w:r>
        <w:t xml:space="preserve">3 - </w:t>
      </w:r>
      <w:r>
        <w:rPr>
          <w:rFonts w:cs="Arial"/>
          <w:rtl/>
        </w:rPr>
        <w:t>أعضاء مجلس إدارة الجهة المصدرة، أو الأشخاص الذين يؤدون وظائف مشابهة، اعتبارًا من التاريخ الذي تمت فيه المصادقة على نشرة الإصدار من قبل الهيئة، وهذه المسؤولية يمكن درؤها حسب الفقرة (ج/1، 2) من هذه المادة</w:t>
      </w:r>
      <w:r>
        <w:t>.</w:t>
      </w:r>
    </w:p>
    <w:p w:rsidR="00472310" w:rsidRDefault="00472310" w:rsidP="00472310">
      <w:pPr>
        <w:bidi/>
        <w:rPr>
          <w:rtl/>
        </w:rPr>
      </w:pPr>
      <w:r>
        <w:t xml:space="preserve">4 - </w:t>
      </w:r>
      <w:r>
        <w:rPr>
          <w:rFonts w:cs="Arial"/>
          <w:rtl/>
        </w:rPr>
        <w:t>متعهدو التغطية الذين تولوا عرض الورقة المالية لغرض بيعها للجمهور، على ألا يكون متعهد التغطية مسؤولا عما يزيد عن السعر الإجمالي للأوراق المالية التي تعهد بتغطيتها، أو قيمة الأوراق المالية الموزعة من قبله أيهما أكبر</w:t>
      </w:r>
      <w:r>
        <w:t xml:space="preserve">. </w:t>
      </w:r>
    </w:p>
    <w:p w:rsidR="00472310" w:rsidRDefault="00472310" w:rsidP="00472310">
      <w:pPr>
        <w:bidi/>
        <w:rPr>
          <w:rtl/>
        </w:rPr>
      </w:pPr>
      <w:r>
        <w:t xml:space="preserve">5 - </w:t>
      </w:r>
      <w:r>
        <w:rPr>
          <w:rFonts w:cs="Arial"/>
          <w:rtl/>
        </w:rPr>
        <w:t>المحاسب، أو المهندس، أو المثمن، وغيرهم ممن تم تحديدهم في نشرة الإصدار، وبموافقتهم خطيا كجهة صادقت على دقة معلومات وردت في النشرة وصحتها، ولا تشمل المسؤولية المعلومات الواردة في أجزاء النشرة التي لم يصادق عليها، ويكون ذلك الشخص مسؤولا عن أي جزء من نشرة الإصدار يفهم أنه أعد بناء على تصريحه ومصادقته وبصفته المحددة في هذه الفقرة، إلا إذا أثبت أنه اقتنع بعد قيامه باستقصاء معقول وبناء على مبررات معقولة، بأن ذلك الجزء من النشرة لم يكن مخالفا للفقرة (أ) من هذه المادة</w:t>
      </w:r>
      <w:r>
        <w:t xml:space="preserve">. </w:t>
      </w:r>
    </w:p>
    <w:p w:rsidR="00472310" w:rsidRDefault="00472310" w:rsidP="00472310">
      <w:pPr>
        <w:bidi/>
        <w:rPr>
          <w:rtl/>
        </w:rPr>
      </w:pPr>
      <w:r>
        <w:rPr>
          <w:rFonts w:cs="Arial"/>
          <w:rtl/>
        </w:rPr>
        <w:t>ج - يتحمل أي شخص من الأشخاص المشار إليهم في الفقرة (ب/2، 3، 4) من هذه المادة المسؤولية طبقا لأحكام الفقرة (أ) من هذه المادة إلا إذا أقام الدليل على أنه</w:t>
      </w:r>
      <w:r>
        <w:t xml:space="preserve"> :</w:t>
      </w:r>
    </w:p>
    <w:p w:rsidR="00472310" w:rsidRDefault="00472310" w:rsidP="00472310">
      <w:pPr>
        <w:bidi/>
        <w:rPr>
          <w:rtl/>
        </w:rPr>
      </w:pPr>
      <w:r>
        <w:t xml:space="preserve">1 - </w:t>
      </w:r>
      <w:r>
        <w:rPr>
          <w:rFonts w:cs="Arial"/>
          <w:rtl/>
        </w:rPr>
        <w:t>بالنسبة لأي جزء من نشرة الإصدار لم يصادق عليه الشخص المحدد في الفقرة (ب/5) من هذه المادة، أنه اقتنع بعد قيامه باستقصاء معقول وبناء على مبررات معقولة بأن ذلك الجزء من النشرة لم يكن مخالفا للفقرة (أ) من هذه المادة</w:t>
      </w:r>
      <w:r>
        <w:t>.</w:t>
      </w:r>
    </w:p>
    <w:p w:rsidR="00472310" w:rsidRDefault="00472310" w:rsidP="00472310">
      <w:pPr>
        <w:bidi/>
        <w:rPr>
          <w:rtl/>
        </w:rPr>
      </w:pPr>
      <w:r>
        <w:t xml:space="preserve">2 - </w:t>
      </w:r>
      <w:r>
        <w:rPr>
          <w:rFonts w:cs="Arial"/>
          <w:rtl/>
        </w:rPr>
        <w:t>بالنسبة لأي جزء من النشرة يفهم منه أنه أعد بناء على تصريح من شخص محدد في الفقرة (ب/5) من هذه المادة، وكان الشخص المتمسك بالدفاع من الأشخاص المحددين في الفقرة (ب/2، 3، 4) من هذه المادة، أنه لم يكن لديه مبرر معقول في حينه للاعتقاد أن هذا الجزء من النشرة قد تضمن ما يعد مخالفا للفقرة (أ) من هذه المادة</w:t>
      </w:r>
      <w:r>
        <w:t xml:space="preserve">. </w:t>
      </w:r>
    </w:p>
    <w:p w:rsidR="00472310" w:rsidRDefault="00472310" w:rsidP="00472310">
      <w:pPr>
        <w:bidi/>
        <w:rPr>
          <w:rtl/>
        </w:rPr>
      </w:pPr>
      <w:r>
        <w:rPr>
          <w:rFonts w:cs="Arial"/>
          <w:rtl/>
        </w:rPr>
        <w:t>د - يعد الاستقصاء معقولا أو مبررا معقولا للقناعة لأغراض الفقرة (ج) من هذه المادة، ولأغراض هذه المادة فإن معيار المعقولية هو ما يمارسه الشخص الحريص في إدارة أمواله</w:t>
      </w:r>
      <w:r>
        <w:t>.</w:t>
      </w:r>
    </w:p>
    <w:p w:rsidR="00472310" w:rsidRDefault="00472310" w:rsidP="00472310">
      <w:pPr>
        <w:bidi/>
        <w:rPr>
          <w:rtl/>
        </w:rPr>
      </w:pPr>
      <w:r>
        <w:rPr>
          <w:rFonts w:cs="Arial"/>
          <w:rtl/>
        </w:rPr>
        <w:t>هـ - يجوز عن طريق الدعوى المرفوعة تأسيسا على الفقرة (أ) من هذه المادة الحصول على تعويض يمثل الفرق بين السعر الذي دفع بالفعل لشراء الورقة المالية (على ألا يتجاوز السعر الذي عرضت به على الجمهور) وبين قيمة الورقة المالية في تاريخ إقامة الدعوى، أو السعر الذي كان من الممكن التصرف في الورقة المالية به في السوق قبل رفع الدعوى أمام اللجنة، وإذا أثبت المدعى عليه أن أي جزء من الانخفاض في قيمة الورقة يرجع لأسباب أخرى لا علاقة لها بالحذف أو البيانات غير الصحيحة موضع الدعوى، فإنه يتعين استبعاد هذا الجزء من التعويض الذي يسأل عنه. ويكون المدعى عليهم مسؤولين بصفة فردية وبالتضامن عن تعويض الضرر الذي تقوم مسؤوليتهم عنه طبقا لهذه المادة. ويكون مبلغ التعويض خاضعا لأحكام العقد أو الاتفاق المبرم بين الأشخاص المشار إليهم في الفقرة (ب) من هذه المادة، أو طبقا لما تراه اللجنة محققا للعدالة، ولا يضر بمصالح المستثمرين أو يتعارض مع روح هذا النظام</w:t>
      </w:r>
      <w:r>
        <w:t xml:space="preserve">. </w:t>
      </w:r>
    </w:p>
    <w:p w:rsidR="00472310" w:rsidRDefault="00472310" w:rsidP="00472310">
      <w:pPr>
        <w:bidi/>
        <w:rPr>
          <w:rtl/>
        </w:rPr>
      </w:pPr>
    </w:p>
    <w:p w:rsidR="00472310" w:rsidRDefault="00472310" w:rsidP="00472310">
      <w:pPr>
        <w:bidi/>
        <w:rPr>
          <w:rtl/>
        </w:rPr>
      </w:pPr>
      <w:r>
        <w:rPr>
          <w:rFonts w:cs="Arial"/>
          <w:rtl/>
        </w:rPr>
        <w:t>المادة السادسة والخمسون</w:t>
      </w:r>
      <w:r>
        <w:t xml:space="preserve">: </w:t>
      </w:r>
    </w:p>
    <w:p w:rsidR="00472310" w:rsidRDefault="00472310" w:rsidP="00472310">
      <w:pPr>
        <w:bidi/>
        <w:rPr>
          <w:rtl/>
        </w:rPr>
      </w:pPr>
      <w:r>
        <w:rPr>
          <w:rFonts w:cs="Arial"/>
          <w:rtl/>
        </w:rPr>
        <w:t xml:space="preserve">أ - يكون مسؤولا عن تعويض الأضرار المادية أي شخص يصرح، أو يكون مسؤولا عن شخص آخر صرح، شفاهة أو كتابة ببيان غير صحيح يتعلق بواقعة مادية جوهرية، أو يغفل التصريح ببيانات تتعلق بتلك الواقعة، إذا ترتب على ذلك تضليل </w:t>
      </w:r>
      <w:r>
        <w:rPr>
          <w:rFonts w:cs="Arial"/>
          <w:rtl/>
        </w:rPr>
        <w:lastRenderedPageBreak/>
        <w:t>شخص آخر بشأن بيع ورقة مالية أو شرائها. ولا يشترط لقيام المسؤولية طبقًا لأحكام هذه المادة أن توجد علاقة بين مدعي الضرر والمدعى عليه بالتعويض، ويتعين على الشخص مدعي الضرر إثبات</w:t>
      </w:r>
      <w:r>
        <w:t xml:space="preserve"> :</w:t>
      </w:r>
    </w:p>
    <w:p w:rsidR="00472310" w:rsidRDefault="00472310" w:rsidP="00472310">
      <w:pPr>
        <w:bidi/>
        <w:rPr>
          <w:rtl/>
        </w:rPr>
      </w:pPr>
      <w:r>
        <w:t xml:space="preserve">1 - </w:t>
      </w:r>
      <w:r>
        <w:rPr>
          <w:rFonts w:cs="Arial"/>
          <w:rtl/>
        </w:rPr>
        <w:t>أنه لم يكن على علم بإغفال البيان أو عدم صحته</w:t>
      </w:r>
      <w:r>
        <w:t>.</w:t>
      </w:r>
    </w:p>
    <w:p w:rsidR="00472310" w:rsidRDefault="00472310" w:rsidP="00472310">
      <w:pPr>
        <w:bidi/>
        <w:rPr>
          <w:rtl/>
        </w:rPr>
      </w:pPr>
      <w:r>
        <w:t xml:space="preserve">2 - </w:t>
      </w:r>
      <w:r>
        <w:rPr>
          <w:rFonts w:cs="Arial"/>
          <w:rtl/>
        </w:rPr>
        <w:t>أنه ما كان ليشتري أو يبيع الورقة المالية المعنية، لو علم مسبقًا بإغفال المعلومات أو عدم صحتها، أو أنه ما كان ليشتريها أو يبيعها بالسعر الذي تم به البيع أو الشراء</w:t>
      </w:r>
      <w:r>
        <w:t>.</w:t>
      </w:r>
    </w:p>
    <w:p w:rsidR="00472310" w:rsidRDefault="00472310" w:rsidP="00472310">
      <w:pPr>
        <w:bidi/>
        <w:rPr>
          <w:rtl/>
        </w:rPr>
      </w:pPr>
      <w:r>
        <w:t xml:space="preserve">3 - </w:t>
      </w:r>
      <w:r>
        <w:rPr>
          <w:rFonts w:cs="Arial"/>
          <w:rtl/>
        </w:rPr>
        <w:t>أن الشخص المسؤول عن إبداء البيانات أو إعطاء المعلومات غير الصحيحة قد علم بعدم صحتها، أو أنه كان على دراية بأن هناك احتمالًا كبيرًا أن المعلومات المصرح بها قد تضمنت إغفالا لحقيقة جوهرية مهمة أو أنها غير صحيحة</w:t>
      </w:r>
      <w:r>
        <w:t>.</w:t>
      </w:r>
    </w:p>
    <w:p w:rsidR="00472310" w:rsidRDefault="00472310" w:rsidP="00472310">
      <w:pPr>
        <w:bidi/>
        <w:rPr>
          <w:rtl/>
        </w:rPr>
      </w:pPr>
      <w:r>
        <w:rPr>
          <w:rFonts w:cs="Arial"/>
          <w:rtl/>
        </w:rPr>
        <w:t>ب - يكون التعويض عن الأضرار المستحقة بموجب هذه المادة من أي شخص مدعى عليه، والحقوق المتعلقة بالتعويض وتوزيع مبالغه على المسؤولين عنه، طبقًا لما ورد في الفقرة (هـ) من المادة الخامسة والخمسين من هذا النظام</w:t>
      </w:r>
      <w:r>
        <w:t>.</w:t>
      </w:r>
    </w:p>
    <w:p w:rsidR="00472310" w:rsidRDefault="00472310" w:rsidP="00472310">
      <w:pPr>
        <w:bidi/>
        <w:rPr>
          <w:rtl/>
        </w:rPr>
      </w:pPr>
      <w:r>
        <w:rPr>
          <w:rFonts w:cs="Arial"/>
          <w:rtl/>
        </w:rPr>
        <w:t>ج - لأغراض هذه المادة، يحدد ما إذا كان البيان أو الإغفال متعلقًا بواقعة مادية جوهرية مهمة طبقًا للمعيار المنصوص عليه في الفقرة (أ) من المادة الخامسة والخمسين من هذا النظام</w:t>
      </w:r>
      <w:r>
        <w:t>.</w:t>
      </w:r>
    </w:p>
    <w:p w:rsidR="00472310" w:rsidRDefault="00472310" w:rsidP="00472310">
      <w:pPr>
        <w:bidi/>
        <w:rPr>
          <w:rtl/>
        </w:rPr>
      </w:pPr>
    </w:p>
    <w:p w:rsidR="00472310" w:rsidRDefault="00472310" w:rsidP="00472310">
      <w:pPr>
        <w:bidi/>
        <w:rPr>
          <w:rtl/>
        </w:rPr>
      </w:pPr>
      <w:r>
        <w:rPr>
          <w:rFonts w:cs="Arial"/>
          <w:rtl/>
        </w:rPr>
        <w:t>المادة السابعة والخمسون</w:t>
      </w:r>
      <w:r>
        <w:t xml:space="preserve">: </w:t>
      </w:r>
    </w:p>
    <w:p w:rsidR="00472310" w:rsidRDefault="00472310" w:rsidP="00472310">
      <w:pPr>
        <w:bidi/>
        <w:rPr>
          <w:rtl/>
        </w:rPr>
      </w:pPr>
      <w:r>
        <w:rPr>
          <w:rFonts w:cs="Arial"/>
          <w:rtl/>
        </w:rPr>
        <w:t>أ - أي شخص يخالف المادة التاسعة والأربعين من هذا النظام، أو أيًّا من اللوائح أو القواعد التي تصدرها الهيئة بناء على تلك المادة، وذلك بالتصرف أو إجراء صفقة للتلاعب في سعر ورقة مالية على نحو متعمد، أو يشترك في ذلك التصرف أو الإجراء، أو يكون مسؤولًا عن شخص آخر قام بذلك، يكون مسؤولًا عن تعويض أي شخص يشتري أو يبيع الورقة المالية التي تأثر سعرها سلبًا بصورة بالغة نتيجة لهذا التلاعب، وذلك بالقدر الذي تأثر به سعر شراء أو بيع الورقة المالية من جراء تصرف ذلك الشخص</w:t>
      </w:r>
      <w:r>
        <w:t>.</w:t>
      </w:r>
    </w:p>
    <w:p w:rsidR="00472310" w:rsidRDefault="00472310" w:rsidP="00472310">
      <w:pPr>
        <w:bidi/>
        <w:rPr>
          <w:rtl/>
        </w:rPr>
      </w:pPr>
      <w:r>
        <w:rPr>
          <w:rFonts w:cs="Arial"/>
          <w:rtl/>
        </w:rPr>
        <w:t>ب - تقدر التعويضات المستحقة على أي شخص مدعى عليه بموجب هذه المادة، والحقوق المتعلقة بالتعويض وتوزيع مبالغه على المسؤولين عنه بطريقة تتفق مع الأحكام المنصوص عليها في الفقرة (هـ) من المادة الخامسة والخمسين من هذا النظام</w:t>
      </w:r>
      <w:r>
        <w:t>.</w:t>
      </w:r>
    </w:p>
    <w:p w:rsidR="00472310" w:rsidRDefault="00472310" w:rsidP="00472310">
      <w:pPr>
        <w:bidi/>
        <w:rPr>
          <w:rtl/>
        </w:rPr>
      </w:pPr>
      <w:r>
        <w:rPr>
          <w:rFonts w:cs="Arial"/>
          <w:rtl/>
        </w:rPr>
        <w:t>ج - بالإضافة إلى الغرامات والتعويضات المالية المنصوص عليها في هذا النظام يجوز للجنة بناءً على دعوى مقامة من الهيئة معاقبة من يخالف المادتين التاسعة والأربعين، والخمسين من هذا النظام بالسجن لمدة لا تزيد على خمس سنوات</w:t>
      </w:r>
      <w:r>
        <w:t>.</w:t>
      </w:r>
    </w:p>
    <w:p w:rsidR="00472310" w:rsidRDefault="00472310" w:rsidP="00472310">
      <w:pPr>
        <w:bidi/>
        <w:rPr>
          <w:rtl/>
        </w:rPr>
      </w:pPr>
    </w:p>
    <w:p w:rsidR="00472310" w:rsidRDefault="00472310" w:rsidP="00472310">
      <w:pPr>
        <w:bidi/>
        <w:rPr>
          <w:rtl/>
        </w:rPr>
      </w:pPr>
      <w:r>
        <w:rPr>
          <w:rFonts w:cs="Arial"/>
          <w:rtl/>
        </w:rPr>
        <w:t>المادة الثامنة والخمسون</w:t>
      </w:r>
      <w:r>
        <w:t xml:space="preserve">: </w:t>
      </w:r>
    </w:p>
    <w:p w:rsidR="00472310" w:rsidRDefault="00472310" w:rsidP="00472310">
      <w:pPr>
        <w:bidi/>
        <w:rPr>
          <w:rtl/>
        </w:rPr>
      </w:pPr>
      <w:r>
        <w:rPr>
          <w:rFonts w:cs="Arial"/>
          <w:rtl/>
        </w:rPr>
        <w:t>لا تسمع أي دعوى بموجب المواد الخامسة والخمسين، والسادسة والخمسين، والسابعة والخمسين من هذا النظام إذا تم إيداع الشكوى لدى الهيئة بعد مرور سنة من التاريخ الذي يفترض فيه بأن الشاكي قد أدرك الحقائق التي جعلته يعتقد أنه كان ضحية لمخالفة، ولا يجوز بأي حال من الأحوال سماع هذه الدعوى أمام اللجنة بعد مرور خمس سنوات من حدوث المخالفة المدعى بها</w:t>
      </w:r>
      <w:r>
        <w:t>.</w:t>
      </w:r>
    </w:p>
    <w:p w:rsidR="00472310" w:rsidRDefault="00472310" w:rsidP="00472310">
      <w:pPr>
        <w:bidi/>
        <w:rPr>
          <w:rtl/>
        </w:rPr>
      </w:pPr>
    </w:p>
    <w:p w:rsidR="00472310" w:rsidRDefault="00472310" w:rsidP="00472310">
      <w:pPr>
        <w:bidi/>
        <w:rPr>
          <w:rtl/>
        </w:rPr>
      </w:pPr>
      <w:r>
        <w:rPr>
          <w:rFonts w:cs="Arial"/>
          <w:rtl/>
        </w:rPr>
        <w:t>المادة التاسعة والخمسون</w:t>
      </w:r>
      <w:r>
        <w:t xml:space="preserve">: </w:t>
      </w:r>
    </w:p>
    <w:p w:rsidR="00472310" w:rsidRDefault="00472310" w:rsidP="00472310">
      <w:pPr>
        <w:bidi/>
        <w:rPr>
          <w:rtl/>
        </w:rPr>
      </w:pPr>
      <w:r>
        <w:rPr>
          <w:rFonts w:cs="Arial"/>
          <w:rtl/>
        </w:rPr>
        <w:lastRenderedPageBreak/>
        <w:t>أ - إذا تبين للهيئة أن أي شخص قد اشترك، أو يشترك، أو شرع في أعمال أو ممارسات تشكل مخالفة لأي من أحكام هذا النظام، أو اللوائح أو القواعد التي تصدرها الهيئة، أو لوائح السوق، فإنه يحق للهيئة في هذه الحالات إقامة دعوى ضده أمام اللجنة لاستصدار قرار بالعقوبة المناسبة، وتشمل العقوبات ما يأتي</w:t>
      </w:r>
      <w:r>
        <w:t xml:space="preserve"> :</w:t>
      </w:r>
    </w:p>
    <w:p w:rsidR="00472310" w:rsidRDefault="00472310" w:rsidP="00472310">
      <w:pPr>
        <w:bidi/>
        <w:rPr>
          <w:rtl/>
        </w:rPr>
      </w:pPr>
      <w:r>
        <w:t xml:space="preserve">1 - </w:t>
      </w:r>
      <w:r>
        <w:rPr>
          <w:rFonts w:cs="Arial"/>
          <w:rtl/>
        </w:rPr>
        <w:t>إنذار الشخص المعني</w:t>
      </w:r>
      <w:r>
        <w:t>.</w:t>
      </w:r>
    </w:p>
    <w:p w:rsidR="00472310" w:rsidRDefault="00472310" w:rsidP="00472310">
      <w:pPr>
        <w:bidi/>
        <w:rPr>
          <w:rtl/>
        </w:rPr>
      </w:pPr>
      <w:r>
        <w:t xml:space="preserve">2 - </w:t>
      </w:r>
      <w:r>
        <w:rPr>
          <w:rFonts w:cs="Arial"/>
          <w:rtl/>
        </w:rPr>
        <w:t>إلزام الشخص المعني بالتوقف، أو الامتناع عن القيام بالعمل موضوع الدعوى</w:t>
      </w:r>
      <w:r>
        <w:t>.</w:t>
      </w:r>
    </w:p>
    <w:p w:rsidR="00472310" w:rsidRDefault="00472310" w:rsidP="00472310">
      <w:pPr>
        <w:bidi/>
        <w:rPr>
          <w:rtl/>
        </w:rPr>
      </w:pPr>
      <w:r>
        <w:t xml:space="preserve">3 - </w:t>
      </w:r>
      <w:r>
        <w:rPr>
          <w:rFonts w:cs="Arial"/>
          <w:rtl/>
        </w:rPr>
        <w:t>إلزام الشخص المعني باتخاذ الخطوات الضرورية لتجنب وقوع المخالفة، أو اتخاذ الخطوات التصحيحية اللازمة لمعالجة نتائج المخالفة</w:t>
      </w:r>
      <w:r>
        <w:t>.</w:t>
      </w:r>
    </w:p>
    <w:p w:rsidR="00472310" w:rsidRDefault="00472310" w:rsidP="00472310">
      <w:pPr>
        <w:bidi/>
        <w:rPr>
          <w:rtl/>
        </w:rPr>
      </w:pPr>
      <w:r>
        <w:t xml:space="preserve">4 - </w:t>
      </w:r>
      <w:r>
        <w:rPr>
          <w:rFonts w:cs="Arial"/>
          <w:rtl/>
        </w:rPr>
        <w:t>تعويض الأشخاص الذين لحقت بهم أضرار نتيجة للمخالفة المرتكبة، أو إلزام المخالف بدفع المكاسب التي حققها نتيجة هذه المخالفة إلى حساب الهيئة</w:t>
      </w:r>
      <w:r>
        <w:t>.</w:t>
      </w:r>
    </w:p>
    <w:p w:rsidR="00472310" w:rsidRDefault="00472310" w:rsidP="00472310">
      <w:pPr>
        <w:bidi/>
        <w:rPr>
          <w:rtl/>
        </w:rPr>
      </w:pPr>
      <w:r>
        <w:t xml:space="preserve">5 - </w:t>
      </w:r>
      <w:r>
        <w:rPr>
          <w:rFonts w:cs="Arial"/>
          <w:rtl/>
        </w:rPr>
        <w:t>تعليق تداول الورقة المالية</w:t>
      </w:r>
      <w:r>
        <w:t>.</w:t>
      </w:r>
    </w:p>
    <w:p w:rsidR="00472310" w:rsidRDefault="00472310" w:rsidP="00472310">
      <w:pPr>
        <w:bidi/>
        <w:rPr>
          <w:rtl/>
        </w:rPr>
      </w:pPr>
      <w:r>
        <w:t xml:space="preserve">6 - </w:t>
      </w:r>
      <w:r>
        <w:rPr>
          <w:rFonts w:cs="Arial"/>
          <w:rtl/>
        </w:rPr>
        <w:t>منع الشخص المخالف من مزاولة الوساطة، أو إدارة المحافظ، أو العمل مستشار استثمار للفترة الزمنية اللازمة لسلامة السوق وحماية المستثمرين</w:t>
      </w:r>
      <w:r>
        <w:t>.</w:t>
      </w:r>
    </w:p>
    <w:p w:rsidR="00472310" w:rsidRDefault="00472310" w:rsidP="00472310">
      <w:pPr>
        <w:bidi/>
        <w:rPr>
          <w:rtl/>
        </w:rPr>
      </w:pPr>
      <w:r>
        <w:t xml:space="preserve">7 - </w:t>
      </w:r>
      <w:r>
        <w:rPr>
          <w:rFonts w:cs="Arial"/>
          <w:rtl/>
        </w:rPr>
        <w:t>الحجز والتنفيذ على الممتلكات</w:t>
      </w:r>
      <w:r>
        <w:t>.</w:t>
      </w:r>
    </w:p>
    <w:p w:rsidR="00472310" w:rsidRDefault="00472310" w:rsidP="00472310">
      <w:pPr>
        <w:bidi/>
        <w:rPr>
          <w:rtl/>
        </w:rPr>
      </w:pPr>
      <w:r>
        <w:t xml:space="preserve">8 - </w:t>
      </w:r>
      <w:r>
        <w:rPr>
          <w:rFonts w:cs="Arial"/>
          <w:rtl/>
        </w:rPr>
        <w:t>المنع من السفر</w:t>
      </w:r>
      <w:r>
        <w:t>.</w:t>
      </w:r>
    </w:p>
    <w:p w:rsidR="00472310" w:rsidRDefault="00472310" w:rsidP="00472310">
      <w:pPr>
        <w:bidi/>
        <w:rPr>
          <w:rtl/>
        </w:rPr>
      </w:pPr>
      <w:r>
        <w:t xml:space="preserve">9 - </w:t>
      </w:r>
      <w:r>
        <w:rPr>
          <w:rFonts w:cs="Arial"/>
          <w:rtl/>
        </w:rPr>
        <w:t>المنع من العمل في الشركات التي تتداول أسهمها في السوق</w:t>
      </w:r>
      <w:r>
        <w:t>.</w:t>
      </w:r>
    </w:p>
    <w:p w:rsidR="00472310" w:rsidRDefault="00472310" w:rsidP="00472310">
      <w:pPr>
        <w:bidi/>
        <w:rPr>
          <w:rtl/>
        </w:rPr>
      </w:pPr>
      <w:r>
        <w:rPr>
          <w:rFonts w:cs="Arial"/>
          <w:rtl/>
        </w:rPr>
        <w:t>ب - يجوز للهيئة، بالإضافة إلى اتخاذ الإجراءات المنصوص عليها في الفقرة (أ) من هذه المادة أن تطلب من اللجنة إيقاع غرامة مالية على الأشخاص المسؤولين عن مخالفة متعمدة لأحكام هذا النظام ولوائحه التنفيذية وقواعد الهيئة، ولوائح السوق، وكبديل لما تقدم يجوز للمجلس فرض غرامة مالية على أي شخص مسؤول عن مخالفة هذا النظام ولوائحه، وقواعد الهيئة، ولوائح السوق. ويجب ألا تقل الغرامة المفروضة من قبل اللجنة أو المجلس عن عشرة آلاف (10.000) ريال وألا تزيد على مائة ألف (100.000) ريال عن كل مخالفة ارتكبها المدعى عليه</w:t>
      </w:r>
      <w:r>
        <w:t xml:space="preserve">. </w:t>
      </w:r>
    </w:p>
    <w:p w:rsidR="00472310" w:rsidRDefault="00472310" w:rsidP="00472310">
      <w:pPr>
        <w:bidi/>
        <w:rPr>
          <w:rtl/>
        </w:rPr>
      </w:pPr>
    </w:p>
    <w:p w:rsidR="00472310" w:rsidRDefault="00472310" w:rsidP="00472310">
      <w:pPr>
        <w:bidi/>
        <w:rPr>
          <w:rtl/>
        </w:rPr>
      </w:pPr>
      <w:r>
        <w:rPr>
          <w:rFonts w:cs="Arial"/>
          <w:rtl/>
        </w:rPr>
        <w:t>المادة الستون</w:t>
      </w:r>
      <w:r>
        <w:t xml:space="preserve">: </w:t>
      </w:r>
    </w:p>
    <w:p w:rsidR="00472310" w:rsidRDefault="00472310" w:rsidP="00472310">
      <w:pPr>
        <w:bidi/>
        <w:rPr>
          <w:rtl/>
        </w:rPr>
      </w:pPr>
      <w:r>
        <w:rPr>
          <w:rFonts w:cs="Arial"/>
          <w:rtl/>
        </w:rPr>
        <w:t>أ - يعد أي شخص يقوم بممارسة الوساطة أو يدعي ممارستها دون ترخيص مخالفًا لأحكام المادة الحادية والثلاثين من هذا النظام، وتطبق بحقه أي من العقوبتين الآتيتين أو كلتيهما</w:t>
      </w:r>
      <w:r>
        <w:t xml:space="preserve"> :</w:t>
      </w:r>
    </w:p>
    <w:p w:rsidR="00472310" w:rsidRDefault="00472310" w:rsidP="00472310">
      <w:pPr>
        <w:bidi/>
        <w:rPr>
          <w:rtl/>
        </w:rPr>
      </w:pPr>
      <w:r>
        <w:t xml:space="preserve">1 - </w:t>
      </w:r>
      <w:r>
        <w:rPr>
          <w:rFonts w:cs="Arial"/>
          <w:rtl/>
        </w:rPr>
        <w:t>غرامة مالية لا تقل عن عشرة آلاف (10.000) ريال ولا تزيد عن مائة ألف (100.000) ريال عن كل مخالفة</w:t>
      </w:r>
      <w:r>
        <w:t>.</w:t>
      </w:r>
    </w:p>
    <w:p w:rsidR="00472310" w:rsidRDefault="00472310" w:rsidP="00472310">
      <w:pPr>
        <w:bidi/>
        <w:rPr>
          <w:rtl/>
        </w:rPr>
      </w:pPr>
      <w:r>
        <w:t xml:space="preserve">2 - </w:t>
      </w:r>
      <w:r>
        <w:rPr>
          <w:rFonts w:cs="Arial"/>
          <w:rtl/>
        </w:rPr>
        <w:t>السجن لمدة لا تزيد على تسعة أشهر</w:t>
      </w:r>
      <w:r>
        <w:t>.</w:t>
      </w:r>
    </w:p>
    <w:p w:rsidR="00472310" w:rsidRDefault="00472310" w:rsidP="00472310">
      <w:pPr>
        <w:bidi/>
        <w:rPr>
          <w:rtl/>
        </w:rPr>
      </w:pPr>
      <w:r>
        <w:rPr>
          <w:rFonts w:cs="Arial"/>
          <w:rtl/>
        </w:rPr>
        <w:t>ب - يقع باطلًا أي اتفاق أو عقد يتم إبرامه بشأن صفقة تتعلق بالأوراق المالية بالمخالفة لأحكام المادة الحادية والثلاثين من هذا النظام، ولا يحق للوسيط المخالف الاحتجاج بالاتفاق أو العقد في مواجهة الطرف الآخر، ويجوز للطرف الآخر أن يطلب فسخ الاتفاق أو العقد واسترداد أي أموال أو ممتلكات أخرى يكون قد دفعها أو حولها بموجب الاتفاق أو العقد، بشرط أن يقوم بإعادة الأموال أو الممتلكات الأخرى التي تلقاها بموجب الاتفاق أو العقد. وتختص اللجنة بالدعاوى المرفوعة بناء على هذه المادة</w:t>
      </w:r>
      <w:r>
        <w:t xml:space="preserve">. </w:t>
      </w:r>
    </w:p>
    <w:p w:rsidR="00472310" w:rsidRDefault="00472310" w:rsidP="00472310">
      <w:pPr>
        <w:bidi/>
        <w:rPr>
          <w:rtl/>
        </w:rPr>
      </w:pPr>
    </w:p>
    <w:p w:rsidR="00472310" w:rsidRDefault="00472310" w:rsidP="00472310">
      <w:pPr>
        <w:bidi/>
        <w:rPr>
          <w:rtl/>
        </w:rPr>
      </w:pPr>
      <w:r>
        <w:rPr>
          <w:rFonts w:cs="Arial"/>
          <w:rtl/>
        </w:rPr>
        <w:lastRenderedPageBreak/>
        <w:t>المادة الحادية والستون</w:t>
      </w:r>
      <w:r>
        <w:t xml:space="preserve">: </w:t>
      </w:r>
    </w:p>
    <w:p w:rsidR="00472310" w:rsidRDefault="00472310" w:rsidP="00472310">
      <w:pPr>
        <w:bidi/>
        <w:rPr>
          <w:rtl/>
        </w:rPr>
      </w:pPr>
      <w:r>
        <w:rPr>
          <w:rFonts w:cs="Arial"/>
          <w:rtl/>
        </w:rPr>
        <w:t>أ - يترتب على عدم التزام الوسيط أو وكيل الوسيط المرخص له بلوائح السوق وقواعدها الخاصة بتنظيم عمل الوسطاء تعرضه لإجراءات تأديبية طبقًا للإجراءات المنصوص عليها في لوائح السوق. ويجوز للسوق عند اكتشاف أي مخالفة للوائحها أن تقيم الدعوى أمام اللجنة لإيقاع الجزاء المناسب على المخالف بما في ذلك إلغاء الترخيص الممنوح له، أو تعليقه، أو فرض غرامة مالية أو إلزامه بإعادة المبالغ المستحقة للعملاء. ويجوز للوسيط أو وكيل الوسيط الذي وقع عليه الجزاء أن يطلب من لجنة الاستئناف مراجعة القرار الصادر بحقه</w:t>
      </w:r>
      <w:r>
        <w:t>.</w:t>
      </w:r>
    </w:p>
    <w:p w:rsidR="00472310" w:rsidRDefault="00472310" w:rsidP="00472310">
      <w:pPr>
        <w:bidi/>
        <w:rPr>
          <w:rtl/>
        </w:rPr>
      </w:pPr>
      <w:r>
        <w:rPr>
          <w:rFonts w:cs="Arial"/>
          <w:rtl/>
        </w:rPr>
        <w:t>ب - يحق للهيئة وفقًا لسلطاتها المنصوص عليها في المادة التاسعة والخمسين من الفصل العاشر من هذا النظام اتخاذ الإجراءات اللازمة بحق من لم يلتزم من الوسطاء أو وكلائهم بقواعد عمل السوق</w:t>
      </w:r>
      <w:r>
        <w:t>.</w:t>
      </w:r>
    </w:p>
    <w:p w:rsidR="00472310" w:rsidRDefault="00472310" w:rsidP="00472310">
      <w:pPr>
        <w:bidi/>
        <w:rPr>
          <w:rtl/>
        </w:rPr>
      </w:pPr>
    </w:p>
    <w:p w:rsidR="00472310" w:rsidRDefault="00472310" w:rsidP="00472310">
      <w:pPr>
        <w:bidi/>
        <w:rPr>
          <w:rtl/>
        </w:rPr>
      </w:pPr>
      <w:r>
        <w:rPr>
          <w:rFonts w:cs="Arial"/>
          <w:rtl/>
        </w:rPr>
        <w:t>المادة الثانية والستون</w:t>
      </w:r>
      <w:r>
        <w:t xml:space="preserve">: </w:t>
      </w:r>
    </w:p>
    <w:p w:rsidR="00472310" w:rsidRDefault="00472310" w:rsidP="00472310">
      <w:pPr>
        <w:bidi/>
        <w:rPr>
          <w:rtl/>
        </w:rPr>
      </w:pPr>
      <w:r>
        <w:rPr>
          <w:rFonts w:cs="Arial"/>
          <w:rtl/>
        </w:rPr>
        <w:t>أ - للمجلس أن يصدر قرارًا يوجه فيه اللوم إلى الوسيط أو وكيل الوسيط المخالف، أو يفرض بمقتضاه قيودًا على الأنشطة أو الأعمال أو العمليات المرخص له القيام بها، أو يعلق ممارسته لتلك الأنشطة لمدة لا تزيد على اثني عشر شهرًا، أو يسحب بمقتضاه الترخيص الممنوح له، وذلك إذا ثبت للمجلس، بعد إخطار الوسيط أو وكيل الوسيط المعني، وإتاحة الفرصة لسماع أقواله في جلسة استماع، أنه قد ارتكب سواء قبل أو بعد حصوله على الترخيص أيًّا من المخالفات الآتية</w:t>
      </w:r>
      <w:r>
        <w:t xml:space="preserve"> :</w:t>
      </w:r>
    </w:p>
    <w:p w:rsidR="00472310" w:rsidRDefault="00472310" w:rsidP="00472310">
      <w:pPr>
        <w:bidi/>
        <w:rPr>
          <w:rtl/>
        </w:rPr>
      </w:pPr>
      <w:r>
        <w:t xml:space="preserve">1 - </w:t>
      </w:r>
      <w:r>
        <w:rPr>
          <w:rFonts w:cs="Arial"/>
          <w:rtl/>
        </w:rPr>
        <w:t>إذا أعطى عمدًا أو تسبب في إعطاء بيانات جوهرية زائفة أو مضللة في طلب الترخيص المقدم، أو في أي وثيقة أو تقرير قدمه إلى السوق أو إلى الهيئة</w:t>
      </w:r>
      <w:r>
        <w:t>.</w:t>
      </w:r>
    </w:p>
    <w:p w:rsidR="00472310" w:rsidRDefault="00472310" w:rsidP="00472310">
      <w:pPr>
        <w:bidi/>
        <w:rPr>
          <w:rtl/>
        </w:rPr>
      </w:pPr>
      <w:r>
        <w:t xml:space="preserve">2 - </w:t>
      </w:r>
      <w:r>
        <w:rPr>
          <w:rFonts w:cs="Arial"/>
          <w:rtl/>
        </w:rPr>
        <w:t>إذا خالف عمدًا أحكام هذا النظام ولوائحه، أو ساعد شخصًا آخر على ذلك</w:t>
      </w:r>
      <w:r>
        <w:t>.</w:t>
      </w:r>
    </w:p>
    <w:p w:rsidR="00472310" w:rsidRDefault="00472310" w:rsidP="00472310">
      <w:pPr>
        <w:bidi/>
        <w:rPr>
          <w:rtl/>
        </w:rPr>
      </w:pPr>
      <w:r>
        <w:t xml:space="preserve">3 - </w:t>
      </w:r>
      <w:r>
        <w:rPr>
          <w:rFonts w:cs="Arial"/>
          <w:rtl/>
        </w:rPr>
        <w:t>إذا خالف حكمًا أو قرارًا صادرًا بحقه من أي محكمة في المملكة، أو من اللجنة يحظر عليه بصفة دائمة أو مؤقتة ممارسة أعمال الوساطة أو إدارة المحافظ</w:t>
      </w:r>
      <w:r>
        <w:t>.</w:t>
      </w:r>
    </w:p>
    <w:p w:rsidR="00472310" w:rsidRDefault="00472310" w:rsidP="00472310">
      <w:pPr>
        <w:bidi/>
        <w:rPr>
          <w:rtl/>
        </w:rPr>
      </w:pPr>
      <w:r>
        <w:t xml:space="preserve">4 - </w:t>
      </w:r>
      <w:r>
        <w:rPr>
          <w:rFonts w:cs="Arial"/>
          <w:rtl/>
        </w:rPr>
        <w:t>إذا أُخطرت الهيئة رسميًّا من قبل جهة تنظيمية للأوراق المالية في دولة أخرى أن الوسيط أو وكيل الوسيط قد قام بصورة متعمدة بخرق أنظمة الأوراق المالية لتلك الدولة، أو قام بتقديم معلومات غير صحيحة ومضللة في التقارير المطلوب تقديمها فيها</w:t>
      </w:r>
      <w:r>
        <w:t>.</w:t>
      </w:r>
    </w:p>
    <w:p w:rsidR="00472310" w:rsidRDefault="00472310" w:rsidP="00472310">
      <w:pPr>
        <w:bidi/>
        <w:rPr>
          <w:rtl/>
        </w:rPr>
      </w:pPr>
      <w:r>
        <w:rPr>
          <w:rFonts w:cs="Arial"/>
          <w:rtl/>
        </w:rPr>
        <w:t>ب - يجوز للمجلس أن يصدر قرارًا بتعليق ترخيص الوساطة قبل إصدار قرار نهائي بشأن إلغاء الترخيص، إذا ما انتهى المجلس بعد إخطار الوسيط أو وكيل الوسيط المعني وإعطائه الفرصة لسماع أقواله بصفة عاجلة، إلى أن سلامة السوق وحماية المستثمرين تستوجبان تعليق الرخصة</w:t>
      </w:r>
      <w:r>
        <w:t>.</w:t>
      </w:r>
    </w:p>
    <w:p w:rsidR="00472310" w:rsidRDefault="00472310" w:rsidP="00472310">
      <w:pPr>
        <w:bidi/>
        <w:rPr>
          <w:rtl/>
        </w:rPr>
      </w:pPr>
      <w:r>
        <w:rPr>
          <w:rFonts w:cs="Arial"/>
          <w:rtl/>
        </w:rPr>
        <w:t>ج - للمجلس - في الحالات العاجلة وبدون إشعار مسبق أو إعطاء فرصة الاستماع للطرف المعني بالقرار - أن يصدر قرارًا يعلق ترخيصه أو يمنعه من ممارسة أعمال الوساطة لفترة لا تتجاوز ستين يومًا. ولا يحول إصدار مثل هذا القرار دون قيام الهيئة أو السوق باتخاذ إجراءات أخرى ضد الوسيط أو وكيل الوسيط طبقًا لأحكام هذا النظام</w:t>
      </w:r>
      <w:r>
        <w:t>.</w:t>
      </w:r>
    </w:p>
    <w:p w:rsidR="00472310" w:rsidRDefault="00472310" w:rsidP="00472310">
      <w:pPr>
        <w:bidi/>
        <w:rPr>
          <w:rtl/>
        </w:rPr>
      </w:pPr>
    </w:p>
    <w:p w:rsidR="00472310" w:rsidRDefault="00472310" w:rsidP="00472310">
      <w:pPr>
        <w:bidi/>
        <w:rPr>
          <w:rtl/>
        </w:rPr>
      </w:pPr>
      <w:r>
        <w:rPr>
          <w:rFonts w:cs="Arial"/>
          <w:rtl/>
        </w:rPr>
        <w:t>المادة الثالثة والستون</w:t>
      </w:r>
      <w:r>
        <w:t xml:space="preserve">: </w:t>
      </w:r>
    </w:p>
    <w:p w:rsidR="00472310" w:rsidRDefault="00472310" w:rsidP="00472310">
      <w:pPr>
        <w:bidi/>
        <w:rPr>
          <w:rtl/>
        </w:rPr>
      </w:pPr>
      <w:r>
        <w:rPr>
          <w:rFonts w:cs="Arial"/>
          <w:rtl/>
        </w:rPr>
        <w:t>يجوز تعليق ترخيص الوسيط أو وكيل الوسيط بأمر من المجلس في حالة اكتشاف أنه لم يعد للوسيط وجود أو إذا توقف الوسيط عن ممارسة عمل الوساطة لمدة اثني عشر شهرًا</w:t>
      </w:r>
      <w:r>
        <w:t>.</w:t>
      </w:r>
    </w:p>
    <w:p w:rsidR="00472310" w:rsidRDefault="00472310" w:rsidP="00472310">
      <w:pPr>
        <w:bidi/>
        <w:rPr>
          <w:rtl/>
        </w:rPr>
      </w:pPr>
    </w:p>
    <w:p w:rsidR="00472310" w:rsidRDefault="00472310" w:rsidP="00472310">
      <w:pPr>
        <w:bidi/>
        <w:rPr>
          <w:rtl/>
        </w:rPr>
      </w:pPr>
      <w:r>
        <w:rPr>
          <w:rFonts w:cs="Arial"/>
          <w:rtl/>
        </w:rPr>
        <w:lastRenderedPageBreak/>
        <w:t>المادة الرابعة والستون</w:t>
      </w:r>
      <w:r>
        <w:t xml:space="preserve">: </w:t>
      </w:r>
    </w:p>
    <w:p w:rsidR="00472310" w:rsidRDefault="00472310" w:rsidP="00472310">
      <w:pPr>
        <w:bidi/>
        <w:rPr>
          <w:rtl/>
        </w:rPr>
      </w:pPr>
      <w:r>
        <w:rPr>
          <w:rFonts w:cs="Arial"/>
          <w:rtl/>
        </w:rPr>
        <w:t>يجوز بالاتفاق بين الهيئة والمتهم في مخالفة المادة الخمسين من هذا النظام تلافي إقامة الدعوى أمام اللجنة، وذلك بأن يدفع للهيئة مبلغًا لا يتجاوز ثلاثة أضعاف الأرباح التي حققها أو ثلاثة أضعاف الخسائر التي تجنبها نتيجة لارتكابه المخالفة. ولا يخل ذلك بأي تعويضات تترتب على ارتكابه هذه المخالفة</w:t>
      </w:r>
      <w:r>
        <w:t>.</w:t>
      </w:r>
    </w:p>
    <w:p w:rsidR="00472310" w:rsidRDefault="00472310" w:rsidP="00472310">
      <w:pPr>
        <w:bidi/>
        <w:rPr>
          <w:rtl/>
        </w:rPr>
      </w:pPr>
    </w:p>
    <w:p w:rsidR="00472310" w:rsidRDefault="00472310" w:rsidP="00472310">
      <w:pPr>
        <w:bidi/>
        <w:rPr>
          <w:rtl/>
        </w:rPr>
      </w:pPr>
      <w:r>
        <w:rPr>
          <w:rFonts w:cs="Arial"/>
          <w:rtl/>
        </w:rPr>
        <w:t>المادة الخامسة والستون</w:t>
      </w:r>
      <w:r>
        <w:t xml:space="preserve">: </w:t>
      </w:r>
    </w:p>
    <w:p w:rsidR="00472310" w:rsidRDefault="00472310" w:rsidP="00472310">
      <w:pPr>
        <w:bidi/>
        <w:rPr>
          <w:rtl/>
        </w:rPr>
      </w:pPr>
      <w:r>
        <w:rPr>
          <w:rFonts w:cs="Arial"/>
          <w:rtl/>
        </w:rPr>
        <w:t>يلغي هذا النظام كل ما يتعارض معه من أحكام</w:t>
      </w:r>
      <w:r>
        <w:t>.</w:t>
      </w:r>
    </w:p>
    <w:p w:rsidR="00472310" w:rsidRDefault="00472310" w:rsidP="00472310">
      <w:pPr>
        <w:bidi/>
        <w:rPr>
          <w:rtl/>
        </w:rPr>
      </w:pPr>
    </w:p>
    <w:p w:rsidR="00472310" w:rsidRDefault="00472310" w:rsidP="00472310">
      <w:pPr>
        <w:bidi/>
        <w:rPr>
          <w:rtl/>
        </w:rPr>
      </w:pPr>
      <w:r>
        <w:rPr>
          <w:rFonts w:cs="Arial"/>
          <w:rtl/>
        </w:rPr>
        <w:t>المادة السادسة والستون</w:t>
      </w:r>
      <w:r>
        <w:t xml:space="preserve">: </w:t>
      </w:r>
    </w:p>
    <w:p w:rsidR="00472310" w:rsidRDefault="00472310" w:rsidP="00472310">
      <w:pPr>
        <w:bidi/>
        <w:rPr>
          <w:rtl/>
        </w:rPr>
      </w:pPr>
      <w:r>
        <w:rPr>
          <w:rFonts w:cs="Arial"/>
          <w:rtl/>
        </w:rPr>
        <w:t>تصدر اللوائح التنفيذية لهذا النظام خلال مئة وخمسين يومًا من تاريخ نشر النظام، وتنفذ بنفاذه</w:t>
      </w:r>
      <w:r>
        <w:t>.</w:t>
      </w:r>
    </w:p>
    <w:p w:rsidR="00472310" w:rsidRDefault="00472310" w:rsidP="00472310">
      <w:pPr>
        <w:bidi/>
        <w:rPr>
          <w:rtl/>
        </w:rPr>
      </w:pPr>
    </w:p>
    <w:p w:rsidR="00472310" w:rsidRDefault="00472310" w:rsidP="00472310">
      <w:pPr>
        <w:bidi/>
        <w:rPr>
          <w:rtl/>
        </w:rPr>
      </w:pPr>
      <w:r>
        <w:rPr>
          <w:rFonts w:cs="Arial"/>
          <w:rtl/>
        </w:rPr>
        <w:t>المادة السابعة والستون</w:t>
      </w:r>
      <w:r>
        <w:t xml:space="preserve">: </w:t>
      </w:r>
    </w:p>
    <w:p w:rsidR="00472310" w:rsidRDefault="00472310" w:rsidP="00472310">
      <w:pPr>
        <w:bidi/>
        <w:rPr>
          <w:rtl/>
        </w:rPr>
      </w:pPr>
      <w:r>
        <w:rPr>
          <w:rFonts w:cs="Arial"/>
          <w:rtl/>
        </w:rPr>
        <w:t>ينشر هذا النظام في الجريدة الرسمية ويعمل به بعد مضي مئة وثمانين يومًا من تاريخ نشره</w:t>
      </w:r>
      <w:r>
        <w:t>.</w:t>
      </w:r>
    </w:p>
    <w:p w:rsidR="00472310" w:rsidRDefault="00472310" w:rsidP="00472310">
      <w:pPr>
        <w:bidi/>
        <w:rPr>
          <w:rtl/>
        </w:rPr>
      </w:pPr>
    </w:p>
    <w:p w:rsidR="00472310" w:rsidRDefault="00472310" w:rsidP="00472310">
      <w:pPr>
        <w:bidi/>
        <w:rPr>
          <w:rtl/>
        </w:rPr>
      </w:pPr>
      <w:r>
        <w:rPr>
          <w:rFonts w:cs="Arial"/>
          <w:rtl/>
        </w:rPr>
        <w:t>نظام مراقبة شركات التأمين التعاوني</w:t>
      </w:r>
    </w:p>
    <w:p w:rsidR="00472310" w:rsidRDefault="00472310" w:rsidP="00472310">
      <w:pPr>
        <w:bidi/>
        <w:rPr>
          <w:rtl/>
        </w:rPr>
      </w:pPr>
      <w:r>
        <w:rPr>
          <w:rFonts w:cs="Arial"/>
          <w:rtl/>
        </w:rPr>
        <w:t>المادة الأولى</w:t>
      </w:r>
      <w:r>
        <w:t xml:space="preserve">: </w:t>
      </w:r>
    </w:p>
    <w:p w:rsidR="00472310" w:rsidRDefault="00472310" w:rsidP="00472310">
      <w:pPr>
        <w:bidi/>
        <w:rPr>
          <w:rtl/>
        </w:rPr>
      </w:pPr>
      <w:r>
        <w:rPr>
          <w:rFonts w:cs="Arial"/>
          <w:rtl/>
        </w:rPr>
        <w:t>يكون التأمين في المملكة العربية السعودية عن طريق شركات تأمين مسجلة فيها ، تعمل بأسلوب التأمين التعاوني على غرار الأحكام الواردة في النظام الأساسي للشركة الوطنية للتأمين التعاوني ، الصادر في شأنها المرسوم الملكي رقم ( م / 5 ) وتاريخ 17 / 4 / 1405 هـ وبما لا يتعارض مع أحكام الشريعة الإسلامية</w:t>
      </w:r>
      <w:r>
        <w:t xml:space="preserve"> . </w:t>
      </w:r>
    </w:p>
    <w:p w:rsidR="00472310" w:rsidRDefault="00472310" w:rsidP="00472310">
      <w:pPr>
        <w:bidi/>
        <w:rPr>
          <w:rtl/>
        </w:rPr>
      </w:pPr>
    </w:p>
    <w:p w:rsidR="00472310" w:rsidRDefault="00472310" w:rsidP="00472310">
      <w:pPr>
        <w:bidi/>
        <w:rPr>
          <w:rtl/>
        </w:rPr>
      </w:pPr>
      <w:r>
        <w:rPr>
          <w:rFonts w:cs="Arial"/>
          <w:rtl/>
        </w:rPr>
        <w:t>المادة الثانية</w:t>
      </w:r>
      <w:r>
        <w:t xml:space="preserve">: </w:t>
      </w:r>
    </w:p>
    <w:p w:rsidR="00472310" w:rsidRDefault="00472310" w:rsidP="00472310">
      <w:pPr>
        <w:bidi/>
        <w:rPr>
          <w:rtl/>
        </w:rPr>
      </w:pPr>
      <w:r>
        <w:rPr>
          <w:rFonts w:cs="Arial"/>
          <w:rtl/>
        </w:rPr>
        <w:t>مع مراعاة أحكام نظام الضمان الصحي التعاوني الصادر بالمرسوم الملكي ذي الرقم ( م / 10 ) والتاريخ 1 / 5 / 1420 هـ ، تختص مؤسسة النقد العربي السعودي فيما يتعلق بتطبيق هذا النظام بما يأتي</w:t>
      </w:r>
      <w:r>
        <w:t xml:space="preserve"> :</w:t>
      </w:r>
    </w:p>
    <w:p w:rsidR="00472310" w:rsidRDefault="00472310" w:rsidP="00472310">
      <w:pPr>
        <w:bidi/>
        <w:rPr>
          <w:rtl/>
        </w:rPr>
      </w:pPr>
      <w:r>
        <w:t xml:space="preserve">1 - </w:t>
      </w:r>
      <w:r>
        <w:rPr>
          <w:rFonts w:cs="Arial"/>
          <w:rtl/>
        </w:rPr>
        <w:t>تسلم طلبات تأسيس شركات التأمين وإعادة التأمين التعاوني ودراستها ، للتأكد من استيفاء تلك الطلبات للشروط والقواعد المطبقة في هذا الشأن ، وفي حالة الموافقة على هذه الطلبات تقوم بإحالتها إلى وزارة التجارة والصناعة لاتخاذ الإجراءات النظامية اللازمة لذلك</w:t>
      </w:r>
      <w:r>
        <w:t xml:space="preserve"> .</w:t>
      </w:r>
    </w:p>
    <w:p w:rsidR="00472310" w:rsidRDefault="00472310" w:rsidP="00472310">
      <w:pPr>
        <w:bidi/>
        <w:rPr>
          <w:rtl/>
        </w:rPr>
      </w:pPr>
      <w:r>
        <w:t xml:space="preserve">2 - </w:t>
      </w:r>
      <w:r>
        <w:rPr>
          <w:rFonts w:cs="Arial"/>
          <w:rtl/>
        </w:rPr>
        <w:t>الإشراف والرقابة الفنية على أعمال التأمين وإعادة التأمين ، وفقًا للأسس التي تحددها اللائحة التنفيذية لهذا النظام ووسائل الرقابة التي تباشرها المؤسسة وعلى الأخص ما يأتي</w:t>
      </w:r>
      <w:r>
        <w:t xml:space="preserve"> :</w:t>
      </w:r>
    </w:p>
    <w:p w:rsidR="00472310" w:rsidRDefault="00472310" w:rsidP="00472310">
      <w:pPr>
        <w:bidi/>
        <w:rPr>
          <w:rtl/>
        </w:rPr>
      </w:pPr>
      <w:r>
        <w:rPr>
          <w:rFonts w:cs="Arial"/>
          <w:rtl/>
        </w:rPr>
        <w:lastRenderedPageBreak/>
        <w:t>أ - تنظيم وإجازة قواعد استثمار أموال عمليات التأمين وإعادة التأمين ، ووضع معادلة توزيع فائض عمليات التأمين وإعادة التأمين بين المساهمين والمؤمن لهم بعد مراعاة وجود حسابات منفصلة خاصة بالمساهمين وأخرى بالمؤمن لهم وعمليات التأمين</w:t>
      </w:r>
      <w:r>
        <w:t xml:space="preserve"> .</w:t>
      </w:r>
    </w:p>
    <w:p w:rsidR="00472310" w:rsidRDefault="00472310" w:rsidP="00472310">
      <w:pPr>
        <w:bidi/>
        <w:rPr>
          <w:rtl/>
        </w:rPr>
      </w:pPr>
      <w:r>
        <w:rPr>
          <w:rFonts w:cs="Arial"/>
          <w:rtl/>
        </w:rPr>
        <w:t>ب - تحديد مقدار المبالغ المطلوب إيداعها لدى أحد البنوك المحلية لمزاولة كل نوع من أنواع التأمين المختلفة</w:t>
      </w:r>
      <w:r>
        <w:t xml:space="preserve"> .</w:t>
      </w:r>
    </w:p>
    <w:p w:rsidR="00472310" w:rsidRDefault="00472310" w:rsidP="00472310">
      <w:pPr>
        <w:bidi/>
        <w:rPr>
          <w:rtl/>
        </w:rPr>
      </w:pPr>
      <w:r>
        <w:rPr>
          <w:rFonts w:cs="Arial"/>
          <w:rtl/>
        </w:rPr>
        <w:t>ج - إقرار صيغ نماذج وثائق التأمين وإعادة التأمين ووضع الحد الأدنى لمبالغ تأمين تغطية المسؤوليات تجاه الغير مع مراعاة أحكام الأنظمة المعمول بها في ذلك</w:t>
      </w:r>
      <w:r>
        <w:t xml:space="preserve"> .</w:t>
      </w:r>
    </w:p>
    <w:p w:rsidR="00472310" w:rsidRDefault="00472310" w:rsidP="00472310">
      <w:pPr>
        <w:bidi/>
        <w:rPr>
          <w:rtl/>
        </w:rPr>
      </w:pPr>
      <w:r>
        <w:rPr>
          <w:rFonts w:cs="Arial"/>
          <w:rtl/>
        </w:rPr>
        <w:t>د - وضع القواعد والضوابط التي تحدد كيفية استثمار أصول شركات التأمين وإعادة التأمين</w:t>
      </w:r>
      <w:r>
        <w:t xml:space="preserve"> .</w:t>
      </w:r>
    </w:p>
    <w:p w:rsidR="00472310" w:rsidRDefault="00472310" w:rsidP="00472310">
      <w:pPr>
        <w:bidi/>
        <w:rPr>
          <w:rtl/>
        </w:rPr>
      </w:pPr>
      <w:r>
        <w:rPr>
          <w:rFonts w:cs="Arial"/>
          <w:rtl/>
        </w:rPr>
        <w:t>هـ - وضع القواعد العامة لتحديد الموجودات التي يجب على كل شركة أن تحتفظ بها داخل المملكة وخارجها وتحديد الحد الأدنى والحد الأعلى لكل فرع من فروع التأمين والشروط الواجب مراعاتها في كل فرع ، وكذلك تحديد الحد الأدنى والحد الأعلى للاشتراكات والأقساط التأمينية مقابل رأس مال الشركة والاحتياطيات</w:t>
      </w:r>
      <w:r>
        <w:t xml:space="preserve"> .</w:t>
      </w:r>
    </w:p>
    <w:p w:rsidR="00472310" w:rsidRDefault="00472310" w:rsidP="00472310">
      <w:pPr>
        <w:bidi/>
        <w:rPr>
          <w:rtl/>
        </w:rPr>
      </w:pPr>
      <w:r>
        <w:rPr>
          <w:rFonts w:cs="Arial"/>
          <w:rtl/>
        </w:rPr>
        <w:t>و - وضع القواعد والضوابط التي تكفل حقوق المستفيدين والتأكد من قدرة شركات التأمين على الوفاء بالمطالبات والالتزامات</w:t>
      </w:r>
      <w:r>
        <w:t xml:space="preserve"> .</w:t>
      </w:r>
    </w:p>
    <w:p w:rsidR="00472310" w:rsidRDefault="00472310" w:rsidP="00472310">
      <w:pPr>
        <w:bidi/>
        <w:rPr>
          <w:rtl/>
        </w:rPr>
      </w:pPr>
    </w:p>
    <w:p w:rsidR="00472310" w:rsidRDefault="00472310" w:rsidP="00472310">
      <w:pPr>
        <w:bidi/>
        <w:rPr>
          <w:rtl/>
        </w:rPr>
      </w:pPr>
      <w:r>
        <w:rPr>
          <w:rFonts w:cs="Arial"/>
          <w:rtl/>
        </w:rPr>
        <w:t>المادة الثالثة</w:t>
      </w:r>
      <w:r>
        <w:t xml:space="preserve">: </w:t>
      </w:r>
    </w:p>
    <w:p w:rsidR="00472310" w:rsidRDefault="00472310" w:rsidP="00472310">
      <w:pPr>
        <w:bidi/>
        <w:rPr>
          <w:rtl/>
        </w:rPr>
      </w:pPr>
      <w:r>
        <w:rPr>
          <w:rFonts w:cs="Arial"/>
          <w:rtl/>
        </w:rPr>
        <w:t>لا يجوز تأسيس أي شركة تأمين أو شركة إعادة تأمين في المملكة العربية السعودية إلا بترخيص يصدر بمرسوم ملكي بناءً على قرار من مجلس الوزراء وعرض وزير التجارة والصناعة وفقًا لما جاء في المادة ( الثانية ) من هذا النظام ، على أن يراعى ما يأتي</w:t>
      </w:r>
      <w:r>
        <w:t xml:space="preserve"> :</w:t>
      </w:r>
    </w:p>
    <w:p w:rsidR="00472310" w:rsidRDefault="00472310" w:rsidP="00472310">
      <w:pPr>
        <w:bidi/>
        <w:rPr>
          <w:rtl/>
        </w:rPr>
      </w:pPr>
      <w:r>
        <w:t xml:space="preserve">1 - </w:t>
      </w:r>
      <w:r>
        <w:rPr>
          <w:rFonts w:cs="Arial"/>
          <w:rtl/>
        </w:rPr>
        <w:t>أن تكون شركة مساهمة عامة</w:t>
      </w:r>
      <w:r>
        <w:t xml:space="preserve"> .</w:t>
      </w:r>
    </w:p>
    <w:p w:rsidR="00472310" w:rsidRDefault="00472310" w:rsidP="00472310">
      <w:pPr>
        <w:bidi/>
        <w:rPr>
          <w:rtl/>
        </w:rPr>
      </w:pPr>
      <w:r>
        <w:t xml:space="preserve">2 - </w:t>
      </w:r>
      <w:r>
        <w:rPr>
          <w:rFonts w:cs="Arial"/>
          <w:rtl/>
        </w:rPr>
        <w:t>أن يكون الغرض الأساس لها مزاولة أي من أعمال التأمين وإعادة التأمين ، ولا تباشر الشركة أغراضًا أخرى إلا إذا كانت لازمة أو مكملة ، ولا يجوز لشركات التأمين تملك شركات أو مؤسسات الوساطة مباشرة ، كما لا يجوز لشركات إعادة التأمين تملك شركات أو مؤسسات وساطة إعادة التأمين ، ومع ذلك يجوز لشركات التأمين - بعد الحصول على موافقة مؤسسة النقد العربي السعودي - تملك شركات أو مؤسسات تزاول أعمال وساطة إعادة التأمين</w:t>
      </w:r>
      <w:r>
        <w:t xml:space="preserve"> .</w:t>
      </w:r>
    </w:p>
    <w:p w:rsidR="00472310" w:rsidRDefault="00472310" w:rsidP="00472310">
      <w:pPr>
        <w:bidi/>
        <w:rPr>
          <w:rtl/>
        </w:rPr>
      </w:pPr>
      <w:r>
        <w:t xml:space="preserve">3 - </w:t>
      </w:r>
      <w:r>
        <w:rPr>
          <w:rFonts w:cs="Arial"/>
          <w:rtl/>
        </w:rPr>
        <w:t>ألا يقل رأس المال المدفوع لشركة التأمين عن مائة مليون ريال سعودي ، كما لا يقل رأس المال المدفوع لشركة إعادة التأمين أو شركة التأمين التي تزاول في الوقت نفسه أعمال إعادة التأمين عن مائتي مليون ريال سعودي ، ولا يجوز تعديل رأس المال إلا بموافقة مؤسسة النقد العربي السعودي ، وطبقًا لنظام الشركات</w:t>
      </w:r>
      <w:r>
        <w:t>.</w:t>
      </w:r>
    </w:p>
    <w:p w:rsidR="00472310" w:rsidRDefault="00472310" w:rsidP="00472310">
      <w:pPr>
        <w:bidi/>
        <w:rPr>
          <w:rtl/>
        </w:rPr>
      </w:pPr>
    </w:p>
    <w:p w:rsidR="00472310" w:rsidRDefault="00472310" w:rsidP="00472310">
      <w:pPr>
        <w:bidi/>
        <w:rPr>
          <w:rtl/>
        </w:rPr>
      </w:pPr>
      <w:r>
        <w:rPr>
          <w:rFonts w:cs="Arial"/>
          <w:rtl/>
        </w:rPr>
        <w:t>المادة الرابعة</w:t>
      </w:r>
      <w:r>
        <w:t xml:space="preserve">: </w:t>
      </w:r>
    </w:p>
    <w:p w:rsidR="00472310" w:rsidRDefault="00472310" w:rsidP="00472310">
      <w:pPr>
        <w:bidi/>
        <w:rPr>
          <w:rtl/>
        </w:rPr>
      </w:pPr>
      <w:r>
        <w:rPr>
          <w:rFonts w:cs="Arial"/>
          <w:rtl/>
        </w:rPr>
        <w:t>تحدد اللائحة التنفيذية عمليات التأمين الخاضعة لهذا النظام ، وتحدد كل شركة من شركات التأمين أنواع التأمين التي سوف تمارسها</w:t>
      </w:r>
      <w:r>
        <w:t xml:space="preserve"> . </w:t>
      </w:r>
    </w:p>
    <w:p w:rsidR="00472310" w:rsidRDefault="00472310" w:rsidP="00472310">
      <w:pPr>
        <w:bidi/>
        <w:rPr>
          <w:rtl/>
        </w:rPr>
      </w:pPr>
    </w:p>
    <w:p w:rsidR="00472310" w:rsidRDefault="00472310" w:rsidP="00472310">
      <w:pPr>
        <w:bidi/>
        <w:rPr>
          <w:rtl/>
        </w:rPr>
      </w:pPr>
      <w:r>
        <w:rPr>
          <w:rFonts w:cs="Arial"/>
          <w:rtl/>
        </w:rPr>
        <w:t>المادة الخامسة</w:t>
      </w:r>
      <w:r>
        <w:t xml:space="preserve">: </w:t>
      </w:r>
    </w:p>
    <w:p w:rsidR="00472310" w:rsidRDefault="00472310" w:rsidP="00472310">
      <w:pPr>
        <w:bidi/>
        <w:rPr>
          <w:rtl/>
        </w:rPr>
      </w:pPr>
      <w:r>
        <w:rPr>
          <w:rFonts w:cs="Arial"/>
          <w:rtl/>
        </w:rPr>
        <w:lastRenderedPageBreak/>
        <w:t>لا يجوز لأي من شركات التأمين أو شركات إعادة التأمين - بعد مباشرة أعمالها - التوقف عن مزاولة الأعمال التأمينية قبل الحصول على موافقة مؤسسة النقد العربي السعودي ، وذلك للتحقق من قيام شركات التأمين بعمل الترتيبات اللازمة للمحافظة على حقوق المؤمن لهم والمستثمرين</w:t>
      </w:r>
      <w:r>
        <w:t xml:space="preserve"> .</w:t>
      </w:r>
    </w:p>
    <w:p w:rsidR="00472310" w:rsidRDefault="00472310" w:rsidP="00472310">
      <w:pPr>
        <w:bidi/>
        <w:rPr>
          <w:rtl/>
        </w:rPr>
      </w:pPr>
    </w:p>
    <w:p w:rsidR="00472310" w:rsidRDefault="00472310" w:rsidP="00472310">
      <w:pPr>
        <w:bidi/>
        <w:rPr>
          <w:rtl/>
        </w:rPr>
      </w:pPr>
      <w:r>
        <w:rPr>
          <w:rFonts w:cs="Arial"/>
          <w:rtl/>
        </w:rPr>
        <w:t>المادة السادسة</w:t>
      </w:r>
      <w:r>
        <w:t xml:space="preserve"> :</w:t>
      </w:r>
    </w:p>
    <w:p w:rsidR="00472310" w:rsidRDefault="00472310" w:rsidP="00472310">
      <w:pPr>
        <w:bidi/>
        <w:rPr>
          <w:rtl/>
        </w:rPr>
      </w:pPr>
      <w:r>
        <w:rPr>
          <w:rFonts w:cs="Arial"/>
          <w:rtl/>
        </w:rPr>
        <w:t>تشترط موافقة مؤسسة النقد العربي السعودي على اختيار أعضاء مجلس إدارة شركة التأمين وشركة إعادة التأمين وفق المعايير التي تحددها اللائحة التنفيذية</w:t>
      </w:r>
      <w:r>
        <w:t xml:space="preserve"> .</w:t>
      </w:r>
    </w:p>
    <w:p w:rsidR="00472310" w:rsidRDefault="00472310" w:rsidP="00472310">
      <w:pPr>
        <w:bidi/>
        <w:rPr>
          <w:rtl/>
        </w:rPr>
      </w:pPr>
    </w:p>
    <w:p w:rsidR="00472310" w:rsidRDefault="00472310" w:rsidP="00472310">
      <w:pPr>
        <w:bidi/>
        <w:rPr>
          <w:rtl/>
        </w:rPr>
      </w:pPr>
      <w:r>
        <w:rPr>
          <w:rFonts w:cs="Arial"/>
          <w:rtl/>
        </w:rPr>
        <w:t>المادة السابعة</w:t>
      </w:r>
      <w:r>
        <w:t xml:space="preserve">: </w:t>
      </w:r>
    </w:p>
    <w:p w:rsidR="00472310" w:rsidRDefault="00472310" w:rsidP="00472310">
      <w:pPr>
        <w:bidi/>
        <w:rPr>
          <w:rtl/>
        </w:rPr>
      </w:pPr>
      <w:r>
        <w:rPr>
          <w:rFonts w:cs="Arial"/>
          <w:rtl/>
        </w:rPr>
        <w:t>يكون كل من رئيس مجلس إدارة شركة التأمين أو شركة إعادة التأمين وعضوها المنتدب وعضو مجلس إدارتها ومديرها العام مسؤولين كل في حدود اختصاصه عن مخالفة الشركة لأحكام هذا النظام أو لائحته التنفيذية</w:t>
      </w:r>
      <w:r>
        <w:t xml:space="preserve"> .</w:t>
      </w:r>
    </w:p>
    <w:p w:rsidR="00472310" w:rsidRDefault="00472310" w:rsidP="00472310">
      <w:pPr>
        <w:bidi/>
        <w:rPr>
          <w:rtl/>
        </w:rPr>
      </w:pPr>
    </w:p>
    <w:p w:rsidR="00472310" w:rsidRDefault="00472310" w:rsidP="00472310">
      <w:pPr>
        <w:bidi/>
        <w:rPr>
          <w:rtl/>
        </w:rPr>
      </w:pPr>
      <w:r>
        <w:rPr>
          <w:rFonts w:cs="Arial"/>
          <w:rtl/>
        </w:rPr>
        <w:t>المادة الثامنة</w:t>
      </w:r>
      <w:r>
        <w:t xml:space="preserve">: </w:t>
      </w:r>
    </w:p>
    <w:p w:rsidR="00472310" w:rsidRDefault="00472310" w:rsidP="00472310">
      <w:pPr>
        <w:bidi/>
        <w:rPr>
          <w:rtl/>
        </w:rPr>
      </w:pPr>
      <w:r>
        <w:rPr>
          <w:rFonts w:cs="Arial"/>
          <w:rtl/>
        </w:rPr>
        <w:t>لمؤسسة النقد العربي السعودي الحق في أن تجري تفتيشًا على سجلات وحسابات أي شركة تأمين أو إعادة تأمين وذلك بمعرفة موظفيها أو بمعرفة مراجعين تعينهم المؤسسة ، على أن يتم التفتيش في مقر شركة التأمين أو شركة إعادة التأمين وفي هذه الحالة يجب على موظفي الشركة تقديم ما في حوزتهم أو تحت سلطتهم أو ما يطلب منهم من سجلات وبيانات ووثائق وأن يدلوا بما لديهم من معلومات تتعلق بالشركة لموظفي المؤسسة أو من تعينهم من المراجعين</w:t>
      </w:r>
      <w:r>
        <w:t xml:space="preserve"> .</w:t>
      </w:r>
    </w:p>
    <w:p w:rsidR="00472310" w:rsidRDefault="00472310" w:rsidP="00472310">
      <w:pPr>
        <w:bidi/>
        <w:rPr>
          <w:rtl/>
        </w:rPr>
      </w:pPr>
    </w:p>
    <w:p w:rsidR="00472310" w:rsidRDefault="00472310" w:rsidP="00472310">
      <w:pPr>
        <w:bidi/>
        <w:rPr>
          <w:rtl/>
        </w:rPr>
      </w:pPr>
      <w:r>
        <w:rPr>
          <w:rFonts w:cs="Arial"/>
          <w:rtl/>
        </w:rPr>
        <w:t>المادة التاسعة</w:t>
      </w:r>
      <w:r>
        <w:t xml:space="preserve">: </w:t>
      </w:r>
    </w:p>
    <w:p w:rsidR="00472310" w:rsidRDefault="00472310" w:rsidP="00472310">
      <w:pPr>
        <w:bidi/>
        <w:rPr>
          <w:rtl/>
        </w:rPr>
      </w:pPr>
      <w:r>
        <w:rPr>
          <w:rFonts w:cs="Arial"/>
          <w:rtl/>
        </w:rPr>
        <w:t>لا يجوز لشركة التأمين وشركة إعادة التأمين افتتاح أي فروع أو مكاتب في الداخل أو الخارج أو الاتفاق على الاندماج أو تملك أي نشاط تأميني أو مصرفي أو السيطرة عليه أو امتلاك أسهم شركة تأمين أو إعادة تأمين أخرى إلا بموافقة مكتوبة من مؤسسة النقد العربي السعودي</w:t>
      </w:r>
      <w:r>
        <w:t xml:space="preserve"> .</w:t>
      </w:r>
    </w:p>
    <w:p w:rsidR="00472310" w:rsidRDefault="00472310" w:rsidP="00472310">
      <w:pPr>
        <w:bidi/>
        <w:rPr>
          <w:rtl/>
        </w:rPr>
      </w:pPr>
    </w:p>
    <w:p w:rsidR="00472310" w:rsidRDefault="00472310" w:rsidP="00472310">
      <w:pPr>
        <w:bidi/>
        <w:rPr>
          <w:rtl/>
        </w:rPr>
      </w:pPr>
      <w:r>
        <w:rPr>
          <w:rFonts w:cs="Arial"/>
          <w:rtl/>
        </w:rPr>
        <w:t>المادة العاشرة</w:t>
      </w:r>
      <w:r>
        <w:t xml:space="preserve">: </w:t>
      </w:r>
    </w:p>
    <w:p w:rsidR="00472310" w:rsidRDefault="00472310" w:rsidP="00472310">
      <w:pPr>
        <w:bidi/>
        <w:rPr>
          <w:rtl/>
        </w:rPr>
      </w:pPr>
      <w:r>
        <w:t xml:space="preserve">1- </w:t>
      </w:r>
      <w:r>
        <w:rPr>
          <w:rFonts w:cs="Arial"/>
          <w:rtl/>
        </w:rPr>
        <w:t>تعين الجمعية العامة في شركة التأمين أو شركة إعادة التأمين سنويًّا اثنين من مكاتب مراقبي الحسابات من بين المحاسبين القانونيين المرخص لهم بمزاولة المهنة في المملكة وتحدد أتعابهما</w:t>
      </w:r>
      <w:r>
        <w:t xml:space="preserve"> .</w:t>
      </w:r>
    </w:p>
    <w:p w:rsidR="00472310" w:rsidRDefault="00472310" w:rsidP="00472310">
      <w:pPr>
        <w:bidi/>
        <w:rPr>
          <w:rtl/>
        </w:rPr>
      </w:pPr>
      <w:r>
        <w:t xml:space="preserve">2 - </w:t>
      </w:r>
      <w:r>
        <w:rPr>
          <w:rFonts w:cs="Arial"/>
          <w:rtl/>
        </w:rPr>
        <w:t>على مراقبي الحسابات أن يضمنا تقريرهما السنوي المقدم للجمعية العامة - بالإضافة إلى البيانات المنصوص عليها في نظام الشركات - رأيهما فيما إذا كانت القوائم المالية للشركة تظهر بعدالة حقيقة مركزها المالي في تاريخ الميزانية ونتائج أعمالها عن السنة المالية المنتهية في ذلك التاريخ ، وفيما إذا كان إعداد وعرض ومراجعة هذه القوائم متفقًا مع المعايير المحاسبية المطبقة في المملكة</w:t>
      </w:r>
      <w:r>
        <w:t xml:space="preserve"> .</w:t>
      </w:r>
    </w:p>
    <w:p w:rsidR="00472310" w:rsidRDefault="00472310" w:rsidP="00472310">
      <w:pPr>
        <w:bidi/>
        <w:rPr>
          <w:rtl/>
        </w:rPr>
      </w:pPr>
      <w:r>
        <w:t xml:space="preserve">3- </w:t>
      </w:r>
      <w:r>
        <w:rPr>
          <w:rFonts w:cs="Arial"/>
          <w:rtl/>
        </w:rPr>
        <w:t>يتعين نشر القوائم المالية وتقرير مراقبي الحسابات عنها خلال ثلاثة أشهر من تاريخ انتهاء السنة المالية للشركة</w:t>
      </w:r>
      <w:r>
        <w:t xml:space="preserve"> .</w:t>
      </w:r>
    </w:p>
    <w:p w:rsidR="00472310" w:rsidRDefault="00472310" w:rsidP="00472310">
      <w:pPr>
        <w:bidi/>
        <w:rPr>
          <w:rtl/>
        </w:rPr>
      </w:pPr>
    </w:p>
    <w:p w:rsidR="00472310" w:rsidRDefault="00472310" w:rsidP="00472310">
      <w:pPr>
        <w:bidi/>
        <w:rPr>
          <w:rtl/>
        </w:rPr>
      </w:pPr>
      <w:r>
        <w:rPr>
          <w:rFonts w:cs="Arial"/>
          <w:rtl/>
        </w:rPr>
        <w:t>المادة الحادية عشرة</w:t>
      </w:r>
      <w:r>
        <w:t xml:space="preserve">: </w:t>
      </w:r>
    </w:p>
    <w:p w:rsidR="00472310" w:rsidRDefault="00472310" w:rsidP="00472310">
      <w:pPr>
        <w:bidi/>
        <w:rPr>
          <w:rtl/>
        </w:rPr>
      </w:pPr>
      <w:r>
        <w:rPr>
          <w:rFonts w:cs="Arial"/>
          <w:rtl/>
        </w:rPr>
        <w:t>لمؤسسة النقد العربي السعودي الحق في أن تطلب في أي وقت من أي من شركات التأمين وشركات إعادة التأمين أن تقدم إليها - في الوقت وبالشكل اللذين تحددهما - أي بيانات تراها ضرورية لتحقيق أغراض هذا النظام . كما يجب عليها أن ترسل إلى مؤسسة النقد العربي السعودي بناءً على طلبها ما يأتي</w:t>
      </w:r>
      <w:r>
        <w:t xml:space="preserve"> :</w:t>
      </w:r>
    </w:p>
    <w:p w:rsidR="00472310" w:rsidRDefault="00472310" w:rsidP="00472310">
      <w:pPr>
        <w:bidi/>
        <w:rPr>
          <w:rtl/>
        </w:rPr>
      </w:pPr>
      <w:r>
        <w:t xml:space="preserve">1 - </w:t>
      </w:r>
      <w:r>
        <w:rPr>
          <w:rFonts w:cs="Arial"/>
          <w:rtl/>
        </w:rPr>
        <w:t>بيانًا بإيرادات ومصروفات كل فرع من فروع التأمين</w:t>
      </w:r>
      <w:r>
        <w:t xml:space="preserve"> .</w:t>
      </w:r>
    </w:p>
    <w:p w:rsidR="00472310" w:rsidRDefault="00472310" w:rsidP="00472310">
      <w:pPr>
        <w:bidi/>
        <w:rPr>
          <w:rtl/>
        </w:rPr>
      </w:pPr>
      <w:r>
        <w:t xml:space="preserve">2 - </w:t>
      </w:r>
      <w:r>
        <w:rPr>
          <w:rFonts w:cs="Arial"/>
          <w:rtl/>
        </w:rPr>
        <w:t>بيانًا تفصيليًّا عن أعمال التأمين التي قامت بها الشركة خلال الفترة</w:t>
      </w:r>
      <w:r>
        <w:t xml:space="preserve"> .</w:t>
      </w:r>
    </w:p>
    <w:p w:rsidR="00472310" w:rsidRDefault="00472310" w:rsidP="00472310">
      <w:pPr>
        <w:bidi/>
        <w:rPr>
          <w:rtl/>
        </w:rPr>
      </w:pPr>
      <w:r>
        <w:t xml:space="preserve">3 - </w:t>
      </w:r>
      <w:r>
        <w:rPr>
          <w:rFonts w:cs="Arial"/>
          <w:rtl/>
        </w:rPr>
        <w:t>بيانات إحصائية ومعلومات عامة عن نشاطات الشركة</w:t>
      </w:r>
      <w:r>
        <w:t xml:space="preserve"> .</w:t>
      </w:r>
    </w:p>
    <w:p w:rsidR="00472310" w:rsidRDefault="00472310" w:rsidP="00472310">
      <w:pPr>
        <w:bidi/>
        <w:rPr>
          <w:rtl/>
        </w:rPr>
      </w:pPr>
      <w:r>
        <w:t xml:space="preserve">4 - </w:t>
      </w:r>
      <w:r>
        <w:rPr>
          <w:rFonts w:cs="Arial"/>
          <w:rtl/>
        </w:rPr>
        <w:t>بيانًا باستثمارات الشركة</w:t>
      </w:r>
      <w:r>
        <w:t xml:space="preserve"> . </w:t>
      </w:r>
    </w:p>
    <w:p w:rsidR="00472310" w:rsidRDefault="00472310" w:rsidP="00472310">
      <w:pPr>
        <w:bidi/>
        <w:rPr>
          <w:rtl/>
        </w:rPr>
      </w:pPr>
      <w:r>
        <w:t xml:space="preserve">5 - </w:t>
      </w:r>
      <w:r>
        <w:rPr>
          <w:rFonts w:cs="Arial"/>
          <w:rtl/>
        </w:rPr>
        <w:t>أي بيانات أخرى تطلبها مؤسسة النقد العربي السعودي</w:t>
      </w:r>
      <w:r>
        <w:t>.</w:t>
      </w:r>
    </w:p>
    <w:p w:rsidR="00472310" w:rsidRDefault="00472310" w:rsidP="00472310">
      <w:pPr>
        <w:bidi/>
        <w:rPr>
          <w:rtl/>
        </w:rPr>
      </w:pPr>
    </w:p>
    <w:p w:rsidR="00472310" w:rsidRDefault="00472310" w:rsidP="00472310">
      <w:pPr>
        <w:bidi/>
        <w:rPr>
          <w:rtl/>
        </w:rPr>
      </w:pPr>
      <w:r>
        <w:rPr>
          <w:rFonts w:cs="Arial"/>
          <w:rtl/>
        </w:rPr>
        <w:t>المادة الثانية عشرة</w:t>
      </w:r>
      <w:r>
        <w:t xml:space="preserve">: </w:t>
      </w:r>
    </w:p>
    <w:p w:rsidR="00472310" w:rsidRDefault="00472310" w:rsidP="00472310">
      <w:pPr>
        <w:bidi/>
        <w:rPr>
          <w:rtl/>
        </w:rPr>
      </w:pPr>
      <w:r>
        <w:rPr>
          <w:rFonts w:cs="Arial"/>
          <w:rtl/>
        </w:rPr>
        <w:t>يحظر على أي شخص يحصل على أي معلومات - أثناء أو بمناسبة قيامه بأي عمل يتعلق بتطبيق أحكام هذا النظام - إفشاؤها أو الإفادة منها بأي طريقة</w:t>
      </w:r>
      <w:r>
        <w:t xml:space="preserve"> .</w:t>
      </w:r>
    </w:p>
    <w:p w:rsidR="00472310" w:rsidRDefault="00472310" w:rsidP="00472310">
      <w:pPr>
        <w:bidi/>
        <w:rPr>
          <w:rtl/>
        </w:rPr>
      </w:pPr>
    </w:p>
    <w:p w:rsidR="00472310" w:rsidRDefault="00472310" w:rsidP="00472310">
      <w:pPr>
        <w:bidi/>
        <w:rPr>
          <w:rtl/>
        </w:rPr>
      </w:pPr>
      <w:r>
        <w:rPr>
          <w:rFonts w:cs="Arial"/>
          <w:rtl/>
        </w:rPr>
        <w:t>المادة الثالثة عشرة</w:t>
      </w:r>
      <w:r>
        <w:t xml:space="preserve">: </w:t>
      </w:r>
    </w:p>
    <w:p w:rsidR="00472310" w:rsidRDefault="00472310" w:rsidP="00472310">
      <w:pPr>
        <w:bidi/>
        <w:rPr>
          <w:rtl/>
        </w:rPr>
      </w:pPr>
      <w:r>
        <w:rPr>
          <w:rFonts w:cs="Arial"/>
          <w:rtl/>
        </w:rPr>
        <w:t>يجب على كل شركات التأمين وشركات إعادة التأمين أن تقدم إلى مصلحة الزكاة والدخل إقراراتها الزكوية أو الضريبية والقوائم المالية المدققة وأي بيانات أو مستندات أخرى تراها المصلحة ضرورية لأغراض الربط الزكوي أو الضريبي وفقًا لأحكام النظام الضريبي ونظام جباية فريضة الزكاة الشرعية ولوائحهما التنفيذية وسداد ما هو مستحق من واقعها في المواعيد المحددة في النظام</w:t>
      </w:r>
      <w:r>
        <w:t>.</w:t>
      </w:r>
    </w:p>
    <w:p w:rsidR="00472310" w:rsidRDefault="00472310" w:rsidP="00472310">
      <w:pPr>
        <w:bidi/>
        <w:rPr>
          <w:rtl/>
        </w:rPr>
      </w:pPr>
    </w:p>
    <w:p w:rsidR="00472310" w:rsidRDefault="00472310" w:rsidP="00472310">
      <w:pPr>
        <w:bidi/>
        <w:rPr>
          <w:rtl/>
        </w:rPr>
      </w:pPr>
      <w:r>
        <w:rPr>
          <w:rFonts w:cs="Arial"/>
          <w:rtl/>
        </w:rPr>
        <w:t>المادة الرابعة عشرة</w:t>
      </w:r>
      <w:r>
        <w:t xml:space="preserve">: </w:t>
      </w:r>
    </w:p>
    <w:p w:rsidR="00472310" w:rsidRDefault="00472310" w:rsidP="00472310">
      <w:pPr>
        <w:bidi/>
        <w:rPr>
          <w:rtl/>
        </w:rPr>
      </w:pPr>
      <w:r>
        <w:rPr>
          <w:rFonts w:cs="Arial"/>
          <w:rtl/>
        </w:rPr>
        <w:t>على شركات التأمين وشركات إعادة التأمين الخاضعة لهذا النظام أن تودع في أحد البنوك المحلية وديعة نظامية لأمر مؤسسة النقد العربي السعودي ، وتحدد اللائحة التنفيذية الضوابط المتعلقة بهذه الوديعة</w:t>
      </w:r>
      <w:r>
        <w:t xml:space="preserve"> .</w:t>
      </w:r>
    </w:p>
    <w:p w:rsidR="00472310" w:rsidRDefault="00472310" w:rsidP="00472310">
      <w:pPr>
        <w:bidi/>
        <w:rPr>
          <w:rtl/>
        </w:rPr>
      </w:pPr>
    </w:p>
    <w:p w:rsidR="00472310" w:rsidRDefault="00472310" w:rsidP="00472310">
      <w:pPr>
        <w:bidi/>
        <w:rPr>
          <w:rtl/>
        </w:rPr>
      </w:pPr>
      <w:r>
        <w:rPr>
          <w:rFonts w:cs="Arial"/>
          <w:rtl/>
        </w:rPr>
        <w:t>المادة الخامسة عشرة</w:t>
      </w:r>
      <w:r>
        <w:t xml:space="preserve">: </w:t>
      </w:r>
    </w:p>
    <w:p w:rsidR="00472310" w:rsidRDefault="00472310" w:rsidP="00472310">
      <w:pPr>
        <w:bidi/>
        <w:rPr>
          <w:rtl/>
        </w:rPr>
      </w:pPr>
      <w:r>
        <w:rPr>
          <w:rFonts w:cs="Arial"/>
          <w:rtl/>
        </w:rPr>
        <w:t>على شركات التأمين وشركات إعادة التأمين أن تخصص حصة من أرباحها السنوية لا تقل عن ( 20 % ) كاحتياطي نظامي ، وذلك إلى أن يصل إجمالي الاحتياطي ( 100 % ) من رأس المال المدفوع</w:t>
      </w:r>
      <w:r>
        <w:t xml:space="preserve"> . </w:t>
      </w:r>
    </w:p>
    <w:p w:rsidR="00472310" w:rsidRDefault="00472310" w:rsidP="00472310">
      <w:pPr>
        <w:bidi/>
        <w:rPr>
          <w:rtl/>
        </w:rPr>
      </w:pPr>
    </w:p>
    <w:p w:rsidR="00472310" w:rsidRDefault="00472310" w:rsidP="00472310">
      <w:pPr>
        <w:bidi/>
        <w:rPr>
          <w:rtl/>
        </w:rPr>
      </w:pPr>
      <w:r>
        <w:rPr>
          <w:rFonts w:cs="Arial"/>
          <w:rtl/>
        </w:rPr>
        <w:lastRenderedPageBreak/>
        <w:t>المادة السادسة عشرة</w:t>
      </w:r>
      <w:r>
        <w:t xml:space="preserve">: </w:t>
      </w:r>
    </w:p>
    <w:p w:rsidR="00472310" w:rsidRDefault="00472310" w:rsidP="00472310">
      <w:pPr>
        <w:bidi/>
        <w:rPr>
          <w:rtl/>
        </w:rPr>
      </w:pPr>
      <w:r>
        <w:rPr>
          <w:rFonts w:cs="Arial"/>
          <w:rtl/>
        </w:rPr>
        <w:t>على كل شركات التأمين وشركات إعادة التأمين تكوين الاحتياطيات اللازمة لكل فرع من فروع التأمين التي تمارسها وكذلك الاحتياطيات الأخرى وفقًا لما تنص عليه اللائحة التنفيذية لهذا النظام</w:t>
      </w:r>
      <w:r>
        <w:t xml:space="preserve"> .</w:t>
      </w:r>
    </w:p>
    <w:p w:rsidR="00472310" w:rsidRDefault="00472310" w:rsidP="00472310">
      <w:pPr>
        <w:bidi/>
        <w:rPr>
          <w:rtl/>
        </w:rPr>
      </w:pPr>
    </w:p>
    <w:p w:rsidR="00472310" w:rsidRDefault="00472310" w:rsidP="00472310">
      <w:pPr>
        <w:bidi/>
        <w:rPr>
          <w:rtl/>
        </w:rPr>
      </w:pPr>
      <w:r>
        <w:rPr>
          <w:rFonts w:cs="Arial"/>
          <w:rtl/>
        </w:rPr>
        <w:t>المادة السابعة عشرة</w:t>
      </w:r>
      <w:r>
        <w:t xml:space="preserve">: </w:t>
      </w:r>
    </w:p>
    <w:p w:rsidR="00472310" w:rsidRDefault="00472310" w:rsidP="00472310">
      <w:pPr>
        <w:bidi/>
        <w:rPr>
          <w:rtl/>
        </w:rPr>
      </w:pPr>
      <w:r>
        <w:rPr>
          <w:rFonts w:cs="Arial"/>
          <w:rtl/>
        </w:rPr>
        <w:t>يجب على كل شركات التأمين وشركات إعادة التأمين الخاضعة لأحكام هذا النظام أن تمسك حسابًا مستقلًّا لكل فرع من فروع التأمين حسب ما تحدده اللائحة التنفيذية لهذا النظام وكذلك إمساك سجلات ودفاتر تقيد فيها وثائق التأمين التي تصدرها الشركة مع بيان بأسماء وعناوين حملة الوثائق ، وتاريخ إبرام كل وثيقة وسريانها والأسعار والشروط التي تشتمل عليها ، كما يدون في هذه السجلات والدفاتر كل تغيير أو تعديل يطرأ على تلك الوثائق ، ويجوز لمؤسسة النقد العربي السعودي أن تصدر ما تراه ضروريًّا من قرارات تلزم شركات التأمين بأن تقيد في الدفاتر والسجلات أي بيانات ترى أنها ضرورية لمباشرة سلطتها في الرقابة والإشراف ، كما يجوز أن تدون البيانات الخاصة بالدفاتر والسجلات الآنف ذكرها في الحاسب الآلي وفقًا للقواعد والإجراءات المنصوص عليها في اللائحة التنفيذية لنظام الدفاتر التجارية</w:t>
      </w:r>
      <w:r>
        <w:t xml:space="preserve"> .</w:t>
      </w:r>
    </w:p>
    <w:p w:rsidR="00472310" w:rsidRDefault="00472310" w:rsidP="00472310">
      <w:pPr>
        <w:bidi/>
        <w:rPr>
          <w:rtl/>
        </w:rPr>
      </w:pPr>
    </w:p>
    <w:p w:rsidR="00472310" w:rsidRDefault="00472310" w:rsidP="00472310">
      <w:pPr>
        <w:bidi/>
        <w:rPr>
          <w:rtl/>
        </w:rPr>
      </w:pPr>
      <w:r>
        <w:rPr>
          <w:rFonts w:cs="Arial"/>
          <w:rtl/>
        </w:rPr>
        <w:t>المادة الثامنة عشرة</w:t>
      </w:r>
      <w:r>
        <w:t xml:space="preserve">: </w:t>
      </w:r>
    </w:p>
    <w:p w:rsidR="00472310" w:rsidRDefault="00472310" w:rsidP="00472310">
      <w:pPr>
        <w:bidi/>
        <w:rPr>
          <w:rtl/>
        </w:rPr>
      </w:pPr>
      <w:r>
        <w:rPr>
          <w:rFonts w:cs="Arial"/>
          <w:rtl/>
        </w:rPr>
        <w:t>تضع مؤسسة النقد العربي السعودي الشروط اللازمة لمنح التراخيص بمزاولة المهن الحرة المتعلقة بنشاط التأمين وعلى الأخص المهن الآتية</w:t>
      </w:r>
      <w:r>
        <w:t xml:space="preserve"> :</w:t>
      </w:r>
    </w:p>
    <w:p w:rsidR="00472310" w:rsidRDefault="00472310" w:rsidP="00472310">
      <w:pPr>
        <w:bidi/>
        <w:rPr>
          <w:rtl/>
        </w:rPr>
      </w:pPr>
      <w:r>
        <w:t xml:space="preserve">1 - </w:t>
      </w:r>
      <w:r>
        <w:rPr>
          <w:rFonts w:cs="Arial"/>
          <w:rtl/>
        </w:rPr>
        <w:t>وسطاء التأمين</w:t>
      </w:r>
      <w:r>
        <w:t xml:space="preserve"> .</w:t>
      </w:r>
    </w:p>
    <w:p w:rsidR="00472310" w:rsidRDefault="00472310" w:rsidP="00472310">
      <w:pPr>
        <w:bidi/>
        <w:rPr>
          <w:rtl/>
        </w:rPr>
      </w:pPr>
      <w:r>
        <w:t xml:space="preserve">2- </w:t>
      </w:r>
      <w:r>
        <w:rPr>
          <w:rFonts w:cs="Arial"/>
          <w:rtl/>
        </w:rPr>
        <w:t>الاستشاريون في مجال التأمين</w:t>
      </w:r>
      <w:r>
        <w:t>.</w:t>
      </w:r>
    </w:p>
    <w:p w:rsidR="00472310" w:rsidRDefault="00472310" w:rsidP="00472310">
      <w:pPr>
        <w:bidi/>
        <w:rPr>
          <w:rtl/>
        </w:rPr>
      </w:pPr>
      <w:r>
        <w:t xml:space="preserve">3 - </w:t>
      </w:r>
      <w:r>
        <w:rPr>
          <w:rFonts w:cs="Arial"/>
          <w:rtl/>
        </w:rPr>
        <w:t>خبراء المعاينة وتقدير الخسائر</w:t>
      </w:r>
      <w:r>
        <w:t>.</w:t>
      </w:r>
    </w:p>
    <w:p w:rsidR="00472310" w:rsidRDefault="00472310" w:rsidP="00472310">
      <w:pPr>
        <w:bidi/>
        <w:rPr>
          <w:rtl/>
        </w:rPr>
      </w:pPr>
      <w:r>
        <w:t xml:space="preserve">4 - </w:t>
      </w:r>
      <w:r>
        <w:rPr>
          <w:rFonts w:cs="Arial"/>
          <w:rtl/>
        </w:rPr>
        <w:t>الأخصائيون في تسوية المطالبات التأمينية</w:t>
      </w:r>
      <w:r>
        <w:t xml:space="preserve"> .</w:t>
      </w:r>
    </w:p>
    <w:p w:rsidR="00472310" w:rsidRDefault="00472310" w:rsidP="00472310">
      <w:pPr>
        <w:bidi/>
        <w:rPr>
          <w:rtl/>
        </w:rPr>
      </w:pPr>
      <w:r>
        <w:t xml:space="preserve">5 - </w:t>
      </w:r>
      <w:r>
        <w:rPr>
          <w:rFonts w:cs="Arial"/>
          <w:rtl/>
        </w:rPr>
        <w:t>الخبراء الاكتواريون</w:t>
      </w:r>
      <w:r>
        <w:t xml:space="preserve"> .</w:t>
      </w:r>
    </w:p>
    <w:p w:rsidR="00472310" w:rsidRDefault="00472310" w:rsidP="00472310">
      <w:pPr>
        <w:bidi/>
        <w:rPr>
          <w:rtl/>
        </w:rPr>
      </w:pPr>
      <w:r>
        <w:rPr>
          <w:rFonts w:cs="Arial"/>
          <w:rtl/>
        </w:rPr>
        <w:t>على أن يصدر الترخيص لأصحاب هذه المهن من وزارة التجارة والصناعة ، وتتولى مؤسسة النقد العربي السعودي الرقابة والإشراف على نشاط المهن المشار إليها</w:t>
      </w:r>
      <w:r>
        <w:t xml:space="preserve"> .</w:t>
      </w:r>
    </w:p>
    <w:p w:rsidR="00472310" w:rsidRDefault="00472310" w:rsidP="00472310">
      <w:pPr>
        <w:bidi/>
        <w:rPr>
          <w:rtl/>
        </w:rPr>
      </w:pPr>
    </w:p>
    <w:p w:rsidR="00472310" w:rsidRDefault="00472310" w:rsidP="00472310">
      <w:pPr>
        <w:bidi/>
        <w:rPr>
          <w:rtl/>
        </w:rPr>
      </w:pPr>
      <w:r>
        <w:rPr>
          <w:rFonts w:cs="Arial"/>
          <w:rtl/>
        </w:rPr>
        <w:t>المادة التاسعة عشرة</w:t>
      </w:r>
    </w:p>
    <w:p w:rsidR="00472310" w:rsidRDefault="00472310" w:rsidP="00472310">
      <w:pPr>
        <w:bidi/>
        <w:rPr>
          <w:rtl/>
        </w:rPr>
      </w:pPr>
      <w:r>
        <w:t xml:space="preserve">     </w:t>
      </w:r>
      <w:r>
        <w:rPr>
          <w:rFonts w:cs="Arial"/>
          <w:rtl/>
        </w:rPr>
        <w:t>لمؤسسة النقد العربي السعودي إذا تبين لها أن أياً من شركات التأمين أو شركات إعادة التأمين قد خالفت أحكام هذا النظام أو لائحته التنفيذية أو اتبعت سياسة من شأنها التأثير بصورة خطيرة على قدرتها على الوفاء بالتزاماتها أن تتخذ إجراءً أو أكثر من الإجراءات الآتية</w:t>
      </w:r>
      <w:r>
        <w:t>:</w:t>
      </w:r>
    </w:p>
    <w:p w:rsidR="00472310" w:rsidRDefault="00472310" w:rsidP="00472310">
      <w:pPr>
        <w:bidi/>
        <w:rPr>
          <w:rtl/>
        </w:rPr>
      </w:pPr>
      <w:r>
        <w:t>•</w:t>
      </w:r>
      <w:r>
        <w:tab/>
      </w:r>
      <w:r>
        <w:rPr>
          <w:rFonts w:cs="Arial"/>
          <w:rtl/>
        </w:rPr>
        <w:t>تعيين مستشار أو أكثر لتقديم المشورة للشركة في إدارة أعمالها</w:t>
      </w:r>
      <w:r>
        <w:t>.</w:t>
      </w:r>
    </w:p>
    <w:p w:rsidR="00472310" w:rsidRDefault="00472310" w:rsidP="00472310">
      <w:pPr>
        <w:bidi/>
        <w:rPr>
          <w:rtl/>
        </w:rPr>
      </w:pPr>
      <w:r>
        <w:t>•</w:t>
      </w:r>
      <w:r>
        <w:tab/>
      </w:r>
      <w:r>
        <w:rPr>
          <w:rFonts w:cs="Arial"/>
          <w:rtl/>
        </w:rPr>
        <w:t>إيقاف أي عضو من أعضاء مجلس الإدارة أو أي من موظفيها تثبت مسؤوليته عن المخالفة</w:t>
      </w:r>
      <w:r>
        <w:t>.</w:t>
      </w:r>
    </w:p>
    <w:p w:rsidR="00472310" w:rsidRDefault="00472310" w:rsidP="00472310">
      <w:pPr>
        <w:bidi/>
        <w:rPr>
          <w:rtl/>
        </w:rPr>
      </w:pPr>
      <w:r>
        <w:lastRenderedPageBreak/>
        <w:t>•</w:t>
      </w:r>
      <w:r>
        <w:tab/>
      </w:r>
      <w:r>
        <w:rPr>
          <w:rFonts w:cs="Arial"/>
          <w:rtl/>
        </w:rPr>
        <w:t>منع الشركة من قبول مكتتبين أو مستثمرين أو مشتركين جدد في أي من أنشطتها التأمينية أو الحد من ذلك</w:t>
      </w:r>
      <w:r>
        <w:t>.</w:t>
      </w:r>
    </w:p>
    <w:p w:rsidR="00472310" w:rsidRDefault="00472310" w:rsidP="00472310">
      <w:pPr>
        <w:bidi/>
        <w:rPr>
          <w:rtl/>
        </w:rPr>
      </w:pPr>
      <w:r>
        <w:t>•</w:t>
      </w:r>
      <w:r>
        <w:tab/>
      </w:r>
      <w:r>
        <w:rPr>
          <w:rFonts w:cs="Arial"/>
          <w:rtl/>
        </w:rPr>
        <w:t>إلزام الشركة باتخاذ أي خطوات أخرى تراها ضرورية</w:t>
      </w:r>
      <w:r>
        <w:t>.</w:t>
      </w:r>
    </w:p>
    <w:p w:rsidR="00472310" w:rsidRDefault="00472310" w:rsidP="00472310">
      <w:pPr>
        <w:bidi/>
        <w:rPr>
          <w:rtl/>
        </w:rPr>
      </w:pPr>
      <w:r>
        <w:rPr>
          <w:rFonts w:cs="Arial"/>
          <w:rtl/>
        </w:rPr>
        <w:t>وإذا تبين للمؤسسة أن الشركة استمرت في مخالفة أحكام هذا النظام أو لائحته التنفيذية ولم تستجب لأي من الإجراءات التي تتخذها المؤسسة وفق هذه المادة ورغم توقيع العقوبات المنصوص عليها في النظام، فيجوز للمؤسسة أن تطلب حل الشركة</w:t>
      </w:r>
      <w:r>
        <w:t>.</w:t>
      </w:r>
    </w:p>
    <w:p w:rsidR="00472310" w:rsidRDefault="00472310" w:rsidP="00472310">
      <w:pPr>
        <w:bidi/>
        <w:rPr>
          <w:rtl/>
        </w:rPr>
      </w:pPr>
    </w:p>
    <w:p w:rsidR="00472310" w:rsidRDefault="00472310" w:rsidP="00472310">
      <w:pPr>
        <w:bidi/>
        <w:rPr>
          <w:rtl/>
        </w:rPr>
      </w:pPr>
      <w:r>
        <w:rPr>
          <w:rFonts w:cs="Arial"/>
          <w:rtl/>
        </w:rPr>
        <w:t>المادة العشرون</w:t>
      </w:r>
      <w:r>
        <w:t xml:space="preserve">: </w:t>
      </w:r>
    </w:p>
    <w:p w:rsidR="00472310" w:rsidRDefault="00472310" w:rsidP="00472310">
      <w:pPr>
        <w:bidi/>
        <w:rPr>
          <w:rtl/>
        </w:rPr>
      </w:pPr>
      <w:r>
        <w:rPr>
          <w:rFonts w:cs="Arial"/>
          <w:rtl/>
        </w:rPr>
        <w:t>تشكل لجنة أو أكثر بقرار من مجلس الوزراء بناءً على توصية من وزير المالية من ثلاثة أعضاء من ذوي الاختصاص يكون أحدهم على الأقل مستشارًا نظاميًّا تتولى الفصل في المنازعات التي تقع بين شركات التأمين وعملائها ، أو بين هذه الشركات وغيرها في حالة حلولها محل المؤمن له ، والفصل في مخالفة التعليمات الرقابية والإشرافية لشركات التأمين وإعادة التأمين المرخص لها ، وفي مخالفات مزاولي المهن الحرة المشار إليها في المادة ( الثامنة عشرة ) من هذا النظام . ويمثل الادعاء أمام هذه اللجنة - فيما يتعلق بهذه المخالفات - الموظفون الذين يصدر بتعيينهم قرار من وزير المالية . ويجوز التظلم من قرارات هذه اللجان أمام ديوان المظالم</w:t>
      </w:r>
      <w:r>
        <w:t xml:space="preserve"> .</w:t>
      </w:r>
    </w:p>
    <w:p w:rsidR="00472310" w:rsidRDefault="00472310" w:rsidP="00472310">
      <w:pPr>
        <w:bidi/>
        <w:rPr>
          <w:rtl/>
        </w:rPr>
      </w:pPr>
    </w:p>
    <w:p w:rsidR="00472310" w:rsidRDefault="00472310" w:rsidP="00472310">
      <w:pPr>
        <w:bidi/>
        <w:rPr>
          <w:rtl/>
        </w:rPr>
      </w:pPr>
      <w:r>
        <w:rPr>
          <w:rFonts w:cs="Arial"/>
          <w:rtl/>
        </w:rPr>
        <w:t>المادة الحادية والعشرون</w:t>
      </w:r>
      <w:r>
        <w:t xml:space="preserve">: </w:t>
      </w:r>
    </w:p>
    <w:p w:rsidR="00472310" w:rsidRDefault="00472310" w:rsidP="00472310">
      <w:pPr>
        <w:bidi/>
        <w:rPr>
          <w:rtl/>
        </w:rPr>
      </w:pPr>
      <w:r>
        <w:rPr>
          <w:rFonts w:cs="Arial"/>
          <w:rtl/>
        </w:rPr>
        <w:t>مع عدم الإخلال بأي عقوبة أشد ينص عليها أي نظام آخر يعاقب كل من يخالف أي حكم من أحكام هذا النظام بغرامة لا تزيد على مليون ريال والسجن مدة لا تزيد على أربع سنوات أو بإحدى هاتين العقوبتين</w:t>
      </w:r>
      <w:r>
        <w:t xml:space="preserve"> .</w:t>
      </w:r>
    </w:p>
    <w:p w:rsidR="00472310" w:rsidRDefault="00472310" w:rsidP="00472310">
      <w:pPr>
        <w:bidi/>
        <w:rPr>
          <w:rtl/>
        </w:rPr>
      </w:pPr>
    </w:p>
    <w:p w:rsidR="00472310" w:rsidRDefault="00472310" w:rsidP="00472310">
      <w:pPr>
        <w:bidi/>
        <w:rPr>
          <w:rtl/>
        </w:rPr>
      </w:pPr>
      <w:r>
        <w:rPr>
          <w:rFonts w:cs="Arial"/>
          <w:rtl/>
        </w:rPr>
        <w:t>المادة الثانية والعشرون</w:t>
      </w:r>
      <w:r>
        <w:t>:</w:t>
      </w:r>
    </w:p>
    <w:p w:rsidR="00472310" w:rsidRDefault="00472310" w:rsidP="00472310">
      <w:pPr>
        <w:bidi/>
        <w:rPr>
          <w:rtl/>
        </w:rPr>
      </w:pPr>
      <w:r>
        <w:t xml:space="preserve">1 - </w:t>
      </w:r>
      <w:r>
        <w:rPr>
          <w:rFonts w:cs="Arial"/>
          <w:rtl/>
        </w:rPr>
        <w:t>دون إخلال باختصاصات اللجنة المنصوص عليها في المادة ( العشرين ) من هذا النظام يختص ديوان المظالم فيما يأتي</w:t>
      </w:r>
      <w:r>
        <w:t xml:space="preserve"> :</w:t>
      </w:r>
    </w:p>
    <w:p w:rsidR="00472310" w:rsidRDefault="00472310" w:rsidP="00472310">
      <w:pPr>
        <w:bidi/>
        <w:rPr>
          <w:rtl/>
        </w:rPr>
      </w:pPr>
      <w:r>
        <w:rPr>
          <w:rFonts w:cs="Arial"/>
          <w:rtl/>
        </w:rPr>
        <w:t>أ - الفصل في جميع المنازعات التي تقع بين شركات التأمين وشركات إعادة التأمين أو فيما بين كل منها</w:t>
      </w:r>
      <w:r>
        <w:t xml:space="preserve"> .</w:t>
      </w:r>
    </w:p>
    <w:p w:rsidR="00472310" w:rsidRDefault="00472310" w:rsidP="00472310">
      <w:pPr>
        <w:bidi/>
        <w:rPr>
          <w:rtl/>
        </w:rPr>
      </w:pPr>
      <w:r>
        <w:rPr>
          <w:rFonts w:cs="Arial"/>
          <w:rtl/>
        </w:rPr>
        <w:t>ب - الفصل في دعاوي المخالفات لهذا النظام وتطبيق العقوبة المنصوص عليها فى المادة (الحادية والعشرين</w:t>
      </w:r>
      <w:r>
        <w:t>).</w:t>
      </w:r>
    </w:p>
    <w:p w:rsidR="00472310" w:rsidRDefault="00472310" w:rsidP="00472310">
      <w:pPr>
        <w:bidi/>
        <w:rPr>
          <w:rtl/>
        </w:rPr>
      </w:pPr>
      <w:r>
        <w:rPr>
          <w:rFonts w:cs="Arial"/>
          <w:rtl/>
        </w:rPr>
        <w:t>ج - النظر ابتداءً في الدعوى التي تطلب مؤسسة النقد أو اللجنة المشكلة في المادة ( العشرين ) توقيع عقوبة السجن</w:t>
      </w:r>
      <w:r>
        <w:t xml:space="preserve"> .</w:t>
      </w:r>
    </w:p>
    <w:p w:rsidR="00472310" w:rsidRDefault="00472310" w:rsidP="00472310">
      <w:pPr>
        <w:bidi/>
        <w:rPr>
          <w:rtl/>
        </w:rPr>
      </w:pPr>
      <w:r>
        <w:t xml:space="preserve">2 - </w:t>
      </w:r>
      <w:r>
        <w:rPr>
          <w:rFonts w:cs="Arial"/>
          <w:rtl/>
        </w:rPr>
        <w:t>يمثل الادعاء أمام ديوان المظالم الموظفون الذين يصدر بتعيينهم قرار من وزير المالية</w:t>
      </w:r>
      <w:r>
        <w:t xml:space="preserve"> .</w:t>
      </w:r>
    </w:p>
    <w:p w:rsidR="00472310" w:rsidRDefault="00472310" w:rsidP="00472310">
      <w:pPr>
        <w:bidi/>
        <w:rPr>
          <w:rtl/>
        </w:rPr>
      </w:pPr>
    </w:p>
    <w:p w:rsidR="00472310" w:rsidRDefault="00472310" w:rsidP="00472310">
      <w:pPr>
        <w:bidi/>
        <w:rPr>
          <w:rtl/>
        </w:rPr>
      </w:pPr>
      <w:r>
        <w:rPr>
          <w:rFonts w:cs="Arial"/>
          <w:rtl/>
        </w:rPr>
        <w:t>المادة الثالثة والعشرون</w:t>
      </w:r>
      <w:r>
        <w:t xml:space="preserve"> :</w:t>
      </w:r>
    </w:p>
    <w:p w:rsidR="00472310" w:rsidRDefault="00472310" w:rsidP="00472310">
      <w:pPr>
        <w:bidi/>
        <w:rPr>
          <w:rtl/>
        </w:rPr>
      </w:pPr>
      <w:r>
        <w:rPr>
          <w:rFonts w:cs="Arial"/>
          <w:rtl/>
        </w:rPr>
        <w:t>تصدر اللائحة التنفيذية لهذا النظام بقرار من وزير المالية ، ويتم نشرها خلال ستين يومًا من تاريخ نشر هذا النظام ، ويبدأ العمل بها بتاريخ العمل بهذا النظام</w:t>
      </w:r>
      <w:r>
        <w:t xml:space="preserve"> .</w:t>
      </w:r>
    </w:p>
    <w:p w:rsidR="00472310" w:rsidRDefault="00472310" w:rsidP="00472310">
      <w:pPr>
        <w:bidi/>
        <w:rPr>
          <w:rtl/>
        </w:rPr>
      </w:pPr>
    </w:p>
    <w:p w:rsidR="00472310" w:rsidRDefault="00472310" w:rsidP="00472310">
      <w:pPr>
        <w:bidi/>
        <w:rPr>
          <w:rtl/>
        </w:rPr>
      </w:pPr>
      <w:r>
        <w:rPr>
          <w:rFonts w:cs="Arial"/>
          <w:rtl/>
        </w:rPr>
        <w:t>المادة الرابعة والعشرون</w:t>
      </w:r>
      <w:r>
        <w:t xml:space="preserve"> :</w:t>
      </w:r>
    </w:p>
    <w:p w:rsidR="00472310" w:rsidRDefault="00472310" w:rsidP="00472310">
      <w:pPr>
        <w:bidi/>
        <w:rPr>
          <w:rtl/>
        </w:rPr>
      </w:pPr>
      <w:r>
        <w:rPr>
          <w:rFonts w:cs="Arial"/>
          <w:rtl/>
        </w:rPr>
        <w:lastRenderedPageBreak/>
        <w:t>مع مراعاة ما ورد في المادة ( الأولى ) من هذا النظام يسري نظام الشركات على كل ما لم يرد في شأنه نص خاص في هذا النظام ، وذلك بالقدر الذي يتفق وطبيعة هذا النوع من الشركات</w:t>
      </w:r>
      <w:r>
        <w:t xml:space="preserve"> .</w:t>
      </w:r>
    </w:p>
    <w:p w:rsidR="00472310" w:rsidRDefault="00472310" w:rsidP="00472310">
      <w:pPr>
        <w:bidi/>
        <w:rPr>
          <w:rtl/>
        </w:rPr>
      </w:pPr>
    </w:p>
    <w:p w:rsidR="00472310" w:rsidRDefault="00472310" w:rsidP="00472310">
      <w:pPr>
        <w:bidi/>
        <w:rPr>
          <w:rtl/>
        </w:rPr>
      </w:pPr>
      <w:r>
        <w:rPr>
          <w:rFonts w:cs="Arial"/>
          <w:rtl/>
        </w:rPr>
        <w:t>المادة الخامسة والعشرون</w:t>
      </w:r>
      <w:r>
        <w:t xml:space="preserve">: </w:t>
      </w:r>
    </w:p>
    <w:p w:rsidR="00472310" w:rsidRDefault="00472310" w:rsidP="00472310">
      <w:pPr>
        <w:bidi/>
        <w:rPr>
          <w:rtl/>
        </w:rPr>
      </w:pPr>
      <w:r>
        <w:rPr>
          <w:rFonts w:cs="Arial"/>
          <w:rtl/>
        </w:rPr>
        <w:t>ينشر هذا النظام في الجريدة الرسمية ويعمل به بعد مضي تسعين يومًا من تاريخ نشره</w:t>
      </w:r>
      <w:r>
        <w:t xml:space="preserve"> .</w:t>
      </w:r>
    </w:p>
    <w:p w:rsidR="00472310" w:rsidRDefault="00472310" w:rsidP="00472310">
      <w:pPr>
        <w:bidi/>
        <w:rPr>
          <w:rtl/>
        </w:rPr>
      </w:pPr>
    </w:p>
    <w:p w:rsidR="00472310" w:rsidRDefault="00472310" w:rsidP="00472310">
      <w:pPr>
        <w:bidi/>
        <w:rPr>
          <w:rtl/>
        </w:rPr>
      </w:pPr>
    </w:p>
    <w:p w:rsidR="00472310" w:rsidRDefault="00472310" w:rsidP="00472310">
      <w:pPr>
        <w:bidi/>
        <w:rPr>
          <w:rtl/>
        </w:rPr>
      </w:pPr>
      <w:r>
        <w:rPr>
          <w:rFonts w:cs="Arial"/>
          <w:rtl/>
        </w:rPr>
        <w:t>نظام الرهن التجاري</w:t>
      </w:r>
    </w:p>
    <w:p w:rsidR="00472310" w:rsidRDefault="00472310" w:rsidP="00472310">
      <w:pPr>
        <w:bidi/>
        <w:rPr>
          <w:rtl/>
        </w:rPr>
      </w:pPr>
      <w:r>
        <w:rPr>
          <w:rFonts w:cs="Arial"/>
          <w:rtl/>
        </w:rPr>
        <w:t>المادة الأولى</w:t>
      </w:r>
      <w:r>
        <w:t xml:space="preserve">: </w:t>
      </w:r>
    </w:p>
    <w:p w:rsidR="00472310" w:rsidRDefault="00472310" w:rsidP="00472310">
      <w:pPr>
        <w:bidi/>
        <w:rPr>
          <w:rtl/>
        </w:rPr>
      </w:pPr>
      <w:r>
        <w:rPr>
          <w:rFonts w:cs="Arial"/>
          <w:rtl/>
        </w:rPr>
        <w:t>الرهن التجاري هو الذي يتقرر على مال منقول توثيقا لدين يعتبر تجاريًّا بالنسبة للمدين</w:t>
      </w:r>
      <w:r>
        <w:t>.</w:t>
      </w:r>
    </w:p>
    <w:p w:rsidR="00472310" w:rsidRDefault="00472310" w:rsidP="00472310">
      <w:pPr>
        <w:bidi/>
        <w:rPr>
          <w:rtl/>
        </w:rPr>
      </w:pPr>
      <w:r>
        <w:rPr>
          <w:rFonts w:cs="Arial"/>
          <w:rtl/>
        </w:rPr>
        <w:t>ويكون الرهن تجاريًّا بالنسبة إلى جميع ذوي الشأن الذين تتعلق حقوقهم والتزاماتهم به</w:t>
      </w:r>
      <w:r>
        <w:t>.</w:t>
      </w:r>
    </w:p>
    <w:p w:rsidR="00472310" w:rsidRDefault="00472310" w:rsidP="00472310">
      <w:pPr>
        <w:bidi/>
        <w:rPr>
          <w:rtl/>
        </w:rPr>
      </w:pPr>
    </w:p>
    <w:p w:rsidR="00472310" w:rsidRDefault="00472310" w:rsidP="00472310">
      <w:pPr>
        <w:bidi/>
        <w:rPr>
          <w:rtl/>
        </w:rPr>
      </w:pPr>
      <w:r>
        <w:rPr>
          <w:rFonts w:cs="Arial"/>
          <w:rtl/>
        </w:rPr>
        <w:t>المادة الثانية</w:t>
      </w:r>
      <w:r>
        <w:t xml:space="preserve">: </w:t>
      </w:r>
    </w:p>
    <w:p w:rsidR="00472310" w:rsidRDefault="00472310" w:rsidP="00472310">
      <w:pPr>
        <w:bidi/>
        <w:rPr>
          <w:rtl/>
        </w:rPr>
      </w:pPr>
      <w:r>
        <w:rPr>
          <w:rFonts w:cs="Arial"/>
          <w:rtl/>
        </w:rPr>
        <w:t>يجب أن يكون الشيء المرهون مما يصح بيعه، وأن يكون معينًا بالذات تعيينًا دقيقًا في عقد الرهن أو في عقد لاحق. ولا يصح رهن المال المستقبل</w:t>
      </w:r>
      <w:r>
        <w:t xml:space="preserve">. </w:t>
      </w:r>
    </w:p>
    <w:p w:rsidR="00472310" w:rsidRDefault="00472310" w:rsidP="00472310">
      <w:pPr>
        <w:bidi/>
        <w:rPr>
          <w:rtl/>
        </w:rPr>
      </w:pPr>
    </w:p>
    <w:p w:rsidR="00472310" w:rsidRDefault="00472310" w:rsidP="00472310">
      <w:pPr>
        <w:bidi/>
        <w:rPr>
          <w:rtl/>
        </w:rPr>
      </w:pPr>
      <w:r>
        <w:rPr>
          <w:rFonts w:cs="Arial"/>
          <w:rtl/>
        </w:rPr>
        <w:t>المادة الثالثة</w:t>
      </w:r>
      <w:r>
        <w:t xml:space="preserve">: </w:t>
      </w:r>
    </w:p>
    <w:p w:rsidR="00472310" w:rsidRDefault="00472310" w:rsidP="00472310">
      <w:pPr>
        <w:bidi/>
        <w:rPr>
          <w:rtl/>
        </w:rPr>
      </w:pPr>
      <w:r>
        <w:rPr>
          <w:rFonts w:cs="Arial"/>
          <w:rtl/>
        </w:rPr>
        <w:t>يترتب الرهن ضمانًا لدين ثابت في الذمة أو مآله إلى الثبوت، على أن يتحدد في عقد الرهن مبلغ الدين المضمون أو الحد الأقصى الذي ينتهي إليه هذا الدين</w:t>
      </w:r>
      <w:r>
        <w:t>.</w:t>
      </w:r>
    </w:p>
    <w:p w:rsidR="00472310" w:rsidRDefault="00472310" w:rsidP="00472310">
      <w:pPr>
        <w:bidi/>
        <w:rPr>
          <w:rtl/>
        </w:rPr>
      </w:pPr>
    </w:p>
    <w:p w:rsidR="00472310" w:rsidRDefault="00472310" w:rsidP="00472310">
      <w:pPr>
        <w:bidi/>
        <w:rPr>
          <w:rtl/>
        </w:rPr>
      </w:pPr>
      <w:r>
        <w:rPr>
          <w:rFonts w:cs="Arial"/>
          <w:rtl/>
        </w:rPr>
        <w:t>المادة الرابعة</w:t>
      </w:r>
      <w:r>
        <w:t xml:space="preserve">: </w:t>
      </w:r>
    </w:p>
    <w:p w:rsidR="00472310" w:rsidRDefault="00472310" w:rsidP="00472310">
      <w:pPr>
        <w:bidi/>
        <w:rPr>
          <w:rtl/>
        </w:rPr>
      </w:pPr>
      <w:r>
        <w:rPr>
          <w:rFonts w:cs="Arial"/>
          <w:rtl/>
        </w:rPr>
        <w:t>يكون الراهن هو نفس المدين ، ويجوز أن يكون شخصًا آخر يقدم رهنًا لمصلحة المدين. وفي كلتا الحالتين يجب أن يكون الراهن مالكًا للشيء المرهون وأهلًا للتصرف فيه. وإذا ظهر أن الراهن لا يملك التصرف في الشيء المرهون كان للدائن المرتهن الحسن النية التمسك بحقه في رهن بديل أو فسخ العقد</w:t>
      </w:r>
      <w:r>
        <w:t xml:space="preserve"> .</w:t>
      </w:r>
    </w:p>
    <w:p w:rsidR="00472310" w:rsidRDefault="00472310" w:rsidP="00472310">
      <w:pPr>
        <w:bidi/>
        <w:rPr>
          <w:rtl/>
        </w:rPr>
      </w:pPr>
    </w:p>
    <w:p w:rsidR="00472310" w:rsidRDefault="00472310" w:rsidP="00472310">
      <w:pPr>
        <w:bidi/>
        <w:rPr>
          <w:rtl/>
        </w:rPr>
      </w:pPr>
      <w:r>
        <w:rPr>
          <w:rFonts w:cs="Arial"/>
          <w:rtl/>
        </w:rPr>
        <w:t>المادة الخامسة</w:t>
      </w:r>
      <w:r>
        <w:t xml:space="preserve">: </w:t>
      </w:r>
    </w:p>
    <w:p w:rsidR="00472310" w:rsidRDefault="00472310" w:rsidP="00472310">
      <w:pPr>
        <w:bidi/>
        <w:rPr>
          <w:rtl/>
        </w:rPr>
      </w:pPr>
      <w:r>
        <w:rPr>
          <w:rFonts w:cs="Arial"/>
          <w:rtl/>
        </w:rPr>
        <w:t>لا ينفصل الرهن عن الدين المضمون ، بل يكون تابعًا له في صحته وانقضائه</w:t>
      </w:r>
      <w:r>
        <w:t>.</w:t>
      </w:r>
    </w:p>
    <w:p w:rsidR="00472310" w:rsidRDefault="00472310" w:rsidP="00472310">
      <w:pPr>
        <w:bidi/>
        <w:rPr>
          <w:rtl/>
        </w:rPr>
      </w:pPr>
      <w:r>
        <w:rPr>
          <w:rFonts w:cs="Arial"/>
          <w:rtl/>
        </w:rPr>
        <w:lastRenderedPageBreak/>
        <w:t>وإذا كان الراهن غير المدين كان له ـ إلى جانب التمسك بالدفوع الخاصة به ـ أن يتمسك بالدفوع المتعلقة بالدين، ويبقى له هذا الحق ولو تنازل عنه المدين</w:t>
      </w:r>
      <w:r>
        <w:t xml:space="preserve">. </w:t>
      </w:r>
    </w:p>
    <w:p w:rsidR="00472310" w:rsidRDefault="00472310" w:rsidP="00472310">
      <w:pPr>
        <w:bidi/>
        <w:rPr>
          <w:rtl/>
        </w:rPr>
      </w:pPr>
    </w:p>
    <w:p w:rsidR="00472310" w:rsidRDefault="00472310" w:rsidP="00472310">
      <w:pPr>
        <w:bidi/>
        <w:rPr>
          <w:rtl/>
        </w:rPr>
      </w:pPr>
      <w:r>
        <w:rPr>
          <w:rFonts w:cs="Arial"/>
          <w:rtl/>
        </w:rPr>
        <w:t>المادة السادسة</w:t>
      </w:r>
      <w:r>
        <w:t xml:space="preserve">: </w:t>
      </w:r>
    </w:p>
    <w:p w:rsidR="00472310" w:rsidRDefault="00472310" w:rsidP="00472310">
      <w:pPr>
        <w:bidi/>
        <w:rPr>
          <w:rtl/>
        </w:rPr>
      </w:pPr>
      <w:r>
        <w:rPr>
          <w:rFonts w:cs="Arial"/>
          <w:rtl/>
        </w:rPr>
        <w:t>لا يكون الرهن نافذًا في حق الغير إلا إذا انتقلت حيازة الشيء المرهون إلى الدائن المرتهن أو إلى عدل يعينه المتعاقدان . ويعتبر في حكم العدل الشخص الذي كان يحوز الشيء المرهون لحساب الراهن واتفق على أن تكون حيازته لحساب الدائن المرتهن</w:t>
      </w:r>
      <w:r>
        <w:t xml:space="preserve"> .</w:t>
      </w:r>
    </w:p>
    <w:p w:rsidR="00472310" w:rsidRDefault="00472310" w:rsidP="00472310">
      <w:pPr>
        <w:bidi/>
        <w:rPr>
          <w:rtl/>
        </w:rPr>
      </w:pPr>
      <w:r>
        <w:rPr>
          <w:rFonts w:cs="Arial"/>
          <w:rtl/>
        </w:rPr>
        <w:t>وفي جميع الأحوال يتعين أن تبقى حيازة الشيء المرهون بيد من تسلمه حتى انقضاء الرهن</w:t>
      </w:r>
      <w:r>
        <w:t xml:space="preserve"> .</w:t>
      </w:r>
    </w:p>
    <w:p w:rsidR="00472310" w:rsidRDefault="00472310" w:rsidP="00472310">
      <w:pPr>
        <w:bidi/>
        <w:rPr>
          <w:rtl/>
        </w:rPr>
      </w:pPr>
    </w:p>
    <w:p w:rsidR="00472310" w:rsidRDefault="00472310" w:rsidP="00472310">
      <w:pPr>
        <w:bidi/>
        <w:rPr>
          <w:rtl/>
        </w:rPr>
      </w:pPr>
      <w:r>
        <w:rPr>
          <w:rFonts w:cs="Arial"/>
          <w:rtl/>
        </w:rPr>
        <w:t>المادة السابعة</w:t>
      </w:r>
      <w:r>
        <w:t xml:space="preserve">: </w:t>
      </w:r>
    </w:p>
    <w:p w:rsidR="00472310" w:rsidRDefault="00472310" w:rsidP="00472310">
      <w:pPr>
        <w:bidi/>
        <w:rPr>
          <w:rtl/>
        </w:rPr>
      </w:pPr>
      <w:r>
        <w:rPr>
          <w:rFonts w:cs="Arial"/>
          <w:rtl/>
        </w:rPr>
        <w:t>يعتبر الدائن المرتهن أو الشخص العدل الذي عينه المتعاقدان حائزًا للشيء المرهون ، إذا وضع تحت تصرفه على النحو الذي يحمل الغير على الاعتقاد بأن الشيء أصبح في حيازته، أو إذا تسلم صكًّا يمثل الشيء المرهون ، وكان هذا الصك يعطي جائزة دون غيره حق تسلم هذا الشيء</w:t>
      </w:r>
      <w:r>
        <w:t>.</w:t>
      </w:r>
    </w:p>
    <w:p w:rsidR="00472310" w:rsidRDefault="00472310" w:rsidP="00472310">
      <w:pPr>
        <w:bidi/>
        <w:rPr>
          <w:rtl/>
        </w:rPr>
      </w:pPr>
    </w:p>
    <w:p w:rsidR="00472310" w:rsidRDefault="00472310" w:rsidP="00472310">
      <w:pPr>
        <w:bidi/>
        <w:rPr>
          <w:rtl/>
        </w:rPr>
      </w:pPr>
      <w:r>
        <w:rPr>
          <w:rFonts w:cs="Arial"/>
          <w:rtl/>
        </w:rPr>
        <w:t>المادة الثامنة</w:t>
      </w:r>
      <w:r>
        <w:t xml:space="preserve">: </w:t>
      </w:r>
    </w:p>
    <w:p w:rsidR="00472310" w:rsidRDefault="00472310" w:rsidP="00472310">
      <w:pPr>
        <w:bidi/>
        <w:rPr>
          <w:rtl/>
        </w:rPr>
      </w:pPr>
      <w:r>
        <w:rPr>
          <w:rFonts w:cs="Arial"/>
          <w:rtl/>
        </w:rPr>
        <w:t>يتم رهن الحقوق الثابتة في صكوك اسمية، وذلك في محرر مكتوب يذكر فيه رهن هذه الحقوق، ويقيد الرهن في سجلات الجهة التي أصدرت الصكوك، ويؤشر به على الصكوك ذاتها</w:t>
      </w:r>
      <w:r>
        <w:t>.</w:t>
      </w:r>
    </w:p>
    <w:p w:rsidR="00472310" w:rsidRDefault="00472310" w:rsidP="00472310">
      <w:pPr>
        <w:bidi/>
        <w:rPr>
          <w:rtl/>
        </w:rPr>
      </w:pPr>
      <w:r>
        <w:rPr>
          <w:rFonts w:cs="Arial"/>
          <w:rtl/>
        </w:rPr>
        <w:t>ويتم رهن الحقوق الثابته في صكوك لحاملها في محرر مكتوب يذكر فيه رهن هذه الحقوق مع إشعار الجهة التي أصدرت هذه الصكوك بحصول الرهن، وتنتقل حيازة الحقوق بتسليم الصكوك الثابتة فيها. وإذا كان الصك مودعًا لدى الغير اعتبر تسليم إيصال الإيداع بمثابة تسليم الصك ذاته، بشرط أن يكون الصك معينًا في الإيصال تعيينًا كافيًا وأن يوافق المودع لديه على حيازته لحساب الدائن المرتهن</w:t>
      </w:r>
      <w:r>
        <w:t xml:space="preserve"> .</w:t>
      </w:r>
    </w:p>
    <w:p w:rsidR="00472310" w:rsidRDefault="00472310" w:rsidP="00472310">
      <w:pPr>
        <w:bidi/>
        <w:rPr>
          <w:rtl/>
        </w:rPr>
      </w:pPr>
    </w:p>
    <w:p w:rsidR="00472310" w:rsidRDefault="00472310" w:rsidP="00472310">
      <w:pPr>
        <w:bidi/>
        <w:rPr>
          <w:rtl/>
        </w:rPr>
      </w:pPr>
      <w:r>
        <w:rPr>
          <w:rFonts w:cs="Arial"/>
          <w:rtl/>
        </w:rPr>
        <w:t>المادة التاسعة</w:t>
      </w:r>
      <w:r>
        <w:t xml:space="preserve">: </w:t>
      </w:r>
    </w:p>
    <w:p w:rsidR="00472310" w:rsidRDefault="00472310" w:rsidP="00472310">
      <w:pPr>
        <w:bidi/>
        <w:rPr>
          <w:rtl/>
        </w:rPr>
      </w:pPr>
      <w:r>
        <w:rPr>
          <w:rFonts w:cs="Arial"/>
          <w:rtl/>
        </w:rPr>
        <w:t>يثبت الرهن بالنسبة إلى المتعاقدين وفي مواجهة الغير بجميع طرق الإثبات</w:t>
      </w:r>
      <w:r>
        <w:t>.</w:t>
      </w:r>
    </w:p>
    <w:p w:rsidR="00472310" w:rsidRDefault="00472310" w:rsidP="00472310">
      <w:pPr>
        <w:bidi/>
        <w:rPr>
          <w:rtl/>
        </w:rPr>
      </w:pPr>
    </w:p>
    <w:p w:rsidR="00472310" w:rsidRDefault="00472310" w:rsidP="00472310">
      <w:pPr>
        <w:bidi/>
        <w:rPr>
          <w:rtl/>
        </w:rPr>
      </w:pPr>
      <w:r>
        <w:rPr>
          <w:rFonts w:cs="Arial"/>
          <w:rtl/>
        </w:rPr>
        <w:t>المادة العاشرة</w:t>
      </w:r>
      <w:r>
        <w:t xml:space="preserve">: </w:t>
      </w:r>
    </w:p>
    <w:p w:rsidR="00472310" w:rsidRDefault="00472310" w:rsidP="00472310">
      <w:pPr>
        <w:bidi/>
        <w:rPr>
          <w:rtl/>
        </w:rPr>
      </w:pPr>
      <w:r>
        <w:rPr>
          <w:rFonts w:cs="Arial"/>
          <w:rtl/>
        </w:rPr>
        <w:t>إذا ترتب الرهن على مال مثلي، بقي الرهن قائمًا ولو استبدل بالشيء المرهون شيء آخر بذات القيمة والنوع. وإذا كان الشيء المرهون من الأموال غير المثلية جاز للمدين الراهن أن يسترده ويستبدل به غيره، بشرط أن يكون منصوصًا على ذلك في عقد الرهن وأن يقبل الدائن البدل، وذلك مع مراعاة الأحكام الخاصة بالإفلاس، ومع عدم الإخلال بحقوق الغير الحسن النية</w:t>
      </w:r>
      <w:r>
        <w:t>.</w:t>
      </w:r>
    </w:p>
    <w:p w:rsidR="00472310" w:rsidRDefault="00472310" w:rsidP="00472310">
      <w:pPr>
        <w:bidi/>
        <w:rPr>
          <w:rtl/>
        </w:rPr>
      </w:pPr>
    </w:p>
    <w:p w:rsidR="00472310" w:rsidRDefault="00472310" w:rsidP="00472310">
      <w:pPr>
        <w:bidi/>
        <w:rPr>
          <w:rtl/>
        </w:rPr>
      </w:pPr>
      <w:r>
        <w:rPr>
          <w:rFonts w:cs="Arial"/>
          <w:rtl/>
        </w:rPr>
        <w:lastRenderedPageBreak/>
        <w:t>المادة الحادية عشرة</w:t>
      </w:r>
      <w:r>
        <w:t xml:space="preserve">: </w:t>
      </w:r>
    </w:p>
    <w:p w:rsidR="00472310" w:rsidRDefault="00472310" w:rsidP="00472310">
      <w:pPr>
        <w:bidi/>
        <w:rPr>
          <w:rtl/>
        </w:rPr>
      </w:pPr>
      <w:r>
        <w:rPr>
          <w:rFonts w:cs="Arial"/>
          <w:rtl/>
        </w:rPr>
        <w:t>على الدائن المرتهن أو العدل الذي يحوز الشيء المرهون، أن يسلم المدين بناء على طلبه إيصالا يثبت فيه ماهية الشيء المرهون ونوعه، ومقداره، ووزنه، وغير ذلك من الصفات المميزة له</w:t>
      </w:r>
      <w:r>
        <w:t>.</w:t>
      </w:r>
    </w:p>
    <w:p w:rsidR="00472310" w:rsidRDefault="00472310" w:rsidP="00472310">
      <w:pPr>
        <w:bidi/>
        <w:rPr>
          <w:rtl/>
        </w:rPr>
      </w:pPr>
    </w:p>
    <w:p w:rsidR="00472310" w:rsidRDefault="00472310" w:rsidP="00472310">
      <w:pPr>
        <w:bidi/>
        <w:rPr>
          <w:rtl/>
        </w:rPr>
      </w:pPr>
      <w:r>
        <w:rPr>
          <w:rFonts w:cs="Arial"/>
          <w:rtl/>
        </w:rPr>
        <w:t>المادة الثانية عشرة</w:t>
      </w:r>
      <w:r>
        <w:t xml:space="preserve">: </w:t>
      </w:r>
    </w:p>
    <w:p w:rsidR="00472310" w:rsidRDefault="00472310" w:rsidP="00472310">
      <w:pPr>
        <w:bidi/>
        <w:rPr>
          <w:rtl/>
        </w:rPr>
      </w:pPr>
      <w:r>
        <w:rPr>
          <w:rFonts w:cs="Arial"/>
          <w:rtl/>
        </w:rPr>
        <w:t>يلتزم الدائن المرتهن باتخاذ الوسائل اللازمة للمحافظة على الشيء المرهون ، وأن يبذل في ذلك عناية الشخص المعتاد، وإذا كان الشيء المرهون ورقة تجارية التزم الدائن المرتهن باتخاذ جميع الإجراءات التي يتطلبها النظام لحماية الحق الثابت في الورقة واستيفاء قيمتها عند حلول الأجل</w:t>
      </w:r>
      <w:r>
        <w:t>.</w:t>
      </w:r>
    </w:p>
    <w:p w:rsidR="00472310" w:rsidRDefault="00472310" w:rsidP="00472310">
      <w:pPr>
        <w:bidi/>
        <w:rPr>
          <w:rtl/>
        </w:rPr>
      </w:pPr>
      <w:r>
        <w:rPr>
          <w:rFonts w:cs="Arial"/>
          <w:rtl/>
        </w:rPr>
        <w:t>وتسري أحكام هذه المادة على العدل الذي يكون الشيء المرهون في حيازته</w:t>
      </w:r>
      <w:r>
        <w:t>.</w:t>
      </w:r>
    </w:p>
    <w:p w:rsidR="00472310" w:rsidRDefault="00472310" w:rsidP="00472310">
      <w:pPr>
        <w:bidi/>
        <w:rPr>
          <w:rtl/>
        </w:rPr>
      </w:pPr>
      <w:r>
        <w:rPr>
          <w:rFonts w:cs="Arial"/>
          <w:rtl/>
        </w:rPr>
        <w:t>ويلتزم الراهن بجميع المصروفات التي يتحملها الدائن المرتهن أو العدل في هذا الشأن على الوجه المعتاد</w:t>
      </w:r>
      <w:r>
        <w:t>.</w:t>
      </w:r>
    </w:p>
    <w:p w:rsidR="00472310" w:rsidRDefault="00472310" w:rsidP="00472310">
      <w:pPr>
        <w:bidi/>
        <w:rPr>
          <w:rtl/>
        </w:rPr>
      </w:pPr>
    </w:p>
    <w:p w:rsidR="00472310" w:rsidRDefault="00472310" w:rsidP="00472310">
      <w:pPr>
        <w:bidi/>
        <w:rPr>
          <w:rtl/>
        </w:rPr>
      </w:pPr>
      <w:r>
        <w:rPr>
          <w:rFonts w:cs="Arial"/>
          <w:rtl/>
        </w:rPr>
        <w:t>المادة الثالثة عشرة</w:t>
      </w:r>
      <w:r>
        <w:t xml:space="preserve">: </w:t>
      </w:r>
    </w:p>
    <w:p w:rsidR="00472310" w:rsidRDefault="00472310" w:rsidP="00472310">
      <w:pPr>
        <w:bidi/>
        <w:rPr>
          <w:rtl/>
        </w:rPr>
      </w:pPr>
      <w:r>
        <w:rPr>
          <w:rFonts w:cs="Arial"/>
          <w:rtl/>
        </w:rPr>
        <w:t>لا يجوز للدائن المرتهن أن ينتفع بالشيء المرهون دون مقابل إلا بإذن الراهن . وعليه عند طلب الراهن أن يستثمر المرهون ، وأن يستعمل جميع الحقوق المتعلقة به لحساب الراهن، وأن يقبض قيمته وأرباحه وغير ذلك من المبالغ الناتجة عنه عند استحقاقها. ويخصم الدائن المرتهن من قيمة ما قبضه من مبالغ ومن مقابل استعماله للشيء المرهون ما يكون قد أنفقه في المحافظة عليه وما تحمله من مصروفات على الوجه المعتاد. وما بقي يخصم من أصل الدين المضمون بالرهن ، ما لم ينص الاتفاق أو النظام على خلاف ذلك</w:t>
      </w:r>
      <w:r>
        <w:t>.</w:t>
      </w:r>
    </w:p>
    <w:p w:rsidR="00472310" w:rsidRDefault="00472310" w:rsidP="00472310">
      <w:pPr>
        <w:bidi/>
        <w:rPr>
          <w:rtl/>
        </w:rPr>
      </w:pPr>
    </w:p>
    <w:p w:rsidR="00472310" w:rsidRDefault="00472310" w:rsidP="00472310">
      <w:pPr>
        <w:bidi/>
        <w:rPr>
          <w:rtl/>
        </w:rPr>
      </w:pPr>
      <w:r>
        <w:rPr>
          <w:rFonts w:cs="Arial"/>
          <w:rtl/>
        </w:rPr>
        <w:t>المادة الرابعة عشرة</w:t>
      </w:r>
      <w:r>
        <w:t xml:space="preserve">: </w:t>
      </w:r>
    </w:p>
    <w:p w:rsidR="00472310" w:rsidRDefault="00472310" w:rsidP="00472310">
      <w:pPr>
        <w:bidi/>
        <w:rPr>
          <w:rtl/>
        </w:rPr>
      </w:pPr>
      <w:r>
        <w:rPr>
          <w:rFonts w:cs="Arial"/>
          <w:rtl/>
        </w:rPr>
        <w:t>يكون الدائن المرتهن أو العدل مسؤولًا عن هلاك الشيء المرهون أو تلفه في حالة تفريطه أو تعديه</w:t>
      </w:r>
      <w:r>
        <w:t>.</w:t>
      </w:r>
    </w:p>
    <w:p w:rsidR="00472310" w:rsidRDefault="00472310" w:rsidP="00472310">
      <w:pPr>
        <w:bidi/>
        <w:rPr>
          <w:rtl/>
        </w:rPr>
      </w:pPr>
    </w:p>
    <w:p w:rsidR="00472310" w:rsidRDefault="00472310" w:rsidP="00472310">
      <w:pPr>
        <w:bidi/>
        <w:rPr>
          <w:rtl/>
        </w:rPr>
      </w:pPr>
      <w:r>
        <w:rPr>
          <w:rFonts w:cs="Arial"/>
          <w:rtl/>
        </w:rPr>
        <w:t>المادة الخامسة عشرة</w:t>
      </w:r>
      <w:r>
        <w:t xml:space="preserve">: </w:t>
      </w:r>
    </w:p>
    <w:p w:rsidR="00472310" w:rsidRDefault="00472310" w:rsidP="00472310">
      <w:pPr>
        <w:bidi/>
        <w:rPr>
          <w:rtl/>
        </w:rPr>
      </w:pPr>
      <w:r>
        <w:rPr>
          <w:rFonts w:cs="Arial"/>
          <w:rtl/>
        </w:rPr>
        <w:t>إذا لم يوف المدين الدين المضمون بالرهن في ميعاد استحقاقه كان للدائن المرتهن بعد انقضاء ثلاثة أيام عمل من تاريخ إعذار المدين بالوفاء أن يطلب بعريضة تقدم إلى ديوان المظالم الأمر ببيع الشيء المرهون كله أو بعضه</w:t>
      </w:r>
      <w:r>
        <w:t xml:space="preserve">. </w:t>
      </w:r>
    </w:p>
    <w:p w:rsidR="00472310" w:rsidRDefault="00472310" w:rsidP="00472310">
      <w:pPr>
        <w:bidi/>
        <w:rPr>
          <w:rtl/>
        </w:rPr>
      </w:pPr>
    </w:p>
    <w:p w:rsidR="00472310" w:rsidRDefault="00472310" w:rsidP="00472310">
      <w:pPr>
        <w:bidi/>
        <w:rPr>
          <w:rtl/>
        </w:rPr>
      </w:pPr>
      <w:r>
        <w:rPr>
          <w:rFonts w:cs="Arial"/>
          <w:rtl/>
        </w:rPr>
        <w:t>المادة السادسة عشرة</w:t>
      </w:r>
      <w:r>
        <w:t xml:space="preserve">: </w:t>
      </w:r>
    </w:p>
    <w:p w:rsidR="00472310" w:rsidRDefault="00472310" w:rsidP="00472310">
      <w:pPr>
        <w:bidi/>
        <w:rPr>
          <w:rtl/>
        </w:rPr>
      </w:pPr>
      <w:r>
        <w:rPr>
          <w:rFonts w:cs="Arial"/>
          <w:rtl/>
        </w:rPr>
        <w:t>لا يجوز تنفيذ الأمر الصادر من ديوان المظالم ببيع الشيء المرهون إلا بعد انقضاء خمسة أيام من تاريخ تبليغه إلى المدين والكفيل العيني ـ إن وجد ـ مع بيان المكان الذي يجري فيه البيع وتاريخه وساعته. وإذا تقرر الرهن على عدة أموال كان من حق الدائن المرتهن أن يعين المال الذي يجري عليه البيع، ما لم يتفق على غير ذلك، أو كان من شأنه إلحاق ضرر بالمدين. وفي جميع الأحوال لا يجوز أن يشمل البيع إلا ما يكفي للوفاء بحق الدائن</w:t>
      </w:r>
      <w:r>
        <w:t>.</w:t>
      </w:r>
    </w:p>
    <w:p w:rsidR="00472310" w:rsidRDefault="00472310" w:rsidP="00472310">
      <w:pPr>
        <w:bidi/>
        <w:rPr>
          <w:rtl/>
        </w:rPr>
      </w:pPr>
    </w:p>
    <w:p w:rsidR="00472310" w:rsidRDefault="00472310" w:rsidP="00472310">
      <w:pPr>
        <w:bidi/>
        <w:rPr>
          <w:rtl/>
        </w:rPr>
      </w:pPr>
      <w:r>
        <w:rPr>
          <w:rFonts w:cs="Arial"/>
          <w:rtl/>
        </w:rPr>
        <w:t>المادة السابعة عشرة</w:t>
      </w:r>
      <w:r>
        <w:t xml:space="preserve">: </w:t>
      </w:r>
    </w:p>
    <w:p w:rsidR="00472310" w:rsidRDefault="00472310" w:rsidP="00472310">
      <w:pPr>
        <w:bidi/>
        <w:rPr>
          <w:rtl/>
        </w:rPr>
      </w:pPr>
      <w:r>
        <w:rPr>
          <w:rFonts w:cs="Arial"/>
          <w:rtl/>
        </w:rPr>
        <w:t>يجري البيع في الزمان والمكان اللذين يعينهما ديوان المظالم بالمزاد العلني ، إلا إذا عين الديوان طريقة أخرى للبيع</w:t>
      </w:r>
      <w:r>
        <w:t>.</w:t>
      </w:r>
    </w:p>
    <w:p w:rsidR="00472310" w:rsidRDefault="00472310" w:rsidP="00472310">
      <w:pPr>
        <w:bidi/>
        <w:rPr>
          <w:rtl/>
        </w:rPr>
      </w:pPr>
      <w:r>
        <w:rPr>
          <w:rFonts w:cs="Arial"/>
          <w:rtl/>
        </w:rPr>
        <w:t>وإذا كان الشيء المرهون ورقة تجارية يتم تظهيرها تظهيرًا ناقلًا للملكية بإذن من ديوان المظالم دون التزام المظهر بالضمان</w:t>
      </w:r>
      <w:r>
        <w:t>.</w:t>
      </w:r>
    </w:p>
    <w:p w:rsidR="00472310" w:rsidRDefault="00472310" w:rsidP="00472310">
      <w:pPr>
        <w:bidi/>
        <w:rPr>
          <w:rtl/>
        </w:rPr>
      </w:pPr>
    </w:p>
    <w:p w:rsidR="00472310" w:rsidRDefault="00472310" w:rsidP="00472310">
      <w:pPr>
        <w:bidi/>
        <w:rPr>
          <w:rtl/>
        </w:rPr>
      </w:pPr>
      <w:r>
        <w:rPr>
          <w:rFonts w:cs="Arial"/>
          <w:rtl/>
        </w:rPr>
        <w:t>المادة الثامنة عشرة</w:t>
      </w:r>
      <w:r>
        <w:t xml:space="preserve">: </w:t>
      </w:r>
    </w:p>
    <w:p w:rsidR="00472310" w:rsidRDefault="00472310" w:rsidP="00472310">
      <w:pPr>
        <w:bidi/>
        <w:rPr>
          <w:rtl/>
        </w:rPr>
      </w:pPr>
      <w:r>
        <w:rPr>
          <w:rFonts w:cs="Arial"/>
          <w:rtl/>
        </w:rPr>
        <w:t>يستوفي الدائن المرتهن بطريق الامتياز دينه وما يكون قد تحمله من مصروفات على الوجه المعتاد، وذلك من الثمن الناتج من بيع المرهون</w:t>
      </w:r>
      <w:r>
        <w:t>.</w:t>
      </w:r>
    </w:p>
    <w:p w:rsidR="00472310" w:rsidRDefault="00472310" w:rsidP="00472310">
      <w:pPr>
        <w:bidi/>
        <w:rPr>
          <w:rtl/>
        </w:rPr>
      </w:pPr>
    </w:p>
    <w:p w:rsidR="00472310" w:rsidRDefault="00472310" w:rsidP="00472310">
      <w:pPr>
        <w:bidi/>
        <w:rPr>
          <w:rtl/>
        </w:rPr>
      </w:pPr>
      <w:r>
        <w:rPr>
          <w:rFonts w:cs="Arial"/>
          <w:rtl/>
        </w:rPr>
        <w:t>المادة التاسعة عشرة</w:t>
      </w:r>
      <w:r>
        <w:t xml:space="preserve">: </w:t>
      </w:r>
    </w:p>
    <w:p w:rsidR="00472310" w:rsidRDefault="00472310" w:rsidP="00472310">
      <w:pPr>
        <w:bidi/>
        <w:rPr>
          <w:rtl/>
        </w:rPr>
      </w:pPr>
      <w:r>
        <w:rPr>
          <w:rFonts w:cs="Arial"/>
          <w:rtl/>
        </w:rPr>
        <w:t>إذا كان الشيء المرهون معرضًا للهلاك أو التلف، أو كانت حيازته تستلزم نفقات باهظة ولم يشأ الراهن تقديم شيء آخر بدله، جاز لكل من الدائن المرتهن أو الراهن أن يطلب من ديوان المظالم الترخيص ببيعه فورًا بأي طريقة يعينها الديوان، وينتقل الرهن إلى الثمن الناتج عن البيع، ويعين الديوان جهة إيداعه</w:t>
      </w:r>
      <w:r>
        <w:t>.</w:t>
      </w:r>
    </w:p>
    <w:p w:rsidR="00472310" w:rsidRDefault="00472310" w:rsidP="00472310">
      <w:pPr>
        <w:bidi/>
        <w:rPr>
          <w:rtl/>
        </w:rPr>
      </w:pPr>
    </w:p>
    <w:p w:rsidR="00472310" w:rsidRDefault="00472310" w:rsidP="00472310">
      <w:pPr>
        <w:bidi/>
        <w:rPr>
          <w:rtl/>
        </w:rPr>
      </w:pPr>
      <w:r>
        <w:rPr>
          <w:rFonts w:cs="Arial"/>
          <w:rtl/>
        </w:rPr>
        <w:t>المادة العشرون</w:t>
      </w:r>
      <w:r>
        <w:t xml:space="preserve"> </w:t>
      </w:r>
    </w:p>
    <w:p w:rsidR="00472310" w:rsidRDefault="00472310" w:rsidP="00472310">
      <w:pPr>
        <w:bidi/>
        <w:rPr>
          <w:rtl/>
        </w:rPr>
      </w:pPr>
      <w:r>
        <w:rPr>
          <w:rFonts w:cs="Arial"/>
          <w:rtl/>
        </w:rPr>
        <w:t>إذا انخفضت القيمة السوقية للشيء المرهون بحيث أصبحت غير كافية لضمان الدين، كان للدائن المرتهن أن يطلب من الراهن تكملة الضمان بمقدار ما حدث من انخفاض، وذلك خلال ميعاد معين</w:t>
      </w:r>
      <w:r>
        <w:t>.</w:t>
      </w:r>
    </w:p>
    <w:p w:rsidR="00472310" w:rsidRDefault="00472310" w:rsidP="00472310">
      <w:pPr>
        <w:bidi/>
        <w:rPr>
          <w:rtl/>
        </w:rPr>
      </w:pPr>
      <w:r>
        <w:rPr>
          <w:rFonts w:cs="Arial"/>
          <w:rtl/>
        </w:rPr>
        <w:t>وإذا رفض الراهن ذلك أو انقضى الميعاد المحدد دون أن يقوم بتكملة الضمان، كان للدائن المرتهن أن يتقدم إلى ديوان المظالم للنظر في ذلك</w:t>
      </w:r>
    </w:p>
    <w:p w:rsidR="00472310" w:rsidRDefault="00472310" w:rsidP="00472310">
      <w:pPr>
        <w:bidi/>
        <w:rPr>
          <w:rtl/>
        </w:rPr>
      </w:pPr>
    </w:p>
    <w:p w:rsidR="00472310" w:rsidRDefault="00472310" w:rsidP="00472310">
      <w:pPr>
        <w:bidi/>
        <w:rPr>
          <w:rtl/>
        </w:rPr>
      </w:pPr>
      <w:r>
        <w:rPr>
          <w:rFonts w:cs="Arial"/>
          <w:rtl/>
        </w:rPr>
        <w:t>المادة الحادية العشرون</w:t>
      </w:r>
      <w:r>
        <w:t xml:space="preserve">: </w:t>
      </w:r>
    </w:p>
    <w:p w:rsidR="00472310" w:rsidRDefault="00472310" w:rsidP="00472310">
      <w:pPr>
        <w:bidi/>
        <w:rPr>
          <w:rtl/>
        </w:rPr>
      </w:pPr>
      <w:r>
        <w:rPr>
          <w:rFonts w:cs="Arial"/>
          <w:rtl/>
        </w:rPr>
        <w:t>إذا كان الشيء المرهون صكًّا لم يدفع ثمنه بالكامل التزم الراهن ـ متى وجب الوفاء بالجزء غير المدفوع ـ أن يقدم إلى الدائن المرتهن النقود اللازمة للوفاء بهذا الجزء قبل ميعاد استحقاقه بيوم على الأقل، وإلا جاز للدائن المرتهن أن يطلب بيع الصك باتباع الإجراءات النظامية المقررة</w:t>
      </w:r>
      <w:r>
        <w:t>.</w:t>
      </w:r>
    </w:p>
    <w:p w:rsidR="00472310" w:rsidRDefault="00472310" w:rsidP="00472310">
      <w:pPr>
        <w:bidi/>
        <w:rPr>
          <w:rtl/>
        </w:rPr>
      </w:pPr>
    </w:p>
    <w:p w:rsidR="00472310" w:rsidRDefault="00472310" w:rsidP="00472310">
      <w:pPr>
        <w:bidi/>
        <w:rPr>
          <w:rtl/>
        </w:rPr>
      </w:pPr>
      <w:r>
        <w:rPr>
          <w:rFonts w:cs="Arial"/>
          <w:rtl/>
        </w:rPr>
        <w:t>المادة الثانية والعشرون</w:t>
      </w:r>
      <w:r>
        <w:t xml:space="preserve">: </w:t>
      </w:r>
    </w:p>
    <w:p w:rsidR="00472310" w:rsidRDefault="00472310" w:rsidP="00472310">
      <w:pPr>
        <w:bidi/>
        <w:rPr>
          <w:rtl/>
        </w:rPr>
      </w:pPr>
      <w:r>
        <w:rPr>
          <w:rFonts w:cs="Arial"/>
          <w:rtl/>
        </w:rPr>
        <w:t>يبطل كل شرط أو اتفاق يتم وقت تقرير الرهن أو بعده يعطي الدائن المرتهن ـ في حالة عدم استيفاء الدين عند حلول أجله ـ الحق في تملك الشيء المرهون أو بيعه دون مراعاة الأحكام المنصوص عليها في المواد من (الخامسة عشرة) إلى ( الثامنة عشرة) من هذا النظام</w:t>
      </w:r>
      <w:r>
        <w:t>.</w:t>
      </w:r>
    </w:p>
    <w:p w:rsidR="00472310" w:rsidRDefault="00472310" w:rsidP="00472310">
      <w:pPr>
        <w:bidi/>
        <w:rPr>
          <w:rtl/>
        </w:rPr>
      </w:pPr>
      <w:r>
        <w:rPr>
          <w:rFonts w:cs="Arial"/>
          <w:rtl/>
        </w:rPr>
        <w:lastRenderedPageBreak/>
        <w:t>ومع ذلك يجوز لديوان المظالم بناء على طلب الدائن المرتهن أن يأذن بتملكه للشيء المرهون أو جزء منه وفاء للدين، على أن يحسب عليه بالقيمة التي يقدرها الخبراء</w:t>
      </w:r>
      <w:r>
        <w:t>.</w:t>
      </w:r>
    </w:p>
    <w:p w:rsidR="00472310" w:rsidRDefault="00472310" w:rsidP="00472310">
      <w:pPr>
        <w:bidi/>
        <w:rPr>
          <w:rtl/>
        </w:rPr>
      </w:pPr>
    </w:p>
    <w:p w:rsidR="00472310" w:rsidRDefault="00472310" w:rsidP="00472310">
      <w:pPr>
        <w:bidi/>
        <w:rPr>
          <w:rtl/>
        </w:rPr>
      </w:pPr>
      <w:r>
        <w:rPr>
          <w:rFonts w:cs="Arial"/>
          <w:rtl/>
        </w:rPr>
        <w:t>المادة الثالثة والعشرون</w:t>
      </w:r>
      <w:r>
        <w:t xml:space="preserve">: </w:t>
      </w:r>
    </w:p>
    <w:p w:rsidR="00472310" w:rsidRDefault="00472310" w:rsidP="00472310">
      <w:pPr>
        <w:bidi/>
        <w:rPr>
          <w:rtl/>
        </w:rPr>
      </w:pPr>
      <w:r>
        <w:rPr>
          <w:rFonts w:cs="Arial"/>
          <w:rtl/>
        </w:rPr>
        <w:t>إذا انفك الرهن بأي سبب ثم تبين عدم صحة هذا السبب فإن الرهن يعود كما كان مع عدم الإخلال بالحقوق التي يكون الغير الحسن النية قد كسبها ما بين انقضاء الحق وعودته</w:t>
      </w:r>
      <w:r>
        <w:t>.</w:t>
      </w:r>
    </w:p>
    <w:p w:rsidR="00472310" w:rsidRDefault="00472310" w:rsidP="00472310">
      <w:pPr>
        <w:bidi/>
        <w:rPr>
          <w:rtl/>
        </w:rPr>
      </w:pPr>
    </w:p>
    <w:p w:rsidR="00472310" w:rsidRDefault="00472310" w:rsidP="00472310">
      <w:pPr>
        <w:bidi/>
        <w:rPr>
          <w:rtl/>
        </w:rPr>
      </w:pPr>
      <w:r>
        <w:rPr>
          <w:rFonts w:cs="Arial"/>
          <w:rtl/>
        </w:rPr>
        <w:t>المادة الرابعة والعشرون</w:t>
      </w:r>
      <w:r>
        <w:t xml:space="preserve">: </w:t>
      </w:r>
    </w:p>
    <w:p w:rsidR="00472310" w:rsidRDefault="00472310" w:rsidP="00472310">
      <w:pPr>
        <w:bidi/>
        <w:rPr>
          <w:rtl/>
        </w:rPr>
      </w:pPr>
      <w:r>
        <w:rPr>
          <w:rFonts w:cs="Arial"/>
          <w:rtl/>
        </w:rPr>
        <w:t>إذا بيع الشيء المرهون بيعًا جبريًا بالمزاد العلني فإن حقوق الرهن تنقضي بتسليم الدائن المرتهن ما يستحقه من الثمن الذي رسا به المزاد أو إيداعه في الجهة التي يعينها ديوان المظالم</w:t>
      </w:r>
      <w:r>
        <w:t xml:space="preserve"> .</w:t>
      </w:r>
    </w:p>
    <w:p w:rsidR="00472310" w:rsidRDefault="00472310" w:rsidP="00472310">
      <w:pPr>
        <w:bidi/>
        <w:rPr>
          <w:rtl/>
        </w:rPr>
      </w:pPr>
    </w:p>
    <w:p w:rsidR="00472310" w:rsidRDefault="00472310" w:rsidP="00472310">
      <w:pPr>
        <w:bidi/>
        <w:rPr>
          <w:rtl/>
        </w:rPr>
      </w:pPr>
      <w:r>
        <w:rPr>
          <w:rFonts w:cs="Arial"/>
          <w:rtl/>
        </w:rPr>
        <w:t>المادة الخامسة والعشرون</w:t>
      </w:r>
      <w:r>
        <w:t xml:space="preserve">: </w:t>
      </w:r>
    </w:p>
    <w:p w:rsidR="00472310" w:rsidRDefault="00472310" w:rsidP="00472310">
      <w:pPr>
        <w:bidi/>
        <w:rPr>
          <w:rtl/>
        </w:rPr>
      </w:pPr>
      <w:r>
        <w:rPr>
          <w:rFonts w:cs="Arial"/>
          <w:rtl/>
        </w:rPr>
        <w:t>يختص ديوان المظالم بالفصل في المنازعات الناشئة عن تطبيق أحكام هذا النظام</w:t>
      </w:r>
      <w:r>
        <w:t>.</w:t>
      </w:r>
    </w:p>
    <w:p w:rsidR="00472310" w:rsidRDefault="00472310" w:rsidP="00472310">
      <w:pPr>
        <w:bidi/>
        <w:rPr>
          <w:rtl/>
        </w:rPr>
      </w:pPr>
    </w:p>
    <w:p w:rsidR="00472310" w:rsidRDefault="00472310" w:rsidP="00472310">
      <w:pPr>
        <w:bidi/>
        <w:rPr>
          <w:rtl/>
        </w:rPr>
      </w:pPr>
      <w:r>
        <w:rPr>
          <w:rFonts w:cs="Arial"/>
          <w:rtl/>
        </w:rPr>
        <w:t>المادة السادسة والعشرون</w:t>
      </w:r>
      <w:r>
        <w:t xml:space="preserve">: </w:t>
      </w:r>
    </w:p>
    <w:p w:rsidR="00472310" w:rsidRDefault="00472310" w:rsidP="00472310">
      <w:pPr>
        <w:bidi/>
        <w:rPr>
          <w:rtl/>
        </w:rPr>
      </w:pPr>
      <w:r>
        <w:rPr>
          <w:rFonts w:cs="Arial"/>
          <w:rtl/>
        </w:rPr>
        <w:t>يصدر وزير التجارة والصناعة اللائحة التنفيذية لهذا النظام خلال تسعين يومًا من تاريخ نشره</w:t>
      </w:r>
      <w:r>
        <w:t>.</w:t>
      </w:r>
    </w:p>
    <w:p w:rsidR="00472310" w:rsidRDefault="00472310" w:rsidP="00472310">
      <w:pPr>
        <w:bidi/>
        <w:rPr>
          <w:rtl/>
        </w:rPr>
      </w:pPr>
    </w:p>
    <w:p w:rsidR="00472310" w:rsidRDefault="00472310" w:rsidP="00472310">
      <w:pPr>
        <w:bidi/>
        <w:rPr>
          <w:rtl/>
        </w:rPr>
      </w:pPr>
      <w:r>
        <w:rPr>
          <w:rFonts w:cs="Arial"/>
          <w:rtl/>
        </w:rPr>
        <w:t>المادة السابعة والعشرون</w:t>
      </w:r>
      <w:r>
        <w:t xml:space="preserve">: </w:t>
      </w:r>
    </w:p>
    <w:p w:rsidR="00472310" w:rsidRDefault="00472310" w:rsidP="00472310">
      <w:pPr>
        <w:bidi/>
        <w:rPr>
          <w:rtl/>
        </w:rPr>
      </w:pPr>
      <w:r>
        <w:rPr>
          <w:rFonts w:cs="Arial"/>
          <w:rtl/>
        </w:rPr>
        <w:t>ينشر هذا النظام في الجريدة الرسمية ، ويعمل به بعد تسعين يومًا من تاريخ نشره، ويلغى كل ما يتعارض مع أحكامه</w:t>
      </w:r>
      <w:r>
        <w:t>.</w:t>
      </w:r>
    </w:p>
    <w:bookmarkEnd w:id="0"/>
    <w:p w:rsidR="00C609AC" w:rsidRDefault="00C609AC" w:rsidP="00472310">
      <w:pPr>
        <w:bidi/>
      </w:pPr>
    </w:p>
    <w:sectPr w:rsidR="00C609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310"/>
    <w:rsid w:val="00472310"/>
    <w:rsid w:val="00C60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10925</Words>
  <Characters>62273</Characters>
  <Application>Microsoft Office Word</Application>
  <DocSecurity>0</DocSecurity>
  <Lines>518</Lines>
  <Paragraphs>146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2025-04-21T16:56:00Z</dcterms:created>
  <dcterms:modified xsi:type="dcterms:W3CDTF">2025-04-21T16:57:00Z</dcterms:modified>
</cp:coreProperties>
</file>