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1A6" w:rsidRPr="00D966CA" w:rsidRDefault="00F831A6" w:rsidP="00F831A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المنافسات و المشتريات الحكومية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أحكام عامة الفصل الأول التعريفات</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بالعبارات والمصطلحات الآتية -أينما وردت في هذا النظام- المعاني الموضحة أمام كل منها، ما لم يقتض السياق خلاف ذلك:</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نظام المنافسات والمشتريات الحكومية.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وزير المالية.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وزارة المالية.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هيئة المحتوى المحلي والمشتريات الحكومية.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الجهة المختصة بالشراء الموحد</w:t>
      </w:r>
      <w:r w:rsidRPr="00D966CA">
        <w:rPr>
          <w:rFonts w:ascii="UICTFontTextStyleBody" w:hAnsi="UICTFontTextStyleBody" w:cs="Times New Roman"/>
          <w:kern w:val="0"/>
          <w:sz w:val="22"/>
          <w:szCs w:val="22"/>
          <w:rtl/>
          <w14:ligatures w14:val="none"/>
        </w:rPr>
        <w:t>: الجهة المعنية بالشراء الاستراتيجي الموحد وتحدد بقرار من مجلس الوزراء.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الجهات الحكومية</w:t>
      </w:r>
      <w:r w:rsidRPr="00D966CA">
        <w:rPr>
          <w:rFonts w:ascii="UICTFontTextStyleBody" w:hAnsi="UICTFontTextStyleBody" w:cs="Times New Roman"/>
          <w:kern w:val="0"/>
          <w:sz w:val="22"/>
          <w:szCs w:val="22"/>
          <w:rtl/>
          <w14:ligatures w14:val="none"/>
        </w:rPr>
        <w:t>: الوزارات والأجهزة الحكومية والهيئات والمصالح والمؤسسات العامة والأجهزة ذات الشخصية المعنوية العامة المستقلة.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رئيس الجهة الحكومية</w:t>
      </w:r>
      <w:r w:rsidRPr="00D966CA">
        <w:rPr>
          <w:rFonts w:ascii="UICTFontTextStyleBody" w:hAnsi="UICTFontTextStyleBody" w:cs="Times New Roman"/>
          <w:kern w:val="0"/>
          <w:sz w:val="22"/>
          <w:szCs w:val="22"/>
          <w:rtl/>
          <w14:ligatures w14:val="none"/>
        </w:rPr>
        <w:t>: الوزير أو الرئيس أو المحافظ أو المسؤول الأول في الجهة الحكومية.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البوابة</w:t>
      </w:r>
      <w:r w:rsidRPr="00D966CA">
        <w:rPr>
          <w:rFonts w:ascii="UICTFontTextStyleBody" w:hAnsi="UICTFontTextStyleBody" w:cs="Times New Roman"/>
          <w:kern w:val="0"/>
          <w:sz w:val="22"/>
          <w:szCs w:val="22"/>
          <w:rtl/>
          <w14:ligatures w14:val="none"/>
        </w:rPr>
        <w:t>: بوابة إلكترونية موحدة للمشتريات الحكومية خاضعة لإشراف الوزارة.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الاتفاقية الإطارية</w:t>
      </w:r>
      <w:r w:rsidRPr="00D966CA">
        <w:rPr>
          <w:rFonts w:ascii="UICTFontTextStyleBody" w:hAnsi="UICTFontTextStyleBody" w:cs="Times New Roman"/>
          <w:kern w:val="0"/>
          <w:sz w:val="22"/>
          <w:szCs w:val="22"/>
          <w:rtl/>
          <w14:ligatures w14:val="none"/>
        </w:rPr>
        <w:t>: اتفاقية بين جهة أو أكثر من الجهات الحكومية وواحد أو أكثر من الموردين أو المقاولين أو المتعهدين، وتتضمن شروط وأحكام العقود التي ستتم ترسيتها أثناء مدة معينة.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المزايدة العكسية الإلكترونية</w:t>
      </w:r>
      <w:r w:rsidRPr="00D966CA">
        <w:rPr>
          <w:rFonts w:ascii="UICTFontTextStyleBody" w:hAnsi="UICTFontTextStyleBody" w:cs="Times New Roman"/>
          <w:kern w:val="0"/>
          <w:sz w:val="22"/>
          <w:szCs w:val="22"/>
          <w:rtl/>
          <w14:ligatures w14:val="none"/>
        </w:rPr>
        <w:t>: أسلوب إلكتروني لتقديم عروض مخفضة تعاقبياً خلال مدة محددة بغرض اختيار أقل العروض سعراً.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الخدمات الاستشارية</w:t>
      </w:r>
      <w:r w:rsidRPr="00D966CA">
        <w:rPr>
          <w:rFonts w:ascii="UICTFontTextStyleBody" w:hAnsi="UICTFontTextStyleBody" w:cs="Times New Roman"/>
          <w:kern w:val="0"/>
          <w:sz w:val="22"/>
          <w:szCs w:val="22"/>
          <w:rtl/>
          <w14:ligatures w14:val="none"/>
        </w:rPr>
        <w:t>: خدمات ذات طبيعة مهنية أو استشارية، وتشمل -دون حصر- إعداد الدراسات والأبحاث، ووضع المواصفات والمخططات والتصميمات والإشراف على تنفيذها، كخدمات المحاسبين والمحامين.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التأهيل المسبق</w:t>
      </w:r>
      <w:r w:rsidRPr="00D966CA">
        <w:rPr>
          <w:rFonts w:ascii="UICTFontTextStyleBody" w:hAnsi="UICTFontTextStyleBody" w:cs="Times New Roman"/>
          <w:kern w:val="0"/>
          <w:sz w:val="22"/>
          <w:szCs w:val="22"/>
          <w:rtl/>
          <w14:ligatures w14:val="none"/>
        </w:rPr>
        <w:t>: تحقق الجهة الحكومية من توافر المؤهلات والقدرات اللازمة لتنفيذ الأعمال وتأمين المشتريات لدى المتنافسين قبل تقديمهم العروض.</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التأهيل اللاحق</w:t>
      </w:r>
      <w:r w:rsidRPr="00D966CA">
        <w:rPr>
          <w:rFonts w:ascii="UICTFontTextStyleBody" w:hAnsi="UICTFontTextStyleBody" w:cs="Times New Roman"/>
          <w:kern w:val="0"/>
          <w:sz w:val="22"/>
          <w:szCs w:val="22"/>
          <w:rtl/>
          <w14:ligatures w14:val="none"/>
        </w:rPr>
        <w:t>: تحقق الجهة الحكومية -بعد اختيار أفضل عرض- من توافر المؤهلات والقدرات اللازمة لدى مقدم العرض لتنفيذ الأعمال وتأمين المشتريات قبل الترسية عليه.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فترة التوقف</w:t>
      </w:r>
      <w:r w:rsidRPr="00D966CA">
        <w:rPr>
          <w:rFonts w:ascii="UICTFontTextStyleBody" w:hAnsi="UICTFontTextStyleBody" w:cs="Times New Roman"/>
          <w:kern w:val="0"/>
          <w:sz w:val="22"/>
          <w:szCs w:val="22"/>
          <w:rtl/>
          <w14:ligatures w14:val="none"/>
        </w:rPr>
        <w:t>: فترة تبدأ من تاريخ إخطار المتنافسين بالعرض الفائز من أجل النظر في التظلمات التي يقدمونها.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الحالة الطارئة</w:t>
      </w:r>
      <w:r w:rsidRPr="00D966CA">
        <w:rPr>
          <w:rFonts w:ascii="UICTFontTextStyleBody" w:hAnsi="UICTFontTextStyleBody" w:cs="Times New Roman"/>
          <w:kern w:val="0"/>
          <w:sz w:val="22"/>
          <w:szCs w:val="22"/>
          <w:rtl/>
          <w14:ligatures w14:val="none"/>
        </w:rPr>
        <w:t>: حالة يكون فيها تهديد السلامة العامة أو الأمن العام أو الصحة العامة جدياً وغير متوقع، أو يكون فيها إخلال ينذر بخسائر في الأرواح أو الممتلكات، ولا يمكن التعامل معها بإجراءات المنافسة العادية.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الحالة العاجلة</w:t>
      </w:r>
      <w:r w:rsidRPr="00D966CA">
        <w:rPr>
          <w:rFonts w:ascii="UICTFontTextStyleBody" w:hAnsi="UICTFontTextStyleBody" w:cs="Times New Roman"/>
          <w:kern w:val="0"/>
          <w:sz w:val="22"/>
          <w:szCs w:val="22"/>
          <w:rtl/>
          <w14:ligatures w14:val="none"/>
        </w:rPr>
        <w:t>: حالة يكون فيها تنفيذ الأعمال أو تأمين المشتريات في وقت قصير أمراً جوهريًا وضروريًا لضمان سلامة وكفاية سير العمل في الجهة الحكومية.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أهداف النظام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الآتي:</w:t>
      </w:r>
    </w:p>
    <w:p w:rsidR="00F831A6" w:rsidRPr="00D966CA" w:rsidRDefault="00F831A6" w:rsidP="00F831A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تنظيم الإجراءات ذات الصلة بالأعمال والمشتريات، ومنع استغلال النفوذ وتأثير المصالح الشخصية فيها؛ وذلك حماية للمال العام.</w:t>
      </w:r>
    </w:p>
    <w:p w:rsidR="00F831A6" w:rsidRPr="00D966CA" w:rsidRDefault="00F831A6" w:rsidP="00F831A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تحقيق أفضل قيمة للمال العام عند التعاقد على الأعمال والمشتريات وتنفيذها بأسعار تنافسية عادلة.</w:t>
      </w:r>
    </w:p>
    <w:p w:rsidR="00F831A6" w:rsidRPr="00D966CA" w:rsidRDefault="00F831A6" w:rsidP="00F831A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تعزيز النزاهة والمنافسة، وتحقيق المساواة، وتوفير معاملة عادلة للمتنافسين؛ تحقيقاً لمبدأ تكافؤ الفرص.</w:t>
      </w:r>
    </w:p>
    <w:p w:rsidR="00F831A6" w:rsidRPr="00D966CA" w:rsidRDefault="00F831A6" w:rsidP="00F831A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ضمان الشفافية في جميع إجراءات الأعمال والمشتريات.</w:t>
      </w:r>
    </w:p>
    <w:p w:rsidR="00F831A6" w:rsidRPr="00D966CA" w:rsidRDefault="00F831A6" w:rsidP="00F831A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تعزيز التنمية الاقتصادية.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المبادئ الأساسية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تتعامل الجهات الحكومية عند تنفيذ أعمالها وتأمين مشترياتها مع الأشخاص المرخص لهم بذلك، طبقاً للأنظمة والقواعد المتبعة.</w:t>
      </w:r>
    </w:p>
    <w:p w:rsidR="00F831A6" w:rsidRPr="00D966CA" w:rsidRDefault="00F831A6" w:rsidP="00F831A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الحكومية عند تعاملها مع أشخاص أجانب لتأمين مشتريات أو تنفيذ أعمال داخل المملكة التأكد من عدم توافر أكثر من شخص محلي مؤهل لتأمين المشتريات أو تنفيذ الأعمال المطلوبة. وتحدد اللائحة الشروط والضوابط اللازمة لتطبيق حكم هذه الفقرة.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يعطى جميع الأشخاص الراغبين في التعامل مع الجهة الحكومية، ممن تتوافر فيهم الشروط التي تؤهلهم لهذا التعامل؛ فرصاً متساوية ويعاملون على قدم المساواة.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تُوفَر للمتنافسين معلومات واضحة وموحدة عن الأعمال والمشتريات المطلوبة، ويمكَنون من الحصول عليها في وقت محدد.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تخضع المنافسة العامة لمبادئ العلانية والشفافية وتكافؤ الفرص.</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قبول العروض والتعاقد بموجبها إلا طبقاً لأحكام النظام.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طرح الأعمال والمشتريات والتعاقد في حدود الاحتياجات الفعلية للجهة الحكومية، وبأسعار عادلة لا تزيد عن الأسعار السائدة في السوق.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الأولوية في التعامل للمنشآت الصغيرة والمتوسطة المحلية وللمحتوى المحلي، وللشركات المدرجة في السوق المالية. وتوضح اللائحة المشار إليها في الفقرة (3) من المادة (السادسة والتسعين) من النظام آلية ذلك.</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نطاق تطبيق النظام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يطبق النظام على جميع الجهات الحكومية.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تخضع لأحكام النظام الأعمال والمشتريات التي تنفَذ خارج المملكة، ويجوز استثناؤها من بعض تلك الأحكام وفق ما توضحه اللائحة.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الخامس: التخطيط المسبق</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الحكومية التخطيط المسبق لأعمالها ومشترياتها والتنسيق مع الوزارة في توفير الاعتمادات المالية لها، وتلتزم في بداية كل سنة مالية بنشر خطة تتناسب مع ميزانيتها تتضمن المعلومات الرئيسة حول أعمالها ومشترياتها خلال هذه السنة، وذلك دون إخلال بما يقتضيه الأمن الوطني من سرية.</w:t>
      </w:r>
    </w:p>
    <w:p w:rsidR="00F831A6" w:rsidRPr="00D966CA" w:rsidRDefault="00F831A6" w:rsidP="00F831A6">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يترتب على نشر الجهة الحكومية خطط أعمالها ومشترياتها أي التزام.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التنظيم المؤسسي</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تنفيذاً لأحكام النظام؛ تقوم الوزارة بالآتي:</w:t>
      </w:r>
      <w:r w:rsidRPr="00D966CA">
        <w:rPr>
          <w:rFonts w:ascii="UICTFontTextStyleBody" w:eastAsia="Times New Roman" w:hAnsi="UICTFontTextStyleBody" w:cs="Times New Roman"/>
          <w:kern w:val="0"/>
          <w:sz w:val="22"/>
          <w:szCs w:val="22"/>
          <w:rtl/>
          <w14:ligatures w14:val="none"/>
        </w:rPr>
        <w:br/>
        <w:t>أ- إنشاء البوابة، والإشراف عليها، وتطويرها بشكل مستمر. </w:t>
      </w:r>
      <w:r w:rsidRPr="00D966CA">
        <w:rPr>
          <w:rFonts w:ascii="UICTFontTextStyleBody" w:eastAsia="Times New Roman" w:hAnsi="UICTFontTextStyleBody" w:cs="Times New Roman"/>
          <w:kern w:val="0"/>
          <w:sz w:val="22"/>
          <w:szCs w:val="22"/>
          <w:rtl/>
          <w14:ligatures w14:val="none"/>
        </w:rPr>
        <w:br/>
        <w:t>ب- وضع السياسات، وإصدار التوجيهات والتعليمات والأدلة الإرشادية، المتعلقة بتنفيذ أحكام النظام واللائحة.</w:t>
      </w:r>
      <w:r w:rsidRPr="00D966CA">
        <w:rPr>
          <w:rFonts w:ascii="UICTFontTextStyleBody" w:eastAsia="Times New Roman" w:hAnsi="UICTFontTextStyleBody" w:cs="Times New Roman"/>
          <w:kern w:val="0"/>
          <w:sz w:val="22"/>
          <w:szCs w:val="22"/>
          <w:rtl/>
          <w14:ligatures w14:val="none"/>
        </w:rPr>
        <w:br/>
        <w:t>ج- جمع المعلومات المتعلقة بأنشطة المنافسات، ونشرها في البوابة، ومتابعة تطبيق أحكام النظام، وذلك دون إخلال بأدوار الجهات الرقابية الأخرى.</w:t>
      </w:r>
      <w:r w:rsidRPr="00D966CA">
        <w:rPr>
          <w:rFonts w:ascii="UICTFontTextStyleBody" w:eastAsia="Times New Roman" w:hAnsi="UICTFontTextStyleBody" w:cs="Times New Roman"/>
          <w:kern w:val="0"/>
          <w:sz w:val="22"/>
          <w:szCs w:val="22"/>
          <w:rtl/>
          <w14:ligatures w14:val="none"/>
        </w:rPr>
        <w:br/>
        <w:t>د- نشر القوائم الخاصة بالأشخاص المحظور التعامل معهم، من خلال البوابة.</w:t>
      </w:r>
    </w:p>
    <w:p w:rsidR="00F831A6" w:rsidRPr="00D966CA" w:rsidRDefault="00F831A6" w:rsidP="00F831A6">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يعتمد الوزير نماذج وثائق المنافسات، ووثائق التأهيل المسبق، ونماذج للعقود، ونماذج تقييم أداء المتعاقدين، وأي وثيقة أخرى تتطلبها طبيعة الأعمال أو المشتريات.</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باختصاص الهيئة العامة للصناعات العسكرية، وتنفيذاً لأحكام النظام؛ تختص الجهة المختصة بالشراء الموحد بما يلي:</w:t>
      </w:r>
    </w:p>
    <w:p w:rsidR="00F831A6" w:rsidRPr="00D966CA" w:rsidRDefault="00F831A6" w:rsidP="00F831A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الأعمال والمشتريات التي تحتاج إليها أكثر من جهة حكومية، وتوحيد مواصفاتها الفنية، ومباشرة جميع إجراءات طرحها، وتلقّي العروض ودراستها واختيار أفضلها، وإبرام اتفاقيات إطارية في شأنها نيابةً عن الجهات الحكومية وفقاً لأحكام النظام.</w:t>
      </w:r>
    </w:p>
    <w:p w:rsidR="00F831A6" w:rsidRPr="00D966CA" w:rsidRDefault="00F831A6" w:rsidP="00F831A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قوائم بالأعمال والمشتريات المبرم في شأنها اتفاقيات إطارية، وتمكين الجهات الحكومية من الاطلاع عليها وعلى ما تضمنته الاتفاقيات الإطارية من بنود من خلال البوابة.</w:t>
      </w:r>
    </w:p>
    <w:p w:rsidR="00F831A6" w:rsidRPr="00D966CA" w:rsidRDefault="00F831A6" w:rsidP="00F831A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مراجعة ما ترفعه إليها الجهات الحكومية من دراسات جدوى وتكاليف تقديرية للمشتريات والأعمال التي تتولى طرحها، وما يتعلق بها من وثائق للمنافسة ووثائق للتأهيل المسبق -إن وجد- وإبداء الرأي في شأنها خلال مدة تحددها اللائحة. </w:t>
      </w:r>
    </w:p>
    <w:p w:rsidR="00F831A6" w:rsidRPr="00D966CA" w:rsidRDefault="00F831A6" w:rsidP="00F831A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نماذج وثائق المنافسات ووثائق التأهيل المسبق، ونماذج للعقود، ونماذج تقييم أداء المتعاقدين، وأي وثيقة أخرى تتطلبها طبيعة الأعمال أو المشتريات؛ بما يتفق مع أحكام النظام واللائحة واللوائح المنصوص عليها في المادة (السادسة والتسعين) من النظام.</w:t>
      </w:r>
    </w:p>
    <w:p w:rsidR="00F831A6" w:rsidRPr="00D966CA" w:rsidRDefault="00F831A6" w:rsidP="00F831A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البرامج التدريبية اللازمة لتطوير مؤهلات ومهارات القائمين على تطبيق أحكام النظام في الجهات الحكومية.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للجهة الحكومية تأمين المشتريات أو تنفيذ الأعمال الواردة في القوائم التي تعدها الجهة المختصة بالشراء الموحد إلا من خلال الاتفاقيات الإطارية التي أبرمتها الجهة المختصة بالشراء الموحد.</w:t>
      </w:r>
    </w:p>
    <w:p w:rsidR="00F831A6" w:rsidRPr="00D966CA" w:rsidRDefault="00F831A6" w:rsidP="00F831A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استثناء من حكم الفقرة (1) من هذه المادة، للجهة الحكومية -بعد موافقة الجهة المختصة بالشراء الموحد- تنفيذ الأعمال وتأمين المشتريات الواردة في القوائم وفقاً لأحكام النظام.</w:t>
      </w:r>
    </w:p>
    <w:p w:rsidR="00F831A6" w:rsidRPr="00D966CA" w:rsidRDefault="00F831A6" w:rsidP="00F831A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الحكومية قبل طرح مشاريعها أو أعمالها أو قبل إجراء التأهيل المسبق -إن وجد- عرض دراسة الجدوى والتكلفة التقديرية ووثائق المنافسة ووثائق التأهيل المسبق -إن وجدت- وما اتخذته من إجراءات، على الجهة المختصة بالشراء الموحد؛ لمراجعتها خلال المدة التي تحددها اللائحة، فإن لم ترد الجهة المختصة بالشراء الموحد خلال هذه المدة عدت موافقة، وعلى الجهة الحكومية الالتزام بما تطلبه الجهة المختصة بالشراء الموحد من تعديلات.</w:t>
      </w:r>
    </w:p>
    <w:p w:rsidR="00F831A6" w:rsidRPr="00D966CA" w:rsidRDefault="00F831A6" w:rsidP="00F831A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استثناء من حكم الفقرة (3) من هذه المادة، للجهة الحكومية طرح مشاريعها أو أعمالها أو إجراء التأهيل المسبق -إن وجد- دون عرض دراسة الجدوى والتكلفة التقديرية ووثائق المنافسة ووثائق التأهيل المسبق-إن وجدت- وما اتخذته من إجراءات، على الجهة المختصة بالشراء الموحد؛ وذلك في الأعمال والمشتريات التي لا تزيد تكلفتها التقديرية على المبلغ الذي تحدده اللائحة أو التي تنطوي على حالة طارئة أو عاجلة، ويكتفى بإشعار الجهة المختصة بالشراء الموحد بما تم في شأنها.</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البوابة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تطرح إجراءات المنافسات والمشتريات الحكومية من خلال البوابة -ما لم يتعذر ذلك لأسباب فنية أو لأسباب تتعلق بالأمن الوطني- وفقاً لما توضحه اللائحة.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يتوافر في البوابة أعلى درجات الخصوصية والسرية والأمان وشفافية المعلومات، مع ضمان سلامة الإجراءات.</w:t>
      </w:r>
    </w:p>
    <w:p w:rsidR="00F831A6" w:rsidRPr="00D966CA" w:rsidRDefault="00F831A6" w:rsidP="00F831A6">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تتيح البوابة للراغبين والمهتمين من ذوي الشأن الاطلاع على المعلومات والبيانات المتعلقة بالمنافسات التي تحددها اللائحة. </w:t>
      </w:r>
    </w:p>
    <w:p w:rsidR="00F831A6" w:rsidRPr="00D966CA" w:rsidRDefault="00F831A6" w:rsidP="00F831A6">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يخصص في البوابة سجل لكل جهة حكومية يدون فيه جميع المعلومات والبيانات والإجراءات المتعلقة بما أبرمته من عقود وبما طرحته من مشاريع وأعمال وفقاً لما توضحه اللائحة.</w:t>
      </w:r>
    </w:p>
    <w:p w:rsidR="00F831A6" w:rsidRPr="00D966CA" w:rsidRDefault="00F831A6" w:rsidP="00F831A6">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تتقاضى الوزارة مقابلاً مالياً عن الخدمات التي تقدمها البوابة، ويحدد مجلس الوزراء مقدار هذا المقابل، ويجوز تعديله بقرار من المجلس بناءً على اقتراح من الوزارة.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شروط التعامل وتأهيل المتنافسين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تتوافر في الأشخاص الذين تتعامل معهم الجهات الحكومية الشروط اللازمة لتنفيذ الأعمال وتأمين المشتريات وفقاً لما توضحه اللائحة.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الحكومية إجراء تأهيل مسبق أو لاحق في الأعمال والمشتريات وفقاً لما توضحه اللائحة. </w:t>
      </w:r>
    </w:p>
    <w:p w:rsidR="00F831A6" w:rsidRPr="00D966CA" w:rsidRDefault="00F831A6" w:rsidP="00F831A6">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إجراء تأهيل مسبق، تقتصر الدعوة للمشاركة في المنافسة على من اجتاز التأهيل المسبق فقط.</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معايير التأهيل المسبق أو اللاحق موضوعية وقابلة للقياس ومتعلقة بالقدرات الفنية والمالية والإدارية ومقدار الالتزامات التعاقدية للمتنافسين، وبما يتناسب مع طبيعة المشروع أو العمل وحجمه وقيمته.</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وثائق المنافسة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تتضمن وثائق المنافسات المعلومات والبيانات الخاصة بالأعمال والمشتريات المطروحة وفقاً لما تحدده اللائحة.</w:t>
      </w:r>
    </w:p>
    <w:p w:rsidR="00F831A6" w:rsidRPr="00D966CA" w:rsidRDefault="00F831A6" w:rsidP="00F831A6">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توفير نسخ إلكترونية لوثائق المنافسة في البوابة. وفي حال تعذر ذلك لأسباب فنية، فتوفر نسخ ورقية كافية. </w:t>
      </w:r>
    </w:p>
    <w:p w:rsidR="00F831A6" w:rsidRPr="00D966CA" w:rsidRDefault="00F831A6" w:rsidP="00F831A6">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تحدد اللائحة معايير تحديد تكاليف وثائق المنافسة.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الشروط والمواصفات</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تكون الشروط والمواصفات الفنية للأعمال والمشتريات المطروحة تفصيلية ودقيقة وواضحة، وأن تراعي المواصفات القياسية المعتمدة أو المواصفات العالمية فيما ليس له مواصفات وطنية معتمدة، وألا تتضمن الإشارة إلى نوع أو صنف معين، أو تحديد علامة تجارية أو اسم تجاري بعينه، أو وضع مواصفات لا تنطبق إلا على مقاولين أو منتجين أو موردين بعينهم.</w:t>
      </w:r>
    </w:p>
    <w:p w:rsidR="00F831A6" w:rsidRPr="00D966CA" w:rsidRDefault="00F831A6" w:rsidP="00F831A6">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استثناء من حكم الفقرة (1) من هذه المادة، يجوز الإشارة إلى علامة تجارية أو اسم تجاري بعينه في الحالات التي يتعذر فيها وصف وتحديد المواصفات الفنية بشكل دقيق، بشرط الحصول على موافقة مسبقة من الجهة المختصة بالشراء الموحد وأن تتضمن وثائق المنافسة عبارة "وما يعادلها". </w:t>
      </w:r>
    </w:p>
    <w:p w:rsidR="00F831A6" w:rsidRPr="00D966CA" w:rsidRDefault="00F831A6" w:rsidP="00F831A6">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الحكومية عدم المبالغة في المواصفات الفنية، وألا تتجاوز حاجات ومتطلبات المشروع والاعتمادات المالية المخصصة له. </w:t>
      </w:r>
    </w:p>
    <w:p w:rsidR="00F831A6" w:rsidRPr="00D966CA" w:rsidRDefault="00F831A6" w:rsidP="00F831A6">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الحكومية الاستعانة بمن ترى الاستئناس برأيهم من ذوي الخبرة والاختصاص عند وضع المواصفات الفنية.</w:t>
      </w:r>
    </w:p>
    <w:p w:rsidR="00F831A6" w:rsidRPr="00D966CA" w:rsidRDefault="00F831A6" w:rsidP="00F831A6">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الحكومية -عند وضع المواصفات الفنية- أن تأخذ في الحسبان متطلبات الأشخاص ذوي الإعاقة واحتياجاتهم.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التكلفة التقديرية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الجهة الحكومية -قبل وضع التكلفة التقديرية للأعمال والمشتريات- القيام بالآتي: </w:t>
      </w:r>
    </w:p>
    <w:p w:rsidR="00F831A6" w:rsidRPr="00D966CA" w:rsidRDefault="00F831A6" w:rsidP="00F831A6">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دراسة أسعار السوق بشكل دقيق، وأن تراعي في ذلك تحديد حد أعلى للقيمة الإجمالية المتوقعة للعقد. </w:t>
      </w:r>
    </w:p>
    <w:p w:rsidR="00F831A6" w:rsidRPr="00D966CA" w:rsidRDefault="00F831A6" w:rsidP="00F831A6">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الضوابط اللازمة للمحافظة على سرية التكلفة التقديرية.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عشر معايير تقييم العروض</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الجهة الحكومية في وثائق المنافسة معايير تقييم ومقارنة وقبول العروض وفقاً لما توضحه اللائحة.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معايير التقييم غير السعرية موضوعية وتتناسب مع طبيعة الأعمال والمشتريات المراد طرحها، وأن تكون -بالقدر الممكن عملياً- قابلة للتحديد الكمي.</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عشر تجزئة المنافسة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تجوز تجزئة الأعمال والمشتريات من أجل الوصول بها إلى صلاحية الشراء المباشر أو المنافسة المحدودة أو صلاحيات المسؤولين المفوَضين.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عشر تضامن المتنافسين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قبول العروض بالتضامن وفقاً لما توضحه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أساليب التعاقد الفصل الأول المنافسة العامة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تطرح جميع الأعمال والمشتريات في منافسة عامة عدا ما يستثنى منها بموجب أحكام النظام.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يتم الإعلان عن المنافسة العامة في البوابة، وفقاً لما توضحه اللائحة. </w:t>
      </w:r>
    </w:p>
    <w:p w:rsidR="00F831A6" w:rsidRPr="00D966CA" w:rsidRDefault="00F831A6" w:rsidP="00F831A6">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وسيلة الإعلان عن المنافسة العامة إذا تعذر الإعلان عنها في البوابة لأسباب فنية.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المنافسة المحدودة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التعاقد بأسلوب المنافسة المحدودة في الحالات الآتية:</w:t>
      </w:r>
    </w:p>
    <w:p w:rsidR="00F831A6" w:rsidRPr="00D966CA" w:rsidRDefault="00F831A6" w:rsidP="00F831A6">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الأعمال والمشتريات لا تتوافر إلا لدى عدد محدود من المقاولين أو الموردين أو المتعهدين.  </w:t>
      </w:r>
    </w:p>
    <w:p w:rsidR="00F831A6" w:rsidRPr="00D966CA" w:rsidRDefault="00F831A6" w:rsidP="00F831A6">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الأعمال والمشتريات لا تزيد قيمتها التقديرية على (خمسمائة ألف) ريال، وذلك بدعوة أكبر عدد ممكن من المتنافسين على ألا يقل عددهم عن خمسة. وفي هذه الحالة تكون الأولوية في توجيه الدعوة للتفاوض وتقديم العرض للمنشآت الصغيرة والمتوسطة المحلية. </w:t>
      </w:r>
    </w:p>
    <w:p w:rsidR="00F831A6" w:rsidRPr="00D966CA" w:rsidRDefault="00F831A6" w:rsidP="00F831A6">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الحالات العاجلة.</w:t>
      </w:r>
    </w:p>
    <w:p w:rsidR="00F831A6" w:rsidRPr="00D966CA" w:rsidRDefault="00F831A6" w:rsidP="00F831A6">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الأعمال والمشتريات متوافرة لدى مؤسسات أو جمعيات أهلية أو كيانات غير هادفه إلى الربح، بشرط أن تتولى بنفسها القيام بما تم التعاقد عليه.</w:t>
      </w:r>
    </w:p>
    <w:p w:rsidR="00F831A6" w:rsidRPr="00D966CA" w:rsidRDefault="00F831A6" w:rsidP="00F831A6">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الخدمات الاستشارية.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ما يلزم من ضوابط وإجراءات لتنفيذ هذه المادة.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المنافسة على مرحلتين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طرح المنافسة على مرحلتين إذا تعذر تحديد المواصفات الفنية والشروط التعاقدية النهائية تحديداً كاملاً ودقيقاً؛ بسبب الطبيعة المعقدة والتخصصية لبعض الأعمال والمشتريات وفقاً لما توضحه اللائحة.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الشراء المباشر</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التعاقد بأسلوب الشراء المباشر في الحالات الآتية:</w:t>
      </w:r>
    </w:p>
    <w:p w:rsidR="00F831A6" w:rsidRPr="00D966CA" w:rsidRDefault="00F831A6" w:rsidP="00F831A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تأمين مشتريات الأسلحة والمعدات العسكرية وقطع غيارها، وذلك من خلال الهيئة العامة للصناعات العسكرية.</w:t>
      </w:r>
    </w:p>
    <w:p w:rsidR="00F831A6" w:rsidRPr="00D966CA" w:rsidRDefault="00F831A6" w:rsidP="00F831A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الأعمال والمشتريات متوافرة حصرياً لدى متعهد أو مقاول أو مورد واحد، ولم يكن لها بديل مقبول، على أن يكون التعاقد وفق ما تحدده اللائحة.</w:t>
      </w:r>
    </w:p>
    <w:p w:rsidR="00F831A6" w:rsidRPr="00D966CA" w:rsidRDefault="00F831A6" w:rsidP="00F831A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التكلفة التقديرية للأعمال والمشتريات لا تتجاوز مبلغ (مائة ألف) ريال. وفي هذه الحالة تكون الأولوية في توجيه الدعوة للمنشآت الصغيرة والمتوسطة المحلية.</w:t>
      </w:r>
    </w:p>
    <w:p w:rsidR="00F831A6" w:rsidRPr="00D966CA" w:rsidRDefault="00F831A6" w:rsidP="00F831A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استخدام هذا الأسلوب ضروريًا لحماية مصالح الأمن الوطني ولا يمكن معه استخدام المنافسة العامة أو المحدودة. ويجب في هذه الحالة أن تقوم الجهة الحكومية -بعد إبرام العقد- بإعداد تقرير يتضمن الأسباب التي دعتها لاستخدام هذا الأسلوب وتزويد ديوان المراقبة العامة بنسخة منه.</w:t>
      </w:r>
    </w:p>
    <w:p w:rsidR="00F831A6" w:rsidRPr="00D966CA" w:rsidRDefault="00F831A6" w:rsidP="00F831A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الأعمال والمشتريات متوافرة لدى مؤسسة أو جمعية أهلية واحدة أو كيان واحد من الكيانات غير الهادفة إلى الربح، بشرط أن تتولى بنفسها القيام بما تم التعاقد عليه.</w:t>
      </w:r>
    </w:p>
    <w:p w:rsidR="00F831A6" w:rsidRPr="00D966CA" w:rsidRDefault="00F831A6" w:rsidP="00F831A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الحالات الطارئة.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دون إخلال باختصاص الهيئة العامة للصناعات العسكرية بما ورد في الفقرة (1) من هذه المادة؛ تحدد اللائحة ما يلزم من ضوابط وإجراءات لتنفيذ ما ورد في هذه المادة.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الاتفاقية الإطارية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إبرام اتفاقية إطارية مع من رست عليه المنافسة تتضمن الأحكام التي سيجري في إطارها تنفيذ العقد، وذلك في الحالات التي يتعذر فيها تحديد كميات الأصناف أو حجم الأعمال أو الخدمات المتعاقد عليها أو موعد تنفيذها، وفقاً لما توضحه اللائحة.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المزايدة العكسية الإلكترونية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استخدام أسلوب المزايدة العكسية الإلكترونية وفقاً لما توضحه اللائحة، مع مراعاة الآتي:</w:t>
      </w:r>
    </w:p>
    <w:p w:rsidR="00F831A6" w:rsidRPr="00D966CA" w:rsidRDefault="00F831A6" w:rsidP="00F831A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تعد الجهة الحكومية مواصفات فنية مفصلة.</w:t>
      </w:r>
    </w:p>
    <w:p w:rsidR="00F831A6" w:rsidRPr="00D966CA" w:rsidRDefault="00F831A6" w:rsidP="00F831A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هناك سوق تنافسية تكفل التنافس الفعّال.</w:t>
      </w:r>
    </w:p>
    <w:p w:rsidR="00F831A6" w:rsidRPr="00D966CA" w:rsidRDefault="00F831A6" w:rsidP="00F831A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تستقبل العروض عن طريق البوابة وترتبها بشكل آلي. </w:t>
      </w:r>
    </w:p>
    <w:p w:rsidR="00F831A6" w:rsidRPr="00D966CA" w:rsidRDefault="00F831A6" w:rsidP="00F831A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تحدد تاريخ بداية المزايدة ونهايتها.</w:t>
      </w:r>
    </w:p>
    <w:p w:rsidR="00F831A6" w:rsidRPr="00D966CA" w:rsidRDefault="00F831A6" w:rsidP="00F831A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يزوَد المتنافسون بالمعلومات اللازمة وإرشادات استخدام البوابة.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توطين الصناعة ونقل المعرفة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للهيئة من تلقاء نفسها أو بناءً على طلب من إحدى الجهات الحكومية -بعد موافقة الوزارة- التعاقد على توطين صناعة ونقل معرفة وفقاً للضوابط التي تحددها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المسابقة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أن تتعاقد على أفضل فكرة وتصميم، أو غيرها من حقوق الملكية الفكرية، عن طريق أسلوب المسابقة، وفقاً لما توضحه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العروض والترسية الفصل الأول تقديم العروض</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تقدم العروض مشفرة من خلال البوابة، وفق ما تحدده اللائحة.</w:t>
      </w:r>
    </w:p>
    <w:p w:rsidR="00F831A6" w:rsidRPr="00D966CA" w:rsidRDefault="00F831A6" w:rsidP="00F831A6">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تقدم العروض في الموعد المحدد لقبولها، ولا يجوز قبول العروض التي تقدم بخلاف ذلك.</w:t>
      </w:r>
    </w:p>
    <w:p w:rsidR="00F831A6" w:rsidRPr="00D966CA" w:rsidRDefault="00F831A6" w:rsidP="00F831A6">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قبول العروض في ظروف مختومة إذا تعذر تقديمها من خلال البوابة لأسباب فنية.</w:t>
      </w:r>
    </w:p>
    <w:p w:rsidR="00F831A6" w:rsidRPr="00D966CA" w:rsidRDefault="00F831A6" w:rsidP="00F831A6">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تعلن الجهة الحكومية عن أسماء الأشخاص الذين تقدموا بعروضهم من خلال البوابة، وإذا تعذر استخدام البوابة لأسباب فنية فتعلن عن ذلك بالوسيلة التي تحددها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طلب إرفاق عينة من المشتريات المطلوبة.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مدة سريان العروض في المنافسات (تسعين) يوماً من التاريخ المحدد لفتح العروض، فإن سحب مقدم العرض عرضه خلال هذه المدة فلا يعاد إليه ضمانه الابتدائي.</w:t>
      </w:r>
    </w:p>
    <w:p w:rsidR="00F831A6" w:rsidRPr="00D966CA" w:rsidRDefault="00F831A6" w:rsidP="00F831A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للجهة الحكومية تمديد مدة سريان العروض لمدة (تسعين) يوماً أخرى، وعلى من يرغب من المتنافسين في الاستمرار في المنافسة تمديد مدة سريان ضمانه الابتدائي.</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تحدد الأسعار الإجمالية وما يرد عليها من زيادة أو تخفيض في خطاب العرض، ولا يعتد بأي تخفيض يقدم بوساطة خطاب مستقل حتى لو كان مرافقاً للعرض.</w:t>
      </w:r>
    </w:p>
    <w:p w:rsidR="00F831A6" w:rsidRPr="00D966CA" w:rsidRDefault="00F831A6" w:rsidP="00F831A6">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للمتنافسين -في غير الحالات التي يجوز التفاوض فيها وفقاً لأحكام النظام- تعديل أسعار عروضهم بالزيادة أو التخفيض بعد تقديمها.</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الضمان الابتدائي</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المتنافس مع عرضه ضماناً ابتدائياً بنسبة تتراوح من (1%) إلى (2%) من قيمة العرض. ويستبعد العرض الذي لم يقدم معه الضمان.</w:t>
      </w:r>
    </w:p>
    <w:p w:rsidR="00F831A6" w:rsidRPr="00D966CA" w:rsidRDefault="00F831A6" w:rsidP="00F831A6">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الأحكام المتعلقة بالضمان الابتدائي.</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استثناء من حكم المادة (الحادية والأربعين) من النظام، لا يلزم تقديم الضمان الابتدائي في الحالات الآتية:</w:t>
      </w:r>
    </w:p>
    <w:p w:rsidR="00F831A6" w:rsidRPr="00D966CA" w:rsidRDefault="00F831A6" w:rsidP="00F831A6">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الشراء المباشر.</w:t>
      </w:r>
    </w:p>
    <w:p w:rsidR="00F831A6" w:rsidRPr="00D966CA" w:rsidRDefault="00F831A6" w:rsidP="00F831A6">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المسابقة.</w:t>
      </w:r>
    </w:p>
    <w:p w:rsidR="00F831A6" w:rsidRPr="00D966CA" w:rsidRDefault="00F831A6" w:rsidP="00F831A6">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تعاقدات الجهات الحكومية فيما بينها.</w:t>
      </w:r>
    </w:p>
    <w:p w:rsidR="00F831A6" w:rsidRPr="00D966CA" w:rsidRDefault="00F831A6" w:rsidP="00F831A6">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التعاقد مع مؤسسة أو جمعية أهلية أو كيان غير هادف إلى الربح.</w:t>
      </w:r>
    </w:p>
    <w:p w:rsidR="00F831A6" w:rsidRPr="00D966CA" w:rsidRDefault="00F831A6" w:rsidP="00F831A6">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التعاقد مع المنشآت الصغيرة والمتوسطة المحلية.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فتح العروض</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بقرار من رئيس الجهة الحكومية أو من يفوضه لجنة أو أكثر لفتح العروض، وفقاً لما توضحه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تفتح العروض بحضور جميع أعضاء اللجنة في موعد انتهاء مدة تلقي العروض، ويعَد محضر بذلك، وفي الحالات التي تتطلب تقديم عرض فني مستقل عن العرض المالي، تفتح العروض الفنية دون المالية، وتحدد اللائحة إجراءات فتح العروض.</w:t>
      </w:r>
    </w:p>
    <w:p w:rsidR="00F831A6" w:rsidRPr="00D966CA" w:rsidRDefault="00F831A6" w:rsidP="00F831A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لأصحاب العروض حضور جلسات فتح العروض.</w:t>
      </w:r>
    </w:p>
    <w:p w:rsidR="00F831A6" w:rsidRPr="00D966CA" w:rsidRDefault="00F831A6" w:rsidP="00F831A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اللجنة خلال (ثلاثة) أيام من تاريخ فتح العروض؛ إحالة محضرها والعروض إلى لجنة فحص العروض.</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فحص العروض وصلاحية التعاقد</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الخامسة والأربعون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لجنة أو أكثر بقرار من رئيس الجهة الحكومية أو من يفوضه لفحص العروض، وفقاً لما توضحه اللائحة. وتتولى هذه اللجنة فحص العروض وتقديم توصياتها في الترسية على أفضل العروض، وفقاً لأحكام النظام، ولها أن تستعين في إعداد توصياتها بتقارير من فنيين متخصصين. </w:t>
      </w:r>
    </w:p>
    <w:p w:rsidR="00F831A6" w:rsidRPr="00D966CA" w:rsidRDefault="00F831A6" w:rsidP="00F831A6">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بالشراء الموحد أن تشارك في حضور جلسات لجنة فحص العروض، وتكون لها صلاحيات بقية أعضاء اللجنة.</w:t>
      </w:r>
    </w:p>
    <w:p w:rsidR="00F831A6" w:rsidRPr="00D966CA" w:rsidRDefault="00F831A6" w:rsidP="00F831A6">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لجنة فحص العروض توصياتها، وتدوّن التوصيات في محضر مع بيان الرأي المخالف -إن وجد- وأسباب كل رأي، وجميع ما قامت به من أعمال واتخذته من إجراءات، ويعرض المحضر على صاحب الصلاحية للبت في الترسية بما يتفق مع أحكام النظام. </w:t>
      </w:r>
    </w:p>
    <w:p w:rsidR="00F831A6" w:rsidRPr="00D966CA" w:rsidRDefault="00F831A6" w:rsidP="00F831A6">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الجمع بين رئاسة لجنة فحص العروض وصلاحية البت في الترسية، كما لا يجوز الجمع بين رئاسة لجنة فتح العروض ورئاسة لجنة فحص العروض أو العضوية فيهما.</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F831A6" w:rsidRPr="00D966CA" w:rsidRDefault="00F831A6" w:rsidP="00F831A6">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تفحص العروض وفقاً للمعايير المنصوص عليها في وثائق المنافسة، وتستبعد العروض المخالفة، وترد الضمانات الابتدائية لأصحابها.</w:t>
      </w:r>
    </w:p>
    <w:p w:rsidR="00F831A6" w:rsidRPr="00D966CA" w:rsidRDefault="00F831A6" w:rsidP="00F831A6">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قدمت العروض في ملفين إلكترونيين أو في مظروفين مختومين، فيجب فحص العروض الفنية دون المالية، وتستبعد العروض الفنية غير المقبولة وترد لهم العروض المالية دون فتحها مع الضمانات الابتدائية لأصحابها.</w:t>
      </w:r>
    </w:p>
    <w:p w:rsidR="00F831A6" w:rsidRPr="00D966CA" w:rsidRDefault="00F831A6" w:rsidP="00F831A6">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تفحص اللجنة العروض المالية للعروض الفنية المقبولة، وتقدم توصياتها على أفضل العروض، وفقاً لمعايير التقييم المعلن عنها في وثائق المنافسة.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للجنة فحص العروض التفاوض مع صاحب أفضل عرض ثم مع من يليه من المتنافسين في الحالتين الآتيتين:</w:t>
      </w:r>
    </w:p>
    <w:p w:rsidR="00F831A6" w:rsidRPr="00D966CA" w:rsidRDefault="00F831A6" w:rsidP="00F831A6">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ارتفع سعر أفضل عرض عن الأسعار السائدة في السوق بشكل ظاهر، تحدد اللجنة مبلغ التخفيض بما يتفق مع تلك الأسعار، وتطلب كتابياً من صاحبه تخفيض سعره، فإن امتنع، أو لم يصل بسعره إلى المبلغ المحدد، فتتفاوض اللجنة مع صاحب العرض الذي يليه وهكذا مع بقية أصحاب العروض إلى أن يتم التوصل إلى السعر المحدد، فإن لم يُتوصل إليه تلغَ المنافسة.</w:t>
      </w:r>
    </w:p>
    <w:p w:rsidR="00F831A6" w:rsidRPr="00D966CA" w:rsidRDefault="00F831A6" w:rsidP="00F831A6">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زادت قيمة أفضل عرض على المبالغ المعتمدة للمشروع، تطلب اللجنة كتابيًا من صاحبه تخفيض عرضه بما يتفق مع المبالغ المعتمدة، فإن امتنع أو لم يصل بسعره إلى المبلغ المطلوب، فتتفاوض اللجنة مع صاحب العرض الذي يليه وهكذا مع بقية أصحاب العروض إلى أن يُتوصل إلى سعر يتفق مع المبالغ المعتمدة، فإن لم يتم التوصل إليه؛ فللجهة الحكومية -بعد موافقة الجهة المختصة بالشراء الموحد- إلغاء بعض البنود أو تخفيضها للوصول إلى المبلغ المعتمد، على ألا يؤثر ذلك على الانتفاع بالمشروع أو ترتيب العروض, فإن تعذر إلغاء بعض بنود المشروع أو تخفيضها؛ تلغَ المنافسة.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استبعاد أي عرض بسبب تدني أسعاره إلا إذا قل بنسبة (25%) فأكثر عن التكلفة التقديرية والأسعار السائدة في السوق، بشرط أن تقوم لجنة فحص العروض بعد مراجعة الأسعار التقديرية بمناقشة صاحب العرض المنخفض، وأن تطلب منه كتابياً تقديم تفاصيل للعناصر المكوّنة لعرضه وشرح أسباب انخفاضه، وفي حال عدم اقتناع اللجنة بمقدرته على تنفيذ العقد، فيجوز لها التوصية باستبعاد العرض.</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الجهة الحكومية إعلان نتائج المنافسة، وإشعار بقية المتنافسين بذلك، وفقاً لما توضحه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إذا لم يقدم إلا عرض واحد، أو قدمت عدة عروض واتضح أنها غير مطابقة لوثائق المنافسة -عدا عرضٍ واحدٍ-، فلا يجوز قبول هذا العرض إلا إذا كانت أسعاره مماثلة للأسعار السائدة في السوق وبعد موافقة رئيس الجهة الحكومية. </w:t>
      </w:r>
    </w:p>
    <w:p w:rsidR="00F831A6" w:rsidRPr="00D966CA" w:rsidRDefault="00F831A6" w:rsidP="00F831A6">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الأحكام اللازمة عند تساوي العروض.</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تلغى المنافسة في الحالات الآتية:</w:t>
      </w:r>
    </w:p>
    <w:p w:rsidR="00F831A6" w:rsidRPr="00D966CA" w:rsidRDefault="00F831A6" w:rsidP="00F831A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في وثائق المنافسة أخطاء جوهرية لا يمكن تداركها.</w:t>
      </w:r>
    </w:p>
    <w:p w:rsidR="00F831A6" w:rsidRPr="00D966CA" w:rsidRDefault="00F831A6" w:rsidP="00F831A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اتُخذ إجراء مخالف لأحكام النظام أو اللائحة لا يمكن تصحيحه.</w:t>
      </w:r>
    </w:p>
    <w:p w:rsidR="00F831A6" w:rsidRPr="00D966CA" w:rsidRDefault="00F831A6" w:rsidP="00F831A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هناك مؤشرات واضحة على أن هناك احتيالاً أو ارتكاب أي من ممارسات الفساد، أو تواطؤاً بين المتنافسين أو أطراف لهم صلة بالمنافسة على نحو لا يمكن معه ترسية المنافسة بما يتفق مع أحكام النظام واللائحة. </w:t>
      </w:r>
    </w:p>
    <w:p w:rsidR="00F831A6" w:rsidRPr="00D966CA" w:rsidRDefault="00F831A6" w:rsidP="00F831A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خالفت جميع العروض وثائق المنافسة.  </w:t>
      </w:r>
    </w:p>
    <w:p w:rsidR="00F831A6" w:rsidRPr="00D966CA" w:rsidRDefault="00F831A6" w:rsidP="00F831A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اقتضت المصلحة العامة ذلك.</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إلغاء المنافسة ترد لأصحاب العروض قيمة وثائق المنافسة والضمانات الابتدائية، وفقاً لما توضحه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فترة التوقف</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الجهة الحكومية بعد صدور قرار الترسية والإعلان عنه، بفترة توقف لا تقل عن (خمسة) أيام عمل ولا تزيد على (عشرة) أيام عمل؛ لا يجوز خلالها اعتماد الترسية وتوقيع العقد؛ وذلك لتمكين المتنافسين من التظلم من قرار الترسية.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الصلاحيات</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صلاحية البت في المنافسات لتنفيذ الأعمال وتأمين المشتريات والتكليف بالأعمال الإضافية لرئيس الجهة الحكومية، وله التفويض في الحالتين الآتيتين:</w:t>
      </w:r>
      <w:r w:rsidRPr="00D966CA">
        <w:rPr>
          <w:rFonts w:ascii="UICTFontTextStyleBody" w:eastAsia="Times New Roman" w:hAnsi="UICTFontTextStyleBody" w:cs="Times New Roman"/>
          <w:kern w:val="0"/>
          <w:sz w:val="22"/>
          <w:szCs w:val="22"/>
          <w:rtl/>
          <w14:ligatures w14:val="none"/>
        </w:rPr>
        <w:br/>
        <w:t>أ- البت في المنافسات لتنفيذ الأعمال وتأمين المشتريات بما لا يزيد على (عشرة ملايين) ريال.</w:t>
      </w:r>
      <w:r w:rsidRPr="00D966CA">
        <w:rPr>
          <w:rFonts w:ascii="UICTFontTextStyleBody" w:eastAsia="Times New Roman" w:hAnsi="UICTFontTextStyleBody" w:cs="Times New Roman"/>
          <w:kern w:val="0"/>
          <w:sz w:val="22"/>
          <w:szCs w:val="22"/>
          <w:rtl/>
          <w14:ligatures w14:val="none"/>
        </w:rPr>
        <w:br/>
        <w:t>ب- التكليف بالأعمال الإضافية بما لا يزيد على (خمسة ملايين) ريال للمشروع الواحد أو (10%) من تكلفة المشروع؛ أيهما أقل. </w:t>
      </w:r>
    </w:p>
    <w:p w:rsidR="00F831A6" w:rsidRPr="00D966CA" w:rsidRDefault="00F831A6" w:rsidP="00F831A6">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صلاحية إلغاء المنافسة لرئيس الجهة الحكومية، وله التفويض في ذلك.</w:t>
      </w:r>
    </w:p>
    <w:p w:rsidR="00F831A6" w:rsidRPr="00D966CA" w:rsidRDefault="00F831A6" w:rsidP="00F831A6">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صلاحية إنهاء العقود لرئيس الجهة الحكومية، وله التفويض في ذلك.</w:t>
      </w:r>
    </w:p>
    <w:p w:rsidR="00F831A6" w:rsidRPr="00D966CA" w:rsidRDefault="00F831A6" w:rsidP="00F831A6">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صلاحية البت في الشراء المباشر لرئيس الجهة الحكومية، وله التفويض بما لا يزيد على (ثلاثة ملايين) ريال.</w:t>
      </w:r>
    </w:p>
    <w:p w:rsidR="00F831A6" w:rsidRPr="00D966CA" w:rsidRDefault="00F831A6" w:rsidP="00F831A6">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صلاحية البت والترسية في بيع المنقولات لرئيس الجهة الحكومية، وله التفويض في ذلك. </w:t>
      </w:r>
    </w:p>
    <w:p w:rsidR="00F831A6" w:rsidRPr="00D966CA" w:rsidRDefault="00F831A6" w:rsidP="00F831A6">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يراعى أن يكون التفويض متدرجاً بحسب مسؤولية الشخص المفوض.</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إبرام العقود وتنفيذها الفصل الأول صياغة العقود ومدد تنفيذها</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تُصاغ العقود ووثائقها وملحقاتها باللغة العربية، ويجوز استخدام لغة أخرى إلى جانب العربية على أن تكون العربية هي المعتمَدة في تفسير العقد وتنفيذه وتحديد مواصفاته ومخططاته والمراسلات المتعلقة به.</w:t>
      </w:r>
    </w:p>
    <w:p w:rsidR="00F831A6" w:rsidRPr="00D966CA" w:rsidRDefault="00F831A6" w:rsidP="00F831A6">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الحكومية الاكتفاء بالمراسلات المتبادلة بدلاً من تحرير العقد إذا كانت قيمة العقد لا تزيد على (ثلاثمائة ألف) ريال.</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 والخمسون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تتجاوز مدة عقود الخدمات ذات التنفيذ المستمر، كالصيانة والنظافة والتشغيل والإعاشة، (خمس) سنوات، وتجوز زيادتها في العقود التي تتطلب طبيعتها ذلك؛ بعد موافقة الوزارة.</w:t>
      </w:r>
    </w:p>
    <w:p w:rsidR="00F831A6" w:rsidRPr="00D966CA" w:rsidRDefault="00F831A6" w:rsidP="00F831A6">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في جميع العقود أن تتناسب المدة المحددة لتنفيذ المشروع مع حجم الأعمال وطبيعتها، ومع الاعتمادات السنوية المخصصة للصرف على المشروع.</w:t>
      </w:r>
    </w:p>
    <w:p w:rsidR="00F831A6" w:rsidRPr="00D966CA" w:rsidRDefault="00F831A6" w:rsidP="00F831A6">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تُضَمن عقود الخدمات ذات التنفيذ المستمر شروطاً تتعلق بمستوى الأداء والتقييم المستمر؛ بحيث يجوز للجهة الحكومية إنهاء العقد أو تقليص الدفعات إذا لم يكن الأداء مرضيًا، وتوضح اللائحة ما يلزم لتنفيذ حكم هذه الفقرة.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أنواع العقود التي يجوز للجهات الحكومية استخدامها.</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تضمين العقود بنوداً تتعلق بنقل المعرفة والتدريب ومهارات التشغيل إلى موظفي الجهات الحكومية.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يحرر العقد بين الجهة الحكومية وصاحب العرض الفائز بعد إبلاغه بقرار الترسية وتقديم خطاب الضمان النهائي.  </w:t>
      </w:r>
    </w:p>
    <w:p w:rsidR="00F831A6" w:rsidRPr="00D966CA" w:rsidRDefault="00F831A6" w:rsidP="00F831A6">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يُمكّن المتعاقد معه في عقود الإنشاءات العامة من البدء في تنفيذ العقد خلال (ستين) يوماً من تاريخ إبلاغه بقرار الترسية، مالم تنص وثائق المنافسة على غير ذلك.</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الجهات الحكومية بعرض عقودها -التي تحددها اللائحة- على الوزارة لمراجعتها قبل توقيعها، وعلى الوزارة مراجعة تلك العقود خلال (خمسة عشر) يوم عمل من تاريخ ورودها إليها. فإن لم ترد الوزارة خلال هذه المدة عُدت موافقة. ويستثنى من حكم هذه المادة الجهات التي ليس لها اعتمادات بالميزانية العامة للدولة.  </w:t>
      </w:r>
    </w:p>
    <w:p w:rsidR="00F831A6" w:rsidRPr="00D966CA" w:rsidRDefault="00F831A6" w:rsidP="00F831A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ضوابط تطبيق هذه المادة.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الضمان النهائي</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من تتم الترسية عليه تقديم ضمان نهائي بنسبة (5%) من قيمة العقد، وذلك خلال (خمسة عشر) يوم عمل من تاريخ إبلاغه بالترسية. ويجوز للجهة الحكومية تمديد هذه المدة لمدة مماثلة. وإن تأخر عن ذلك فلا يُعاد إليه الضمان الابتدائي، ويتم التفاوض مع العرض الذي يليه، وفقاً لأحكام النظام، ويجوز زيادة نسبة الضمان بعد موافقة الوزير.</w:t>
      </w:r>
    </w:p>
    <w:p w:rsidR="00F831A6" w:rsidRPr="00D966CA" w:rsidRDefault="00F831A6" w:rsidP="00F831A6">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صاحب العرض -إذا كان من المنشآت الصغيرة والمتوسطة المحلية- بدفع غرامة مالية إلى الجهة الحكومية تساوي قيمة الضمان الابتدائي، وذلك إذا قام بسحب عرضه قبل انتهاء مدة سريان العروض، أو إذا لم يقدم الضمان النهائي في حال تمت الترسية عليه. وفي حال مرور (ستين) يوماً من تاريخ سحب عرضه، أو من تاريخ انتهاء مهلة تقديم الضمان النهائي دون أن يقوم بدفع الغرامة المالية المقررة؛ يعاقب بمنعه من التعامل مع الجهات الحكومية لمدة سنة.</w:t>
      </w:r>
    </w:p>
    <w:p w:rsidR="00F831A6" w:rsidRPr="00D966CA" w:rsidRDefault="00F831A6" w:rsidP="00F831A6">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يلزم تقديم الضمان النهائي في الحالات الآتية:</w:t>
      </w:r>
      <w:r w:rsidRPr="00D966CA">
        <w:rPr>
          <w:rFonts w:ascii="UICTFontTextStyleBody" w:eastAsia="Times New Roman" w:hAnsi="UICTFontTextStyleBody" w:cs="Times New Roman"/>
          <w:kern w:val="0"/>
          <w:sz w:val="22"/>
          <w:szCs w:val="22"/>
          <w:rtl/>
          <w14:ligatures w14:val="none"/>
        </w:rPr>
        <w:br/>
        <w:t>أ- إذا كانت قيمة الأعمال والمشتريات لا تتجاوز (مائة ألف) ريال.</w:t>
      </w:r>
      <w:r w:rsidRPr="00D966CA">
        <w:rPr>
          <w:rFonts w:ascii="UICTFontTextStyleBody" w:eastAsia="Times New Roman" w:hAnsi="UICTFontTextStyleBody" w:cs="Times New Roman"/>
          <w:kern w:val="0"/>
          <w:sz w:val="22"/>
          <w:szCs w:val="22"/>
          <w:rtl/>
          <w14:ligatures w14:val="none"/>
        </w:rPr>
        <w:br/>
        <w:t>ب- التعاقد بين الجهات الحكومية.</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ج- التعاقد مع مؤسسة أو جمعية أهلية أو كيان غير هادف إلى الربح.</w:t>
      </w:r>
      <w:r w:rsidRPr="00D966CA">
        <w:rPr>
          <w:rFonts w:ascii="UICTFontTextStyleBody" w:eastAsia="Times New Roman" w:hAnsi="UICTFontTextStyleBody" w:cs="Times New Roman"/>
          <w:kern w:val="0"/>
          <w:sz w:val="22"/>
          <w:szCs w:val="22"/>
          <w:rtl/>
          <w14:ligatures w14:val="none"/>
        </w:rPr>
        <w:br/>
        <w:t>د- التعاقد مع الشركات التي تملك الدولة فيها نسبة لا تقل عن (51%) من رأس مالها.</w:t>
      </w:r>
      <w:r w:rsidRPr="00D966CA">
        <w:rPr>
          <w:rFonts w:ascii="UICTFontTextStyleBody" w:eastAsia="Times New Roman" w:hAnsi="UICTFontTextStyleBody" w:cs="Times New Roman"/>
          <w:kern w:val="0"/>
          <w:sz w:val="22"/>
          <w:szCs w:val="22"/>
          <w:rtl/>
          <w14:ligatures w14:val="none"/>
        </w:rPr>
        <w:br/>
        <w:t>هـ- إذا قام المتعاقد معه بتوريد جميع الأصناف التي رسا عليه توريدها، وقبلتها الجهة الحكومية نهائيًا خلال المدة المحددة لإيداع الضمان النهائي، أو قام بتوريد جزء منها وقُبِل هذا الجزء وكان ثمنه يكفي لتغطية قيمة الضمان النهائي، على ألا يصرف ما يغطي قيمة الضمان إلا بعد تنفيذ المتعاقد معه التزامه.</w:t>
      </w:r>
      <w:r w:rsidRPr="00D966CA">
        <w:rPr>
          <w:rFonts w:ascii="UICTFontTextStyleBody" w:eastAsia="Times New Roman" w:hAnsi="UICTFontTextStyleBody" w:cs="Times New Roman"/>
          <w:kern w:val="0"/>
          <w:sz w:val="22"/>
          <w:szCs w:val="22"/>
          <w:rtl/>
          <w14:ligatures w14:val="none"/>
        </w:rPr>
        <w:br/>
        <w:t>و- إذا كُلف المتعاقد بأعمال إضافية. </w:t>
      </w:r>
    </w:p>
    <w:p w:rsidR="00F831A6" w:rsidRPr="00D966CA" w:rsidRDefault="00F831A6" w:rsidP="00F831A6">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الاحتفاظ بالضمان النهائي إلى أن يفي المتعاقد معه بالتزاماته ويستلم المشروع استلاماً نهائياً، وفقاً لأحكام العقد وشروطه.</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يخفض الضمان النهائي في عقود الخدمات ذات التنفيذ المستمر سنوياً بحسب ما يتم تنفيذه من الأعمال، على ألا يقل الضمان في جميع الأحوال عن (5%) من قيمة الأعمال المتبقية من العقد.</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تقبل الضمانات إذا كانت وفق أحد الأشكال الآتية:</w:t>
      </w:r>
    </w:p>
    <w:p w:rsidR="00F831A6" w:rsidRPr="00D966CA" w:rsidRDefault="00F831A6" w:rsidP="00F831A6">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خطاب ضمان بنكي من أحد البنوك المحلية.</w:t>
      </w:r>
    </w:p>
    <w:p w:rsidR="00F831A6" w:rsidRPr="00D966CA" w:rsidRDefault="00F831A6" w:rsidP="00F831A6">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خطاب ضمان بنكي من بنك خارج المملكة يقدم بوساطة أحد البنوك المحلية.</w:t>
      </w:r>
    </w:p>
    <w:p w:rsidR="00F831A6" w:rsidRPr="00D966CA" w:rsidRDefault="00F831A6" w:rsidP="00F831A6">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شكل آخر تحدده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وتوضح اللائحة شروط الضمانات وأحكامها ونماذجها.</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المقابل المالي</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تدفع قيمة العقود بالريال السعودي، ويجوز أن تحدد الجهة الحكومية في وثائق المنافسة عملة أخرى أو أكثر على أن يكون ذلك بموافقة مسبقة من الوزارة.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القيمة الإجمالية للعقد شــاملة جميع تكاليف تنفيذه وفقاً لشروطه، بما في ذلك قيمة الرسوم والضرائب التي يدفعها المتعاقد، ولا يجوز الإعفاء منها أو إعفاء أرباح المتعاقدين مع الجهة الحكومية أو دُخول موظفيهم من الضريبة أو دفعها عنهم عدا ما استثني بنصّ نظاميّ خاصِّ.</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أن تدفع للمتعاقد معها دفعة مقدمة مقابل ضمان بنكي مساوٍ لهذه القيمة، وفقاً لما توضحه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مستحقات المتعاقد مع الجهة الحكومية وفقاً لما توضحه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تعديل الأسعار وأوامر التغيير</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لا يجوز تعديل أسعار العقود أو الاتفاقيات الإطارية بالزيادة أو النقص إلا في الحالات الآتية:</w:t>
      </w:r>
    </w:p>
    <w:p w:rsidR="00F831A6" w:rsidRPr="00D966CA" w:rsidRDefault="00F831A6" w:rsidP="00F831A6">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تغير أسعار المواد أو الخدمات الرئيسة الداخلة في بنود المنافسة والتي تحددها اللائحة.</w:t>
      </w:r>
    </w:p>
    <w:p w:rsidR="00F831A6" w:rsidRPr="00D966CA" w:rsidRDefault="00F831A6" w:rsidP="00F831A6">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تعديل التعرفة الجمركية أو الرسوم أو الضرائب.</w:t>
      </w:r>
    </w:p>
    <w:p w:rsidR="00F831A6" w:rsidRPr="00D966CA" w:rsidRDefault="00F831A6" w:rsidP="00F831A6">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حصلت أثناء تنفيذ العقد صعوبات مادية لم يكن بالإمكان توقعها.</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توضح اللائحة الشروط والإجراءات اللازمة لتطبيق حكم هذه المادة.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-في حدود احتياجاتها الفعلية- إصدار أوامر تغيير بالزيادة في العقد بما لا يتجاوز (10%) من قيمته، ولها إصدار أوامر تغيير بالتخفيض بما لا يتجاوز (20%) من قيمته، وفقاً لما توضحه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التنازل عن العقد والتعاقد من الباطن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للمتعاقد معه التنازل عن العقد أو جزء منه لمقاول أو متعهد أو مورّد آخر إلا بعد الحصول على موافقة مكتوبة من الجهة الحكومية والوزارة، وتوضح اللائحة شروط وضوابط التنازل عن العقد أو جزء منه.</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w:t>
      </w:r>
    </w:p>
    <w:p w:rsidR="00F831A6" w:rsidRPr="00D966CA" w:rsidRDefault="00F831A6" w:rsidP="00F831A6">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للمتعاقد معه التعاقد من الباطن مع مقاول أو متعهد أو مورّد آخر دون الحصول على موافقة مكتوبة من الجهة الحكومية، وتحدد اللائحة شروط التعاقد من الباطن وضوابطه.</w:t>
      </w:r>
    </w:p>
    <w:p w:rsidR="00F831A6" w:rsidRPr="00D966CA" w:rsidRDefault="00F831A6" w:rsidP="00F831A6">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الحكومية تقديم الدفعات مباشرة إلى المقاول أو المتعهد أو المورّد من الباطن، وتحدد اللائحة شروط وضوابط ذلك.</w:t>
      </w:r>
    </w:p>
    <w:p w:rsidR="00F831A6" w:rsidRPr="00D966CA" w:rsidRDefault="00F831A6" w:rsidP="00F831A6">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المتعاقد معه -في جميع الأحوال- مسؤولاً بالتضامن مع المقاول أو المتعهد أو المورّد من الباطن عن تنفيذ العقد وفقاً لشروطه.</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الغرامات وتمديد العقود</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تأخر المتعاقد في تنفيذ العقد عن الموعد المحدد؛ تفرض عليه غرامة تأخير لا تتجاوز (6%) من قيمة عقد التوريد، ولا تتجاوز (20%) من قيمة العقود الأخرى، ويجوز زيادة تلك النسب بموافقة مسبقة من الوزير، على أن توضح تلك الزيادة للمتنافسين قبل تقديم عروضهم.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قصّر المتعاقد معه في عقود الخدمات ذات التنفيذ المستمر في تنفيذ التزاماته؛ تُفرض عليه غرامة لا تتجاوز (20%) من قيمة العقد، مع حسم قيمة الأعمال التي لم تُنفذ، ويجوز زيادة تلك النسبة بموافقة مسبقة من الوزير، على أن توضح تلك الزيادة للمتنافسين قبل تقديم عروضهم.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يكون تمديد العقد والإعفاء من الغرامة في الحالات الآتية:</w:t>
      </w:r>
    </w:p>
    <w:p w:rsidR="00F831A6" w:rsidRPr="00D966CA" w:rsidRDefault="00F831A6" w:rsidP="00F831A6">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كُلف المتعاقد معه بأعمال إضافية، بشرط أن تكون المدة المضافة متناسبة مع حجم الأعمال وطبيعتها وتاريخ التكليف بها.</w:t>
      </w:r>
    </w:p>
    <w:p w:rsidR="00F831A6" w:rsidRPr="00D966CA" w:rsidRDefault="00F831A6" w:rsidP="00F831A6">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الاعتمادات المالية السنوية للمشروع غير كافية لإنجاز العمل في الوقت المحدد. </w:t>
      </w:r>
    </w:p>
    <w:p w:rsidR="00F831A6" w:rsidRPr="00D966CA" w:rsidRDefault="00F831A6" w:rsidP="00F831A6">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التأخير يعود إلى الجهة الحكومية أو ظروف طارئة.</w:t>
      </w:r>
    </w:p>
    <w:p w:rsidR="00F831A6" w:rsidRPr="00D966CA" w:rsidRDefault="00F831A6" w:rsidP="00F831A6">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تأخر المتعاقد معه عن تنفيذ العقد لأسباب خارجة عن إرادته.</w:t>
      </w:r>
    </w:p>
    <w:p w:rsidR="00F831A6" w:rsidRPr="00D966CA" w:rsidRDefault="00F831A6" w:rsidP="00F831A6">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صدر أمر من الجهة الحكومية بإيقاف الأعمال أو بعضها لأسباب لا تعود إلى المتعاقد معه.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ضوابط وإجراءات تمديد العقود والإعفاء من الغرامة.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السحب الجزئي والتنفيذ على حساب المتعاقد معه</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سحب جزء من الأعمال والمشتريات وتنفيذها على حساب المتعاقد معه؛ إذا أخل بالتزاماته التعاقدية بعد إنذاره، وتوضح اللائحة ما يلزم لتطبيق هذه المادة.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إنهاء العقود</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w:t>
      </w:r>
    </w:p>
    <w:p w:rsidR="00F831A6" w:rsidRPr="00D966CA" w:rsidRDefault="00F831A6" w:rsidP="00F831A6">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الجهة الحكومية إنهاء العقد في الحالات الآتية:</w:t>
      </w:r>
      <w:r w:rsidRPr="00D966CA">
        <w:rPr>
          <w:rFonts w:ascii="UICTFontTextStyleBody" w:eastAsia="Times New Roman" w:hAnsi="UICTFontTextStyleBody" w:cs="Times New Roman"/>
          <w:kern w:val="0"/>
          <w:sz w:val="22"/>
          <w:szCs w:val="22"/>
          <w:rtl/>
          <w14:ligatures w14:val="none"/>
        </w:rPr>
        <w:br/>
        <w:t>أ- إذا تبين أن المتعاقد معه قد شرع -بنفسه أو بوساطة غيره بطريق مباشر أو غير مباشر- في رشوة أحد موظفي الجهات الخاضعة لأحكام النظام أو حصل على العقد عن طريق الرشوة أو الغش أو التحايل أو التزوير أو التلاعب أو مارس أيًا من ذلك أثناء تنفيذه للعقد.</w:t>
      </w:r>
      <w:r w:rsidRPr="00D966CA">
        <w:rPr>
          <w:rFonts w:ascii="UICTFontTextStyleBody" w:eastAsia="Times New Roman" w:hAnsi="UICTFontTextStyleBody" w:cs="Times New Roman"/>
          <w:kern w:val="0"/>
          <w:sz w:val="22"/>
          <w:szCs w:val="22"/>
          <w:rtl/>
          <w14:ligatures w14:val="none"/>
        </w:rPr>
        <w:br/>
        <w:t>ب- إذا أفلس المتعاقد معه، أو طلب إشهار إفلاسه، أو ثبت إعساره، أو صدر أمر بوضعه تحت الحراسة، أو كان شركة وجرى حلها أو تصفيتها.</w:t>
      </w:r>
      <w:r w:rsidRPr="00D966CA">
        <w:rPr>
          <w:rFonts w:ascii="UICTFontTextStyleBody" w:eastAsia="Times New Roman" w:hAnsi="UICTFontTextStyleBody" w:cs="Times New Roman"/>
          <w:kern w:val="0"/>
          <w:sz w:val="22"/>
          <w:szCs w:val="22"/>
          <w:rtl/>
          <w14:ligatures w14:val="none"/>
        </w:rPr>
        <w:br/>
        <w:t>ج- إذا تنازل المتعاقد معه عن العقد دون موافقة مكتوبة من الجهة الحكومية والوزارة.</w:t>
      </w:r>
    </w:p>
    <w:p w:rsidR="00F831A6" w:rsidRPr="00D966CA" w:rsidRDefault="00F831A6" w:rsidP="00F831A6">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للجهة الحكومية إنهاء العقد في الحالات التالية:</w:t>
      </w:r>
      <w:r w:rsidRPr="00D966CA">
        <w:rPr>
          <w:rFonts w:ascii="UICTFontTextStyleBody" w:eastAsia="Times New Roman" w:hAnsi="UICTFontTextStyleBody" w:cs="Times New Roman"/>
          <w:kern w:val="0"/>
          <w:sz w:val="22"/>
          <w:szCs w:val="22"/>
          <w:rtl/>
          <w14:ligatures w14:val="none"/>
        </w:rPr>
        <w:br/>
        <w:t>أ- إذا تأخر المتعاقد معه عن البدء في العمل، أو تباطأ في تنفيذه، أو أخلّ بأي شرط من شروط العقد ولم يصحح أوضاعه خلال (خمسة عشر) يوماً من تاريخ إبلاغه كتابة بذلك.</w:t>
      </w:r>
      <w:r w:rsidRPr="00D966CA">
        <w:rPr>
          <w:rFonts w:ascii="UICTFontTextStyleBody" w:eastAsia="Times New Roman" w:hAnsi="UICTFontTextStyleBody" w:cs="Times New Roman"/>
          <w:kern w:val="0"/>
          <w:sz w:val="22"/>
          <w:szCs w:val="22"/>
          <w:rtl/>
          <w14:ligatures w14:val="none"/>
        </w:rPr>
        <w:br/>
        <w:t>ب- إذا توفي المتعاقد معه. وفي هذه الحالة ينهى العقد وتسوى المستحقات وتعاد الضمانات. وللجهة الحكومية الاستمرار في التعاقد مع الورثة -بعد موافقتهم- على أن يتوافر لديهم المؤهلات الفنية والضمانات اللازمة لإكمال تنفيذ العقد.</w:t>
      </w:r>
      <w:r w:rsidRPr="00D966CA">
        <w:rPr>
          <w:rFonts w:ascii="UICTFontTextStyleBody" w:eastAsia="Times New Roman" w:hAnsi="UICTFontTextStyleBody" w:cs="Times New Roman"/>
          <w:kern w:val="0"/>
          <w:sz w:val="22"/>
          <w:szCs w:val="22"/>
          <w:rtl/>
          <w14:ligatures w14:val="none"/>
        </w:rPr>
        <w:br/>
        <w:t>ج- إذا تعاقد المتعاقد معه لتنفيذ العقد من الباطن دون موافقة مكتوبة من الجهة الحكومية.</w:t>
      </w:r>
    </w:p>
    <w:p w:rsidR="00F831A6" w:rsidRPr="00D966CA" w:rsidRDefault="00F831A6" w:rsidP="00F831A6">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في حال إنهاء العقد، طرح الأجزاء المتبقية منه بالأسلوب الذي طرحت به الأعمال والمشتريات، وللجهة الحكومية توجيه دعوة لإجراء منافسة محدودة لأصحاب العروض التي كانت تلي العرض الفائز في الترتيب، بحيث يُطلب منهم تقديم عروض جديدة ويجرى تقييمها وفقاً لأحكام النظام.</w:t>
      </w:r>
    </w:p>
    <w:p w:rsidR="00F831A6" w:rsidRPr="00D966CA" w:rsidRDefault="00F831A6" w:rsidP="00F831A6">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الشروط والإجراءات اللازمة لتطبيق أحكام هذه المادة.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إنهاء العقد إذا اقتضت المصلحة العامة ذلك، أو إذا تم الاتفاق على الإنهاء مع المتعاقد معه وذلك بعد موافقة الوزارة، وفقاً للشروط والإجراءات التي توضحها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عند إنهاء العقد بموجب الفقرة (1) أو الفقرة (2 / أ) أو الفقرة (2 / ج) من المادة (السادسة والسبعين) من النظام، مصادرة الضمان النهائي وذلك دون إخلال بحق الجهة الحكومية في الرجوع على المتعاقد معه بالتعويض عما لحق بها من ضرر، وتزود اللجنة المنصوص عليها في المادة (الثامنة والثمانين) من النظام بنسخة من القرار؛ للنظر في منع التعامل مع المتعاقد مع الجهة الحكومية.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تقييم أداء المتعاقد معه</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والسبعون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الجهة الحكومية تقييم أداء المتعاقد معها بعد اكتمال تنفيذه للعقد، وذلك باستخدام نموذج تقييم أداء المتعاقدين. ولا تعلن نتائج تقييم أداء المتعاقدين؛ إلا بعد أن يكون قرار التقييم نهائيًا. وتحدد اللائحة الضوابط والإجراءات اللازمة لتنفيذ ذلك، والأثر المترتب على ضعف أداء المتعاقد.</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بيع المنقولات</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الثمانون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التنازل عما تستغني عنه من منقولات إلى الجهات الحكومية والجهات التابعة لها، على أن تشعر الوزارة بذلك. وتُحيط الجهة الحكومية المالكة للمنقولات -من خلال البوابة- الجهات الحكومية بأصناف المنقولات وكمياتها، وتحدد لها مدة للإفصاح عن رغبتها فيها. فإن لم ترد خلال تلك المدة جاز لها بيعها عن طريق المزايدة العامـة إذا بلغت قيمتها التقديريـة (مائتي ألف) ريال فأكثر، بعد الإعلان عنها في البوابة وموقعها الإلكتروني؛ طبقاً لقواعد الإعلان عن المنافسات العامة.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والثمانون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تُباع المنقولات التي تقل قيمتها التقديرية عن (مائتي ألف) ريال؛ إما بالمزايدة العامة، أو بالطريقة التي تراها الجهة الحكومية محققة لمصلحة الخزينة العامة للدولة، بشرط أن تتيح الجهة المجال لأكبر عدد من المزايدين.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والثمانون</w:t>
      </w:r>
    </w:p>
    <w:p w:rsidR="00F831A6" w:rsidRPr="00D966CA" w:rsidRDefault="00F831A6" w:rsidP="00F831A6">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المزايدة بعروض مختومة، يقدم المزايد مع عرضه ضماناً ابتدائياً قدره (2%) من قيمة العرض.</w:t>
      </w:r>
    </w:p>
    <w:p w:rsidR="00F831A6" w:rsidRPr="00D966CA" w:rsidRDefault="00F831A6" w:rsidP="00F831A6">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على من ترسو عليه المزايدة زيادة ضمانه إلى (5%) من قيمة عرضه، وذلك خلال (خمسة عشر) يوم عمل من تاريخ الترسية، وفي حال انتهاء تلك المدة دون زيادته فلا يُعاد إليه ضمانه الابتدائي، ولا يُفرج عن الضمان إلا بعد تسديد كامل قيمة المنقولات التي اشتراها وتكاليف نقلها، ويُعاد الضمان إلى من لم يرسُ عليه المزاد.  </w:t>
      </w:r>
    </w:p>
    <w:p w:rsidR="00F831A6" w:rsidRPr="00D966CA" w:rsidRDefault="00F831A6" w:rsidP="00F831A6">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المزايدة علنية يقدم من ترسو عليه المزايدة ضماناً قدره (5%) من قيمتها، ويجوز قبول الشيك المصرفي أو مبلغ نقدي كضمان في المزايدة العلنية.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والثمانون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يتقدم أحد للمزايدة بعد الإعلان عنها، فيعلن عنها مرة أخرى. فإن لم يتقدم أحد للمرة الثانية، فلصاحب الصلاحية الحق في دعوة مختصين في مجال الأصناف المراد بيعها وعرض بيعها عليهم. فإن لم يقدم سـعراً مناسـباً، جاز منحها للجمعيات والمؤسسات الأهلية أو أي كيان غير هادف للربح، على أن تُشعر الوزارة بذلك.</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والثمانون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إجراءات المزايدة وتكوين لجان البيع فيها.</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والثمانون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الحكومية تأمين بعض احتياجاتها بطريقة الاستئجار، أو استبدال ما لديها من منقولات بأخرى جديدة، وفقاً للضوابط التي تحددها اللائحة.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السادس النظر في الشكاوى والمخالفات والتظلمات</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والثمانون</w:t>
      </w:r>
    </w:p>
    <w:p w:rsidR="00F831A6" w:rsidRPr="00D966CA" w:rsidRDefault="00F831A6" w:rsidP="00F831A6">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بقرار من الوزير لجنة أو أكثر من المختصين، لا يقل عددهم عن خمسة ويحدد فيه رئيس اللجنة ونائبه، ويُنص في القرار على عضو احتياطي أو أكثر. ويعاد تشكيل هذه اللجنة كل ثلاث سنوات، ويجوز تجديد العضوية فيها. ويصدر الوزير قراراً يحدد قواعد عمل اللجنة وإجراءاتها، ويحدد مكافآت أعضائها وسكرتيرها.</w:t>
      </w:r>
    </w:p>
    <w:p w:rsidR="00F831A6" w:rsidRPr="00D966CA" w:rsidRDefault="00F831A6" w:rsidP="00F831A6">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اللجنة بما يلي: </w:t>
      </w:r>
      <w:r w:rsidRPr="00D966CA">
        <w:rPr>
          <w:rFonts w:ascii="UICTFontTextStyleBody" w:eastAsia="Times New Roman" w:hAnsi="UICTFontTextStyleBody" w:cs="Times New Roman"/>
          <w:kern w:val="0"/>
          <w:sz w:val="22"/>
          <w:szCs w:val="22"/>
          <w:rtl/>
          <w14:ligatures w14:val="none"/>
        </w:rPr>
        <w:br/>
        <w:t>أ- النظر في تظلمات المتنافسين من قرار الترسية أو من أي قرار أو إجراء تتخذه الجهة الحكومية قبل قرار الترسية.</w:t>
      </w:r>
      <w:r w:rsidRPr="00D966CA">
        <w:rPr>
          <w:rFonts w:ascii="UICTFontTextStyleBody" w:eastAsia="Times New Roman" w:hAnsi="UICTFontTextStyleBody" w:cs="Times New Roman"/>
          <w:kern w:val="0"/>
          <w:sz w:val="22"/>
          <w:szCs w:val="22"/>
          <w:rtl/>
          <w14:ligatures w14:val="none"/>
        </w:rPr>
        <w:br/>
        <w:t>ب- النظر في تظلمات المتعاقد معهم من قرارات تقييم الأداء. </w:t>
      </w:r>
      <w:r w:rsidRPr="00D966CA">
        <w:rPr>
          <w:rFonts w:ascii="UICTFontTextStyleBody" w:eastAsia="Times New Roman" w:hAnsi="UICTFontTextStyleBody" w:cs="Times New Roman"/>
          <w:kern w:val="0"/>
          <w:sz w:val="22"/>
          <w:szCs w:val="22"/>
          <w:rtl/>
          <w14:ligatures w14:val="none"/>
        </w:rPr>
        <w:br/>
        <w:t>ج- النظر في طلبات تعديل الأسعار وفقاً لأحكام المادة (الثامنة والستون) من النظام. </w:t>
      </w:r>
    </w:p>
    <w:p w:rsidR="00F831A6" w:rsidRPr="00D966CA" w:rsidRDefault="00F831A6" w:rsidP="00F831A6">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قرارات اللجنة ملزمة للجهة الحكومية.</w:t>
      </w:r>
    </w:p>
    <w:p w:rsidR="00F831A6" w:rsidRPr="00D966CA" w:rsidRDefault="00F831A6" w:rsidP="00F831A6">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المتظلم ضماناً يساوي نصف قيمة الضمان الابتدائي؛ يعاد إليه إذا ثبت صحة التظلم.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والثمانون</w:t>
      </w:r>
    </w:p>
    <w:p w:rsidR="00F831A6" w:rsidRPr="00D966CA" w:rsidRDefault="00F831A6" w:rsidP="00F831A6">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لكل متنافس الحق في التظلم أمام الجهة الحكومية من أي قرار اتخذته، قبل قرار الترسية، وذلك خلال (خمسة) أيام عمل من تاريخ صدور القرار، وله كذلك التظلم أمام الجهة الحكومية على قرار الترسية، وذلك خلال فترة التوقف المشار إليها في المادة (الثالثة والخمسين) من النظام.</w:t>
      </w:r>
    </w:p>
    <w:p w:rsidR="00F831A6" w:rsidRPr="00D966CA" w:rsidRDefault="00F831A6" w:rsidP="00F831A6">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الجهة الحكومية البتّ في التظلم خلال (خمسة عشر) يوم عمل من تاريخ ورود التظلم، فإن مضت تلك المدة دون البت في التظلم عد رفضاً.</w:t>
      </w:r>
    </w:p>
    <w:p w:rsidR="00F831A6" w:rsidRPr="00D966CA" w:rsidRDefault="00F831A6" w:rsidP="00F831A6">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للمتظلم خلال (ثلاثة) أيام من تاريخ إبلاغه بقرار رفض تظلمه أو من تاريخ مضي المدة المشار إليها في الفقرة (2) من هذه المادة دون البت في تظلمه؛ أن يتظلم إلى اللجنة المشار إليها في المادة (السادسة والثمانين) من النظام.</w:t>
      </w:r>
    </w:p>
    <w:p w:rsidR="00F831A6" w:rsidRPr="00D966CA" w:rsidRDefault="00F831A6" w:rsidP="00F831A6">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اللجنة المشار إليها في المادة (السادسة والثمانين) من النظام، البتّ فيما يرد إليها من تظلمات وإبلاغ أصحاب الشأن خلال (خمسة عشر) يوم عمل من تاريخ ورودها إليها. وللجنة التمديد لمدة مماثلة.</w:t>
      </w:r>
    </w:p>
    <w:p w:rsidR="00F831A6" w:rsidRPr="00D966CA" w:rsidRDefault="00F831A6" w:rsidP="00F831A6">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للجهة الحكومية استكمال إجراءات التعاقد إلا بعد مراعاة الآتي:</w:t>
      </w:r>
      <w:r w:rsidRPr="00D966CA">
        <w:rPr>
          <w:rFonts w:ascii="UICTFontTextStyleBody" w:eastAsia="Times New Roman" w:hAnsi="UICTFontTextStyleBody" w:cs="Times New Roman"/>
          <w:kern w:val="0"/>
          <w:sz w:val="22"/>
          <w:szCs w:val="22"/>
          <w:rtl/>
          <w14:ligatures w14:val="none"/>
        </w:rPr>
        <w:br/>
        <w:t> أ- انتهاء فترة التوقف دون ورود تظلمات.</w:t>
      </w:r>
      <w:r w:rsidRPr="00D966CA">
        <w:rPr>
          <w:rFonts w:ascii="UICTFontTextStyleBody" w:eastAsia="Times New Roman" w:hAnsi="UICTFontTextStyleBody" w:cs="Times New Roman"/>
          <w:kern w:val="0"/>
          <w:sz w:val="22"/>
          <w:szCs w:val="22"/>
          <w:rtl/>
          <w14:ligatures w14:val="none"/>
        </w:rPr>
        <w:br/>
        <w:t>ب- في حال ورود تظلم وقبوله؛ يتم تصحيح ما تم اتخاذه من إجراءات مخالفة لأحكام النظام إن أمكن وإلا فتلغَ المنافسة. وفي حال صححت الجهة الحكومية ما اتخذته من إجراءات مخالفة لأحكام النظام، ونتج عن ذلك فوز عرض آخر؛ فيجب منح صاحب العرض المستبعد دون غيره فرصة لتقديم تظلمه من ذلك التغيير إلى الجهة الحكومية خلال مدة مماثلة لمدة التوقف، ويسري في شأن تظلمه حكم هذه المادة.</w:t>
      </w:r>
      <w:r w:rsidRPr="00D966CA">
        <w:rPr>
          <w:rFonts w:ascii="UICTFontTextStyleBody" w:eastAsia="Times New Roman" w:hAnsi="UICTFontTextStyleBody" w:cs="Times New Roman"/>
          <w:kern w:val="0"/>
          <w:sz w:val="22"/>
          <w:szCs w:val="22"/>
          <w:rtl/>
          <w14:ligatures w14:val="none"/>
        </w:rPr>
        <w:br/>
        <w:t>ج- في حال ورود تظلم ورفضه؛ ومضي الفترة المشار إليها في الفقرة (4) من هذه المادة دون قيام اللجنة بإصدار قرار في التظلم.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والثمانون</w:t>
      </w:r>
    </w:p>
    <w:p w:rsidR="00F831A6" w:rsidRPr="00D966CA" w:rsidRDefault="00F831A6" w:rsidP="00F831A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تكوّن بقرار من الوزير لجنة أو أكثر من المختصين، لا يقل عددهم عن خمسة ويحدد فيه رئيس اللجنة ونائبه، ويُنص في القرار على عضو احتياطي أو أكثر. ويعاد تشكيل هذه اللجنة كل ثلاث سنوات، ويجوز تجديد العضوية فيها. ويصدر الوزير قراراً يحدد قواعد عمل اللجنة وإجراءاتها، ويحدد مكافآت أعضائها وسكرتيرها.</w:t>
      </w:r>
    </w:p>
    <w:p w:rsidR="00F831A6" w:rsidRPr="00D966CA" w:rsidRDefault="00F831A6" w:rsidP="00F831A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هذه اللجنة النظر في مخالفات المتنافسين والمتعاقد معهم لأحكام النظام والعقود المبرمة معهم.</w:t>
      </w:r>
    </w:p>
    <w:p w:rsidR="00F831A6" w:rsidRPr="00D966CA" w:rsidRDefault="00F831A6" w:rsidP="00F831A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3- مع عدم الإخلال بأي عقوبة ينص عليها أي نظام آخر؛ للجنة أن تصدر في حق المخالف قراراً بمنعه من التعامل مع الجهات الحكومية مدة لا تتجاوز خمس سنوات، أو بتخفيض تصنيفه -إن وجد- أو بهما معاً. </w:t>
      </w:r>
    </w:p>
    <w:p w:rsidR="00F831A6" w:rsidRPr="00D966CA" w:rsidRDefault="00F831A6" w:rsidP="00F831A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للجنة بدلاً من تطبيق عقوبة المنع في حق المخالف؛ أن تفرض عليه غرامة مالية بنسبة لا تتجاوز (10%) من القيمة الإجمالية لعرضه. </w:t>
      </w:r>
    </w:p>
    <w:p w:rsidR="00F831A6" w:rsidRPr="00D966CA" w:rsidRDefault="00F831A6" w:rsidP="00F831A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قرارات اللجنة نافذة من تاريخ صدورها، ما لم يصدر أمر من المحكمة الإدارية بوقف تنفيذها.</w:t>
      </w:r>
    </w:p>
    <w:p w:rsidR="00F831A6" w:rsidRPr="00D966CA" w:rsidRDefault="00F831A6" w:rsidP="00F831A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التظلم من قرارات اللجنة أمام المحكمة الإدارية، خلال (ستين) يوماً من تاريخ العلم بالقرار. </w:t>
      </w:r>
    </w:p>
    <w:p w:rsidR="00F831A6" w:rsidRPr="00D966CA" w:rsidRDefault="00F831A6" w:rsidP="00F831A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ينشر ملخص القرار على نفقة المخالف في إحدى الصحف المحلية أو في أي وسيلة أخرى مناسبة، في الحالتين التاليتين:</w:t>
      </w:r>
      <w:r w:rsidRPr="00D966CA">
        <w:rPr>
          <w:rFonts w:ascii="UICTFontTextStyleBody" w:eastAsia="Times New Roman" w:hAnsi="UICTFontTextStyleBody" w:cs="Times New Roman"/>
          <w:kern w:val="0"/>
          <w:sz w:val="22"/>
          <w:szCs w:val="22"/>
          <w:rtl/>
          <w14:ligatures w14:val="none"/>
        </w:rPr>
        <w:br/>
        <w:t>أ- إذا مضت المدة المشار إليها في الفقرة (6) من هذه المادة، دون أن يتظلم صاحب الشأن أمام المحكمة الإدارية.</w:t>
      </w:r>
      <w:r w:rsidRPr="00D966CA">
        <w:rPr>
          <w:rFonts w:ascii="UICTFontTextStyleBody" w:eastAsia="Times New Roman" w:hAnsi="UICTFontTextStyleBody" w:cs="Times New Roman"/>
          <w:kern w:val="0"/>
          <w:sz w:val="22"/>
          <w:szCs w:val="22"/>
          <w:rtl/>
          <w14:ligatures w14:val="none"/>
        </w:rPr>
        <w:br/>
        <w:t>ب- إذا صدر حكماً نهائياً من المحكمة الإدارية بتأييد قرار اللجنة.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السابع أحكام ختامية</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والثمانون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للجهات الحكومية التعاقد فيما بينها بطريق الاتفاق المباشر، بشرط أن تتولى بنفسها تنفيذ الأعمال أو تأمين المشتريات، ولها كذلك أن تنوب عن بعضها في مباشرة إجراءات التعاقد.</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التسعون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التعاقد مع المصرح لهم بالعمل مباشـرة، ولا تجوز الوساطة في التعاقد، ولا يُعد وسيطاً الموزّع أو الوكيل المعتمد من المنتج الأصلي.</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والتسعون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الجهة الحكومية باستخدام النماذج المعتمدة للعقود، ووثائق المنافسة، ووثائق التأهيل المسبق، ونماذج تقييم أداء المتعاقدين، وأي وثيقة أخرى تتطلبها طبيعة الأعمال أو المشتريات.</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والتسعون</w:t>
      </w:r>
    </w:p>
    <w:p w:rsidR="00F831A6" w:rsidRPr="00D966CA" w:rsidRDefault="00F831A6" w:rsidP="00F831A6">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الحكومية تنفيذ التزاماتها في العقد وفقاً لشروطه، وإذا أخلت بتنفيذ التزاماتها جاز للمتعاقد معها التقدم إلى المحكمة الإدارية للمطالبة بالتعويض. </w:t>
      </w:r>
    </w:p>
    <w:p w:rsidR="00F831A6" w:rsidRPr="00D966CA" w:rsidRDefault="00F831A6" w:rsidP="00F831A6">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الحكومية -بعد موافقة الوزير- الاتفاق على التحكيم وفق ما توضحه اللائحة.</w:t>
      </w:r>
    </w:p>
    <w:p w:rsidR="00F831A6" w:rsidRPr="00D966CA" w:rsidRDefault="00F831A6" w:rsidP="00F831A6">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وسائل أخرى لحل النزاعات التي تطرأ أثناء تنفيذ العقود.</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والتسعون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الشركات التي تنفذ الأعمال والمشتريات نيابة عن الجهات الحكومية بتطبيق أحكام النظام.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والتسعون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مخالفة لأي حكم من أحكام النظام تعرِّض الموظف المسؤول عنها للمساءلة التأديبية، وفقاً لأحكام نظام تأديب الموظفين ونظام العمل وغيرها من الأحكام الجزائية الأخرى المطبقة على الموظفين والعاملين، وللجهة الحكومية الحق في إقامة الدعوى المدنية على المخالف عند الاقتضاء.</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والتسعون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ظهرت حاجة إلى استثناء حكم من أحكام النظام؛ فيرفع إلى رئيس مجلس الوزراء لتكوين لجنة لا يقل عدد أعضائها عن ثلاثة يكون من بينهم الوزير ورئيس مجلس إدارة الهيئة ورئيس الجهة الحكومية المختص لدراسة الموضوع، مع تحديد محل الاستثناء ومسوغاته والرفع بما يرونه إلى رئيس مجلس الوزراء للتوجيه بما يراه.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والتسعون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تنص عليه الأنظمة ذات العلاقة، تعد الوزارة الآتي:</w:t>
      </w:r>
    </w:p>
    <w:p w:rsidR="00F831A6" w:rsidRPr="00D966CA" w:rsidRDefault="00F831A6" w:rsidP="00F831A6">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لائحة لتنظيم تعارض المصالح بشأن تطبيق أحكام النظام واللائحة.</w:t>
      </w:r>
    </w:p>
    <w:p w:rsidR="00F831A6" w:rsidRPr="00D966CA" w:rsidRDefault="00F831A6" w:rsidP="00F831A6">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لائحة لتنظيم سلوكيات وأخلاقيات القائمين على تطبيق أحكام النظام واللائحة.</w:t>
      </w:r>
    </w:p>
    <w:p w:rsidR="00F831A6" w:rsidRPr="00D966CA" w:rsidRDefault="00F831A6" w:rsidP="00F831A6">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 لائحة تفضيل المحتوى المحلي والمنشآت الصغيرة والمتوسطة المحلية والشركات المدرجة في السوق المالية في الأعمال والمشتريات، وذلك بالاشتراك مع الهيئة والهيئة العامة للمنشآت الصغيرة والمتوسطة وهيئة السوق المالية، على أن تشمل: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آليات تفضيل المحتوى المحلي وكيفية احتسابه وتطبيقه في الأعمال والمشتريات بما في ذلك نسبة أفضلية في التقييم الفني والمالي للعروض أو نسبة إلزامية للمحتوى المحلي من القيمة الإجمالية للعقد.</w:t>
      </w:r>
      <w:r w:rsidRPr="00D966CA">
        <w:rPr>
          <w:rFonts w:ascii="UICTFontTextStyleBody" w:hAnsi="UICTFontTextStyleBody" w:cs="Times New Roman"/>
          <w:kern w:val="0"/>
          <w:sz w:val="22"/>
          <w:szCs w:val="22"/>
          <w:rtl/>
          <w14:ligatures w14:val="none"/>
        </w:rPr>
        <w:br/>
        <w:t>ب- آلية تفضيل المنشآت الصغيرة والمتوسطة المحلية والشركات المدرجة في السوق المالية في الأعمال والمشتريات بما في ذلك نسبة أفضلية في تقييم العروض أو نطاق سعر محدد أو نسبة مئوية من القيمة الإجمالية للعقود.</w:t>
      </w:r>
      <w:r w:rsidRPr="00D966CA">
        <w:rPr>
          <w:rFonts w:ascii="UICTFontTextStyleBody" w:hAnsi="UICTFontTextStyleBody" w:cs="Times New Roman"/>
          <w:kern w:val="0"/>
          <w:sz w:val="22"/>
          <w:szCs w:val="22"/>
          <w:rtl/>
          <w14:ligatures w14:val="none"/>
        </w:rPr>
        <w:br/>
        <w:t>ج- الغرامات المترتبة بسبب عدم التزام المتعاقدين لمتطلبات المحتوى المحلي.</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مجلس الوزراء اللوائح المشار إليها في هذه المادة خلال (مائة وعشرين) يوماً، ويعمل بها من تاريخ العمل بالنظام.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والتسعون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خلال (مائة وعشرين) يوماً من تاريخ نشر النظام في الجريدة الرسمية، ويعمل بها من تاريخ العمل بالنظام.  </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والتسعون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المنافسات والمشتريات الحكومية، الصادر بالمرسوم الملكي رقم (م/58) وتاريخ 4/9/1427هـ، ويُلغي ما يتعارض معه من أحكام.</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والتسعون</w:t>
      </w:r>
    </w:p>
    <w:p w:rsidR="00F831A6" w:rsidRPr="00D966CA" w:rsidRDefault="00F831A6" w:rsidP="00F831A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مضي (مائة وعشرين) يوماً من تاريخ نشره في الجريدة الرسمية. </w:t>
      </w: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F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459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572E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EF6A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277B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EB2A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A230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2B3E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3A59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D63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624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061E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BFE0F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CCA38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4552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D852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71D4C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3725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CF72D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3D77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687F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B02A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C3A3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2418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771E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5C66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9B14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95451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C2C06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855A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0C606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EA21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3356F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D055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C9C06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D6075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6433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D6758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D8B45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5917B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3965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AC80C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DB849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1"/>
  </w:num>
  <w:num w:numId="3">
    <w:abstractNumId w:val="3"/>
  </w:num>
  <w:num w:numId="4">
    <w:abstractNumId w:val="19"/>
  </w:num>
  <w:num w:numId="5">
    <w:abstractNumId w:val="8"/>
  </w:num>
  <w:num w:numId="6">
    <w:abstractNumId w:val="20"/>
  </w:num>
  <w:num w:numId="7">
    <w:abstractNumId w:val="38"/>
  </w:num>
  <w:num w:numId="8">
    <w:abstractNumId w:val="22"/>
  </w:num>
  <w:num w:numId="9">
    <w:abstractNumId w:val="9"/>
  </w:num>
  <w:num w:numId="10">
    <w:abstractNumId w:val="5"/>
  </w:num>
  <w:num w:numId="11">
    <w:abstractNumId w:val="10"/>
  </w:num>
  <w:num w:numId="12">
    <w:abstractNumId w:val="23"/>
  </w:num>
  <w:num w:numId="13">
    <w:abstractNumId w:val="7"/>
  </w:num>
  <w:num w:numId="14">
    <w:abstractNumId w:val="27"/>
  </w:num>
  <w:num w:numId="15">
    <w:abstractNumId w:val="36"/>
  </w:num>
  <w:num w:numId="16">
    <w:abstractNumId w:val="0"/>
  </w:num>
  <w:num w:numId="17">
    <w:abstractNumId w:val="25"/>
  </w:num>
  <w:num w:numId="18">
    <w:abstractNumId w:val="26"/>
  </w:num>
  <w:num w:numId="19">
    <w:abstractNumId w:val="30"/>
  </w:num>
  <w:num w:numId="20">
    <w:abstractNumId w:val="32"/>
  </w:num>
  <w:num w:numId="21">
    <w:abstractNumId w:val="11"/>
  </w:num>
  <w:num w:numId="22">
    <w:abstractNumId w:val="17"/>
  </w:num>
  <w:num w:numId="23">
    <w:abstractNumId w:val="14"/>
  </w:num>
  <w:num w:numId="24">
    <w:abstractNumId w:val="6"/>
  </w:num>
  <w:num w:numId="25">
    <w:abstractNumId w:val="40"/>
  </w:num>
  <w:num w:numId="26">
    <w:abstractNumId w:val="33"/>
  </w:num>
  <w:num w:numId="27">
    <w:abstractNumId w:val="41"/>
  </w:num>
  <w:num w:numId="28">
    <w:abstractNumId w:val="35"/>
  </w:num>
  <w:num w:numId="29">
    <w:abstractNumId w:val="2"/>
  </w:num>
  <w:num w:numId="30">
    <w:abstractNumId w:val="39"/>
  </w:num>
  <w:num w:numId="31">
    <w:abstractNumId w:val="18"/>
  </w:num>
  <w:num w:numId="32">
    <w:abstractNumId w:val="29"/>
  </w:num>
  <w:num w:numId="33">
    <w:abstractNumId w:val="28"/>
  </w:num>
  <w:num w:numId="34">
    <w:abstractNumId w:val="34"/>
  </w:num>
  <w:num w:numId="35">
    <w:abstractNumId w:val="37"/>
  </w:num>
  <w:num w:numId="36">
    <w:abstractNumId w:val="1"/>
  </w:num>
  <w:num w:numId="37">
    <w:abstractNumId w:val="21"/>
  </w:num>
  <w:num w:numId="38">
    <w:abstractNumId w:val="13"/>
  </w:num>
  <w:num w:numId="39">
    <w:abstractNumId w:val="15"/>
  </w:num>
  <w:num w:numId="40">
    <w:abstractNumId w:val="24"/>
  </w:num>
  <w:num w:numId="41">
    <w:abstractNumId w:val="42"/>
  </w:num>
  <w:num w:numId="42">
    <w:abstractNumId w:val="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A6"/>
    <w:rsid w:val="00BE3473"/>
    <w:rsid w:val="00F831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1A6"/>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1A6"/>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5851</Words>
  <Characters>33351</Characters>
  <Application>Microsoft Office Word</Application>
  <DocSecurity>0</DocSecurity>
  <Lines>277</Lines>
  <Paragraphs>78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2025-04-22T15:43:00Z</dcterms:created>
  <dcterms:modified xsi:type="dcterms:W3CDTF">2025-04-22T15:43:00Z</dcterms:modified>
</cp:coreProperties>
</file>