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3A1" w:rsidRPr="00981F50" w:rsidRDefault="00FA33A1" w:rsidP="00FA33A1">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القضاء</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القضاة مستقلون، لا سلطان عليهم في قضائهم لغير أحكام الشريعة الإسلامية والأنظمة المرعية، وليس لأحد التدخل في القضاء.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القضاة غير قابلين للعزل إلا في الحالات المبينة في هذا النظام.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بحكم المادة التاسعة والأربعين من هذا النظام، لا ينقل القضاة إلى وظائف أخرى إلا برضاهم أو بسبب ترقيتهم ووفق أحكام هذا النظام.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بحكم المادة الثامنة والستين من هذا النظام، لا تجوز مخاصمة القضاة - بسبب أعمال وظيفتهم - إلا وفق الشروط والقواعد الخاصة بتأديبهم.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يؤلف المجلس الأعلى للقضاء من رئيس يسمى بأمر ملكي ، وعشرة أعضاء على النحو الآتي:</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رئيس المحكمة العليا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أربعة قضاة متفرغين بدرجة رئيس محكمة استئناف ، يسمون بأمر ملكي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وكيل وزارة العدل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رئيس هيئة التحقيق والادعاء العام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ثلاثة أعضاء يتوافر فيهم ما يشترط في قاضي استئناف، يسمون  بأمر ملكي . وتكون مدة رئيس المجلس، والأعضاء المنصوص عليهم في الفقرتين (ب) و(هـ) أربع سنوات قابلة للتجديد.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يتولى المجلس الأعلى للقضاء - بالإضافة إلى الاختصاصات الأخرى المبينة في هذا النظام - ما يلي:</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النظر في شؤون القضاة الوظيفية، من تعيين وترقية وتأديب وندب وإعارة وتدريب ونقل وإجازة وإنهاء خدمة وغير ذلك، وفقًا للقواعد والإجراءات المقررة، وذلك بما يضمن استقلال القضاة.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إصدار اللوائح المتعلقة بشؤون القضاة الوظيفية بعد موافقة الملك عليها.</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إصدار لائحة  للتفتيش القضائي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إنشاء محاكم وفق الأسماء المنصوص عليها في المادة التاسعة من هذا النظام، أو دمجها أو إلغاءها، وتحديد اختصاصها المكاني والنوعي بما لا يتعارض مع حكم المادة الخامسة والعشرين من هذا النظام، وتأليف الدوائر فيها.</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الإشراف على المحاكم والقضاة وأعمالهم في الحدود المبينة في هذا النظام.</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تسمية رؤساء محاكم الاستئناف ومساعديهم من بين قضاة محاكم الاستئناف، ورؤساء محاكم الدرجة الأولى ومساعديهم.</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 إصدار قواعد تنظم اختصاصات وصلاحيات رؤساء المحاكم ومساعديهم.</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 - إصدار قواعد تبين طريقة اختيار القضاة، وإجراءات وضوابط تفريغهم للدراسة.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ط - تنظيم أعمال الملازمين القضائيين.</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 - تحديد الأعمال القضائية النظيرة المطلوبة لشغل الدرجات القضائية.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 - رفع ما يراه من المقترحات ذات الصلة بالاختصاصات المقررة له.</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 - إعداد تقرير شامل في نهاية كل عام يتضمن الإنجازات التي تحققت والمعوقات ومقترحاته بشأنها ورفعه إلى الملك.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ينعقد المجلس الأعلى للقضاء - برئاسة رئيسه - مرة كل شهرين على الأقل وكلما دعت الحاجة إلى ذلك، ويكون انعقاده نظاميًا بحضور أغلبية الأعضاء، وتصدر قراراته بأغلبية المجلس. وفي حالة غياب رئيس المجلس يحل محله رئيس المحكمة العليا .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يكون  للمجلس الأعلى للقضاء ميزانية خاصة به تصدر وفق القواعد المتبعة لصدور  الميزانية العامة للدولة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يكون  للمجلس الأعلى للقضاء أمانة عامة، ويختار المجلس الأمين العام من بين القضاة.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3- يعين في المجلس العدد الكافي من الباحثين والفنيين والإداريين، وللمجلس بقرار منه الاستعانة بمن يرى الاستعانة به، ويشرف عليهم رئيس المجلس.</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يصدر المجلس لائحة داخلية تنظم أعماله ومهماته.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تتكون المحاكم مما يلي:</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1 -  </w:t>
      </w:r>
      <w:r w:rsidRPr="00981F50">
        <w:rPr>
          <w:rFonts w:ascii="UICTFontTextStyleBody" w:hAnsi="UICTFontTextStyleBody" w:cs="Times New Roman"/>
          <w:kern w:val="0"/>
          <w:sz w:val="22"/>
          <w:szCs w:val="22"/>
          <w:rtl/>
          <w:lang w:eastAsia="ja-JP"/>
          <w14:ligatures w14:val="none"/>
        </w:rPr>
        <w:t>المحكمة العليا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2 -  </w:t>
      </w:r>
      <w:r w:rsidRPr="00981F50">
        <w:rPr>
          <w:rFonts w:ascii="UICTFontTextStyleBody" w:hAnsi="UICTFontTextStyleBody" w:cs="Times New Roman"/>
          <w:kern w:val="0"/>
          <w:sz w:val="22"/>
          <w:szCs w:val="22"/>
          <w:rtl/>
          <w:lang w:eastAsia="ja-JP"/>
          <w14:ligatures w14:val="none"/>
        </w:rPr>
        <w:t>محاكم الاستئناف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3 -  </w:t>
      </w:r>
      <w:r w:rsidRPr="00981F50">
        <w:rPr>
          <w:rFonts w:ascii="UICTFontTextStyleBody" w:hAnsi="UICTFontTextStyleBody" w:cs="Times New Roman"/>
          <w:kern w:val="0"/>
          <w:sz w:val="22"/>
          <w:szCs w:val="22"/>
          <w:rtl/>
          <w:lang w:eastAsia="ja-JP"/>
          <w14:ligatures w14:val="none"/>
        </w:rPr>
        <w:t>محاكم الدرجة الأولى ، وهي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المحاكم العامة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المحاكم الجزائية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محاكم الأحوال الشخصية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المحاكم التجارية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المحاكم العمالية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وتختص كل منها بالمسائل التي ترفع إليها طبقًا لهذا النظام، ونظام المرافعات الشرعية، ونظام الإجراءات الجزائية. ويجوز للمجلس الأعلى للقضاء إحداث محاكم متخصصة أخرى بعد موافقة الملك.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يكون مقر المحكمة العليا مدينة الرياض.</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يسمى رئيس المحكمة العليا  بأمر ملكي ، وتكون درجته بمرتبة وزير ولا تنهى خدمته إلا بأمر ملكي ، ويشترط أن تتوافر فيه الشروط المطلوبة لشغل درجة رئيس محكمة استئناف . وعند غيابه ينوب عنه أقدم رؤساء دوائر المحكمة العليا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تؤلف المحكمة العليا من رئيس وعدد كاف من القضاة بدرجة رئيس محكمة استئناف ، وتكون تسمية الأعضاء  بأمر ملكي بناء على اقتراح المجلس الأعلى للقضاء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مع عدم الإخلال بحكم المادة الثالثة عشرة من هذا النظام تباشر المحكمة العليا اختصاصاتها من خلال دوائر متخصصة بحسب الحاجة، تؤلف كل منها من ثلاثة قضاة باستثناء الدائرة الجزائية التي تنظر في الأحكام الصادرة بالقتل أو القطع أو الرجم أو القصاص في النفس أو فيما دونها، فإنها تؤلف من خمسة قضاة، ويكون لكل دائرة رئيس.</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تكون تسمية رئيس كل دائرة من دوائر  المحكمة العليا وأعضائها بقرار من المجلس الأعلى للقضاء بناءً على اقتراح رئيس المحكمة العليا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يكون في المحكمة العليا عدد كاف من الموظفين من باحثين وفنيين وإداريين وكتاب ومسجلين وغيرهم بحسب الحاجة.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تتولى المحكمة العليا - بالإضافة إلى الاختصاصات المنصوص عليها في نظام المرافعات الشرعية ونظام الإجراءات الجزائية - مراقبة سلامة تطبيق أحكام الشريعة الإسلامية وما يصدره ولي الأمر من أنظمة لا تتعارض معها في القضايا التي تدخل ضمن ولاية القضاء العام، </w:t>
      </w:r>
      <w:r w:rsidRPr="00981F50">
        <w:rPr>
          <w:rFonts w:ascii="UICTFontTextStyleEmphasizedBody" w:hAnsi="UICTFontTextStyleEmphasizedBody" w:cs="Times New Roman"/>
          <w:b/>
          <w:bCs/>
          <w:kern w:val="0"/>
          <w:sz w:val="22"/>
          <w:szCs w:val="22"/>
          <w:rtl/>
          <w:lang w:eastAsia="ja-JP"/>
          <w14:ligatures w14:val="none"/>
        </w:rPr>
        <w:t>وذلك في الاختصاصات الآتية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مراجعة الأحكام والقرارات التي تصدرها أو تؤيدها  محاكم الاستئناف ، بالقتل أو القطع أو  الرجم أو  القصاص في النفس أو فيما دونها.</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2 - مراجعة الأحكام والقرارات التي تصدرها أو تؤيدها  محاكم الاستئناف ، المتعلقة بقضايا لم ترد في الفقرة السابقة أو بمسائل </w:t>
      </w:r>
      <w:proofErr w:type="spellStart"/>
      <w:r w:rsidRPr="00981F50">
        <w:rPr>
          <w:rFonts w:ascii="UICTFontTextStyleBody" w:hAnsi="UICTFontTextStyleBody" w:cs="Times New Roman"/>
          <w:kern w:val="0"/>
          <w:sz w:val="22"/>
          <w:szCs w:val="22"/>
          <w:rtl/>
          <w:lang w:eastAsia="ja-JP"/>
          <w14:ligatures w14:val="none"/>
        </w:rPr>
        <w:t>إنهائية</w:t>
      </w:r>
      <w:proofErr w:type="spellEnd"/>
      <w:r w:rsidRPr="00981F50">
        <w:rPr>
          <w:rFonts w:ascii="UICTFontTextStyleBody" w:hAnsi="UICTFontTextStyleBody" w:cs="Times New Roman"/>
          <w:kern w:val="0"/>
          <w:sz w:val="22"/>
          <w:szCs w:val="22"/>
          <w:rtl/>
          <w:lang w:eastAsia="ja-JP"/>
          <w14:ligatures w14:val="none"/>
        </w:rPr>
        <w:t xml:space="preserve"> ونحوها، وذلك دون أن تتناول وقائع القضايا، متى كان محل الاعتراض على الحكم ما يلي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مخالفة أحكام الشريعة الإسلامية وما يصدره ولي الأمر من أنظمة لا تتعارض معها.</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صدور الحكم من محكمة غير مشكلة تشكيلًا سليمًا طبقًا لما نص عليه في هذا النظام وغيره من الأنظمة.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صدور الحكم من محكمة أو دائرة غير مختصة.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الخطأ في تكييف الواقعة، أو وصفها وصفًا غير سليم.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تنعقد كل دائرة من دوائر المحكمة العليا برئاسة رئيسها وبحضور جميع أعضائها، فإن غاب أحدهم أو قام به مانع كلف رئيس المحكمة العليا بدلًا عنه أحد أعضاء الدوائر الأخرى في المحكمة.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يكون  للمحكمة العليا هيئة عامة برئاسة رئيس المحكمة وعضوية جميع قضاتها.</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2</w:t>
      </w:r>
      <w:r w:rsidRPr="00981F50">
        <w:rPr>
          <w:rFonts w:ascii="UICTFontTextStyleEmphasizedBody" w:hAnsi="UICTFontTextStyleEmphasizedBody" w:cs="Times New Roman"/>
          <w:b/>
          <w:bCs/>
          <w:kern w:val="0"/>
          <w:sz w:val="22"/>
          <w:szCs w:val="22"/>
          <w:lang w:eastAsia="ja-JP"/>
          <w14:ligatures w14:val="none"/>
        </w:rPr>
        <w:t xml:space="preserve"> </w:t>
      </w:r>
      <w:r w:rsidRPr="00981F50">
        <w:rPr>
          <w:rFonts w:ascii="UICTFontTextStyleEmphasizedBody" w:hAnsi="UICTFontTextStyleEmphasizedBody" w:cs="Times New Roman"/>
          <w:b/>
          <w:bCs/>
          <w:kern w:val="0"/>
          <w:sz w:val="22"/>
          <w:szCs w:val="22"/>
          <w:rtl/>
          <w:lang w:eastAsia="ja-JP"/>
          <w14:ligatures w14:val="none"/>
        </w:rPr>
        <w:t>- تتولى  الهيئة العامة للمحكمة العليا ما يلي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تقرير مبادئ عامة في المسائل المتعلقة بالقضاء.</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ب - النظر في المسائل التي ينص هذا النظام - أو غيره من الأنظمة - على نظرها من الهيئة العامة.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لا يكون انعقاد الهيئة العامة نظاميًّا إلا إذا حضره ثلثا أعضائها على الأقل بمن فيهم الرئيس أو من ينوب عنه.</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تصدر قرارات الهيئة العامة بالأغلبية للأعضاء الحاضرين، فإن تساوت الآراء يرجح الجانب الذي صوت معه رئيس الجلسة، وتعد قراراتها نهائية.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رأت إحدى دوائر المحكمة العليا - في شأن قضية تنظرها - العدول عن مبدأ سبق أن أخذت به أو أخذت به دائرة أخرى في المحكمة نفسها في قضايا سابقة، أو رأت إحدى دوائر محكمة الاستئناف العدول عن مبدأ سبق أن أخذت به إحدى دوائر  المحكمة العليا في قضايا سابقة، فيرفع الأمر إلى رئيس المحكمة العليا لإحالته إلى  الهيئة العامة للمحكمة العليا للفصل فيه.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يكون في كل منطقة محكمة استئناف أو أكثر، وتباشر أعمالها من خلال دوائر متخصصة، تؤلف كل دائرة منها من ثلاثة قضاة، باستثناء  الدائرة الجزائية التي تنظر في قضايا القتل والقطع والرجم والقصاص في النفس أو فيما دونها فتؤلف من خمسة قضاة، ولا تقل درجة القاضي في محكمة الاستئناف عن درجة قاضي استئناف، ويكون لكل دائرة رئيس.</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يجوز إنشاء دائرة استئناف متخصصة أو أكثر في المحافظات التابعة للمنطقة التي فيها محكمة استئناف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يسمى رئيس كل دائرة وأعضاؤها بقرار من رئيس محكمة الاستئناف ، ويتولى رئيس المحكمة - أو من ينيبه من أعضاء المحكمة - رئاسة الدائرة عند غياب رئيسها.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دوائر محاكم الاستئناف هي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الدوائر الحقوقية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الدوائر الجزائية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دوائر الأحوال الشخصية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الدوائر التجارية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الدوائر العمالية .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تتولى  محاكم الاستئناف النظر في الأحكام القابلة للاستئناف الصادرة من محاكم الدرجة الأولى، وتحكم بعد سماع أقوال الخصوم، وفق الإجراءات المقررة في نظام المرافعات الشرعية ونظام الإجراءات الجزائية.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تنشأ محاكم الدرجة الأولى في المناطق والمحافظات والمراكز بحسب الحاجة.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تؤلف المحاكم العامة في المناطق من دوائر متخصصة، يكون من بينها دوائر للتنفيذ وللإثباتات </w:t>
      </w:r>
      <w:proofErr w:type="spellStart"/>
      <w:r w:rsidRPr="00981F50">
        <w:rPr>
          <w:rFonts w:ascii="UICTFontTextStyleBody" w:hAnsi="UICTFontTextStyleBody" w:cs="Times New Roman"/>
          <w:kern w:val="0"/>
          <w:sz w:val="22"/>
          <w:szCs w:val="22"/>
          <w:rtl/>
          <w:lang w:eastAsia="ja-JP"/>
          <w14:ligatures w14:val="none"/>
        </w:rPr>
        <w:t>الإنهائية</w:t>
      </w:r>
      <w:proofErr w:type="spellEnd"/>
      <w:r w:rsidRPr="00981F50">
        <w:rPr>
          <w:rFonts w:ascii="UICTFontTextStyleBody" w:hAnsi="UICTFontTextStyleBody" w:cs="Times New Roman"/>
          <w:kern w:val="0"/>
          <w:sz w:val="22"/>
          <w:szCs w:val="22"/>
          <w:rtl/>
          <w:lang w:eastAsia="ja-JP"/>
          <w14:ligatures w14:val="none"/>
        </w:rPr>
        <w:t xml:space="preserve"> وما في حكمها - الخارجة عن اختصاصات المحاكم الأخرى وكتابات العدل - وللفصل في الدعاوى الناشئة عن حوادث السير وعن المخالفات المنصوص عليها في نظام المرور ولائحته التنفيذية، وتكوًن كل دائرة فيها من قاض فرد أو ثلاثة قضاة، وفق ما يحدده المجلس الأعلى للقضاء .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تؤلف المحكمة الجزائية من دوائر متخصصة هي:</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دوائر قضايا  القصاص والحدود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دوائر  القضايا التعزيرية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دوائر  قضايا الأحداث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وتشكل كل دائرة من ثلاثة قضاة، باستثناء القضايا التي يحددها المجلس الأعلى للقضاء فينظرها قاضٍ فرد.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تؤلف محكمة الأحوال الشخصية من دائرة أو أكثر، وتكوًن كل دائرة من قاضٍ فرد أو أكثر، وفق ما يحدده  المجلس الأعلى للقضاء . ويجوز أن يكون من بينها دوائر متخصصة بحسب الحاجة.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الثانية والعشرون: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تؤلف المحكمة التجارية والمحكمة العمالية من دوائر متخصصة، وتكون كل دائرة من قاضٍ فرد أو أكثر، وفق ما يحدده المجلس الأعلى للقضاء .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تؤلف  المحكمة العامة في المحافظة أو المركز من دائرة أو أكثر، وتكون كل دائرة من قاضٍ فرد أو أكثر، وفق ما يحدده  المجلس الأعلى للقضاء . ويجوز إنشاء دوائر متخصصة جزائية وتجارية وعمالية وأحوال شخصية في  المحاكم العامة الواقعة في المراكز والمحافظات التي لم تنشأ فيها محاكم متخصصة، متى دعت الحاجة إلى ذلك، ويكون لهذه الدوائر اختصاصات المحاكم المتخصصة.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ويحدد  المجلس الأعلى للقضاء القضايا التي تختص بنظرها المحكمة العامة المكونة من قاضٍ فرد.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يسمى رئيس كل دائرة وأعضاؤها أو قاضيها بقرار من رئيس المحكمة. ويتولى رئيس المحكمة - أو من ينيبه من أعضاء المحكمة - رئاسة الدائرة عند غياب رئيسها.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دون إخلال بما يقضي به نظام  ديوان المظالم ، تختص المحاكم بالفصل في جميع القضايا، وفق قواعد اختصاص المحاكم المبينة في نظام المرافعات الشرعية ونظام الإجراءات الجزائية.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في غير القضايا التي يقتضي النظر فيها الوقوف على محل النزاع، لا يجوز أن تعقد المحاكم جلساتها في غير مقارها.</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ومع ذلك يجوز - عند الاقتضاء - أن تعقد المحاكم جلساتها في غير مقارها ولو خارج دوائر اختصاصاتها بقرار من  المجلس الأعلى للقضاء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عند الاقتضاء يكلف  المجلس الأعلى للقضاء بقرار يصدره دائرة أو أكثر لنظر القضايا المتعلقة بالحجاج والمعتمرين، وتصدر لائحة بقرار من المجلس تنظم أعمال هذه الدائرة وتحدد اختصاصها المكاني والنوعي.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رفعت دعوى عن موضوع واحد أمام إحدى المحاكم الخاضعة لهذا النظام وأمام إحدى محاكم  ديوان المظالم أو أي جهة أخرى تختص بالفصل في بعض المنازعات ولم تتخلَّ إحداهما عن نظرها أو تخلتا كلتاهما، فيرفع طلب تعيين الجهة المختصة إلى لجنة الفصل في تنازع الاختصاص في  المجلس الأعلى للقضاء ، وتؤلف هذه اللجنة من ثلاثة أعضاء، عضو من المحكمة العليا يختاره رئيس المحكمة، وعضو من  ديوان المظالم أو الجهة الأخرى يختاره رئيس الديوان أو رئيس الجهة - حسب الأحوال - وعضو من القضاة المتفرغين أعضاء  المجلس الأعلى للقضاء يختاره رئيس المجلس ويكون رئيسًا لهذه اللجنة. كما تختص هذه اللجنة بالفصل في النزاع الذي ينشأ في شأن تنفيذ حكمين نهائيين متناقضين، أحدهما صادر من إحدى المحاكم الخاضعة لهذا النظام والآخر من إحدى محاكم  ديوان المظالم أو الجهة الأخرى.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يرفع الطلب في الأحوال المبينة في المادة (السابعة والعشرين) من هذا النظام بصحيفة تقدم إلى الأمانة العامة للمجلس الأعلى للقضاء تتضمن - علاوة على البيانات العامة المتعلقة بأسماء الخصوم وصفاتهم وأماكن إقامتهم وموضوع الطلب - بيانًا كافيًا عن الدعوى التي وقع في شأنها التنازع أو التخلي أو النزاع الذي نشأ في شأن حكمين نهائيين متناقضين. وعلى الطالب أن يودع مع هذه الصحيفة صورًا منها بقدر عدد الخصوم مع المستندات التي تؤيد طلبه، ويعين رئيس لجنة الفصل في تنازع الاختصاص أحد أعضائها لتحضير الدعوى وتهيئتها للمرافعة، وعلى الأمانة إعلام الخصوم بصورة من الصحيفة مع تكليفهم بالحضور في الجلسة التي تحدد لتحضير الدعوى. وبعد تحضير الدعوى تعرض على رئيس اللجنة لتحديد جلسة أمام اللجنة للمرافعة في موضوعها.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يترتب على رفع الطلب إلى اللجنة المشار إليها في المادة السابعة والعشرين من هذا النظام وقف السير في الدعوى المقدم في شأنها الطلب. وإذا قدم الطلب بعد الحكم في الدعوى فلرئيس لجنة الفصل في تنازع الاختصاص أن يأمر بوقف تنفيذ الحكمين المتعارضين أو أحدهما.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قرار لجنة الفصل في تنازع الاختصاص بالأغلبية، ويكون غير قابل للاعتراض.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يشترط فيمن يولى القضاء:</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أن يكون سعودي الجنسية بالأصل.</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أن يكون حسن السيرة والسلوك.</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أن يكون متمتعًا بالأهلية الكاملة للقضاء بحسب ما نص عليه شرعا.</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أن يكون حاصلًا على شهادة إحدى كليات الشريعة بالمملكة أو شهادة أخرى معادلة لها، بشرط أن ينجح في الحالة الأخيرة في امتحان خاص يعده  المجلس الأعلى للقضاء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ألاّ تقل سنه عن أربعين سنة (إذا كان تعيينه في درجة قاضي استئناف) وعن اثنتين وعشرين سنة (إذا كان تعيينه في إحدى درجات السلك القضائي الأخرى).</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ألاّ يكون محكومًا عليه بجريمة مخلة بالدين أو الشرف، أو صدر في حقه قرار تأديبي بالفصل من وظيفة عامة، ولو كان قد رُدَّ إليه اعتباره.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درجات السلك القضائي هي:</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ملازم قضائي، قاضي (ج) قاضي (ب) قاضي (أ)، وكيل محكمة (ب)، وكيل محكمة (أ)، ورئيس محكمة (ب)، رئيس محكمة (أ)، قاضي استئناف، رئيس محكمة استئناف، رئيس المحكمة العليا، ويجري شغل هذه الدرجات طبقًا لأحكام هذا النظام.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يشترط فيمن يشغل درجة ملازم قضائي - بالإضافة إلى ما ورد في المادة الحادية والثلاثين من هذا النظام، أن يكون قد حصل على الشهادة الجامعية بتقدير عام لا يقل عن (جيد) وبتقدير لا يقل عن (جيد جدا) في الفقه وأصوله.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يشترط فيمن يشغل درجة قاضي (ج) أن يكون قد أمضى في درجة ملازم قضائي ثلاث سنوات على الأقل.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يشترط فيمن يشغل درجة قاضي (ب) أن يكون قد قضى سنة على الأقل في درجة قاضي (ج)، أو اشتغل بأعمال قضائية نظيرة لمدة أربع سنوات على الأقل، أو قام بتدريس الفقه أو أصوله في إحدى الكليات بالمملكة لمدة أربع سنوات على الأقل، أو يكون حاصلًا على شهادة الماجستير من المعهد العالي للقضاء ، أو من إحدى كليات الشريعة في المملكة في تخصص الفقه أو أصوله، أو يكون حاصلًا على دبلوم دراسات الأنظمة من معهد الإدارة العامة ممن يحملون شهادة إحدى كليات الشريعة في المملكة بتقدير عام لا يقل عن (جيد) وبتقدير لا يقل عن (جيد جدا) في الفقه وأصوله.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يشترط فيمن يشغل درجة قاضي (أ) أن يكون قد قضى أربع سنوات على الأقل في درجة قاضي (ب) أو اشتغل بأعمال قضائية نظيرة لمدة ثماني سنوات على الأقل، أو قام بتدريس الفقه أو أصوله في إحدى الكليات بالمملكة لمدة ثماني سنوات على الأقل، أو يكون حاصلًا على شهادة الدكتوراه من المعهد العالي للقضاء أو من إحدى كليات الشريعة في المملكة في تخصص الفقه أو أصوله.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يشترط فيمن يشغل درجة وكيل محكمة (ب) أن يكون قد قضى ثلاث سنوات على الأقل في درجة قاضي (أ)، أو اشتغل بأعمال قضائية نظيرة لمدة إحدى عشرة سنة على الأقل، أو قام بتدريس الفقه أو أصوله في إحدى الكليات بالمملكة لمدة إحدى عشرة سنة على الأقل.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يشترط فيمن يشغل درجة وكيل محكمة (أ) أن يكون قد قضى سنتين على الأقل في درجة وكيل محكمة (ب)، أو اشتغل بأعمال قضائية نظيرة لمدة ثلاث عشرة سنة على الأقل، أو قام بتدريس الفقه أو أصوله في إحدى الكليات بالمملكة لمدة ثلاث عشرة سنة على الأقل.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يشترط فيمن يشغل درجة رئيس محكمة (ب) أن يكون قد قضى سنتين على الأقل في درجة وكيل محكمة (أ) أو اشتغل بأعمال قضائية نظيرة لمدة خمس عشرة سنة على الأقل، أو قام بتدريس الفقه أو أصوله في إحدى الكليات بالمملكة لمدة خمس عشرة سنة على الأقل.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يشترط فيمن يشغل درجة رئيس محكمة (أ) أن يكون قد قضى سنتين على الأقل في درجة رئيس محكمة (ب) أو اشتغل بأعمال قضائية نظيرة لمدة سبع عشرة سنة على الأقل، أو قام بتدريس الفقه أو أصوله في إحدى الكليات بالمملكة لمدة سبع عشرة سنة على الأقل.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يشترط فيمن يشغل درجة قاضي استئناف أن يكون قد قضى سنتين على الأقل في درجة رئيس محكمة (أ)، أو اشتغل بأعمال قضائية نظيرة لمدة تسع عشرة سنة على الأقل، أو قام بتدريس الفقه أو أصوله في إحدى الكليات بالمملكة لمدة تسع عشرة سنة على الأقل.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يشترط فيمن يشغل درجة رئيس محكمة استئناف أن يكون قد قضى سنتين على الأقل في درجة قاضي استئناف.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تعد شهادة الماجستير والدبلوم المنصوص عليهما في هذا النظام معادلة لخدمة أربع سنوات في أعمال قضائية نظيرة، وتعد شهادة الدكتوراه المنصوص عليها في هذا النظام معادلة لخدمة ست سنوات في أعمال قضائية نظيرة.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w:t>
      </w:r>
    </w:p>
    <w:p w:rsidR="00FA33A1" w:rsidRPr="00981F50" w:rsidRDefault="00FA33A1" w:rsidP="00FA33A1">
      <w:pPr>
        <w:numPr>
          <w:ilvl w:val="0"/>
          <w:numId w:val="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تكون مدة التجربة للملازم القضائي سنتين، من تاريخ مباشرته العمل بعد صدور قرار من المجلس الأعلى للقضاء بتعيينه على هذه الوظيفة. فإن رئي خلال هذه المدة عدم صلاحيته للقضاء، يصدر المجلس الأعلى للقضاء قرارًا بالاستغناء عنه في السلك القضائي.</w:t>
      </w:r>
    </w:p>
    <w:p w:rsidR="00FA33A1" w:rsidRPr="00981F50" w:rsidRDefault="00FA33A1" w:rsidP="00FA33A1">
      <w:pPr>
        <w:numPr>
          <w:ilvl w:val="0"/>
          <w:numId w:val="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يكون من يعين من القضاة ابتداءً تحت التجربة لمدة عام، وإذا لم تثبت صلاحيته خلال هذه المدة تنهى خدمته بأمر ملكي.</w:t>
      </w:r>
    </w:p>
    <w:p w:rsidR="00FA33A1" w:rsidRPr="00981F50" w:rsidRDefault="00FA33A1" w:rsidP="00FA33A1">
      <w:pPr>
        <w:numPr>
          <w:ilvl w:val="0"/>
          <w:numId w:val="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يمنح من يعين لأول مرة في السلك القضائي بدلًا يعادل راتب ثلاثة أشهر.</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والأربعون: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مع عدم الإخلال بما </w:t>
      </w:r>
      <w:proofErr w:type="spellStart"/>
      <w:r w:rsidRPr="00981F50">
        <w:rPr>
          <w:rFonts w:ascii="UICTFontTextStyleBody" w:hAnsi="UICTFontTextStyleBody" w:cs="Times New Roman"/>
          <w:kern w:val="0"/>
          <w:sz w:val="22"/>
          <w:szCs w:val="22"/>
          <w:rtl/>
          <w:lang w:eastAsia="ja-JP"/>
          <w14:ligatures w14:val="none"/>
        </w:rPr>
        <w:t>يقتضيه</w:t>
      </w:r>
      <w:proofErr w:type="spellEnd"/>
      <w:r w:rsidRPr="00981F50">
        <w:rPr>
          <w:rFonts w:ascii="UICTFontTextStyleBody" w:hAnsi="UICTFontTextStyleBody" w:cs="Times New Roman"/>
          <w:kern w:val="0"/>
          <w:sz w:val="22"/>
          <w:szCs w:val="22"/>
          <w:rtl/>
          <w:lang w:eastAsia="ja-JP"/>
          <w14:ligatures w14:val="none"/>
        </w:rPr>
        <w:t xml:space="preserve"> هذا النظام من أحكام يتمتع أعضاء السلك القضائي بالحقوق والضمانات المقررة في نظام الخدمة المدنية ونظام  التقاعد ، ويلتزمون بما نص عليه نظام الخدمة المدنية من واجبات لا تتعارض مع طبيعة الوظيفة القضائية.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والأربعون: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فيما عدا الملازم القضائي ومن يعين ابتداءً تحت التجربة، لا يعزل عضو السلك القضائي إلا بناءً على الأسباب المنصوص عليها في الفقرات (و، ز، ح) من المادة التاسعة والستين من هذا النظام، ووفقًا للإجراءات الواردة فيه.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والأربعون: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يجري التعيين والترقية في درجات السلك القضائي  بأمر ملكي بناءً على قرار من  المجلس الأعلى للقضاء يوضح فيه توافر الشروط النظامية في كل حالة على حدة.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ويراعي المجلس في الترقية ترتيب الأقدمية المطلقة، وعند التساوي يقدم الأكْفاء بموجب تقارير الكفاية، وعند التساوي أو انعدام تقارير الكفاية يقدم الأكبر سنًا. ولا يجوز أن يرقى عضو السلك القضائي الخاضع للتفتيش إلا إذا كان قد جرى التفتيش عليه مرتين على الأقل في الدرجة المراد الترقية منها وثبت في التقريرين الأخيرين السابقين على الترقية أن درجة كفايته لا تقل عن المتوسط.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والأربعون: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رواتب أعضاء السلك القضائي بجميع درجاتهم وفقًا لسلم الرواتب الخاص بهم.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والأربعون: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لا يجوز نقل أعضاء السلك القضائي أو ندبهم داخل السلك القضائي إلا بقرار من المجلس الأعلى للقضاء . كما لا يجوز نقل أعضاء السلك القضائي أو ندبهم أو إعارتهم خارج السلك القضائي إلا  بأمر ملكي بناء على قرار من  المجلس الأعلى للقضاء </w:t>
      </w:r>
      <w:r w:rsidRPr="00981F50">
        <w:rPr>
          <w:rFonts w:ascii="UICTFontTextStyleBody" w:hAnsi="UICTFontTextStyleBody" w:cs="Times New Roman"/>
          <w:kern w:val="0"/>
          <w:sz w:val="22"/>
          <w:szCs w:val="22"/>
          <w:rtl/>
          <w:lang w:eastAsia="ja-JP"/>
          <w14:ligatures w14:val="none"/>
        </w:rPr>
        <w:lastRenderedPageBreak/>
        <w:t>تحدد فيه المكافأة المستحقة للقاضي المندوب أو المعار، وتكون مدة الندب أو الإعارة سنة واحدة قابلة للتجديد لسنة أخرى. على أنه يجوز لرئيس المجلس الأعلى للقضاء في الحالات الاستثنائية أن يندب أحد أعضاء السلك القضائي داخل السلك أو خارجه لمدة لا تتجاوز ثلاثة أشهر في العام الواحد.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الخمسون: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يرخص رئيس المجلس الأعلى للقضاء - بقرار منه - للقضاة بالإجازات في حدود الأحكام المنظمة لذلك.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والخمسون: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الجمع بين وظيفة القضاء ومزاولة التجارة، أو أي وظيفة أو عمل لا يتفق مع استقلال القضاء وكرامته. ويجوز للمجلس الأعلى للقضاء أن يقرر منع القاضي من مباشرة أي عمل يرى أن القيام به يتعارض مع واجبات الوظيفة وحسن أدائها.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والخمسون: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للقضاة إفشاء سر المداولات.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والخمسون: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يقيم القاضي في البلد الذي فيه مقر عمله. ويجوز للمجلس الأعلى للقضاء لظروف استثنائية أن يرخص للقاضي في الإقامة مؤقتًا في بلد آخر قريب من مقر عمله.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والخمسون: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للقاضي أن يغيب عن مقر عمله، ولا أن ينقطع عن عمله لسبب غير مفاجئ، قبل أن يرخص له في ذلك كتابة.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والخمسون: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تؤلف في المجلس الأعلى للقضاء إدارة للتفتيش القضائي من رئيس ومساعد وعدد كاف من القضاة المتفرغين يختارهم المجلس من بين قضاة محاكم الاستئناف ومحاكم الدرجة الأولى.</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2 - تتولى إدارة التفتيش القضائي ما يلي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التفتيش على أعمال قضاة محاكم الاستئناف ومحاكم الدرجة الأولى، وذلك لجمع البيانات التي تؤدي إلى معرفة كفايتهم ومدى حرصهم على أداء واجبات وظيفتهم.</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التحقيق في الشكاوى التي يقدمها القضاة، أو تقدم ضدهم في المسائل المتصلة بأعمالهم بعد إحالتها إليها من المجلس الأعلى للقضاء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ويكون التفتيش والتحقيق المشار إليهما في (أ) و(ب) من هذه الفقرة بوساطة عضو قضائي درجته أعلى من درجة القاضي المفتش عليه أو المحقق معه، أو سابق له في الأقدمية إن كانا في درجة واحدة. ويحصل التحقيق والتفتيش في إدارة التفتيش القضائي أو بالانتقال إلى المحكمة بناءً على ما يقرره رئيس المجلس الأعلى للقضاء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يجب إجراء التفتيش على أعضاء السلك القضائي مرة على الأقل ومرتين على الأكثر كل سنة.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والخمسون: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تقدير كفاية القاضي بإحدى الدرجات الآتية: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متميز - فوق المتوسط - متوسط - أقل من المتوسط.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والخمسون: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تبلغ إدارة التفتيش القضائي القاضي بالتقرير وتقدير كفايته، كما تبلغه بكل ما يودع في ملفه. وله أن يقدم لإدارة التفتيش اعتراضه على ذلك خلال (ثلاثين) يومًا من تاريخ تبليغه، ما لم يوجد عذر مقبول.</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تحيل إدارة التفتيش القضائي الاعتراض إلى  المجلس الأعلى للقضاء مشفوعًا بمذكرة بالرأي فيه خلال (خمسة عشر) يومًا من تاريخ تقديمه.</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ويفصل المجلس في الاعتراض بعد الاطلاع على الأوراق، ويبلًغ المعترض بقرار المجلس كتابة. ويكون قرار المجلس في هذا الشأن نهائيًّا.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والخمسون:</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مع عدم الإخلال بما للقضاء من حياد واستقلال، وبما للمجلس الأعلى للقضاء من حق الإشراف على المحاكم والقضاة وأعمالهم، يكون لرئيس كل محكمة حق الإشراف على قضاتها وحق تنبيههم إلى ما يقع منهم مخالفا لواجباتهم أو مقتضيات وظائفهم بعد سماع أقوالهم. ويكون التنبيه مشافهة أو كتابة، وفي الحالة الأخيرة تبلغ صورة منه للمجلس الأعلى للقضاء. ويجوز للقاضي </w:t>
      </w:r>
      <w:r w:rsidRPr="00981F50">
        <w:rPr>
          <w:rFonts w:ascii="UICTFontTextStyleBody" w:hAnsi="UICTFontTextStyleBody" w:cs="Times New Roman"/>
          <w:kern w:val="0"/>
          <w:sz w:val="22"/>
          <w:szCs w:val="22"/>
          <w:rtl/>
          <w:lang w:eastAsia="ja-JP"/>
          <w14:ligatures w14:val="none"/>
        </w:rPr>
        <w:lastRenderedPageBreak/>
        <w:t>الاعتراض أمام المجلس ـ كتابة ـ على التنبيه الصادر إليه كتابة خلال خمسة عشر يوما من تاريخ تبليغه. فإن تكررت منه المخالفة أو استمرت تتم محاكمته تأديبيًّا.</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والخمسون: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تأديب القضاة من اختصاص دائرة تشكل في  المجلس الأعلى للقضاء من ثلاثة من القضاة أعضاء المجلس المتفرغين، وتصدر قراراتها بالأغلبية، ولا تكون نهائية إلا بعد موافقة المجلس عليها.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w:t>
      </w:r>
      <w:proofErr w:type="spellStart"/>
      <w:r w:rsidRPr="00981F50">
        <w:rPr>
          <w:rFonts w:ascii="UICTFontTextStyleBody" w:hAnsi="UICTFontTextStyleBody" w:cs="Times New Roman"/>
          <w:kern w:val="0"/>
          <w:sz w:val="22"/>
          <w:szCs w:val="22"/>
          <w:rtl/>
          <w:lang w:eastAsia="ja-JP"/>
          <w14:ligatures w14:val="none"/>
        </w:rPr>
        <w:t>الستون</w:t>
      </w:r>
      <w:proofErr w:type="spellEnd"/>
      <w:r w:rsidRPr="00981F50">
        <w:rPr>
          <w:rFonts w:ascii="UICTFontTextStyleBody" w:hAnsi="UICTFontTextStyleBody" w:cs="Times New Roman"/>
          <w:kern w:val="0"/>
          <w:sz w:val="22"/>
          <w:szCs w:val="22"/>
          <w:rtl/>
          <w:lang w:eastAsia="ja-JP"/>
          <w14:ligatures w14:val="none"/>
        </w:rPr>
        <w:t>:</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يرفع رئيس إدارة التفتيش القضائي أو من ينيبه الدعوة التأديبية ـ أمام دائرة التأديب ـ بطلب من رئيس المجلس الأعلى للقضاء إما من تلقاء نفسه أو بناء على اقتراح رئيس المحكمة التي يتبعها القاضي. ولا يقدم هذا الطلب إلا بناء على تحقيق جزائي أو إداري يتولاه أحد القضاة بشرط ألا تقل درجته عن قاضي استئناف يندبه رئيس المجلس الأعلى للقضاء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ويجب أن تشتمل صحيفة الدعوى على المخالفة والأدلة المؤيدة لها، وتصدر الدائرة قرارها بدعوة القاضي إلى الحضور أمامها.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ويجوز لدائرة التأديب ـ بعد موافقة المجلس الأعلى للقضاء ــ أن تجري ما تراه لازمًا من التحقيقات، ولها أن تكلف أحد أعضائها للقيام بذلك.</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الحادية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رأت دائرة التأديب وجهًا للسير في إجراءات الدعوى عن جميع المخالفات أو بعضها، كلف القاضي، بالحضور في ميعاد مناسب، ويجب أن يشتمل التكليف بالحضور على بيان كاف بموضوع الدعوى وأدلة المخالفة.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الثانية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لدائرة التأديب ــ عند تقرير السير في إجراءات الدعوى ـ وبعد موافقة  المجلس الأعلى للقضاء أن تأمر بوقف القاضي عن مباشرة أعمال وظيفته حتى تنتهي المحاكمة وللدائرة في كل وقت أن تعيد النظر في أمر الوقف.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الثالثة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تنقضي  الدعوى التأديبية باستقالة القاضي، ولا تأثير  للدعوى التأديبية على الدعوى الجزائية أو المدنية الناشئة عن الواقعة نفسها.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الرابعة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جلسات  الدعوى التأديبية سرية، وتحكم دائرة التأديب بعد سماع دفاع القاضي المرفوعة عليه الدعوى، وله أن يقدم دفاعه كتابة، وأن ينيب أحد رجال القضاء في الدفاع عنه. وللدائرة دائمًا الحق في طلب حضوره بشخصه. وإن لم يحضر ولم ينب أحدًا ؛ جاز الحكم في غيبته بعد التحقق من صحة تبليغه.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الخامسة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يشتمل الحكم الصادر في  الدعوى التأديبية على الأسباب التي بني عليها، وأن تتلى أسبابه عند النطق به في جلسة سرية ويكون الحكم غير قابل للطعن.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السادسة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العقوبات التأديبية التي يجوز توقيعها على القاضي هي اللوم وإنهاء الخدمة.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السابعة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أمر ملكي بتنفيذ عقوبة إنهاء الخدمة، كما يصدر بعقوبة اللوم قرار من رئيس المجلس الأعلى للقضاء .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الثامنة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عند القبض على عضو السلك القضائي وتوقيفه - في حالة تلبسه بجريمة - أن يرفع أمره إلى  المجلس الأعلى للقضاء خلال أربع وعشرين ساعة من القبض عليه.</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وللمجلس أن يقرر إما استمرار توقيفه أو الإفراج عنه بكفالة أو بغير كفالة. ولعضو السلك القضائي أن يطلب سماع أقواله أمام المجلس عند عرض الأمر عليه. ويحدد المجلس مدة التوقيف في القرار الذي يصدر بالتوقيف أو باستمراره. وتراعى الإجراءات السالف ذكرها كلما رئي استمرار التوقيف بعد انقضاء المدة التي قررها المجلس.</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وفيما عدا ما ذكر، لا يجوز القبض على عضو السلك القضائي أو اتخاذ أي إجراء من إجراءات التحقيق معه أو رفع الدعوى الجزائية عليه، إلا بإذن من المجلس، ويوقف أعضاء السلك القضائي وتنفذ العقوبات المقيدة لحريتهم في أماكن مستقلة.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 xml:space="preserve">المادة التاسعة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تنتهي خدمة عضو السلك القضائي بأحد الأسباب الآتية: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ـ بلوغه سن السبعين.</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ـ الوفاة.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ـ قبول استقالته.</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ـ قبول طلبه الإحالة على  التقاعد طبقًا لنظام  التقاعد المدني.</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ـ عدم صلاحيته للقضاء وفقا لحكم المادة الرابعة والأربعين من هذا النظام.</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ـ عجزه عن مباشرة عمله بعد انقضاء الإجازة المرضية، أو أن يظهر في أي وقت أنه لا يستطيع لمرضه القيام بوظيفته على الوجه اللائق.</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ـ حصوله على تقدير أقل من المتوسط في تقرير الكفاية ثلاث مرات متتالية.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 ـ إنهاء خدمته لأسباب تأديبية.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السبعون: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غير حالات الوفاة والإحالة على التقاعد لبلوغ السن النظامية وعدم الصلاحية خلال فترة التجربة بالنسبة إلى الملازم القضائي، تنتهي خدمة عضو السلك القضائي  بأمر ملكي بناء على اقتراح المجلس الأعلى للقضاء .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والسبعون: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ـ مع عدم الإخلال بالأحكام المنصوص عليها في هذا النظام، تتولى وزارة العدل الإشراف الإداري والمالي على المحاكم وكتابات العدل.</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ـ ترفع وزارة العدل ما تراه من المقترحات أو المشروعات التي من شأنها رفع المستوى اللائق بمرفق العدالة.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ـ ينشأ في وزارة العدل مركز للبحوث ويؤلف من عدد كاف من الأعضاء المتخصصين لا يقل مؤهل أي منهم عن الشهادة الجامعية، ويتولى نشر الأحكام القضائية المختارة بعد موافقة المجلس الأعلى للقضاء .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والسبعون: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يختار وكيل وزارة العدل من بين رجال القضاء العاملين أو السابقين، بشرط ألا تقل درجته عن درجة رئيس محكمة (ب) أو سبق له شغل هذه الدرجة ويعين بالمرتبة الممتازة.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والسبعون: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إنشاء كتابات العدل، وتحديد دوائر اختصاصها وتكوينها بقرار يصدره وزير العدل . ويشرف رئيس كل كتابة عدل على كتاب العدل التابعين لها.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والسبعون: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تختص كتابات العدل بتوثيق العقود وضبط الإقرارات فيما عدا الأوقاف والوصايا ، ويجوز أن يعهد ببعض هذه الاختصاصات إلى الغير، وذلك وفق لائحة تصدر بقرار من وزير العدل بناء على موافقة المجلس الأعلى للقضاء .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والسبعون: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تسند مهمة كتابة العدل - في البلد الذي ليس فيه كتابة عدل - إلى محكمة البلد. ويكون لها اختصاصات كتابة العدل وصلاحيتها في حدود اختصاص المحكمة المكاني.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والسبعون: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يشترط فيمن يعين على وظيفة  كاتب عدل أن تتوافر فيه الشروط المنصوص عليها في الفقرات (أ)، و(ب) و(ج)، و(د)، و(و) من المادة الحادية والثلاثين من هذا النظام.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والسبعون: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يستمر العمل باللائحة الصادرة بالاتفاق بين وزير العدل ووزير الخدمة المدنية ، المتعلقة بتحديد مؤهلات شغل فئات وظائف كتاب العدل، ويجوز لهما تعديل ما يلزم منها وفقًا لأحكام هذا النظام.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والسبعون: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بالأحكام المنصوص عليها في هذا النظام، يخضع كتاب العدل لجميع الأحكام التي يخضع لها موظفو الخدمة المدنية.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التاسعة والسبعون: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يخضع كتاب العدل للتفتيش القضائي، وفقا لأحكام هذا النظام.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الثمانون: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الأوراق الصادرة عن كتاب العدل - بموجب الاختصاص المنصوص عليه في المادة (الرابعة والسبعين) من هذا النظام ـ تكون لها قوة الإثبات، ويجب العمل بمضمونها أمام المحاكم بلا بينة إضافية ولا يجوز الطعن فيها إلا تأسيسًا على مخالفتها لمقتضى الأصول الشرعية أو النظامية أو تزويرها.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والثمانون: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يعد من أعوان القضاء كتاب الضبط، وكتاب السجل، والباحثون، والمحضرون، والمترجمون، والخبراء، وأمناء السر، ونحوهم، وتصدر لائحة بقرار من وزير العدل بعد الاتفاق مع رئيس المجلس الأعلى للقضاء تبين القواعد والإجراءات المنظمة لأعمالهم.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والثمانون: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بما نص عليه نظام الخدمة المدنية من شروط التعيين، يشترط فيمن يعين من أعوان القضاء وموظفي المحاكم أن ينجح في امتحان تحدد إجراءاته وشروطه بقرار من وزير العدل بعد الاتفاق مع رئيس المجلس الأعلى للقضاء .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والثمانون: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تسري على موظفي المحاكم وكتابات العدل ــ فيما لا يتعارض مع أحكام هذا النظام ـ أحكام أنظمة الخدمة المدنية ويعمل موظفو كل محكمة وكتابة عدل تحت رقابة رئيسهم الإداري. ويخضع الجميع لرقابة رئيس المحكمة أو رئيس كتابة العدل بحسب الأحوال.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والثمانون: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جميع التعيينات والترقيات في درجات السلك القضائي في حدود الاعتمادات المقررة في الميزانية وأحكامها.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والثمانون: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يحل هذا النظام محل نظام القضاء، الصادر  بالمرسوم الملكي رقم (م/64) وتاريخ 14 / 7 / 1395 هـ.</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p>
    <w:p w:rsidR="00FA33A1" w:rsidRPr="00981F50" w:rsidRDefault="00FA33A1" w:rsidP="00FA33A1">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ديوان المظالم</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الأول) تشكيل الديوان</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ديوان المظالم هيئة قضاء إداري مستقلة، يرتبط مباشرة بالملك، ويكون مقره مدينة الرياض.</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ويتمتع قضاء الديوان وقضاته بالضمانات المنصوص عليها في نظام القضاء، ويلتزمون بالواجبات المنصوص عليها فيه.</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يتألف ديوان المظالم من رئيس بمرتبة وزير، ونائب رئيس أو أكثر، وعدد كاف من القضاة، ويلحق به العدد اللازم من الباحثين والفنيين والإداريين ونحوهم.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يتم تعيين نواب رئيس الديوان  بأمر ملكي ممن تتوفر فيهم شروط شغل درجة رئيس محكمة استئناف.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مجلس القضاء الإداري</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يُنشأ في الديوان مجلس يسمى « مجلس القضاء الإداري » ويتكون من :</w:t>
      </w:r>
    </w:p>
    <w:tbl>
      <w:tblPr>
        <w:tblW w:w="0" w:type="auto"/>
        <w:tblCellMar>
          <w:left w:w="0" w:type="dxa"/>
          <w:right w:w="0" w:type="dxa"/>
        </w:tblCellMar>
        <w:tblLook w:val="04A0" w:firstRow="1" w:lastRow="0" w:firstColumn="1" w:lastColumn="0" w:noHBand="0" w:noVBand="1"/>
      </w:tblPr>
      <w:tblGrid>
        <w:gridCol w:w="4771"/>
        <w:gridCol w:w="639"/>
      </w:tblGrid>
      <w:tr w:rsidR="00FA33A1"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A33A1" w:rsidRPr="00981F50" w:rsidRDefault="00FA33A1"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lastRenderedPageBreak/>
              <w:t>ـ</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رئيس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ديوان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المظالم</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A33A1" w:rsidRPr="00981F50" w:rsidRDefault="00FA33A1"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رئيساً</w:t>
            </w:r>
          </w:p>
        </w:tc>
      </w:tr>
      <w:tr w:rsidR="00FA33A1"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A33A1" w:rsidRPr="00981F50" w:rsidRDefault="00FA33A1"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رئيس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المحكمة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الإدارية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العليا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A33A1" w:rsidRPr="00981F50" w:rsidRDefault="00FA33A1"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FA33A1"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A33A1" w:rsidRPr="00981F50" w:rsidRDefault="00FA33A1"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أقدم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نواب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رئيس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الديوان</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A33A1" w:rsidRPr="00981F50" w:rsidRDefault="00FA33A1"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FA33A1"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A33A1" w:rsidRPr="00981F50" w:rsidRDefault="00FA33A1"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أربعة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قضاة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يشغلون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درجة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قاضي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استئناف</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يسمون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بأمر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ملكي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A33A1" w:rsidRPr="00981F50" w:rsidRDefault="00FA33A1"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أعضاء</w:t>
            </w:r>
          </w:p>
        </w:tc>
      </w:tr>
    </w:tbl>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باختصاصات مجلس القضاء الإداري المنصوص عليها في هذا النظام، يتولى مجلس القضاء الإداري بالنسبة  لديوان المظالم ، اختصاصات  المجلس الأعلى للقضاء الواردة في نظام القضاء، ويكون لرئيس مجلس القضاء الإداري بالنسبة  لديوان المظالم الاختصاصات المقررة لرئيس المجلس الأعلى للقضاء .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ينعقد مجلس القضاء الإداري برئاسة رئيسه مرة كل شهرين على الأقل وكلما دعت الحاجة إلى ذلك، ولا يكون انعقاد المجلس نظاميا إلا بحضور خمسة من أعضائه على الأقل، وتصدر قراراته بأغلبية المجلس، وفي حالة غياب رئيس المجلس يحل محله رئيس المحكمة الإدارية العليا .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للمجلس أمانة عامة، ويختار المجلس الأمين العام من بين القضاة.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الثالث) محاكم الديوان</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(الفصل الأول) ترتيب المحاكم المادة الثامنة:</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تتكون محاكم ديوان المظالم من الآتي:</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1 -  </w:t>
      </w:r>
      <w:r w:rsidRPr="00981F50">
        <w:rPr>
          <w:rFonts w:ascii="UICTFontTextStyleBody" w:hAnsi="UICTFontTextStyleBody" w:cs="Times New Roman"/>
          <w:kern w:val="0"/>
          <w:sz w:val="22"/>
          <w:szCs w:val="22"/>
          <w:rtl/>
          <w:lang w:eastAsia="ja-JP"/>
          <w14:ligatures w14:val="none"/>
        </w:rPr>
        <w:t>المحكمة الإدارية العليا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2 -  </w:t>
      </w:r>
      <w:r w:rsidRPr="00981F50">
        <w:rPr>
          <w:rFonts w:ascii="UICTFontTextStyleBody" w:hAnsi="UICTFontTextStyleBody" w:cs="Times New Roman"/>
          <w:kern w:val="0"/>
          <w:sz w:val="22"/>
          <w:szCs w:val="22"/>
          <w:rtl/>
          <w:lang w:eastAsia="ja-JP"/>
          <w14:ligatures w14:val="none"/>
        </w:rPr>
        <w:t>محاكم الاستئناف الإدارية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المحاكم الإدارية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وتؤلف محاكم الاستئناف الإدارية من رئيس وعدد كاف من القضاة لا تقل درجتهم عن درجة قاضي استئناف.</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وتؤلف المحاكم الإدارية من رئيس وعدد كافٍ من القضاة.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ويجوز لمجلس القضاء الإداري إحداث محاكم متخصصة أخرى بعد موافقة الملك.</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تُباشر المحاكم اختصاصاتها من خلال دوائر متخصصة تكون على النحو الآتي:</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دوائر  المحكمة الإدارية العليا ، من ثلاثة قضاة.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دوائر  محاكم الاستئناف الإدارية من ثلاثة قضاة.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دوائر المحاكم الإدارية من ثلاثة قضاة، ويجوز أن تكون من قاض واحد.</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وتشكل دوائر محاكم الاستئناف الإدارية  والمحاكم الإدارية من قبل مجلس القضاء الإداري بناء على اقتراح رؤساء المحاكم.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المحكمة الإدارية العليا</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يكون مقر المحكمة الإدارية العليا مدينة الرياض، وتؤلف من رئيس وعدد كاف من القضاة بدرجة رئيس محكمة استئناف.</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يسمى رئيس المحكمة الإدارية العليا بأمر ملكي ، وتكون درجته بمرتبة وزير، ولا تنهى خدمته إلا بأمر ملكي. ويشترط أن تتوافر فيه الشروط المطلوبة لشغل درجة رئيس محكمة استئناف وعند غيابه ينوب عنه أقدم قضاتها. ويسمى أعضاء المحكمة الإدارية العليا بأمر ملكي ، بناء على اقتراح مجلس القضاء الإداري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يكون للمحكمة الإدارية العليا هيئة عامة برئاسة رئيس المحكمة، وعضوية جميع قضاتها، ويكون أقدم قضاتها نائبا له عند غيابه، وتنعقد الهيئة برئاسة الرئيس أو نائبه، ولا يكون انعقادها نظاميا إلا إذا حضره ثلثا أعضائها على الأقل بمن فيهم الرئيس أو من ينوب عنه، وتصدر قراراتها بأغلبية أعضائها.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إذا رأت إحدى دوائر المحكمة الإدارية العليا ـ عند نظرها أحد الاعتراضات العدول عن مبدأ تقرر في حكم صادر منها أو من إحدى دوائر المحكمة ؛ تعين على الدائرة رفع الاعتراض إلى رئيس المحكمة، ليحيله إلى الهيئة العامة للمحكمة للفصل فيه.</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اختصاصات المحاكم</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تختص  المحكمة الإدارية العليا بالنظر في الاعتراضات على الأحكام التي تصدرها محاكم الاستئناف الإدارية ، </w:t>
      </w:r>
      <w:r w:rsidRPr="00981F50">
        <w:rPr>
          <w:rFonts w:ascii="UICTFontTextStyleEmphasizedBody" w:hAnsi="UICTFontTextStyleEmphasizedBody" w:cs="Times New Roman"/>
          <w:b/>
          <w:bCs/>
          <w:kern w:val="0"/>
          <w:sz w:val="22"/>
          <w:szCs w:val="22"/>
          <w:rtl/>
          <w:lang w:eastAsia="ja-JP"/>
          <w14:ligatures w14:val="none"/>
        </w:rPr>
        <w:t>إذا كان محل الاعتراض على الحكم ما يأتي:</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أ - مخالفة أحكام الشريعة الإسلامية، أو الأنظمة التي لا تتعارض معها أو الخطأ في تطبيقها أو تأويلها، بما في ذلك مخالفة مبدأ قضائي تقرر في حكم صادر من  المحكمة الإدارية العليا .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صدوره عن محكمة غير مختصة.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صدوره عن محكمة غير مكونة وفقًا للنظام.</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الخطأ في تكييف الواقعة، أو في وصفها.</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فصله في نزاع خلافًا لحكم آخر سبق أن صدر بين طرفي الدعوى.</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تنازع الاختصاص بين محاكم الديوان.</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تتولى محاكم الاستئناف الإدارية النظر في الأحكام القابلة للاستئناف الصادرة من المحاكم الإدارية، وتحكم بعد سماع أقوال الخصوم وفق الإجراءات المقررة نظامًا.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تختص  المحاكم الإدارية  بالفصل في الآتي:</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ـ الدعاوى المتعلقة بالحقوق المقررة في نظم الخدمة المدنية والعسكرية والتقاعد لموظفي ومستخدمي الحكومة والأجهزة ذوات الشخصية المعنوية العامة المستقلة أو ورثتهم والمستحقين عنهم.</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دعاوى إلغاء القرارات الإدارية النهائية التي يقدمها ذوو الشأن، متى كان مرجع الطعن عدم الاختصاص، أو وجود عيب في الشكل، أو عيب في السبب، أو مخالفة النظم واللوائح، أو الخطأ في تطبيقها أو تأويلها، أو إساءة استعمال السلطة، بما في ذلك القرارات التأديبية، والقرارات التي تصدرها  اللجان شبه القضائية والمجالس التأديبية . وكذلك القرارات التي تصدرها  جمعيات النفع العام - وما في حكمها - المتصلة بنشاطاتها، ويعد في حكم القرار الإداري رفض جهة الإدارة أو امتناعها عن اتخاذ قرار كان من الواجب عليها اتخاذه طبقًا للأنظمة واللوائح.</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دعاوى  التعويض التي يقدمها ذوو الشأن عن قرارات أو أعمال جهة الإدارة.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الدعاوى المتعلقة بالعقود التي تكون جهة الإدارة طرفا فيها.</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الدعاوى التأديبية التي ترفعها الجهة المختصة.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المنازعات الإدارية الأخرى.</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 طلبات تنفيذ الأحكام الأجنبية وأحكام المحكمين الأجنبية.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لمحاكم ديوان المظالم النظر في الدعاوى المتعلقة بأعمال السيادة، أو النظر في الاعتراضات على ما تصدره المحاكم ــ غير الخاضعة لهذا النظام ـ من أحكام داخلة في ولايتها، أو ما يصدره المجلس الأعلى للقضاء ومجلس القضاء الإداري من قرارات.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بما ورد في المادة السابعة والعشرين من نظام القضاء، إذ رفعت دعوى عن موضوع واحد أمام إحدى محاكم الديوان وأمام أي جهة أخرى، تختص بالفصل في بعض المنازعات ولم تتخلَّ إحداهما عن نظرها أو تخلتا كلتاهما ؛ فيرفع طلب تعيين الجهة المختصة إلى لجنة الفصل في تنازع الاختصاص التي تؤلف من ثلاثة أعضاء: عضو من  المحكمة الإدارية العليا يختاره رئيس المحكمة، وعضو من الجهة الأخرى يختاره رئيس الجهة، وعضو من  مجلس القضاء الإداري يختاره رئيس المجلس ويكون رئيسًا لهذه اللجنة، كما تختص هذه اللجنة بالفصل في النزاع الذي يقوم بشأن تنفيذ حكمين نهائيين متناقضين صادر أحدهما من محاكم الديوان والآخر من الجهة الأخرى، وتفصل في هذه الدعاوى وفقًا للأحكام والإجراءات الواردة في نظام القضاء.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الرابع) تعيين قضاة الديوان وجميع شؤونهم الوظيفية</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درجات قضاة الديوان هي الدرجات المنصوص عليها في نظام القضاء، ويعاملون من حيث الرواتب والبدلات والمكافآت والمزايا معاملة نظرائهم في نظام القضاء.</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يجرى تعيين قضاة الديوان، وترقيتهم، ونقلهم، وندبهم، وتدريبهم، وإعارتهم، والترخيص بإجازاتهم، والتفتيش عليهم، وتأديبهم، وعزلهم، وإنهاء خدماتهم، وفقًا للإجراءات المقررة في نظام القضاء.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الخامس) أحكام عامة</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الثامنة عشرة:</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بالأحكام المنصوص عليها في هذا النظام، يتولى رئيس الديوان الإشراف الإداري والمالي على الديوان، وله صلاحيات الوزير المنصوص عليها في نظام القضاء والأنظمة والقرارات المنفذة لها، وذلك بالنسبة إلى موظفي الديوان ومستخدميه، وهو المرجع فيما يصدر من الديوان في هذا الشأن إلى مختلف الوزارات والجهات الأخرى.</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يتولى نواب الرئيس الأعمال التي يكلفهم بها الرئيس، ويحل محله في حال غيابه أو خلو منصبه أقدم نوابه، وذلك دون إخلال بما ورد في المادة (السادسة) من هذا النظام.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يعد مجلس القضاء الإداري في نهاية كل عام تقريرا شاملا عن أعمال الديوان يتضمن الإنجازات التي تحققت والمعوقات ومقترحاته بشأنها، ويرفعه رئيس الديوان إلى الملك.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في الديوان مكتب للشؤون الفنية من رئيس وعدد من القضاة والفنيين والباحثين، يختص بإبداء الرأي وإعداد البحوث والدراسات وغير ذلك من الأمور التي يطلبها منه رئيس الديوان، ويقوم المكتب في نهاية كل عام بتصنيف الأحكام التي أصدرتها محاكم الديوان، ومن ثم طبعها ونشرها في مجموعات، ويرفع نسخة منها مع التقرير.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مع عدم الإخلال بالأحكام الواردة في هذا النظام، تسري على موظفي الديوان ومستخدميه ـ من غير القضاة ـ أحكام أنظمة الخدمة المدنية، ويعمل موظفو كل محكمة تحت رقابة رئيسهم الإداري ويخضع الجميع لرقابة رئيس المحكمة.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مع عدم الإخلال بما نص عليه نظام الخدمة المدنية، يشترط فيمن يعين من أعوان القضاء أن ينجح في امتحان تحدد إجراءاته وشروطه بقرار من مجلس القضاء الإداري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جميع التعيينات والترقيات في درجات السلك القضائي في الديوان في حدود الاعتمادات المقررة في الميزانية وأحكامها.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استثناءً من أحكام هذا النظام، يجوز خلال الخمس السنوات التالية </w:t>
      </w:r>
      <w:proofErr w:type="spellStart"/>
      <w:r w:rsidRPr="00981F50">
        <w:rPr>
          <w:rFonts w:ascii="UICTFontTextStyleBody" w:hAnsi="UICTFontTextStyleBody" w:cs="Times New Roman"/>
          <w:kern w:val="0"/>
          <w:sz w:val="22"/>
          <w:szCs w:val="22"/>
          <w:rtl/>
          <w:lang w:eastAsia="ja-JP"/>
          <w14:ligatures w14:val="none"/>
        </w:rPr>
        <w:t>لنفاذه</w:t>
      </w:r>
      <w:proofErr w:type="spellEnd"/>
      <w:r w:rsidRPr="00981F50">
        <w:rPr>
          <w:rFonts w:ascii="UICTFontTextStyleBody" w:hAnsi="UICTFontTextStyleBody" w:cs="Times New Roman"/>
          <w:kern w:val="0"/>
          <w:sz w:val="22"/>
          <w:szCs w:val="22"/>
          <w:rtl/>
          <w:lang w:eastAsia="ja-JP"/>
          <w14:ligatures w14:val="none"/>
        </w:rPr>
        <w:t xml:space="preserve"> تكليف من تتوافر فيه شروط شغل درجة قاضي استئناف بالقيام بأعمال درجة رئيس محكمة استئناف.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يبين نظام المرافعات أمام ديوان المظالم قواعد المرافعات والإجراءات أمامه. </w:t>
      </w: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p>
    <w:p w:rsidR="00FA33A1" w:rsidRPr="00981F50" w:rsidRDefault="00FA33A1" w:rsidP="00FA33A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يحل هذا النظام محل نظام ديوان المظالم ، الصادر  بالمرسوم الملكي رقم (م/51) وتاريخ 17 / 7 / 1402 هـ</w:t>
      </w:r>
    </w:p>
    <w:p w:rsidR="00FA33A1" w:rsidRPr="00981F50" w:rsidRDefault="00FA33A1" w:rsidP="00FA33A1">
      <w:pPr>
        <w:bidi/>
        <w:spacing w:after="0" w:line="240" w:lineRule="auto"/>
        <w:rPr>
          <w:rFonts w:ascii=".AppleSystemUIFont" w:hAnsi=".AppleSystemUIFont" w:cs="Times New Roman"/>
          <w:kern w:val="0"/>
          <w:sz w:val="22"/>
          <w:szCs w:val="22"/>
          <w:rtl/>
          <w:lang w:eastAsia="ja-JP"/>
          <w14:ligatures w14:val="none"/>
        </w:rPr>
      </w:pPr>
    </w:p>
    <w:p w:rsidR="004F3B13" w:rsidRDefault="004F3B13">
      <w:bookmarkStart w:id="0" w:name="_GoBack"/>
      <w:bookmarkEnd w:id="0"/>
    </w:p>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SF Arabic">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620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A1"/>
    <w:rsid w:val="004F3B13"/>
    <w:rsid w:val="00FA33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3A1"/>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3A1"/>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5238</Words>
  <Characters>29857</Characters>
  <Application>Microsoft Office Word</Application>
  <DocSecurity>0</DocSecurity>
  <Lines>248</Lines>
  <Paragraphs>70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2025-04-23T15:46:00Z</dcterms:created>
  <dcterms:modified xsi:type="dcterms:W3CDTF">2025-04-23T15:46:00Z</dcterms:modified>
</cp:coreProperties>
</file>