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89F" w:rsidRPr="00D966CA" w:rsidRDefault="0004389F" w:rsidP="0004389F">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الغرف التجارية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يقصد بالكلمات والعبارات الآتية -أينما وردت في هذا النظام- المعاني المبينة أمام كل منها، ما لم يقتضِ السياق غير ذلك:</w:t>
      </w:r>
      <w:r w:rsidRPr="00D966CA">
        <w:rPr>
          <w:rFonts w:ascii="UICTFontTextStyleEmphasizedBody" w:hAnsi="UICTFontTextStyleEmphasizedBody" w:cs="Times New Roman"/>
          <w:b/>
          <w:bCs/>
          <w:kern w:val="0"/>
          <w:sz w:val="22"/>
          <w:szCs w:val="22"/>
          <w:rtl/>
          <w14:ligatures w14:val="none"/>
        </w:rPr>
        <w:br/>
        <w:t>النظام</w:t>
      </w:r>
      <w:r w:rsidRPr="00D966CA">
        <w:rPr>
          <w:rFonts w:ascii="UICTFontTextStyleBody" w:hAnsi="UICTFontTextStyleBody" w:cs="Times New Roman"/>
          <w:kern w:val="0"/>
          <w:sz w:val="22"/>
          <w:szCs w:val="22"/>
          <w:rtl/>
          <w14:ligatures w14:val="none"/>
        </w:rPr>
        <w:t>: نظام الغرف التجارية.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اللائحة</w:t>
      </w:r>
      <w:r w:rsidRPr="00D966CA">
        <w:rPr>
          <w:rFonts w:ascii="UICTFontTextStyleBody" w:hAnsi="UICTFontTextStyleBody" w:cs="Times New Roman"/>
          <w:kern w:val="0"/>
          <w:sz w:val="22"/>
          <w:szCs w:val="22"/>
          <w:rtl/>
          <w14:ligatures w14:val="none"/>
        </w:rPr>
        <w:t>: اللائحة التنفيذية للنظام.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الوزارة</w:t>
      </w:r>
      <w:r w:rsidRPr="00D966CA">
        <w:rPr>
          <w:rFonts w:ascii="UICTFontTextStyleBody" w:hAnsi="UICTFontTextStyleBody" w:cs="Times New Roman"/>
          <w:kern w:val="0"/>
          <w:sz w:val="22"/>
          <w:szCs w:val="22"/>
          <w:rtl/>
          <w14:ligatures w14:val="none"/>
        </w:rPr>
        <w:t>: وزارة التجارة.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الوزير</w:t>
      </w:r>
      <w:r w:rsidRPr="00D966CA">
        <w:rPr>
          <w:rFonts w:ascii="UICTFontTextStyleBody" w:hAnsi="UICTFontTextStyleBody" w:cs="Times New Roman"/>
          <w:kern w:val="0"/>
          <w:sz w:val="22"/>
          <w:szCs w:val="22"/>
          <w:rtl/>
          <w14:ligatures w14:val="none"/>
        </w:rPr>
        <w:t>: وزير التجارة.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الغرفة</w:t>
      </w:r>
      <w:r w:rsidRPr="00D966CA">
        <w:rPr>
          <w:rFonts w:ascii="UICTFontTextStyleBody" w:hAnsi="UICTFontTextStyleBody" w:cs="Times New Roman"/>
          <w:kern w:val="0"/>
          <w:sz w:val="22"/>
          <w:szCs w:val="22"/>
          <w:rtl/>
          <w14:ligatures w14:val="none"/>
        </w:rPr>
        <w:t>: الغرفة التجارية.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رئيس</w:t>
      </w:r>
      <w:r w:rsidRPr="00D966CA">
        <w:rPr>
          <w:rFonts w:ascii="UICTFontTextStyleBody" w:hAnsi="UICTFontTextStyleBody" w:cs="Times New Roman"/>
          <w:kern w:val="0"/>
          <w:sz w:val="22"/>
          <w:szCs w:val="22"/>
          <w:rtl/>
          <w14:ligatures w14:val="none"/>
        </w:rPr>
        <w:t xml:space="preserve"> </w:t>
      </w:r>
      <w:r w:rsidRPr="00D966CA">
        <w:rPr>
          <w:rFonts w:ascii="UICTFontTextStyleEmphasizedBody" w:hAnsi="UICTFontTextStyleEmphasizedBody" w:cs="Times New Roman"/>
          <w:b/>
          <w:bCs/>
          <w:kern w:val="0"/>
          <w:sz w:val="22"/>
          <w:szCs w:val="22"/>
          <w:rtl/>
          <w14:ligatures w14:val="none"/>
        </w:rPr>
        <w:t>الغرفة</w:t>
      </w:r>
      <w:r w:rsidRPr="00D966CA">
        <w:rPr>
          <w:rFonts w:ascii="UICTFontTextStyleBody" w:hAnsi="UICTFontTextStyleBody" w:cs="Times New Roman"/>
          <w:kern w:val="0"/>
          <w:sz w:val="22"/>
          <w:szCs w:val="22"/>
          <w:rtl/>
          <w14:ligatures w14:val="none"/>
        </w:rPr>
        <w:t>: رئيس مجلس إدارة الغرفة.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العضو</w:t>
      </w:r>
      <w:r w:rsidRPr="00D966CA">
        <w:rPr>
          <w:rFonts w:ascii="UICTFontTextStyleBody" w:hAnsi="UICTFontTextStyleBody" w:cs="Times New Roman"/>
          <w:kern w:val="0"/>
          <w:sz w:val="22"/>
          <w:szCs w:val="22"/>
          <w:rtl/>
          <w14:ligatures w14:val="none"/>
        </w:rPr>
        <w:t>: عضو مجلس إدارة الغرفة.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اتحاد الغرف:</w:t>
      </w:r>
      <w:r w:rsidRPr="00D966CA">
        <w:rPr>
          <w:rFonts w:ascii="UICTFontTextStyleBody" w:hAnsi="UICTFontTextStyleBody" w:cs="Times New Roman"/>
          <w:kern w:val="0"/>
          <w:sz w:val="22"/>
          <w:szCs w:val="22"/>
          <w:rtl/>
          <w14:ligatures w14:val="none"/>
        </w:rPr>
        <w:t xml:space="preserve"> اتحاد الغرف التجارية السعودية.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رئيس اتحاد الغرف: </w:t>
      </w:r>
      <w:r w:rsidRPr="00D966CA">
        <w:rPr>
          <w:rFonts w:ascii="UICTFontTextStyleBody" w:hAnsi="UICTFontTextStyleBody" w:cs="Times New Roman"/>
          <w:kern w:val="0"/>
          <w:sz w:val="22"/>
          <w:szCs w:val="22"/>
          <w:rtl/>
          <w14:ligatures w14:val="none"/>
        </w:rPr>
        <w:t>رئيس مجلس إدارة اتحاد الغرف.</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الأنشطة التجارية: </w:t>
      </w:r>
      <w:r w:rsidRPr="00D966CA">
        <w:rPr>
          <w:rFonts w:ascii="UICTFontTextStyleBody" w:hAnsi="UICTFontTextStyleBody" w:cs="Times New Roman"/>
          <w:kern w:val="0"/>
          <w:sz w:val="22"/>
          <w:szCs w:val="22"/>
          <w:rtl/>
          <w14:ligatures w14:val="none"/>
        </w:rPr>
        <w:t>الأعمال التجارية المنصوص عليها في الأنظمة ذات العلاقة.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المشترك</w:t>
      </w:r>
      <w:r w:rsidRPr="00D966CA">
        <w:rPr>
          <w:rFonts w:ascii="UICTFontTextStyleBody" w:hAnsi="UICTFontTextStyleBody" w:cs="Times New Roman"/>
          <w:kern w:val="0"/>
          <w:sz w:val="22"/>
          <w:szCs w:val="22"/>
          <w:rtl/>
          <w14:ligatures w14:val="none"/>
        </w:rPr>
        <w:t>: كل من له اشتراك سارٍ في الغرفة.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الأول: الغرفة الفصل الأول: التشكيل والمهمات</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الغرفة كيان غير ربحي، يستهدف تنمية شتَّى الأنشطة التجارية على مستوى القطاعات التجارية، وتمثيلها لدى الوزارات والهيئات والمؤسسات العامة، والعمل على حمايتها وتطويرها، في نطاق اختصاص مكاني محدد.</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تُنشأ الغرفة -بقرار من الوزير- ويكون في كل منطقة إدارية غرفة واحدة، ويُحدد القرار مقر الغرفة ونطاق اختصاصها المكاني. وللوزير -بناءً على معايير تصدر بقرار منه بناءً على اقتراح من اتحاد الغرف- الموافقة على إنشاء أكثر من غرفة في المنطقة الإدارية الواحدة. </w:t>
      </w:r>
    </w:p>
    <w:p w:rsidR="0004389F" w:rsidRPr="00D966CA" w:rsidRDefault="0004389F" w:rsidP="0004389F">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للغرفة أن تُنشئ -بناءً على قرار من مجلس إدارتها- فروعًا لها في المحافظات التابعة إداريًّا لإمارة المنطقة، أو مكاتب فرعية في المراكز الإدارية التي تقع ضمن نطاق اختصاصها المكاني. </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تتمتع الغرفة بالشخصية الاعتبارية والاستقلال المالي والإداري، وتعمل تحت إشراف الوزارة، ويمثلها رئيس مجلس إدارتها أمام القضاء والغير، وله تفويض من يراه في هذا الشأن. </w:t>
      </w:r>
    </w:p>
    <w:p w:rsidR="0004389F" w:rsidRPr="00D966CA" w:rsidRDefault="0004389F" w:rsidP="0004389F">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للغرفة حق التملك، ولا يجوز لها الاشتغال -بنفسها أو بالمشاركة مع غيرها- في الأنشطة التجارية.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تعمل الغرفة على تنمية الأنشطة التجارية التي تقع ضمن نطاق اختصاصها المكاني وحمايتها وتطويرها بجميع الوسائل والسبل الممكنة ووفقاً للإجراءات النظامية، وبالتنسيق مع الجهات المختصة، وتتولى على الأخص المهمات الآتية:</w:t>
      </w:r>
    </w:p>
    <w:p w:rsidR="0004389F" w:rsidRPr="00D966CA" w:rsidRDefault="0004389F" w:rsidP="0004389F">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إعداد الدراسات والبحوث والتقارير التي تعنى بتقويم أداء مختلف القطاعات التجارية وتطويرها بما يتناسب مع الميزة النسبية والتنافسية للمنطقة التي تقع فيها الغرفة وتشخيص المشكلات والتحديات، وبناء الشراكات الاستراتيجية مع الجامعات والمراكز البحثية لتطوير القطاعات التجارية.</w:t>
      </w:r>
    </w:p>
    <w:p w:rsidR="0004389F" w:rsidRPr="00D966CA" w:rsidRDefault="0004389F" w:rsidP="0004389F">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تزويد المشتركين بما يصدر من أنظمة ولوائح وقرارات وإحصاءات وتعليمات تتعلق بالأنشطة التجارية، وتصنيفها ونشرها.</w:t>
      </w:r>
    </w:p>
    <w:p w:rsidR="0004389F" w:rsidRPr="00D966CA" w:rsidRDefault="0004389F" w:rsidP="0004389F">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تزويد الوزارات والهيئات والمؤسسات العامة ذات العلاقة؛ بالبيانات، والمعلومات، والدراسات ذات الصلة بالأنشطة التجارية، عند طلبها.</w:t>
      </w:r>
    </w:p>
    <w:p w:rsidR="0004389F" w:rsidRPr="00D966CA" w:rsidRDefault="0004389F" w:rsidP="0004389F">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إصدار الشهادات، والمحررات.</w:t>
      </w:r>
    </w:p>
    <w:p w:rsidR="0004389F" w:rsidRPr="00D966CA" w:rsidRDefault="0004389F" w:rsidP="0004389F">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التصديق على صحة توقيعات المشتركين فيها.</w:t>
      </w:r>
    </w:p>
    <w:p w:rsidR="0004389F" w:rsidRPr="00D966CA" w:rsidRDefault="0004389F" w:rsidP="0004389F">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xml:space="preserve">الإسهام في كل ما من شأنه تطوير المنشآت التي تزاول الأنشطة التجارية، بما في ذلك تقديم المشورة للمشتركين فيها في شأن الاستيراد والتصدير وطرق التمويل وتنمية الصادرات، وبخاصة المنشآت الناشئة والصغيرة والمتوسطة، بما يمكنها من تطوير أدائها، والتغلب على ما قد </w:t>
      </w:r>
      <w:proofErr w:type="spellStart"/>
      <w:r w:rsidRPr="00D966CA">
        <w:rPr>
          <w:rFonts w:ascii="UICTFontTextStyleBody" w:eastAsia="Times New Roman" w:hAnsi="UICTFontTextStyleBody" w:cs="Times New Roman"/>
          <w:kern w:val="0"/>
          <w:sz w:val="22"/>
          <w:szCs w:val="22"/>
          <w:rtl/>
          <w14:ligatures w14:val="none"/>
        </w:rPr>
        <w:t>يواجهها</w:t>
      </w:r>
      <w:proofErr w:type="spellEnd"/>
      <w:r w:rsidRPr="00D966CA">
        <w:rPr>
          <w:rFonts w:ascii="UICTFontTextStyleBody" w:eastAsia="Times New Roman" w:hAnsi="UICTFontTextStyleBody" w:cs="Times New Roman"/>
          <w:kern w:val="0"/>
          <w:sz w:val="22"/>
          <w:szCs w:val="22"/>
          <w:rtl/>
          <w14:ligatures w14:val="none"/>
        </w:rPr>
        <w:t xml:space="preserve"> من صعوبات في الإدارة والتمويل والاستثمار وغيرها، وتعزيز قدراتها التنافسية.</w:t>
      </w:r>
    </w:p>
    <w:p w:rsidR="0004389F" w:rsidRPr="00D966CA" w:rsidRDefault="0004389F" w:rsidP="0004389F">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توعية المشتركين فيها، وحثهم على الاستفادة من بيوت الخبرة المحلية والأجنبية، وتشجيع الاستثمارات في المشروعات الإنتاجية المشتركة للإسهام في اقتراح تحقيق أهداف التنمية والاستراتيجيات والخطط الوطنية، والإرشاد إلى فرص الاستثمار الجديدة.</w:t>
      </w:r>
    </w:p>
    <w:p w:rsidR="0004389F" w:rsidRPr="00D966CA" w:rsidRDefault="0004389F" w:rsidP="0004389F">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تنظيم المحاضرات والدورات والندوات وورش العمل؛ في نطاق اختصاص الغرفة المكاني.</w:t>
      </w:r>
    </w:p>
    <w:p w:rsidR="0004389F" w:rsidRPr="00D966CA" w:rsidRDefault="0004389F" w:rsidP="0004389F">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إقامة المؤتمرات والمعارض للصناعات والمنتجات الوطنية وإدارتها، والاشتراك في المعارض والأسواق الموسمية، بعد التنسيق مع الوزارة واتحاد الغرف، وإشعارها بالنتائج المترتبة على ذلك.</w:t>
      </w:r>
    </w:p>
    <w:p w:rsidR="0004389F" w:rsidRPr="00D966CA" w:rsidRDefault="0004389F" w:rsidP="0004389F">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التقدم إلى الجهات المختصة بآراء ومقترحات حول كل ما يتعلق بالأنشطة التجارية، مع إشعار الوزارة واتحاد الغرف بتلك الآراء والمقترحات والنتائج المترتبة عليها.</w:t>
      </w:r>
    </w:p>
    <w:p w:rsidR="0004389F" w:rsidRPr="00D966CA" w:rsidRDefault="0004389F" w:rsidP="0004389F">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‌تقديم المقترحات -بالتنسيق مع اتحاد الغرف- في شأن أحكام الأنظمة واللوائح والقرارات ذات الصلة، وانعكاساتها على تعزيز البيئة الاستثمارية، وقياس أثرها الاقتصادي.</w:t>
      </w:r>
    </w:p>
    <w:p w:rsidR="0004389F" w:rsidRPr="00D966CA" w:rsidRDefault="0004389F" w:rsidP="0004389F">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حل المنازعات المتصلة بالأنشطة التجارية بالصلح، أو التحكيم -بعد الحصول على الترخيص اللازم، أو بأي من الوسائل البديلة -الأخرى- لتسوية المنازعات؛ وذلك إذا اتفق أطراف النزاع على إحالته إليها.</w:t>
      </w:r>
    </w:p>
    <w:p w:rsidR="0004389F" w:rsidRPr="00D966CA" w:rsidRDefault="0004389F" w:rsidP="0004389F">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إصدار المجلات والنشرات الدورية والأدلة وغيرها من المطبوعات ذات العلاقة بالأنشطة التجارية، ونشرها بجميع وسائل النشر بما فيها وسائل النشر الإلكترونية.</w:t>
      </w:r>
    </w:p>
    <w:p w:rsidR="0004389F" w:rsidRPr="00D966CA" w:rsidRDefault="0004389F" w:rsidP="0004389F">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إقامة منشآت للتدريب في المجالات التي تتفق مع مهماتها بما يضمن عدم منافسة القطاع الخاص وذلك بعد الحصول على موافقة الوزارة واستيفاء المتطلبات النظامية للترخيص.</w:t>
      </w:r>
    </w:p>
    <w:p w:rsidR="0004389F" w:rsidRPr="00D966CA" w:rsidRDefault="0004389F" w:rsidP="0004389F">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إرسال الوفود التجارية إلى خارج المملكة بعد الاتفاق مع الوزارة والجهات ذات العلاقة واتحاد الغرف، واستقبال الوفود التجارية الأجنبية، وتقديم تقرير إلى كل من الوزارة والجهات ذات العلاقة واتحاد الغرف بالنتائج التي يتم التوصل إليها.</w:t>
      </w:r>
    </w:p>
    <w:p w:rsidR="0004389F" w:rsidRPr="00D966CA" w:rsidRDefault="0004389F" w:rsidP="0004389F">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العمل مع الجهات ذات العلاقة؛ لتحقيق أهدافها في حدود الصلاحيات الممنوحة لها.</w:t>
      </w:r>
    </w:p>
    <w:p w:rsidR="0004389F" w:rsidRPr="00D966CA" w:rsidRDefault="0004389F" w:rsidP="0004389F">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العمل مع الجهات ذات العلاقة؛ لتطوير الفرص الاستثمارية داخل المملكة، وتقديم الدعم اللازم لتلك الفرص وتوعية قطاع الأعمال بها، والعمل مع تلك الجهات للاستفادة من الفرص الاستثمارية خارج المملكة واقتراح الممكنات اللازمة لذلك.</w:t>
      </w:r>
    </w:p>
    <w:p w:rsidR="0004389F" w:rsidRPr="00D966CA" w:rsidRDefault="0004389F" w:rsidP="0004389F">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توجيه الدعوات للمشتركين في الغرفة؛ لحثهم على المشاركة في المؤتمرات وورش العمل والندوات والدورات ذات العلاقة، التي تقيمها الجهات الحكومية وغير الحكومية، وتزويدهم بنتائجها وما تم فيها.</w:t>
      </w:r>
    </w:p>
    <w:p w:rsidR="0004389F" w:rsidRPr="00D966CA" w:rsidRDefault="0004389F" w:rsidP="0004389F">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تقديم تقرير سنوي عن أداء الغرفة إلى اتحاد الغرف، وتُزود الوزارة بنسخة منه.</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للغرفة التواصل مع الغرف الأخرى، والوزارات والهيئات والمؤسسات العامة؛ في كل ما تحتاج إليه من بيانات ومعلومات تتعلق بأداء مهماتها.</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الأجهزة الإدارية للغرفة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تتكون الغرفة من الأجهزة الآتية:</w:t>
      </w:r>
    </w:p>
    <w:p w:rsidR="0004389F" w:rsidRPr="00D966CA" w:rsidRDefault="0004389F" w:rsidP="0004389F">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‌الجمعية العمومية.</w:t>
      </w:r>
    </w:p>
    <w:p w:rsidR="0004389F" w:rsidRPr="00D966CA" w:rsidRDefault="0004389F" w:rsidP="0004389F">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مجلس الإدارة.</w:t>
      </w:r>
    </w:p>
    <w:p w:rsidR="0004389F" w:rsidRPr="00D966CA" w:rsidRDefault="0004389F" w:rsidP="0004389F">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الأمانة العامة.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أولاً- الجمعية العمومية للغرفة ( المادة الثامنة )</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تتكون الجمعية العمومية للغرفة من جميع المشتركين فيها.</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تختص الجمعية العمومية للغرفة بما يأتي:</w:t>
      </w:r>
    </w:p>
    <w:p w:rsidR="0004389F" w:rsidRPr="00D966CA" w:rsidRDefault="0004389F" w:rsidP="0004389F">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‌انتخاب ثلثي أعضاء مجلس الإدارة، ويجوز للوزير الموافقة على انتخاب نصف أعضاء مجلس الإدارة في حالات يُقدرها.</w:t>
      </w:r>
    </w:p>
    <w:p w:rsidR="0004389F" w:rsidRPr="00D966CA" w:rsidRDefault="0004389F" w:rsidP="0004389F">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مناقشة التقرير السنوي عن نشاط الغرفة، ومركزها المالي، ومشروع الموازنة التقديرية، والحساب الختامي للسنة المالية المنتهية؛ واعتمادها، وتزويد الوزارة بنسخة منها.</w:t>
      </w:r>
    </w:p>
    <w:p w:rsidR="0004389F" w:rsidRPr="00D966CA" w:rsidRDefault="0004389F" w:rsidP="0004389F">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مناقشة مقترحات المشتركين ذات العلاقة بالغرفة.</w:t>
      </w:r>
    </w:p>
    <w:p w:rsidR="0004389F" w:rsidRPr="00D966CA" w:rsidRDefault="0004389F" w:rsidP="0004389F">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xml:space="preserve">اعتماد لوائح الغرفة الداخلية، بما في ذلك اللوائح الإدارية والمالية، واللوائح الخاصة بالعاملين في الغرفة، ولائحة </w:t>
      </w:r>
      <w:proofErr w:type="spellStart"/>
      <w:r w:rsidRPr="00D966CA">
        <w:rPr>
          <w:rFonts w:ascii="UICTFontTextStyleBody" w:eastAsia="Times New Roman" w:hAnsi="UICTFontTextStyleBody" w:cs="Times New Roman"/>
          <w:kern w:val="0"/>
          <w:sz w:val="22"/>
          <w:szCs w:val="22"/>
          <w:rtl/>
          <w14:ligatures w14:val="none"/>
        </w:rPr>
        <w:t>الحوكمة</w:t>
      </w:r>
      <w:proofErr w:type="spellEnd"/>
      <w:r w:rsidRPr="00D966CA">
        <w:rPr>
          <w:rFonts w:ascii="UICTFontTextStyleBody" w:eastAsia="Times New Roman" w:hAnsi="UICTFontTextStyleBody" w:cs="Times New Roman"/>
          <w:kern w:val="0"/>
          <w:sz w:val="22"/>
          <w:szCs w:val="22"/>
          <w:rtl/>
          <w14:ligatures w14:val="none"/>
        </w:rPr>
        <w:t>، ولوائح التدريب والابتعاث، وذلك بما يتفق والأحكام النظامية ذات الصلة.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تجتمع الجمعية العمومية للغرفة مرة على الأقل كل سنة خلال الــ(تسعين) يوماً التالية لانتهاء السنة المالية، وذلك بدعوة من رئيس الغرفة.</w:t>
      </w:r>
    </w:p>
    <w:p w:rsidR="0004389F" w:rsidRPr="00D966CA" w:rsidRDefault="0004389F" w:rsidP="0004389F">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تجوز دعوة الجمعية العمومية للغرفة للانعقاد بناءً على طلب من مجلس الإدارة أو من عدد لا يقل عن (5%) من المشتركين في الغرفة يقدم إلى رئيس الغرفة، وعلى رئيس الغرفة الدعوة إلى عقد الاجتماع خلال مدة لا تتجاوز (ثلاثين) يوماً من تاريخ تقديم الطلب.</w:t>
      </w:r>
    </w:p>
    <w:p w:rsidR="0004389F" w:rsidRPr="00D966CA" w:rsidRDefault="0004389F" w:rsidP="0004389F">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اللائحة إجراءات وشروط عقد الجمعية العمومية للغرفة وممارسة اختصاصاتها.</w:t>
      </w:r>
    </w:p>
    <w:p w:rsidR="0004389F" w:rsidRPr="00D966CA" w:rsidRDefault="0004389F" w:rsidP="0004389F">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عقد الاجتماعات والتصويت على القرارات بالوسائل الإلكترونية وفق الضوابط التي تحددها اللائحة.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ثانياً- مجلس إدارة الغرفة ( المادة الحادية عشرة )</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يُشكّل مجلس إدارة الغرفة كل (أربع) سنوات من عدد من الأعضاء يُحدد بقرار من الوزير، على ألا يزيد عددهم على (ثمانية عشر) عضواً.</w:t>
      </w:r>
    </w:p>
    <w:p w:rsidR="0004389F" w:rsidRPr="00D966CA" w:rsidRDefault="0004389F" w:rsidP="0004389F">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للوزير في حال انتهاء دورة مجلس الإدارة دون إجراء الانتخابات أو استكمالها وتعيين مجلس إدارة جديد، إصدار قرار بالتمديد لأعضاء مجلس الإدارة المنتهية دورته لفترة (مائة وثمانين) يوماً قابلة للتمديد لفترة مماثلة مرة واحدة.</w:t>
      </w:r>
    </w:p>
    <w:p w:rsidR="0004389F" w:rsidRPr="00D966CA" w:rsidRDefault="0004389F" w:rsidP="0004389F">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يعين الوزير ثلث أعضاء مجلس إدارة الغرفة، ما لم يُحدد نسبة أعلى بحسب ما تقضي به الفقرة (1) من المادة (التاسعة) من النظام.</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اللائحة إجراءات الترشح والانتخاب بما في ذلك ضوابط الانتخاب الفردي وانتخاب المجموعات، وإجراءات الاقتراع والاعتراض والطعن، وتشكيل لجان الإشراف على الانتخابات والنظر في الاعتراضات والطعون، ويصدر الوزير قرارًا باعتماد نتيجة الانتخابات.</w:t>
      </w:r>
    </w:p>
    <w:p w:rsidR="0004389F" w:rsidRPr="00D966CA" w:rsidRDefault="0004389F" w:rsidP="0004389F">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انتخاب أكثر من عضو في مجلس إدارة الغرفة من منشأة تجارية واحدة.</w:t>
      </w:r>
    </w:p>
    <w:p w:rsidR="0004389F" w:rsidRPr="00D966CA" w:rsidRDefault="0004389F" w:rsidP="0004389F">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يستحق عضو مجلس إدارة الغرفة أي مقابل مالي نظير عضويته في مجلس الإدارة أو حضور اجتماعاته أو لجانه، ولا يجوز أن يصرف له بدل انتقال أو سفر.</w:t>
      </w:r>
    </w:p>
    <w:p w:rsidR="0004389F" w:rsidRPr="00D966CA" w:rsidRDefault="0004389F" w:rsidP="0004389F">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أن يترشح العضو لأكثر من دورتين متتاليتين، وتعد العضوية في مجلس الإدارة دورة كاملة إذا زادت مدتها على سنتين.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إذا لم يترشح لانتخابات عضوية مجلس إدارة الغرفة أكثر من العدد المحدد شغله عن طريق الانتخابات، توقف إجراءات الانتخابات ويُعد جميع المترشحين فائزين بالتزكية.</w:t>
      </w:r>
    </w:p>
    <w:p w:rsidR="0004389F" w:rsidRPr="00D966CA" w:rsidRDefault="0004389F" w:rsidP="0004389F">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 عدد الفائزين بالتزكية أقل من العدد المحدد شغله عن طريق الانتخاب، يصدر الوزير قرارًا باستكمال العدد من بين المشتركين في الغرفة الذين تتوافر فيهم الشروط المحددة في المادة (السادسة عشرة) من النظام.</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يعقد مجلس إدارة الغرفة أول اجتماع له خلال المدة التي تحددها اللائحة لاختيار رئيس المجلس ونائبيه الأول والثاني من بين أعضاء المجلس، ويكون الانتخاب بالاقتراع السري لكل منهم على حدة، ويقع الاختيار على الحاصل على الأغلبية المطلقة بالنسبة إلى عدد أصوات أعضاء المجلس الحاضرين. فإذا لم تتحقق هذه الأغلبية، يُعاد التصويت مباشرة، وعند التساوي -في حالة الإعادة- في عدد الأصوات تجرى قرعة بينهم بحضور مندوب من الوزارة إذا رأت الوزارة الحاجة إلى ذلك. </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يقوم النائب الأول لرئيس الغرفة مقام الرئيس، وتكون له جميع صلاحياته ويمارس جميع مهماته عند غيابه أو فقده عضوية مجلس إدارة الغرفة وفقًا للمادة (السابعة عشرة) من النظام، وفي حال غياب رئيس الغرفة ونائبه الأول أو فقدهما العضوية، يحل النائب الثاني محل رئيس الغرفة.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يُشترط في العضو المعين أو المترشح لمجلس إدارة الغرفة أن تتوافر فيه الشروط الآتية:</w:t>
      </w:r>
    </w:p>
    <w:p w:rsidR="0004389F" w:rsidRPr="00D966CA" w:rsidRDefault="0004389F" w:rsidP="0004389F">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تكون لديه خبرة لا تقل عن (عشر) سنوات، ولا تقل عن (خمس) سنوات إذا كان حاصلاً على شهادة البكالوريوس أو ما يعادلها، وتُحدد اللائحة ضوابط الخبرة المطلوبة.</w:t>
      </w:r>
    </w:p>
    <w:p w:rsidR="0004389F" w:rsidRPr="00D966CA" w:rsidRDefault="0004389F" w:rsidP="0004389F">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يكون قيده في السجل التجاري سارياً على الأقل للسنوات الثلاث الأخيرة السابقة لترشحه أو تعيينه، ومسددًا مقابل اشتراكه السنوي فيها.</w:t>
      </w:r>
    </w:p>
    <w:p w:rsidR="0004389F" w:rsidRPr="00D966CA" w:rsidRDefault="0004389F" w:rsidP="0004389F">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ألا يكون قد صدر في حقه حكم في جريمة مخلة بالشرف أو الأمانة، ما لم يرد إليه اعتباره.</w:t>
      </w:r>
    </w:p>
    <w:p w:rsidR="0004389F" w:rsidRPr="00D966CA" w:rsidRDefault="0004389F" w:rsidP="0004389F">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ألا يكون عضوًا في مجلس إدارة غرفة أخرى.</w:t>
      </w:r>
    </w:p>
    <w:p w:rsidR="0004389F" w:rsidRPr="00D966CA" w:rsidRDefault="0004389F" w:rsidP="0004389F">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ألا يكون من بين المترشحين أحد أقاربه، وتحدد اللائحة درجة القرابة، وآلية تحديد الأولوية للمترشحين الأقارب.</w:t>
      </w:r>
    </w:p>
    <w:p w:rsidR="0004389F" w:rsidRPr="00D966CA" w:rsidRDefault="0004389F" w:rsidP="0004389F">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يقدم إقرارًا بالالتزام بأهداف العضوية ومقاصدها، وألا يرتكب جرائم أو مخالفات نظامية تُخل بأهليته للعضوية، وألا يغلب مصلحته الشخصية على المصلحة العامة، وألا يثير مشكلات تؤدي إلى تعطيل العمل المؤسسي لمجلس الإدارة. </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يفقد العضو عضويته في مجلس إدارة الغرفة في الحالات الآتية:</w:t>
      </w:r>
    </w:p>
    <w:p w:rsidR="0004389F" w:rsidRPr="00D966CA" w:rsidRDefault="0004389F" w:rsidP="0004389F">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‌الوفاة.</w:t>
      </w:r>
    </w:p>
    <w:p w:rsidR="0004389F" w:rsidRPr="00D966CA" w:rsidRDefault="0004389F" w:rsidP="0004389F">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الاستقالة، ويعد في حكم المستقيل كل من تغيب -خلال فترة عضويته- عن حضور ثلاثة اجتماعات متتالية لمجلس الإدارة، أو ستة اجتماعات متفرقة، دون عذر يقبله رئيس الغرفة.</w:t>
      </w:r>
    </w:p>
    <w:p w:rsidR="0004389F" w:rsidRPr="00D966CA" w:rsidRDefault="0004389F" w:rsidP="0004389F">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العجز عن أداء مهمات العضوية.</w:t>
      </w:r>
    </w:p>
    <w:p w:rsidR="0004389F" w:rsidRPr="00D966CA" w:rsidRDefault="0004389F" w:rsidP="0004389F">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فقد أي شرط من شروط العضوية المحددة في المادة (السادسة عشرة) من النظام.</w:t>
      </w:r>
      <w:r w:rsidRPr="00D966CA">
        <w:rPr>
          <w:rFonts w:ascii="UICTFontTextStyleBody" w:eastAsia="Times New Roman" w:hAnsi="UICTFontTextStyleBody" w:cs="Times New Roman"/>
          <w:kern w:val="0"/>
          <w:sz w:val="22"/>
          <w:szCs w:val="22"/>
          <w:rtl/>
          <w14:ligatures w14:val="none"/>
        </w:rPr>
        <w:br/>
        <w:t>وفيما عدا الحالة المنصوص عليها في الفقرة (1) من هذه المادة، يصدر الوزير قراراً مسبباً بفقد العضوية.</w:t>
      </w:r>
      <w:r w:rsidRPr="00D966CA">
        <w:rPr>
          <w:rFonts w:ascii="UICTFontTextStyleBody" w:eastAsia="Times New Roman" w:hAnsi="UICTFontTextStyleBody" w:cs="Times New Roman"/>
          <w:kern w:val="0"/>
          <w:sz w:val="22"/>
          <w:szCs w:val="22"/>
          <w:rtl/>
          <w14:ligatures w14:val="none"/>
        </w:rPr>
        <w:br/>
        <w:t>وفي جميع الأحوال، لا يجوز لمن فقد عضويته بسبب مخالفة حكم الفقرة (6) من المادة (السادسة عشرة) من النظام؛ الترشح لعضوية مجلس إدارة أي غرفة لمدة (ثماني) سنوات من تاريخ فقده العضوية.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إذا خلا محل عضو منتخب في مجلس إدارة الغرفة لأي من الأسباب المنصوص عليها في المادة (السابعة عشرة) من النظام، يعين بقرار من الوزير المترشح الحائز على أكثر الأصوات من غير الفائزين، فإن لم يوجد فيعين الوزير من بين المشتركين في الغرفة من تتوافر فيه الشروط المحددة في المادة (السادسة عشرة) من النظام ليحل محل ذلك العضو حتى تاريخ انتهاء دورة مجلس إدارة الغرفة. وإذا كان ذلك العضو أحد الأعضاء المعينين من قبل الوزير، فيعين الوزير بديلاً عنه.</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يختص مجلس إدارة الغرفة بما يأتي:</w:t>
      </w:r>
    </w:p>
    <w:p w:rsidR="0004389F" w:rsidRPr="00D966CA" w:rsidRDefault="0004389F" w:rsidP="0004389F">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السياسات العامة للغرفة والخطط والبرامج والمشروعات اللازمة لأداء مهماتها.</w:t>
      </w:r>
    </w:p>
    <w:p w:rsidR="0004389F" w:rsidRPr="00D966CA" w:rsidRDefault="0004389F" w:rsidP="0004389F">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xml:space="preserve">دراسة مشروعات لوائح الغرفة الداخلية، بما في ذلك اللوائح الإدارية والمالية، واللوائح الخاصة بالعاملين في الغرفة، ولائحة </w:t>
      </w:r>
      <w:proofErr w:type="spellStart"/>
      <w:r w:rsidRPr="00D966CA">
        <w:rPr>
          <w:rFonts w:ascii="UICTFontTextStyleBody" w:eastAsia="Times New Roman" w:hAnsi="UICTFontTextStyleBody" w:cs="Times New Roman"/>
          <w:kern w:val="0"/>
          <w:sz w:val="22"/>
          <w:szCs w:val="22"/>
          <w:rtl/>
          <w14:ligatures w14:val="none"/>
        </w:rPr>
        <w:t>الحوكمة</w:t>
      </w:r>
      <w:proofErr w:type="spellEnd"/>
      <w:r w:rsidRPr="00D966CA">
        <w:rPr>
          <w:rFonts w:ascii="UICTFontTextStyleBody" w:eastAsia="Times New Roman" w:hAnsi="UICTFontTextStyleBody" w:cs="Times New Roman"/>
          <w:kern w:val="0"/>
          <w:sz w:val="22"/>
          <w:szCs w:val="22"/>
          <w:rtl/>
          <w14:ligatures w14:val="none"/>
        </w:rPr>
        <w:t>، ولوائح التدريب والابتعاث، وعرضها على الجمعية العمومية لاعتمادها.</w:t>
      </w:r>
    </w:p>
    <w:p w:rsidR="0004389F" w:rsidRPr="00D966CA" w:rsidRDefault="0004389F" w:rsidP="0004389F">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إصدار القرارات والتعليمات اللازمة لممارسة الغرفة مهماتها.</w:t>
      </w:r>
    </w:p>
    <w:p w:rsidR="0004389F" w:rsidRPr="00D966CA" w:rsidRDefault="0004389F" w:rsidP="0004389F">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القيام -نيابة عن الغرفة- بالبيع، والشراء، والتأجير، والاستئجار، والتقاضي، والاقتراض، وقبول الهبات، وقبول الإفراغ، والرهن، وغير ذلك من الأعمال والتصرفات، في حدود مهمات الغرفة.</w:t>
      </w:r>
    </w:p>
    <w:p w:rsidR="0004389F" w:rsidRPr="00D966CA" w:rsidRDefault="0004389F" w:rsidP="0004389F">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متابعة أداء الغرفة وتقاريرها ربع السنوية.</w:t>
      </w:r>
    </w:p>
    <w:p w:rsidR="0004389F" w:rsidRPr="00D966CA" w:rsidRDefault="0004389F" w:rsidP="0004389F">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مناقشة التقرير السنوي عن نشاط الغرفة، والحساب الختامي، ومشروع الموازنة التقديرية؛ للموافقة عليها، وعرضها على الجمعية العمومية للغرفة للاعتماد.</w:t>
      </w:r>
    </w:p>
    <w:p w:rsidR="0004389F" w:rsidRPr="00D966CA" w:rsidRDefault="0004389F" w:rsidP="0004389F">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تزويد الوزارة بنسخة من التقرير السنوي، ومشروع الموازنة التقديرية، والحساب الختامي.</w:t>
      </w:r>
    </w:p>
    <w:p w:rsidR="0004389F" w:rsidRPr="00D966CA" w:rsidRDefault="0004389F" w:rsidP="0004389F">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تعيين الأمين العام للغرفة، وإنهاء خدماته.</w:t>
      </w:r>
    </w:p>
    <w:p w:rsidR="0004389F" w:rsidRPr="00D966CA" w:rsidRDefault="0004389F" w:rsidP="0004389F">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تشكيل اللجان القطاعية.</w:t>
      </w:r>
    </w:p>
    <w:p w:rsidR="0004389F" w:rsidRPr="00D966CA" w:rsidRDefault="0004389F" w:rsidP="0004389F">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تشكيل اللجان الداخلية وتفويضها بما يراه مناسباً.</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يختص رئيس الغرفة بصفة خاصة بمتابعة مهمات الغرفة ذات الطابع الاستراتيجي، والدعوة إلى اجتماعات الجمعية العمومية للغرفة ومجلس الإدارة، ورئاسة هذه الاجتماعات وإدارتها. وتحدد اللائحة اختصاصات رئيس الغرفة وصلاحياته. </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يجتمع مجلس إدارة الغرفة في مقرها مرة كل (ستين) يوماً على الأقل بدعوة من رئيسه، ويجب أن تشتمل الدعوة على جدول أعمال الاجتماع.</w:t>
      </w:r>
    </w:p>
    <w:p w:rsidR="0004389F" w:rsidRPr="00D966CA" w:rsidRDefault="0004389F" w:rsidP="0004389F">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لرئيس الغرفة دعوة مجلس الإدارة إلى عقد اجتماع طارئ متى رأى ضرورة ذلك، وعليه توجيه الدعوة إذا طلب منه ذلك -كتابةً- ثُلث أعضاء المجلس، على أن يوجه الدعوة في هذه الحالة خلال الـ(خمسة عشر) يومًا التالية لتلقي الطلب، وإلا كان لاتحاد الغرف توجيهها وفقاً للإجراءات التي تنص عليها اللائحة. </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اجتماعات مجلس إدارة الغرفة صحيحة بحضور أكثر من نصف عدد أعضائه، على أن يكون من بينهم رئيس الغرفة أو أحد نائبيه. فإن لم يكتمل النصاب، يؤجل الاجتماع -بقرار من رئيس الغرفة أو أحد نائبيه بحسب الحال- لمدة لا تقل عن (خمسة) أيام ولا تزيد على (عشرة) أيام، ويكون الاجتماع في هذه الحالة صحيحًا إذا حضره ما لا يقل عن ثلث الأعضاء، على أن يكون من بينهم رئيس الغرفة أو أحد نائبيه. وفي حال عدم اكتمال النصاب للمرة الثانية، يؤجل الاجتماع -بحسب الإجراء المشار إليه بالنسبة للتأجيل الأول- لمدة لا تقل عن (خمسة) أيام ولا تزيد على (عشرة) أيام، ويكون الاجتماع في هذه الحالة صحيحًا بمن حضر، على أن يكون من بينهم رئيس الغرفة أو أحد نائبيه. ويحضر هذا الاجتماع مندوب من الوزارة، وفي حال عدم انعقاد الاجتماع؛ يُضَمِّنُ مندوب الوزارة ذلك في تقريره، وتتخذ الوزارة ما تراه مناسباً.</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تكون المناقشات في اجتماعات مجلس إدارة الغرفة سرية.</w:t>
      </w:r>
    </w:p>
    <w:p w:rsidR="0004389F" w:rsidRPr="00D966CA" w:rsidRDefault="0004389F" w:rsidP="0004389F">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تصدر قرارات مجلس إدارة الغرفة بأغلبية عدد أصوات الأعضاء الحاضرين، فإن تساوت الأصوات يرجح الجانب الذي صوت معه رئيس الاجتماع.</w:t>
      </w:r>
    </w:p>
    <w:p w:rsidR="0004389F" w:rsidRPr="00D966CA" w:rsidRDefault="0004389F" w:rsidP="0004389F">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مع مراعاة المادة (الرابعة عشرة) من النظام، يجرى التصويت على القرارات بطريقة الاقتراع العلني وفق ما يراه المجلس.</w:t>
      </w:r>
    </w:p>
    <w:p w:rsidR="0004389F" w:rsidRPr="00D966CA" w:rsidRDefault="0004389F" w:rsidP="0004389F">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لمجلس الإدارة أن يدعو إلى حضور اجتماعاته من يرى ضرورة حضوره دون أن يكون له الحق في التصويت على قرارات المجلس.</w:t>
      </w:r>
    </w:p>
    <w:p w:rsidR="0004389F" w:rsidRPr="00D966CA" w:rsidRDefault="0004389F" w:rsidP="0004389F">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عقد الاجتماعات والتصويت على القرارات بالوسائل الإلكترونية، أو اتخاذ القرارات بالتمرير في حال الإجماع عليها؛ وتحدد اللائحة ضوابط ذلك.</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 لرئيس الغرفة أو أحد نائبيه أو أحد أعضاء المجلس أو الأمين العام للغرفة مصلحة مباشرة أو غير مباشرة في العقود أو الاتفاقيات التي تبرمها الغرفة، فيتعين عليه إبلاغ مجلس الإدارة بذلك، ولا يجوز له حضور مداولات المجلس في شأن أي موضوع يرتبط بهذه العقود والاتفاقيات، أو التصويت عليه.</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numPr>
          <w:ilvl w:val="0"/>
          <w:numId w:val="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رئيس الغرفة والأعضاء مسؤولين أمام الجمعية العمومية للغرفة عن إساءة استعمال أموال الغرفة أو تبديدها وعن أي مخالفة أخرى لأحكام النظام، وفيما عدا حالتي الغش والتزوير، لا تسمع دعوى المسؤولية في هذا الشأن بعد مضي (خمس) سنوات من تاريخ اكتشاف الفعل محل المخالفة.</w:t>
      </w:r>
    </w:p>
    <w:p w:rsidR="0004389F" w:rsidRPr="00D966CA" w:rsidRDefault="0004389F" w:rsidP="0004389F">
      <w:pPr>
        <w:numPr>
          <w:ilvl w:val="0"/>
          <w:numId w:val="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الأمين العام للغرفة مسؤولاً أمام مجلس إدارة الغرفة عن إساءة استعمال أصول وأموال الغرفة أو تبديدها وعن أي مخالفة أخرى لأحكام النظام تقع في نطاق اختصاصه، وفيما عدا حالتي الغش والتزوير، لا تسمع دعوى المسؤولية في هذا الشأن بعد مضي (خمس) سنوات من تاريخ اكتشاف الفعل محل المخالفة. </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يجوز بقرار مسبب من الوزير حل مجلس إدارة الغرفة في الحالتين الآتيتين:</w:t>
      </w:r>
    </w:p>
    <w:p w:rsidR="0004389F" w:rsidRPr="00D966CA" w:rsidRDefault="0004389F" w:rsidP="0004389F">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إذا تجاوز المجلس حدود صلاحياته المحددة له بموجب أحكام النظام.</w:t>
      </w:r>
    </w:p>
    <w:p w:rsidR="0004389F" w:rsidRPr="00D966CA" w:rsidRDefault="0004389F" w:rsidP="0004389F">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إذا وقع خلاف بين أعضاء المجلس أدى إلى تعطيل أعمال الغرفة وعجزها عن أداء مهماتها، وتعذر حل ذلك الخلاف وديًّا بوساطة لجنة يكونها مجلس إدارة اتحاد الغرف.</w:t>
      </w:r>
      <w:r w:rsidRPr="00D966CA">
        <w:rPr>
          <w:rFonts w:ascii="UICTFontTextStyleBody" w:eastAsia="Times New Roman" w:hAnsi="UICTFontTextStyleBody" w:cs="Times New Roman"/>
          <w:kern w:val="0"/>
          <w:sz w:val="22"/>
          <w:szCs w:val="22"/>
          <w:rtl/>
          <w14:ligatures w14:val="none"/>
        </w:rPr>
        <w:br/>
        <w:t>وفي جميع الأحوال، يجب أن يتضمن قرار الحل دعوة الجمعية العمومية للغرفة إلى إجراء انتخابات مبكرة لمجلس إدارة جديد خلال مدة لا تتجاوز (تسعين) يوماً، على أن يعين الوزير مجلسًا مؤقتًا من المشتركين في الغرفة يتولى تصريف مهمات مجلس الإدارة إلى حين انتخاب المجلس الجديد.</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ثالثاً- الأمانة العامة للغرفة المادة السابعة والعشرون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يُعين مجلس إدارة الغرفة أمينًا عامًّا للغرفة من ذوي الخبرة والكفاية والتأهيل العلمي، يكون متفرغًا ومسؤولاً عن سير أعمالها الإدارية والمالية، وله حق حضور اجتماعات مجلس الإدارة -عدا الاجتماعات المغلقة- دون أن يكون له حق التصويت. وتحدد اللائحة معايير الخبرة والكفاية والتأهيل العلمي المطلوب توافرها في الأمين العام للغرفة.</w:t>
      </w:r>
    </w:p>
    <w:p w:rsidR="0004389F" w:rsidRPr="00D966CA" w:rsidRDefault="0004389F" w:rsidP="0004389F">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لمجلس إدارة الغرفة عقد اجتماعات مغلقة؛ لمناقشة أداء الأمين العام للغرفة. </w:t>
      </w:r>
    </w:p>
    <w:p w:rsidR="0004389F" w:rsidRPr="00D966CA" w:rsidRDefault="0004389F" w:rsidP="0004389F">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 جميع الأحوال، ودون إخلال بما تقضي به أحكام نظام العمل؛ يجب ألا تتجاوز مدة عقد الأمين العام للغرفة -عند تعيينه- مدة دورة المجلس التي عُين خلالها بأكثر من سنة واحدة، ويجوز للمجلس الذي يليه تجديد عقده بما لا يتجاوز سنة واحدة من مدة دورة المجلس الجديد. </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يعمل الأمين العام للغرفة على تحقيق أهدافها، وله بوجه خاص ما يأتي:</w:t>
      </w:r>
    </w:p>
    <w:p w:rsidR="0004389F" w:rsidRPr="00D966CA" w:rsidRDefault="0004389F" w:rsidP="0004389F">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الإشراف على الأعمال التنفيذية في الغرفة ومتابعتها.</w:t>
      </w:r>
    </w:p>
    <w:p w:rsidR="0004389F" w:rsidRPr="00D966CA" w:rsidRDefault="0004389F" w:rsidP="0004389F">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تنفيذ قرارات مجلس إدارة الغرفة.</w:t>
      </w:r>
    </w:p>
    <w:p w:rsidR="0004389F" w:rsidRPr="00D966CA" w:rsidRDefault="0004389F" w:rsidP="0004389F">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إعداد مشروعات لوائح الغرفة الداخلية، وعرضها على مجلس إدارة الغرفة لدراستها، ومن ثم رفعها إلى الجمعية العمومية للغرفة لاعتمادها.</w:t>
      </w:r>
    </w:p>
    <w:p w:rsidR="0004389F" w:rsidRPr="00D966CA" w:rsidRDefault="0004389F" w:rsidP="0004389F">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إعداد مشروع الموازنة التقديرية، وعرضه على مجلس إدارة الغرفة قبل بداية السنة المالية بـــ(ستين) يوماً على الأقل.</w:t>
      </w:r>
    </w:p>
    <w:p w:rsidR="0004389F" w:rsidRPr="00D966CA" w:rsidRDefault="0004389F" w:rsidP="0004389F">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إعداد التقرير السنوي، والحساب الختامي، وتقديمهما إلى مجلس إدارة الغرفة خلال (ستين) يوماً من بداية السنة المالية الجديدة.</w:t>
      </w:r>
    </w:p>
    <w:p w:rsidR="0004389F" w:rsidRPr="00D966CA" w:rsidRDefault="0004389F" w:rsidP="0004389F">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إعداد سياسات الغرفة العامة، والخطط والبرامج والمشروعات اللازمة لأداء مهماتها.</w:t>
      </w:r>
    </w:p>
    <w:p w:rsidR="0004389F" w:rsidRPr="00D966CA" w:rsidRDefault="0004389F" w:rsidP="0004389F">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اتخاذ الترتيبات اللازمة لعقد الجمعية العمومية للغرفة واجتماعات مجلس إدارتها، واجتماعات اللجان والندوات والمؤتمرات.</w:t>
      </w:r>
    </w:p>
    <w:p w:rsidR="0004389F" w:rsidRPr="00D966CA" w:rsidRDefault="0004389F" w:rsidP="0004389F">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إعداد تقرير ربع سنوي عن أداء الغرفة يبين مؤشرات الأداء وقياسها، وتقديمه إلى مجلس إدارة الغرفة.</w:t>
      </w:r>
    </w:p>
    <w:p w:rsidR="0004389F" w:rsidRPr="00D966CA" w:rsidRDefault="0004389F" w:rsidP="0004389F">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xml:space="preserve">تعيين العاملين في الغرفة، مراعياً ما تقضي به لائحة </w:t>
      </w:r>
      <w:proofErr w:type="spellStart"/>
      <w:r w:rsidRPr="00D966CA">
        <w:rPr>
          <w:rFonts w:ascii="UICTFontTextStyleBody" w:eastAsia="Times New Roman" w:hAnsi="UICTFontTextStyleBody" w:cs="Times New Roman"/>
          <w:kern w:val="0"/>
          <w:sz w:val="22"/>
          <w:szCs w:val="22"/>
          <w:rtl/>
          <w14:ligatures w14:val="none"/>
        </w:rPr>
        <w:t>الحوكمة</w:t>
      </w:r>
      <w:proofErr w:type="spellEnd"/>
      <w:r w:rsidRPr="00D966CA">
        <w:rPr>
          <w:rFonts w:ascii="UICTFontTextStyleBody" w:eastAsia="Times New Roman" w:hAnsi="UICTFontTextStyleBody" w:cs="Times New Roman"/>
          <w:kern w:val="0"/>
          <w:sz w:val="22"/>
          <w:szCs w:val="22"/>
          <w:rtl/>
          <w14:ligatures w14:val="none"/>
        </w:rPr>
        <w:t xml:space="preserve"> في شأن تعيين الأقارب.</w:t>
      </w:r>
    </w:p>
    <w:p w:rsidR="0004389F" w:rsidRPr="00D966CA" w:rsidRDefault="0004389F" w:rsidP="0004389F">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ترشيح نواب الأمين العام للغرفة إلى مجلس إدارة الغرفة لتعيينهم.</w:t>
      </w:r>
    </w:p>
    <w:p w:rsidR="0004389F" w:rsidRPr="00D966CA" w:rsidRDefault="0004389F" w:rsidP="0004389F">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توجيه العاملين في أمانة الغرفة ومتابعة أدائهم، والعمل على رفع كفايتهم الإنتاجية. </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الاشتراك في الغرفة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numPr>
          <w:ilvl w:val="0"/>
          <w:numId w:val="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يتعين على كل منشأة مقيدة في السجل التجاري الاشتراك في الغرفة التي يقع في نطاق اختصاصها المقر الرئيس للمنشأة أو أحد فروعها، وإذا كان للمنشأة أكثر من فرع في نطاق اختصاص الغرفة فلا يتعدد الاشتراك فيها بتعدد فروع المنشأة، وذلك وفقًا لما تبينه اللائحة.</w:t>
      </w:r>
    </w:p>
    <w:p w:rsidR="0004389F" w:rsidRPr="00D966CA" w:rsidRDefault="0004389F" w:rsidP="0004389F">
      <w:pPr>
        <w:numPr>
          <w:ilvl w:val="0"/>
          <w:numId w:val="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للوزير -بعد التنسيق مع الجهات المختصة- السماح لمزاولي نشاط مرخص به نظاماً وغير ملزمين بالقيد في السجل التجاري، بالاشتراك في الغرفة، دون أن يكون لهم الحق في التصويت أو الترشح أو الانتخاب.</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اللائحة فئات المشتركين في الغرفة، والمقابل المالي لاشتراك كل فئة، ويبدأ استحقاق المقابل المالي للمشترك في الغرفة بعد مضي (ثلاث) سنوات من تاريخ قيده في السجل التجاري.</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والثلاثون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دون الإخلال بما جاء في المادة (الثلاثون) من النظام، لا يجوز للغرفة تقديم خدماتها لغير المشتركين فيها، ويجب إيقاف تقديم هذه الخدمات عمن لم يسدد اشتراكه السنوي.</w:t>
      </w:r>
    </w:p>
    <w:p w:rsidR="0004389F" w:rsidRPr="00D966CA" w:rsidRDefault="0004389F" w:rsidP="0004389F">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يلتزم المشترك الذي لم يمضِ على اشتراكه (ثلاث) سنوات، بأن يدفع المقابل المالي للخدمات التي يطلب من الغرفة تقديمها إليه.</w:t>
      </w:r>
    </w:p>
    <w:p w:rsidR="0004389F" w:rsidRPr="00D966CA" w:rsidRDefault="0004389F" w:rsidP="0004389F">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اللائحة الخدمات والشهادات والمحررات التي يحق للغرفة إصدارها أو التصديق عليها، والمقابل المالي لذلك.</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والثلاثون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يكون اشتراك المشترك في الغرفة ملغياً في أي من الحالتين الآتيتين:</w:t>
      </w:r>
    </w:p>
    <w:p w:rsidR="0004389F" w:rsidRPr="00D966CA" w:rsidRDefault="0004389F" w:rsidP="0004389F">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شطب سجله التجاري.</w:t>
      </w:r>
    </w:p>
    <w:p w:rsidR="0004389F" w:rsidRPr="00D966CA" w:rsidRDefault="0004389F" w:rsidP="0004389F">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انتهاء الترخيص الممنوح له بمزاولة النشاط أو إلغائه، وذلك بالنسبة إلى النشاط الذي لا تتطلب ممارسته القيد في السجل التجاري.</w:t>
      </w:r>
      <w:r w:rsidRPr="00D966CA">
        <w:rPr>
          <w:rFonts w:ascii="UICTFontTextStyleBody" w:eastAsia="Times New Roman" w:hAnsi="UICTFontTextStyleBody" w:cs="Times New Roman"/>
          <w:kern w:val="0"/>
          <w:sz w:val="22"/>
          <w:szCs w:val="22"/>
          <w:rtl/>
          <w14:ligatures w14:val="none"/>
        </w:rPr>
        <w:br/>
      </w:r>
      <w:r w:rsidRPr="00D966CA">
        <w:rPr>
          <w:rFonts w:ascii="UICTFontTextStyleBody" w:eastAsia="Times New Roman" w:hAnsi="UICTFontTextStyleBody" w:cs="Times New Roman"/>
          <w:kern w:val="0"/>
          <w:sz w:val="22"/>
          <w:szCs w:val="22"/>
          <w:rtl/>
          <w14:ligatures w14:val="none"/>
        </w:rPr>
        <w:lastRenderedPageBreak/>
        <w:t>في جميع الأحوال، لا يحق للمشترك الذي أصبح اشتراكه ملغياً بسبب أي من الحالتين المشار إليهما في الفقرتين (1) و(2) من هذه المادة، استرداد المقابل المالي لاشتراك المدة الباقية.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الشؤون المالية للغرفة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والثلاثون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تتكون موارد الغرفة المالية مما يأتي: </w:t>
      </w:r>
    </w:p>
    <w:p w:rsidR="0004389F" w:rsidRPr="00D966CA" w:rsidRDefault="0004389F" w:rsidP="0004389F">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المقابل المالي للاشتراكات. </w:t>
      </w:r>
    </w:p>
    <w:p w:rsidR="0004389F" w:rsidRPr="00D966CA" w:rsidRDefault="0004389F" w:rsidP="0004389F">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المقابل المالي لإصدار الشهادات والمحررات، والتصديق عليها.</w:t>
      </w:r>
    </w:p>
    <w:p w:rsidR="0004389F" w:rsidRPr="00D966CA" w:rsidRDefault="0004389F" w:rsidP="0004389F">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عوائد استثمار الأصول التي تملكها الغرفة، وأموالها.</w:t>
      </w:r>
    </w:p>
    <w:p w:rsidR="0004389F" w:rsidRPr="00D966CA" w:rsidRDefault="0004389F" w:rsidP="0004389F">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التبرعات، والهبات، والإعانات، التي يقبلها مجلس الإدارة. </w:t>
      </w:r>
    </w:p>
    <w:p w:rsidR="0004389F" w:rsidRPr="00D966CA" w:rsidRDefault="0004389F" w:rsidP="0004389F">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المقابل المالي للمطبوعات والتدريب. </w:t>
      </w:r>
    </w:p>
    <w:p w:rsidR="0004389F" w:rsidRPr="00D966CA" w:rsidRDefault="0004389F" w:rsidP="0004389F">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المقابل المالي لخدمات الصلح والتحكيم.</w:t>
      </w:r>
    </w:p>
    <w:p w:rsidR="0004389F" w:rsidRPr="00D966CA" w:rsidRDefault="0004389F" w:rsidP="0004389F">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المقابل المالي لأي خدمة أخرى تقدمها الغرفة للمشتركين، بحسب ما يقرره مجلس إدارة الغرفة. </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والثلاثون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السنة المالية للغرفة هي السنة المالية للدولة. </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والثلاثون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 حال تأخر إصدار الموازنة التقديرية للغرفة، يُعمل بتقديرات الميزانية السابقة إلى أن توافق الجمعية العمومية للغرفة على مشروع الموازنة التقديرية الجديدة خلال (تسعين) يوماً من بداية السنة المالية، وفي هذه الحالة يتعين -استثناءً- اعتمادها من الوزير. وإذا انقضت مدة الـ(تسعين) يوماً المشار إليها دون عرض الموازنة التقديرية على الجمعية العمومية للغرفة، أو عرضت عليها ولم توافق عليها، فللوزارة أن تتخذ ما تراه.</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والثلاثون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numPr>
          <w:ilvl w:val="0"/>
          <w:numId w:val="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صرف أي مبلغ ليس له اعتماد في ميزانية الغرفة أو يزيد على الاعتماد المخصص له. ولا يجوز كذلك نقل مبلغ من باب إلى آخر في الميزانية، ولا استخدام اعتماد مالي في غير الغرض المخصص له، إلا بموافقة مجلس إدارة الغرفة. </w:t>
      </w:r>
    </w:p>
    <w:p w:rsidR="0004389F" w:rsidRPr="00D966CA" w:rsidRDefault="0004389F" w:rsidP="0004389F">
      <w:pPr>
        <w:numPr>
          <w:ilvl w:val="0"/>
          <w:numId w:val="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يقع باطلاً كل قرار أو تصرف يخالف حكم الفقرة (1) من هذه المادة، ويكون كل من صدر عنه أو شارك في إصداره مسؤولاً-بقدر مخالفته- عن رد الأموال التي صُرفت دون موافقة مجلس إدارة الغرفة أو صرفت في غير الغرض الذي خُصصت له، وعليه ردها خلال (ثلاثين) يومًا من تاريخ المطالبة بها.</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والثلاثون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للغرفة مراجع حسابات (أو أكثر) من مراجعي الحسابات المرخص لهم بالعمل في المملكة، تختاره الجمعية العمومية للغرفة سنويًّا من بين ثلاثة على الأقل يرشحهم مجلس إدارتها، وتعتمد الجمعية العمومية أتعابه، ولها إعادة تعيينه لمدة أو مدد لا تزيد في مجموعها على (أربع) سنوات متتالية. وعلى مراجع الحسابات أن يُقدِّم إلى الجمعية العمومية للغرفة تقريرًا سنويًّا يتضمن ما توصل إليه وفقًا لمعايير المراجعة المحاسبية المعتمدة في المملكة، مع إرسال نسخة منه إلى الوزارة.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والثلاثون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تُنشر ميزانية الغرفة والقوائم المالية وحسابها الختامي وفقًا لما تحدده اللائحة.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الخامس: تقييم أداء الغرف</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والثلاثون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يُعِد اتحاد الغرف معايير لتقويم أداء الغرف تعتمدها الوزارة.</w:t>
      </w:r>
    </w:p>
    <w:p w:rsidR="0004389F" w:rsidRPr="00D966CA" w:rsidRDefault="0004389F" w:rsidP="0004389F">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تجري كل غرفة تقويمًا ذاتيًّا سنويًّا لأدائها؛ وفقًا لمعايير التقويم المعتمدة، وتنظم اللائحة آلية تقويم أداء الغرفة، وتدقيقه من جهات استشارية محايدة، وتنشر نتائج التقويم وفق ما تحدده اللائحة.</w:t>
      </w:r>
    </w:p>
    <w:p w:rsidR="0004389F" w:rsidRPr="00D966CA" w:rsidRDefault="0004389F" w:rsidP="0004389F">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يستطلع اتحاد الغرف -دوريًّا- آراء المشتركين في تقويم الغرفة التي ينتسبون إليها، ويعلن النتائج على موقعه الإلكتروني بعد اعتمادها من الوزارة.</w:t>
      </w:r>
    </w:p>
    <w:p w:rsidR="0004389F" w:rsidRPr="00D966CA" w:rsidRDefault="0004389F" w:rsidP="0004389F">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 حال انخفاض درجة نتائج تقويم الغرفة المشار إليه في الفقرة (2) من هذه المادة عن الحد الذي تضعه اللائحة، فللوزير منح مجلس إدارة الغرفة مهلة لا تتجاوز سنة لمعالجة الوضع وتحسين تقويم الغرفة، وفي حال استمرار انخفاض درجة التقويم عن الحد الأدنى الذي تحدده اللائحة بعد انتهاء المهلة، فللوزير إعادة تشكيل مجلس إدارة الغرفة ومنحه مهلة لا تتجاوز سنة لمعالجة الوضع وتحسين أداء الغرفة.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الثاني: اتحاد الغرف الفصل الأول: التشكيل والمهمات</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الأربعون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اتحاد الغرف كيان غير ربحي، يهدف إلى رعاية المصالح المشتركة للغرف، وتمثيل مختلف الأنشطة التجارية على المستوى الوطني داخل المملكة وخارجها، والعمل على حمايتها وتطويرها، بالتنسيق مع الجهات المعنية، وهو المرجع الرئيس للغرف في المملكة، ويكون مقره الرئيس في مدينة الرياض.</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والأربعون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يتمتع اتحاد الغرف بالشخصية الاعتبارية والاستقلال المالي والإداري، ويعمل تحت إشراف الوزارة، ويمثله رئيس مجلس إدارته أمام القضاء والغير، وله تفويض من يراه في هذا الشأن. </w:t>
      </w:r>
    </w:p>
    <w:p w:rsidR="0004389F" w:rsidRPr="00D966CA" w:rsidRDefault="0004389F" w:rsidP="0004389F">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لاتحاد الغرف حق التملك، ولا يجوز له الاشتغال -بنفسه أو بالمشاركة مع غيره- في الأنشطة التجارية.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والأربعون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يتولى اتحاد الغرف المهمات الآتية:</w:t>
      </w:r>
    </w:p>
    <w:p w:rsidR="0004389F" w:rsidRPr="00D966CA" w:rsidRDefault="0004389F" w:rsidP="0004389F">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‌‌تمثيل الغرف التجارية في شتَّى الأنشطة التجارية على المستوى الوطني داخل المملكة وخارجها.</w:t>
      </w:r>
    </w:p>
    <w:p w:rsidR="0004389F" w:rsidRPr="00D966CA" w:rsidRDefault="0004389F" w:rsidP="0004389F">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العناية بالمصالح المشتركة للغرف، وتطوير إمكاناتها، وتفعيل دورها، وتوحيد توجهاتها تجاه القضايا التي تمس قطاع الأنشطة التجارية في المملكة.</w:t>
      </w:r>
    </w:p>
    <w:p w:rsidR="0004389F" w:rsidRPr="00D966CA" w:rsidRDefault="0004389F" w:rsidP="0004389F">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العمل على تعزيز التعاون بين الغرف التجارية، وبينها وبين الوزارات والهيئات والمؤسسات العامة والجهات الأخرى ذات العلاقة.</w:t>
      </w:r>
    </w:p>
    <w:p w:rsidR="0004389F" w:rsidRPr="00D966CA" w:rsidRDefault="0004389F" w:rsidP="0004389F">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تعزيز إسهام قطاع الأنشطة التجارية في برامج التنمية الاقتصادية والاجتماعية الوطنية، والعمل على زيادة الناتج المحلي الإجمالي.</w:t>
      </w:r>
    </w:p>
    <w:p w:rsidR="0004389F" w:rsidRPr="00D966CA" w:rsidRDefault="0004389F" w:rsidP="0004389F">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رصد المتغيرات الاقتصادية الداخلية والخارجية ومتابعتها، وتحليل انعكاساتها على بيئة الأنشطة التجارية في المملكة.</w:t>
      </w:r>
    </w:p>
    <w:p w:rsidR="0004389F" w:rsidRPr="00D966CA" w:rsidRDefault="0004389F" w:rsidP="0004389F">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إعداد الدراسات والبحوث والتقارير التي تعنى بتقويم أداء قطاع الأنشطة التجارية وتطويرها وتشخيص المشكلات والصعوبات على المستوى الوطني.</w:t>
      </w:r>
    </w:p>
    <w:p w:rsidR="0004389F" w:rsidRPr="00D966CA" w:rsidRDefault="0004389F" w:rsidP="0004389F">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إصدار المجلات والنشرات الدورية والأدلة وغيرها من المطبوعات التجارية، ونشرها، وفقاً للإجراءات النظامية.</w:t>
      </w:r>
    </w:p>
    <w:p w:rsidR="0004389F" w:rsidRPr="00D966CA" w:rsidRDefault="0004389F" w:rsidP="0004389F">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تزويد الغرف بما يصدر من أنظمة ولوائح وقرارات وإحصاءات وتعليمات متعلقة بالأنشطة التجارية، وتصنيفها، ونشرها، وإبلاغها للجهات ذات العلاقة داخليًّا وخارجيًّا.</w:t>
      </w:r>
    </w:p>
    <w:p w:rsidR="0004389F" w:rsidRPr="00D966CA" w:rsidRDefault="0004389F" w:rsidP="0004389F">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تنظيم المحاضرات، والندوات، وورش العمل؛ ذات البُعد الوطني، بالتنسيق مع الجهات ذات العلاقة.</w:t>
      </w:r>
    </w:p>
    <w:p w:rsidR="0004389F" w:rsidRPr="00D966CA" w:rsidRDefault="0004389F" w:rsidP="0004389F">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تنظيم المؤتمرات، والمعارض الوطنية، والاشتراك في المعارض الدولية؛ بعد التنسيق مع الوزارة في هذا الشأن.</w:t>
      </w:r>
    </w:p>
    <w:p w:rsidR="0004389F" w:rsidRPr="00D966CA" w:rsidRDefault="0004389F" w:rsidP="0004389F">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إرسال الوفود التجارية الوطنية إلى خارج المملكة، واستقبال الوفود التجارية الأجنبية، بعد التنسيق مع الوزارة والجهات ذات العلاقة وإشعارها بالنتائج المترتبة على تلك الزيارات.</w:t>
      </w:r>
    </w:p>
    <w:p w:rsidR="0004389F" w:rsidRPr="00D966CA" w:rsidRDefault="0004389F" w:rsidP="0004389F">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تشكيل اللجان الوطنية.</w:t>
      </w:r>
    </w:p>
    <w:p w:rsidR="0004389F" w:rsidRPr="00D966CA" w:rsidRDefault="0004389F" w:rsidP="0004389F">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تقديم المشورة الفنية والإدارية للغرف، وإعداد مشروعات اللوائح الداخلية النموذجية (</w:t>
      </w:r>
      <w:proofErr w:type="spellStart"/>
      <w:r w:rsidRPr="00D966CA">
        <w:rPr>
          <w:rFonts w:ascii="UICTFontTextStyleBody" w:eastAsia="Times New Roman" w:hAnsi="UICTFontTextStyleBody" w:cs="Times New Roman"/>
          <w:kern w:val="0"/>
          <w:sz w:val="22"/>
          <w:szCs w:val="22"/>
          <w:rtl/>
          <w14:ligatures w14:val="none"/>
        </w:rPr>
        <w:t>الاسترشادية</w:t>
      </w:r>
      <w:proofErr w:type="spellEnd"/>
      <w:r w:rsidRPr="00D966CA">
        <w:rPr>
          <w:rFonts w:ascii="UICTFontTextStyleBody" w:eastAsia="Times New Roman" w:hAnsi="UICTFontTextStyleBody" w:cs="Times New Roman"/>
          <w:kern w:val="0"/>
          <w:sz w:val="22"/>
          <w:szCs w:val="22"/>
          <w:rtl/>
          <w14:ligatures w14:val="none"/>
        </w:rPr>
        <w:t>) لها، بما فيها اللوائح الإدارية والمالية، واللوائح الخاصة بعامليها، ولوائح التدريب والابتعاث.</w:t>
      </w:r>
    </w:p>
    <w:p w:rsidR="0004389F" w:rsidRPr="00D966CA" w:rsidRDefault="0004389F" w:rsidP="0004389F">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دراسة الأنظمة واللوائح التنظيمية والقرارات ذات الصلة بمختلف الأنشطة التجارية؛ واقتراح الرأي في شأنها. والمشاركة مع الجهات المعنية -في حال موافقة هذه الجهات- في دراسة مشروعات الأنظمة، واللوائح، والخطط، والسياسات ذات العلاقة بالأنشطة التجارية، وإبداء الرأي في شأنها بالتنسيق مع الغرف.</w:t>
      </w:r>
    </w:p>
    <w:p w:rsidR="0004389F" w:rsidRPr="00D966CA" w:rsidRDefault="0004389F" w:rsidP="0004389F">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الإسهام في تأهيل القوى الوطنية، وتوظيفها، وتطويرها، بالتنسيق مع الغرف والجهات المعنية، والعمل على دعم القدرات والإمكانات المادية والبشرية ذات العلاقة بالأنشطة التجارية.</w:t>
      </w:r>
    </w:p>
    <w:p w:rsidR="0004389F" w:rsidRPr="00D966CA" w:rsidRDefault="0004389F" w:rsidP="0004389F">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إبراز الفرص الواعدة والأوعية الاستثمارية المتاحة، والإسهام في تطوير بيئة الأعمال، والعمل مع الجهات ذات العلاقة بما فيها الجهات الحكومية التي ترأس الجانب السعودي في اللجان المشتركة والمجالس التنسيقية في مجال تكوين الشراكات الاستثمارية داخل المملكة وخارجها، بما يساهم في توسع الشركات الوطنية في الأسواق الخارجية وجذب الاستثمارات الأجنبية للمملكة ونقل التقنية والمعرفة ورفع تنافسية قطاع الأعمال السعودي.</w:t>
      </w:r>
    </w:p>
    <w:p w:rsidR="0004389F" w:rsidRPr="00D966CA" w:rsidRDefault="0004389F" w:rsidP="0004389F">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تعزيز وتنمية دور المنشآت العائلية في تحقيق التنمية الاقتصادية والاجتماعية في المملكة، وتطوير قدراتها التنافسية في الأسواق الدولية.</w:t>
      </w:r>
    </w:p>
    <w:p w:rsidR="0004389F" w:rsidRPr="00D966CA" w:rsidRDefault="0004389F" w:rsidP="0004389F">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التقدم إلى الجهات المختصة بآراء ومقترحات حول كل ما يتعلق بالأنشطة التجارية، مع إشعار الوزارة بتلك الآراء والمقترحات والنتائج المترتبة عليها.</w:t>
      </w:r>
    </w:p>
    <w:p w:rsidR="0004389F" w:rsidRPr="00D966CA" w:rsidRDefault="0004389F" w:rsidP="0004389F">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إعداد اللائحة الخاصة بمجالس الأعمال السعودية الأجنبية المشتركة؛ لخدمة الأنشطة التجارية المختلفة وتنميتها على المستوى الدولي، بالتنسيق مع الجهات المعنية، وعرضها على الوزير لاعتمادها.</w:t>
      </w:r>
    </w:p>
    <w:p w:rsidR="0004389F" w:rsidRPr="00D966CA" w:rsidRDefault="0004389F" w:rsidP="0004389F">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اقتراح أسماء أعضاء الجانب السعودي في مجالس الأعمال السعودية الأجنبية المشتركة، بالتنسيق مع الجهات المعنية، وعرضها على الوزير لاعتمادها.</w:t>
      </w:r>
    </w:p>
    <w:p w:rsidR="0004389F" w:rsidRPr="00D966CA" w:rsidRDefault="0004389F" w:rsidP="0004389F">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تزويد الوزارات والهيئات والمؤسسات العامة بالبيانات، والمعلومات، والدراسات، والفرص الاستثمارية الواعدة؛ ذات الصلة بالأنشطة التجارية ونشرها.</w:t>
      </w:r>
    </w:p>
    <w:p w:rsidR="0004389F" w:rsidRPr="00D966CA" w:rsidRDefault="0004389F" w:rsidP="0004389F">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العمل على حل الخلافات التي تنشأ بين الغرف، والخلافات التي تنشأ بين أعضاء مجلس إدارة الغرفة الواحدة.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الأجهزة الإدارية لاتحاد الغرف</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والأربعون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تتكون أجهزة اتحاد الغرف الإدارية مما يأتي:</w:t>
      </w:r>
    </w:p>
    <w:p w:rsidR="0004389F" w:rsidRPr="00D966CA" w:rsidRDefault="0004389F" w:rsidP="0004389F">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الجمعية العمومية.</w:t>
      </w:r>
    </w:p>
    <w:p w:rsidR="0004389F" w:rsidRPr="00D966CA" w:rsidRDefault="0004389F" w:rsidP="0004389F">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مجلس الإدارة.</w:t>
      </w:r>
    </w:p>
    <w:p w:rsidR="0004389F" w:rsidRPr="00D966CA" w:rsidRDefault="0004389F" w:rsidP="0004389F">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الأمانة العامة. </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أولاً- الجمعية العمومية لاتحاد الغرف ( المادة الرابعة والأربعون )</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تتكون الجمعية العمومية لاتحاد الغرف من الغرف، ويتم تمثيل الغرفة في الجمعية العمومية من بين أعضاء مجلس إدارة الغرفة عدا رئيسها، ويكون تمثيل كل غرفة في الجمعية العمومية بحسب عدد المشتركين فيها وفقًا لما تبينه اللائحة، وبحد أدنى عضو واحد من كل غرفة. </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والأربعون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تختص الجمعية العمومية لاتحاد الغرف بما يأتي:</w:t>
      </w:r>
    </w:p>
    <w:p w:rsidR="0004389F" w:rsidRPr="00D966CA" w:rsidRDefault="0004389F" w:rsidP="0004389F">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متابعة أعمال مجلس إدارة الاتحاد.</w:t>
      </w:r>
    </w:p>
    <w:p w:rsidR="0004389F" w:rsidRPr="00D966CA" w:rsidRDefault="0004389F" w:rsidP="0004389F">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مناقشة الموضوعات المتعلقة بالاتحاد التي يقدمها إليها أي من أعضائها.</w:t>
      </w:r>
    </w:p>
    <w:p w:rsidR="0004389F" w:rsidRPr="00D966CA" w:rsidRDefault="0004389F" w:rsidP="0004389F">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مناقشة التقرير السنوي عن نشاط الاتحاد، والحساب الختامي للسنة المالية المنتهية، ومشروع الموازنة التقديرية، واعتمادها، وتزويد الوزارة بنسخ منها.</w:t>
      </w:r>
    </w:p>
    <w:p w:rsidR="0004389F" w:rsidRPr="00D966CA" w:rsidRDefault="0004389F" w:rsidP="0004389F">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xml:space="preserve">اعتماد مشروعات لوائح الاتحاد الداخلية، بما فيها اللوائح الإدارية والمالية، واللائحة الخاصة بالعاملين في الاتحاد، ولائحة </w:t>
      </w:r>
      <w:proofErr w:type="spellStart"/>
      <w:r w:rsidRPr="00D966CA">
        <w:rPr>
          <w:rFonts w:ascii="UICTFontTextStyleBody" w:eastAsia="Times New Roman" w:hAnsi="UICTFontTextStyleBody" w:cs="Times New Roman"/>
          <w:kern w:val="0"/>
          <w:sz w:val="22"/>
          <w:szCs w:val="22"/>
          <w:rtl/>
          <w14:ligatures w14:val="none"/>
        </w:rPr>
        <w:t>الحوكمة</w:t>
      </w:r>
      <w:proofErr w:type="spellEnd"/>
      <w:r w:rsidRPr="00D966CA">
        <w:rPr>
          <w:rFonts w:ascii="UICTFontTextStyleBody" w:eastAsia="Times New Roman" w:hAnsi="UICTFontTextStyleBody" w:cs="Times New Roman"/>
          <w:kern w:val="0"/>
          <w:sz w:val="22"/>
          <w:szCs w:val="22"/>
          <w:rtl/>
          <w14:ligatures w14:val="none"/>
        </w:rPr>
        <w:t>، ولائحة التدريب والابتعاث؛ وذلك بما يتفق والأحكام النظامية ذات الصلة.</w:t>
      </w:r>
    </w:p>
    <w:p w:rsidR="0004389F" w:rsidRPr="00D966CA" w:rsidRDefault="0004389F" w:rsidP="0004389F">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تعيين مراجع (أو مراجعي) الحسابات. </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والأربعون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numPr>
          <w:ilvl w:val="0"/>
          <w:numId w:val="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تجتمع الجمعية العمومية لاتحاد الغرف في مقره الرئيس مرة على الأقل كل سنة خلال الـــ(تسعين) يوماً التالية لانتهاء السنة المالية، وذلك بدعوة من رئيس اتحاد الغرف.</w:t>
      </w:r>
    </w:p>
    <w:p w:rsidR="0004389F" w:rsidRPr="00D966CA" w:rsidRDefault="0004389F" w:rsidP="0004389F">
      <w:pPr>
        <w:numPr>
          <w:ilvl w:val="0"/>
          <w:numId w:val="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تجوز دعوة الجمعية العمومية لاتحاد الغرف إلى الانعقاد؛ بناءً على طلب يقدم من مجلس إدارته أو من عدد لا يقل عن (20%) من أعضاء الجمعية العمومية للاتحاد إلى رئيس اتحاد الغرف، وعلى الرئيس الدعوة إلى عقد الاجتماع خلال مدة لا تتجاوز (ثلاثين) يومًا من تاريخ تقديم الطلب.</w:t>
      </w:r>
    </w:p>
    <w:p w:rsidR="0004389F" w:rsidRPr="00D966CA" w:rsidRDefault="0004389F" w:rsidP="0004389F">
      <w:pPr>
        <w:numPr>
          <w:ilvl w:val="0"/>
          <w:numId w:val="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اللائحة إجراءات وشروط عقد الجمعية العمومية لاتحاد الغرف وممارسة اختصاصاتها.</w:t>
      </w:r>
    </w:p>
    <w:p w:rsidR="0004389F" w:rsidRPr="00D966CA" w:rsidRDefault="0004389F" w:rsidP="0004389F">
      <w:pPr>
        <w:numPr>
          <w:ilvl w:val="0"/>
          <w:numId w:val="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عقد الاجتماعات والتصويت على القرارات بالوسائل الإلكترونية وفق الضوابط التي تحددها اللائحة.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ثانيًا- مجلس إدارة اتحاد الغرف ( المادة السابعة والأربعون )</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يتكون مجلس إدارة اتحاد الغرف من رؤساء الغرف. </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والأربعون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numPr>
          <w:ilvl w:val="0"/>
          <w:numId w:val="3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يعقد مجلس إدارة اتحاد الغرف أول اجتماع له خلال المدة التي تحددها اللائحة لاختيار رئيس المجلس ونائبيه الأول والثاني من بين أعضائه، ويتم الانتخاب بالاقتراع السري لكل على حدة، ويقع الاختيار على الحاصل على الأغلبية المطلقة بالنسبة إلى عدد أصوات أعضاء المجلس الحاضرين. فإذا لم تتحقق هذه الأغلبية، يُعاد التصويت مباشرة، وعند التساوي -في حالة الإعادة- في عدد الأصوات تجرى قرعة بحضور مندوب من الوزارة إذا رأت الوزارة الحاجة إلى ذلك.</w:t>
      </w:r>
    </w:p>
    <w:p w:rsidR="0004389F" w:rsidRPr="00D966CA" w:rsidRDefault="0004389F" w:rsidP="0004389F">
      <w:pPr>
        <w:numPr>
          <w:ilvl w:val="0"/>
          <w:numId w:val="3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يصدر بتعيين رئيس اتحاد الغرف ونائبيه قرار من الوزير، وتكون مدة (دورة) رئيس الاتحاد ونائبيه (ثلاث) سنوات.</w:t>
      </w:r>
    </w:p>
    <w:p w:rsidR="0004389F" w:rsidRPr="00D966CA" w:rsidRDefault="0004389F" w:rsidP="0004389F">
      <w:pPr>
        <w:numPr>
          <w:ilvl w:val="0"/>
          <w:numId w:val="3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لرئيس اتحاد الغرف ترشيح نفسه لرئاسة الاتحاد لدورة تالية للدورة التي رأسه فيها، ما لم يكن قد أمضى مدة تقل عن سنة في رئاسته، فيجوز له إعادة ترشيح نفسه لرئاسة الاتحاد.</w:t>
      </w:r>
    </w:p>
    <w:p w:rsidR="0004389F" w:rsidRPr="00D966CA" w:rsidRDefault="0004389F" w:rsidP="0004389F">
      <w:pPr>
        <w:numPr>
          <w:ilvl w:val="0"/>
          <w:numId w:val="3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يتولى النائب الأول لرئيس اتحاد الغرف مهمات الرئيس في حال غيابه أو عجزه عن أدائها، وله ممارسة جميع صلاحياته، وفي حال غيابهما يتولى النائب الثاني هذه المهمات.</w:t>
      </w:r>
    </w:p>
    <w:p w:rsidR="0004389F" w:rsidRPr="00D966CA" w:rsidRDefault="0004389F" w:rsidP="0004389F">
      <w:pPr>
        <w:numPr>
          <w:ilvl w:val="0"/>
          <w:numId w:val="3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دون إخلال بما ورد في الفقرة (4) من هذه المادة، يجوز في حال تعذر حضور رئيس أي غرفة إنابة أحد نائبيه.</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والأربعون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يختص مجلس إدارة اتحاد الغرف بما يأتي:</w:t>
      </w:r>
    </w:p>
    <w:p w:rsidR="0004389F" w:rsidRPr="00D966CA" w:rsidRDefault="0004389F" w:rsidP="0004389F">
      <w:pPr>
        <w:numPr>
          <w:ilvl w:val="0"/>
          <w:numId w:val="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وضع السياسات العامة والخطط والبرامج في حدود مهمات الاتحاد.</w:t>
      </w:r>
    </w:p>
    <w:p w:rsidR="0004389F" w:rsidRPr="00D966CA" w:rsidRDefault="0004389F" w:rsidP="0004389F">
      <w:pPr>
        <w:numPr>
          <w:ilvl w:val="0"/>
          <w:numId w:val="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إصدار القرارات والتعليمات اللازمة لأداء الاتحاد لمهماته.</w:t>
      </w:r>
    </w:p>
    <w:p w:rsidR="0004389F" w:rsidRPr="00D966CA" w:rsidRDefault="0004389F" w:rsidP="0004389F">
      <w:pPr>
        <w:numPr>
          <w:ilvl w:val="0"/>
          <w:numId w:val="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مناقشة الموضوعات المتعلقة بالاتحاد، التي يقدمها إليه أي من أعضائه، أو الأمين العام لاتحاد الغرف بعد موافقة رئيس اتحاد الغرف.</w:t>
      </w:r>
    </w:p>
    <w:p w:rsidR="0004389F" w:rsidRPr="00D966CA" w:rsidRDefault="0004389F" w:rsidP="0004389F">
      <w:pPr>
        <w:numPr>
          <w:ilvl w:val="0"/>
          <w:numId w:val="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القيام -نيابة عن الاتحاد- بالبيع، والشراء، والتأجير، والاستئجار، والتقاضي، والاقتراض، وقبول الهبات، وقبول الإفراغ، والرهن، وغير ذلك من الأعمال والتصرفات، في حدود مهمات الاتحاد. </w:t>
      </w:r>
    </w:p>
    <w:p w:rsidR="0004389F" w:rsidRPr="00D966CA" w:rsidRDefault="0004389F" w:rsidP="0004389F">
      <w:pPr>
        <w:numPr>
          <w:ilvl w:val="0"/>
          <w:numId w:val="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العمل على حل الخلافات التي تنشأ بين الغرف، بطريقة ودية. وتحدد اللائحة آلية ذلك.</w:t>
      </w:r>
    </w:p>
    <w:p w:rsidR="0004389F" w:rsidRPr="00D966CA" w:rsidRDefault="0004389F" w:rsidP="0004389F">
      <w:pPr>
        <w:numPr>
          <w:ilvl w:val="0"/>
          <w:numId w:val="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العمل على حل الخلافات التي تنشأ بين أعضاء مجلس إدارة الغرفة الواحدة، والرفع بما ينتهي إليه إلى الوزير، وتحدد اللائحة آلية ذلك.</w:t>
      </w:r>
    </w:p>
    <w:p w:rsidR="0004389F" w:rsidRPr="00D966CA" w:rsidRDefault="0004389F" w:rsidP="0004389F">
      <w:pPr>
        <w:numPr>
          <w:ilvl w:val="0"/>
          <w:numId w:val="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متابعة أداء الاتحاد وتقاريره ربع السنوية.</w:t>
      </w:r>
    </w:p>
    <w:p w:rsidR="0004389F" w:rsidRPr="00D966CA" w:rsidRDefault="0004389F" w:rsidP="0004389F">
      <w:pPr>
        <w:numPr>
          <w:ilvl w:val="0"/>
          <w:numId w:val="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مناقشة التقرير السنوي عن نشاط اتحاد الغرف، والحساب الختامي للسنة المالية المنتهية، ومشروع الموازنة التقديرية؛ للموافقة عليها، وإحالتها إلى الجمعية العمومية للاتحاد؛ لاعتمادها، وتزويد الوزارة بنسخ منها.</w:t>
      </w:r>
    </w:p>
    <w:p w:rsidR="0004389F" w:rsidRPr="00D966CA" w:rsidRDefault="0004389F" w:rsidP="0004389F">
      <w:pPr>
        <w:numPr>
          <w:ilvl w:val="0"/>
          <w:numId w:val="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متابعة مؤشرات تقويم أداء الغرف.</w:t>
      </w:r>
    </w:p>
    <w:p w:rsidR="0004389F" w:rsidRPr="00D966CA" w:rsidRDefault="0004389F" w:rsidP="0004389F">
      <w:pPr>
        <w:numPr>
          <w:ilvl w:val="0"/>
          <w:numId w:val="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تشكيل لجنة أو أكثر من بين أعضائه وتفويضها بما يراه من صلاحيات.</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الخمسون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يختص رئيس اتحاد الغرف بصفة خاصة بمتابعة الأمور ذات الطابع الاستراتيجي للاتحاد، والدعوة إلى اجتماعات الجمعية العمومية لاتحاد الغرف ومجلس الإدارة، ورئاسة هذه الاجتماعات، وإدارتها، وتحدد اللائحة صلاحيات رئيس الاتحاد واختصاصاته.</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والخمسون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يجتمع مجلس إدارة اتحاد الغرف مرة كل (تسعين) يوماً على الأقل بدعوة من رئيسه، أو بطلب مكتوب من ثلث أعضائه على الأقل، وعلى رئيس اتحاد الغرف في هذه الحالة توجيه الدعوة إلى الاجتماع خلال الـــ(خمسة عشر) يومًا التالية لتلقيه الطلب.</w:t>
      </w:r>
    </w:p>
    <w:p w:rsidR="0004389F" w:rsidRPr="00D966CA" w:rsidRDefault="0004389F" w:rsidP="0004389F">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تكون اجتماعات مجلس إدارة اتحاد الغرف صحيحة إلا بحضور أكثر من نصف أعضائه، على أن يكون من بينهم رئيس اتحاد الغرف أو أحد نائبيه. فإن لم يكتمل النصاب، يؤجل عقد الاجتماع مدة لا تقل عن (خمسة عشر) يومًا ولا تتجاوز (ثلاثين) يوماً؛ وفي هذه الحالة لا يكون الاجتماع صحيحًا إلا بحضور ثلث الأعضاء على الأقل، على أن يكون من بينهم الرئيس أو أحد نائبيه. وفي حال عدم اكتمال النصاب للمرة الثانية يؤجل عقد الاجتماع لمدة (خمسة عشر) يومًا أخرى، ويكون الاجتماع الثالث صحيحًا بمن حضر، على أن يكون من بينهم الرئيس أو أحد نائبيه، ويحضر هذا الاجتماع مندوب من الوزارة. وفي حال عدم انعقاد هذا الاجتماع فتتخذ الوزارة ما تراه مناسباً.</w:t>
      </w:r>
    </w:p>
    <w:p w:rsidR="0004389F" w:rsidRPr="00D966CA" w:rsidRDefault="0004389F" w:rsidP="0004389F">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تصدر قرارات مجلس إدارة اتحاد الغرف بأغلبية عدد أصوات الأعضاء الحاضرين، فإن تساوت الأصوات يرجح الجانب الذي صوت معه رئيس الاجتماع. ويجوز لمجلس الإدارة في الحالات الطارئة اتخاذ قراره بالتمرير في حال الإجماع.</w:t>
      </w:r>
    </w:p>
    <w:p w:rsidR="0004389F" w:rsidRPr="00D966CA" w:rsidRDefault="0004389F" w:rsidP="0004389F">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عقد الاجتماعات والتصويت على القرارات بالوسائل الإلكترونية وفق الضوابط التي تحددها اللائحة.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ثالثًا- الأمانة العامة لاتحاد الغرف ( المادة الثانية والخمسون )</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numPr>
          <w:ilvl w:val="0"/>
          <w:numId w:val="3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يُعين مجلس إدارة اتحاد الغرف أمينًا عامًّا له من ذوي الخبرة والكفاية والتأهيل العلمي، وعليه حضور اجتماعات المجلس -عدا الاجتماعات المغلقة- دون أن يكون له الحق في التصويت. وتحدد اللائحة معايير الخبرة والكفاية والتأهيل العلمي المطلوب توافرها في الأمين العام لاتحاد الغرف.</w:t>
      </w:r>
    </w:p>
    <w:p w:rsidR="0004389F" w:rsidRPr="00D966CA" w:rsidRDefault="0004389F" w:rsidP="0004389F">
      <w:pPr>
        <w:numPr>
          <w:ilvl w:val="0"/>
          <w:numId w:val="3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لمجلس إدارة اتحاد الغرف عقد اجتماعات مغلقة؛ لمناقشة أداء الأمين العام لاتحاد الغرف. </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والخمسون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يختص أمين عام اتحاد الغرف بما يأتي:</w:t>
      </w:r>
    </w:p>
    <w:p w:rsidR="0004389F" w:rsidRPr="00D966CA" w:rsidRDefault="0004389F" w:rsidP="0004389F">
      <w:pPr>
        <w:numPr>
          <w:ilvl w:val="0"/>
          <w:numId w:val="3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الإشراف على أعمال الأمانة العامة التنفيذية ومتابعتها.</w:t>
      </w:r>
    </w:p>
    <w:p w:rsidR="0004389F" w:rsidRPr="00D966CA" w:rsidRDefault="0004389F" w:rsidP="0004389F">
      <w:pPr>
        <w:numPr>
          <w:ilvl w:val="0"/>
          <w:numId w:val="3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تنفيذ قرارات مجلس إدارة اتحاد الغرف.</w:t>
      </w:r>
    </w:p>
    <w:p w:rsidR="0004389F" w:rsidRPr="00D966CA" w:rsidRDefault="0004389F" w:rsidP="0004389F">
      <w:pPr>
        <w:numPr>
          <w:ilvl w:val="0"/>
          <w:numId w:val="3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إعداد مشروعات لوائح الاتحاد الداخلية، وعرضها على مجلس الإدارة لرفعها إلى الجمعية العمومية للاتحاد لاعتمادها.</w:t>
      </w:r>
    </w:p>
    <w:p w:rsidR="0004389F" w:rsidRPr="00D966CA" w:rsidRDefault="0004389F" w:rsidP="0004389F">
      <w:pPr>
        <w:numPr>
          <w:ilvl w:val="0"/>
          <w:numId w:val="3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إعداد التقرير السنوي عن نشاط اتحاد الغرف وتقديمه إلى مجلس إدارة الاتحاد خلال الـــ(ستين) يوماً الأولى من السنة المالية الجديدة.</w:t>
      </w:r>
    </w:p>
    <w:p w:rsidR="0004389F" w:rsidRPr="00D966CA" w:rsidRDefault="0004389F" w:rsidP="0004389F">
      <w:pPr>
        <w:numPr>
          <w:ilvl w:val="0"/>
          <w:numId w:val="3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إعداد مشروع الحساب الختامي، ومشروع موازنة اتحاد الغرف التقديرية، وعرضهما على مجلس إدارة الاتحاد قبل نهاية السنة المالية بـــ(ستين) يوماً على الأقل.</w:t>
      </w:r>
    </w:p>
    <w:p w:rsidR="0004389F" w:rsidRPr="00D966CA" w:rsidRDefault="0004389F" w:rsidP="0004389F">
      <w:pPr>
        <w:numPr>
          <w:ilvl w:val="0"/>
          <w:numId w:val="3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إعداد الترتيبات اللازمة لانعقاد مجلس إدارة اتحاد الغرف، والجمعية العمومية للاتحاد.</w:t>
      </w:r>
    </w:p>
    <w:p w:rsidR="0004389F" w:rsidRPr="00D966CA" w:rsidRDefault="0004389F" w:rsidP="0004389F">
      <w:pPr>
        <w:numPr>
          <w:ilvl w:val="0"/>
          <w:numId w:val="3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إعداد تقرير شهري يقدم إلى مجلس الإدارة، يبين مؤشرات الأداء وقياسها.</w:t>
      </w:r>
    </w:p>
    <w:p w:rsidR="0004389F" w:rsidRPr="00D966CA" w:rsidRDefault="0004389F" w:rsidP="0004389F">
      <w:pPr>
        <w:numPr>
          <w:ilvl w:val="0"/>
          <w:numId w:val="3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تعيين العاملين في أمانة الاتحاد العامة، عدا نوابه فيكون تعيينهم بقرار من مجلس الإدارة بناءً على ترشيح من الأمين العام لاتحاد الغرف.</w:t>
      </w:r>
    </w:p>
    <w:p w:rsidR="0004389F" w:rsidRPr="00D966CA" w:rsidRDefault="0004389F" w:rsidP="0004389F">
      <w:pPr>
        <w:numPr>
          <w:ilvl w:val="0"/>
          <w:numId w:val="3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توجيه العاملين في الأمانة العامة لاتحاد الغرف ومتابعة أدائهم، والعمل على رفع كفايتهم الإنتاجية.</w:t>
      </w:r>
    </w:p>
    <w:p w:rsidR="0004389F" w:rsidRPr="00D966CA" w:rsidRDefault="0004389F" w:rsidP="0004389F">
      <w:pPr>
        <w:numPr>
          <w:ilvl w:val="0"/>
          <w:numId w:val="3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إعداد مشروع هيكل الاتحاد التنظيمي، ورفعه إلى مجلس الإدارة لاعتماده. </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الفصل الثالث: الشؤون المالية لاتحاد الغرف</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والخمسون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تتكون موارد اتحاد الغرف المالية مما يأتي:</w:t>
      </w:r>
    </w:p>
    <w:p w:rsidR="0004389F" w:rsidRPr="00D966CA" w:rsidRDefault="0004389F" w:rsidP="0004389F">
      <w:pPr>
        <w:numPr>
          <w:ilvl w:val="0"/>
          <w:numId w:val="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نسبة مئوية من الاشتراكات التي تحصلها الغرف من المشتركين فيها، وتحدد اللائحة هذه النسبة.</w:t>
      </w:r>
    </w:p>
    <w:p w:rsidR="0004389F" w:rsidRPr="00D966CA" w:rsidRDefault="0004389F" w:rsidP="0004389F">
      <w:pPr>
        <w:numPr>
          <w:ilvl w:val="0"/>
          <w:numId w:val="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عوائد استثمار أصول اتحاد الغرف وأمواله.</w:t>
      </w:r>
    </w:p>
    <w:p w:rsidR="0004389F" w:rsidRPr="00D966CA" w:rsidRDefault="0004389F" w:rsidP="0004389F">
      <w:pPr>
        <w:numPr>
          <w:ilvl w:val="0"/>
          <w:numId w:val="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التبرعات، والهبات، والإعانات؛ التي يقبلها مجلس إدارة اتحاد الغرف.</w:t>
      </w:r>
    </w:p>
    <w:p w:rsidR="0004389F" w:rsidRPr="00D966CA" w:rsidRDefault="0004389F" w:rsidP="0004389F">
      <w:pPr>
        <w:numPr>
          <w:ilvl w:val="0"/>
          <w:numId w:val="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المقابل المالي للمطبوعات، والتدريب.</w:t>
      </w:r>
    </w:p>
    <w:p w:rsidR="0004389F" w:rsidRPr="00D966CA" w:rsidRDefault="0004389F" w:rsidP="0004389F">
      <w:pPr>
        <w:numPr>
          <w:ilvl w:val="0"/>
          <w:numId w:val="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نسبة مئوية من المقابل المالي لما تُصدق عليه الغرف لمنسوبيها. وتحدد اللائحة هذه النسبة.</w:t>
      </w:r>
    </w:p>
    <w:p w:rsidR="0004389F" w:rsidRPr="00D966CA" w:rsidRDefault="0004389F" w:rsidP="0004389F">
      <w:pPr>
        <w:numPr>
          <w:ilvl w:val="0"/>
          <w:numId w:val="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المقابل المالي الذي يحصل عليه الاتحاد من الأنشطة والفعاليات التي ينفذها، أو نسبة منه فيما يتعلق بما يُنفذ بالاشتراك مع الغرفة، وذلك بحسب ما تحدده اللائحة. </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والخمسون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لاتحاد الغرف مراجع حسابات (أو أكثر) من بين مراجعي الحسابات المرخص لهم بالعمل في المملكة، تختاره الجمعية العمومية سنويًّا من بين ثلاثة على الأقل يرشحهم مجلس إدارة الاتحاد، ويجوز للاتحاد -بعد موافقة الجمعية- إعادة تعيين المراجع على ألا تتجاوز مدة عمله (أربع) سنوات متتالية.</w:t>
      </w:r>
      <w:r w:rsidRPr="00D966CA">
        <w:rPr>
          <w:rFonts w:ascii="UICTFontTextStyleBody" w:hAnsi="UICTFontTextStyleBody" w:cs="Times New Roman"/>
          <w:kern w:val="0"/>
          <w:sz w:val="22"/>
          <w:szCs w:val="22"/>
          <w:rtl/>
          <w14:ligatures w14:val="none"/>
        </w:rPr>
        <w:br/>
        <w:t>وعلى المُراجع تقديم تقرير سنوي إلى الجمعية العمومية يتضمن ما توصل إليه وفقًا لمعايير المراجعة المحاسبية المعتمدة في المملكة، وتقديم نسخة منه إلى الوزارة.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والخمسون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تُنشر ميزانية اتحاد الغرف وقوائمه المالية وحسابه الختامي، وفقاً لما تحدده اللائحة.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الثالث: اللجان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والخمسون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يشكل مجلس إدارة اتحاد الغرف لجانًا على المستوى الوطني من بين المشتركين في الغرف أو من غيرهم؛ لخدمة الأنشطة التجارية المتنوعة وتنميتها، وتكون مرتبطة به، وتسمى اللجان الوطنية.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والخمسون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يشكل مجلس إدارة الغرفة لجانًا للأنشطة التجارية على مستوى الغرفة -وفقاً للتصنيف المعتمد من الهيئة العامة للإحصاء- وتحدد صلاحياتها، ويُنتخَب أعضاؤها من المشتركين فيها أو من غيرهم من ذوي الاختصاص والخبرة -كل في نطاق اختصاصه- لرعاية مصالح المشتركين فيها، وتكون مرتبطة بها، وتسمى اللجان القطاعية. </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والخمسون</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تصدر بقرار من الوزير لائحة منظمة لعمل اللجان الوطنية واللجان القطاعية؛ تشتمل على معايير تكوين اللجان الوطنية واللجان القطاعية، وكيفية إنشائها وشروطه، وكيفية اختيار أعضائها، وقواعد عملها، وذلك بناءً على اقتراح من مجلس إدارة اتحاد الغرف.</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أحكام ختامية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المادة </w:t>
      </w:r>
      <w:proofErr w:type="spellStart"/>
      <w:r w:rsidRPr="00D966CA">
        <w:rPr>
          <w:rFonts w:ascii="UICTFontTextStyleBody" w:hAnsi="UICTFontTextStyleBody" w:cs="Times New Roman"/>
          <w:kern w:val="0"/>
          <w:sz w:val="22"/>
          <w:szCs w:val="22"/>
          <w:rtl/>
          <w14:ligatures w14:val="none"/>
        </w:rPr>
        <w:t>الستون</w:t>
      </w:r>
      <w:proofErr w:type="spellEnd"/>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تسري الأحكام الواردة في النظام المتعلقة بالغرف -فيما لم يرد فيه حكم خاص باتحاد الغرف في النظام- على الاتحاد، وذلك فيما لا يتعارض مع طبيعة الاتحاد ومهماته.</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المادة الحادية </w:t>
      </w:r>
      <w:proofErr w:type="spellStart"/>
      <w:r w:rsidRPr="00D966CA">
        <w:rPr>
          <w:rFonts w:ascii="UICTFontTextStyleBody" w:hAnsi="UICTFontTextStyleBody" w:cs="Times New Roman"/>
          <w:kern w:val="0"/>
          <w:sz w:val="22"/>
          <w:szCs w:val="22"/>
          <w:rtl/>
          <w14:ligatures w14:val="none"/>
        </w:rPr>
        <w:t>والستون</w:t>
      </w:r>
      <w:proofErr w:type="spellEnd"/>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يخضع منسوبو الغرف واتحاد الغرف لأحكام نظام العمل ونظام التأمينات الاجتماعية.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المادة الثانية </w:t>
      </w:r>
      <w:proofErr w:type="spellStart"/>
      <w:r w:rsidRPr="00D966CA">
        <w:rPr>
          <w:rFonts w:ascii="UICTFontTextStyleBody" w:hAnsi="UICTFontTextStyleBody" w:cs="Times New Roman"/>
          <w:kern w:val="0"/>
          <w:sz w:val="22"/>
          <w:szCs w:val="22"/>
          <w:rtl/>
          <w14:ligatures w14:val="none"/>
        </w:rPr>
        <w:t>والستون</w:t>
      </w:r>
      <w:proofErr w:type="spellEnd"/>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يجوز للوزير -في حالات يراها- أن يعين لدى الغرفة أو اتحاد الغرف مندوبًا تكون مهمته متابعة تنفيذ الأنظمة والقرارات ويكون له حق حضور اجتماعات الجمعية العمومية، واجتماعات مجلس الإدارة واللجان، والاطلاع على المحاضر والدفاتر والحسابات؛ ولا يكون له حق التصويت في هذه الاجتماعات.</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المادة الثالثة </w:t>
      </w:r>
      <w:proofErr w:type="spellStart"/>
      <w:r w:rsidRPr="00D966CA">
        <w:rPr>
          <w:rFonts w:ascii="UICTFontTextStyleBody" w:hAnsi="UICTFontTextStyleBody" w:cs="Times New Roman"/>
          <w:kern w:val="0"/>
          <w:sz w:val="22"/>
          <w:szCs w:val="22"/>
          <w:rtl/>
          <w14:ligatures w14:val="none"/>
        </w:rPr>
        <w:t>والستون</w:t>
      </w:r>
      <w:proofErr w:type="spellEnd"/>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يتولى الوزير أو من يفوضه الإشراف على تطبيق أحكام النظام.</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المادة الرابعة </w:t>
      </w:r>
      <w:proofErr w:type="spellStart"/>
      <w:r w:rsidRPr="00D966CA">
        <w:rPr>
          <w:rFonts w:ascii="UICTFontTextStyleBody" w:hAnsi="UICTFontTextStyleBody" w:cs="Times New Roman"/>
          <w:kern w:val="0"/>
          <w:sz w:val="22"/>
          <w:szCs w:val="22"/>
          <w:rtl/>
          <w14:ligatures w14:val="none"/>
        </w:rPr>
        <w:t>والستون</w:t>
      </w:r>
      <w:proofErr w:type="spellEnd"/>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الوزير اللائحة -بالتنسيق مع وزارة الاستثمار ووزارة الصناعة والثروة المعدنية ومجلس إدارة الاتحاد- خلال (مائة وخمسين) يومًا من تاريخ نشر النظام في الجريدة الرسمية.</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المادة الخامسة </w:t>
      </w:r>
      <w:proofErr w:type="spellStart"/>
      <w:r w:rsidRPr="00D966CA">
        <w:rPr>
          <w:rFonts w:ascii="UICTFontTextStyleBody" w:hAnsi="UICTFontTextStyleBody" w:cs="Times New Roman"/>
          <w:kern w:val="0"/>
          <w:sz w:val="22"/>
          <w:szCs w:val="22"/>
          <w:rtl/>
          <w14:ligatures w14:val="none"/>
        </w:rPr>
        <w:t>والستون</w:t>
      </w:r>
      <w:proofErr w:type="spellEnd"/>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يحل النظام محل نظام الغرف التجارية والصناعية، الصادر بالمرسوم الملكي رقم (م / 6) وتاريخ 30 / 4 / 1400هـ، ويُلغي جميع ما يتعارض معه من أحكام.</w:t>
      </w: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المادة السادسة </w:t>
      </w:r>
      <w:proofErr w:type="spellStart"/>
      <w:r w:rsidRPr="00D966CA">
        <w:rPr>
          <w:rFonts w:ascii="UICTFontTextStyleBody" w:hAnsi="UICTFontTextStyleBody" w:cs="Times New Roman"/>
          <w:kern w:val="0"/>
          <w:sz w:val="22"/>
          <w:szCs w:val="22"/>
          <w:rtl/>
          <w14:ligatures w14:val="none"/>
        </w:rPr>
        <w:t>والستون</w:t>
      </w:r>
      <w:proofErr w:type="spellEnd"/>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p>
    <w:p w:rsidR="0004389F" w:rsidRPr="00D966CA" w:rsidRDefault="0004389F" w:rsidP="0004389F">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بالنظام بعد مضي (مائة وثمانين) يومًا من تاريخ نشره في الجريدة الرسمية.</w:t>
      </w:r>
    </w:p>
    <w:p w:rsidR="00BE3473" w:rsidRDefault="00BE3473">
      <w:bookmarkStart w:id="0" w:name="_GoBack"/>
      <w:bookmarkEnd w:id="0"/>
    </w:p>
    <w:sectPr w:rsidR="00BE34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UICTFontTextStyleEmphasizedBody">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0FA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A25C1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107B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2343F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E074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BC729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E076F6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11078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4D51A2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5023B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9873B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A1F79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E673C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ED250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0CA58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24805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4CB68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B04184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E70638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FBF27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FE959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37863D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7701C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8550ED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C50289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EF944E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A8248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EBA28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EEC1E6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F5852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01700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021638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1535BE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33D482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6E338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34"/>
  </w:num>
  <w:num w:numId="3">
    <w:abstractNumId w:val="25"/>
  </w:num>
  <w:num w:numId="4">
    <w:abstractNumId w:val="2"/>
  </w:num>
  <w:num w:numId="5">
    <w:abstractNumId w:val="19"/>
  </w:num>
  <w:num w:numId="6">
    <w:abstractNumId w:val="33"/>
  </w:num>
  <w:num w:numId="7">
    <w:abstractNumId w:val="6"/>
  </w:num>
  <w:num w:numId="8">
    <w:abstractNumId w:val="29"/>
  </w:num>
  <w:num w:numId="9">
    <w:abstractNumId w:val="32"/>
  </w:num>
  <w:num w:numId="10">
    <w:abstractNumId w:val="16"/>
  </w:num>
  <w:num w:numId="11">
    <w:abstractNumId w:val="12"/>
  </w:num>
  <w:num w:numId="12">
    <w:abstractNumId w:val="5"/>
  </w:num>
  <w:num w:numId="13">
    <w:abstractNumId w:val="17"/>
  </w:num>
  <w:num w:numId="14">
    <w:abstractNumId w:val="15"/>
  </w:num>
  <w:num w:numId="15">
    <w:abstractNumId w:val="27"/>
  </w:num>
  <w:num w:numId="16">
    <w:abstractNumId w:val="9"/>
  </w:num>
  <w:num w:numId="17">
    <w:abstractNumId w:val="4"/>
  </w:num>
  <w:num w:numId="18">
    <w:abstractNumId w:val="14"/>
  </w:num>
  <w:num w:numId="19">
    <w:abstractNumId w:val="22"/>
  </w:num>
  <w:num w:numId="20">
    <w:abstractNumId w:val="26"/>
  </w:num>
  <w:num w:numId="21">
    <w:abstractNumId w:val="21"/>
  </w:num>
  <w:num w:numId="22">
    <w:abstractNumId w:val="31"/>
  </w:num>
  <w:num w:numId="23">
    <w:abstractNumId w:val="7"/>
  </w:num>
  <w:num w:numId="24">
    <w:abstractNumId w:val="13"/>
  </w:num>
  <w:num w:numId="25">
    <w:abstractNumId w:val="3"/>
  </w:num>
  <w:num w:numId="26">
    <w:abstractNumId w:val="8"/>
  </w:num>
  <w:num w:numId="27">
    <w:abstractNumId w:val="20"/>
  </w:num>
  <w:num w:numId="28">
    <w:abstractNumId w:val="18"/>
  </w:num>
  <w:num w:numId="29">
    <w:abstractNumId w:val="23"/>
  </w:num>
  <w:num w:numId="30">
    <w:abstractNumId w:val="1"/>
  </w:num>
  <w:num w:numId="31">
    <w:abstractNumId w:val="11"/>
  </w:num>
  <w:num w:numId="32">
    <w:abstractNumId w:val="28"/>
  </w:num>
  <w:num w:numId="33">
    <w:abstractNumId w:val="24"/>
  </w:num>
  <w:num w:numId="34">
    <w:abstractNumId w:val="30"/>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89F"/>
    <w:rsid w:val="0004389F"/>
    <w:rsid w:val="00BE34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389F"/>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389F"/>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5161</Words>
  <Characters>29423</Characters>
  <Application>Microsoft Office Word</Application>
  <DocSecurity>0</DocSecurity>
  <Lines>245</Lines>
  <Paragraphs>69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34515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2025-04-22T15:48:00Z</dcterms:created>
  <dcterms:modified xsi:type="dcterms:W3CDTF">2025-04-22T15:49:00Z</dcterms:modified>
</cp:coreProperties>
</file>