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9606F" w14:textId="68508EC9" w:rsidR="00825B50" w:rsidRPr="00C80E6C" w:rsidRDefault="00825B50" w:rsidP="00A67960">
      <w:pPr>
        <w:spacing w:line="360" w:lineRule="auto"/>
        <w:ind w:left="-851"/>
        <w:jc w:val="center"/>
        <w:rPr>
          <w:rFonts w:cstheme="majorHAnsi"/>
          <w:b/>
          <w:bCs/>
          <w:sz w:val="32"/>
          <w:szCs w:val="32"/>
          <w:lang w:val="en-US"/>
        </w:rPr>
      </w:pPr>
      <w:r w:rsidRPr="00C80E6C">
        <w:rPr>
          <w:rFonts w:cstheme="majorHAnsi"/>
          <w:b/>
          <w:bCs/>
          <w:sz w:val="32"/>
          <w:szCs w:val="32"/>
        </w:rPr>
        <w:t>TRƯỜNG ĐẠI HỌC BÀ RỊA-VŨNG TÀU</w:t>
      </w:r>
    </w:p>
    <w:p w14:paraId="22FE0249" w14:textId="0A1E7055" w:rsidR="00C80E6C" w:rsidRPr="002A208E" w:rsidRDefault="00C80E6C" w:rsidP="002A208E">
      <w:pPr>
        <w:tabs>
          <w:tab w:val="left" w:pos="8505"/>
        </w:tabs>
        <w:spacing w:after="240" w:line="360" w:lineRule="auto"/>
        <w:ind w:left="-851"/>
        <w:jc w:val="center"/>
        <w:rPr>
          <w:rFonts w:cstheme="majorHAnsi"/>
          <w:b/>
          <w:bCs/>
          <w:sz w:val="38"/>
          <w:szCs w:val="38"/>
          <w:lang w:val="en-US"/>
        </w:rPr>
      </w:pPr>
      <w:r w:rsidRPr="002A208E">
        <w:rPr>
          <w:rFonts w:cstheme="majorHAnsi"/>
          <w:b/>
          <w:bCs/>
          <w:sz w:val="38"/>
          <w:szCs w:val="38"/>
          <w:lang w:val="en-US"/>
        </w:rPr>
        <w:t xml:space="preserve">HỌC PHẦN </w:t>
      </w:r>
      <w:r w:rsidR="002A208E" w:rsidRPr="002A208E">
        <w:rPr>
          <w:rFonts w:cstheme="majorHAnsi"/>
          <w:b/>
          <w:bCs/>
          <w:sz w:val="38"/>
          <w:szCs w:val="38"/>
          <w:lang w:val="en-US"/>
        </w:rPr>
        <w:t>LỊCH SỬ ĐẢNG CỘNG SẢN VIỆT NAM</w:t>
      </w:r>
    </w:p>
    <w:p w14:paraId="7A355362" w14:textId="1831749C" w:rsidR="00825B50" w:rsidRPr="00DD3AF3" w:rsidRDefault="00825B50" w:rsidP="00A67960">
      <w:pPr>
        <w:spacing w:line="360" w:lineRule="auto"/>
        <w:ind w:left="-851"/>
        <w:jc w:val="center"/>
        <w:rPr>
          <w:rFonts w:cstheme="majorHAnsi"/>
          <w:sz w:val="36"/>
          <w:szCs w:val="36"/>
          <w:lang w:val="en-US"/>
        </w:rPr>
      </w:pPr>
      <w:r w:rsidRPr="00DD3AF3">
        <w:rPr>
          <w:rFonts w:cstheme="majorHAnsi"/>
          <w:sz w:val="36"/>
          <w:szCs w:val="36"/>
          <w:lang w:val="en-US"/>
        </w:rPr>
        <w:sym w:font="Wingdings" w:char="F098"/>
      </w:r>
      <w:r w:rsidRPr="00DD3AF3">
        <w:rPr>
          <w:rFonts w:cstheme="majorHAnsi"/>
          <w:sz w:val="36"/>
          <w:szCs w:val="36"/>
          <w:lang w:val="en-US"/>
        </w:rPr>
        <w:t xml:space="preserve"> </w:t>
      </w:r>
      <w:r w:rsidRPr="00DD3AF3">
        <w:rPr>
          <w:rFonts w:cstheme="majorHAnsi"/>
          <w:sz w:val="36"/>
          <w:szCs w:val="36"/>
          <w:lang w:val="en-US"/>
        </w:rPr>
        <w:sym w:font="Wingdings" w:char="F026"/>
      </w:r>
      <w:r w:rsidRPr="00DD3AF3">
        <w:rPr>
          <w:rFonts w:cstheme="majorHAnsi"/>
          <w:sz w:val="36"/>
          <w:szCs w:val="36"/>
          <w:lang w:val="en-US"/>
        </w:rPr>
        <w:t xml:space="preserve"> </w:t>
      </w:r>
      <w:r w:rsidRPr="00DD3AF3">
        <w:rPr>
          <w:rFonts w:cstheme="majorHAnsi"/>
          <w:sz w:val="36"/>
          <w:szCs w:val="36"/>
          <w:lang w:val="en-US"/>
        </w:rPr>
        <w:sym w:font="Wingdings" w:char="F099"/>
      </w:r>
    </w:p>
    <w:p w14:paraId="79C07B8B" w14:textId="77777777" w:rsidR="00825B50" w:rsidRPr="00DD3AF3" w:rsidRDefault="00825B50" w:rsidP="00A67960">
      <w:pPr>
        <w:spacing w:line="360" w:lineRule="auto"/>
        <w:ind w:left="-851"/>
        <w:jc w:val="center"/>
        <w:rPr>
          <w:rFonts w:cstheme="majorHAnsi"/>
          <w:szCs w:val="28"/>
          <w:lang w:val="en-US"/>
        </w:rPr>
      </w:pPr>
      <w:r w:rsidRPr="00DD3AF3">
        <w:rPr>
          <w:rFonts w:cstheme="majorHAnsi"/>
          <w:b/>
          <w:noProof/>
          <w:szCs w:val="26"/>
        </w:rPr>
        <w:drawing>
          <wp:inline distT="0" distB="0" distL="0" distR="0" wp14:anchorId="03214516" wp14:editId="4844E6ED">
            <wp:extent cx="1903228" cy="1706481"/>
            <wp:effectExtent l="0" t="0" r="0" b="0"/>
            <wp:docPr id="238837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306" cy="1725380"/>
                    </a:xfrm>
                    <a:prstGeom prst="rect">
                      <a:avLst/>
                    </a:prstGeom>
                    <a:noFill/>
                    <a:ln>
                      <a:noFill/>
                    </a:ln>
                  </pic:spPr>
                </pic:pic>
              </a:graphicData>
            </a:graphic>
          </wp:inline>
        </w:drawing>
      </w:r>
    </w:p>
    <w:p w14:paraId="573284E9" w14:textId="77777777" w:rsidR="00825B50" w:rsidRPr="00DD3AF3" w:rsidRDefault="00C80E6C" w:rsidP="00A67960">
      <w:pPr>
        <w:spacing w:line="360" w:lineRule="auto"/>
        <w:ind w:left="-851"/>
        <w:jc w:val="center"/>
        <w:rPr>
          <w:rFonts w:cstheme="majorHAnsi"/>
          <w:b/>
          <w:bCs/>
          <w:sz w:val="48"/>
          <w:szCs w:val="48"/>
          <w:lang w:val="en-US"/>
        </w:rPr>
      </w:pPr>
      <w:r>
        <w:rPr>
          <w:rFonts w:cstheme="majorHAnsi"/>
          <w:b/>
          <w:bCs/>
          <w:sz w:val="48"/>
          <w:szCs w:val="48"/>
          <w:lang w:val="en-US"/>
        </w:rPr>
        <w:t>BÀI TIỂU LUẬN</w:t>
      </w:r>
      <w:r w:rsidR="00FE1652">
        <w:rPr>
          <w:rFonts w:cstheme="majorHAnsi"/>
          <w:b/>
          <w:bCs/>
          <w:sz w:val="48"/>
          <w:szCs w:val="48"/>
          <w:lang w:val="en-US"/>
        </w:rPr>
        <w:t xml:space="preserve"> CUỐI KÌ I</w:t>
      </w:r>
    </w:p>
    <w:p w14:paraId="7BFE2DA6" w14:textId="77777777" w:rsidR="00C80E6C" w:rsidRDefault="00825B50" w:rsidP="00A67960">
      <w:pPr>
        <w:spacing w:line="360" w:lineRule="auto"/>
        <w:ind w:left="-851"/>
        <w:jc w:val="center"/>
        <w:rPr>
          <w:rFonts w:cstheme="majorHAnsi"/>
          <w:b/>
          <w:bCs/>
          <w:sz w:val="44"/>
          <w:szCs w:val="44"/>
          <w:lang w:val="en-US"/>
        </w:rPr>
      </w:pPr>
      <w:r w:rsidRPr="00DD3AF3">
        <w:rPr>
          <w:rFonts w:cstheme="majorHAnsi"/>
          <w:b/>
          <w:bCs/>
          <w:sz w:val="44"/>
          <w:szCs w:val="44"/>
          <w:u w:val="single"/>
          <w:lang w:val="en-US"/>
        </w:rPr>
        <w:t>ĐỀ TÀI</w:t>
      </w:r>
      <w:r w:rsidRPr="00DD3AF3">
        <w:rPr>
          <w:rFonts w:cstheme="majorHAnsi"/>
          <w:b/>
          <w:bCs/>
          <w:sz w:val="44"/>
          <w:szCs w:val="44"/>
          <w:lang w:val="en-US"/>
        </w:rPr>
        <w:t xml:space="preserve">: </w:t>
      </w:r>
    </w:p>
    <w:p w14:paraId="4EA66A3B" w14:textId="0971D29E" w:rsidR="00DD3AF3" w:rsidRPr="00DD3AF3" w:rsidRDefault="002A208E" w:rsidP="002A208E">
      <w:pPr>
        <w:spacing w:after="240" w:line="360" w:lineRule="auto"/>
        <w:ind w:left="-851"/>
        <w:jc w:val="center"/>
        <w:rPr>
          <w:rFonts w:cstheme="majorHAnsi"/>
          <w:b/>
          <w:bCs/>
          <w:sz w:val="44"/>
          <w:szCs w:val="44"/>
          <w:lang w:val="en-US"/>
        </w:rPr>
      </w:pPr>
      <w:r w:rsidRPr="002A208E">
        <w:rPr>
          <w:rFonts w:cstheme="majorHAnsi"/>
          <w:b/>
          <w:bCs/>
          <w:sz w:val="44"/>
          <w:szCs w:val="44"/>
          <w:lang w:val="en-US"/>
        </w:rPr>
        <w:t>Sự lãnh đạo và chỉ đạo của Đảng trong Tổng tiến công và nổi dậy mùa xuân 1975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819"/>
      </w:tblGrid>
      <w:tr w:rsidR="00825B50" w:rsidRPr="002A208E" w14:paraId="71A5277A" w14:textId="77777777" w:rsidTr="002A208E">
        <w:trPr>
          <w:trHeight w:val="20"/>
          <w:jc w:val="center"/>
        </w:trPr>
        <w:tc>
          <w:tcPr>
            <w:tcW w:w="3686" w:type="dxa"/>
            <w:vAlign w:val="center"/>
          </w:tcPr>
          <w:p w14:paraId="0B259436" w14:textId="1A460DCA" w:rsidR="00825B50" w:rsidRPr="002A208E" w:rsidRDefault="00825B50" w:rsidP="002A208E">
            <w:pPr>
              <w:spacing w:before="120" w:line="360" w:lineRule="auto"/>
              <w:ind w:firstLine="0"/>
              <w:rPr>
                <w:rFonts w:cstheme="majorHAnsi"/>
                <w:sz w:val="36"/>
                <w:szCs w:val="36"/>
                <w:lang w:val="en-US"/>
              </w:rPr>
            </w:pPr>
            <w:r w:rsidRPr="002A208E">
              <w:rPr>
                <w:rFonts w:cstheme="majorHAnsi"/>
                <w:sz w:val="36"/>
                <w:szCs w:val="36"/>
                <w:lang w:val="en-US"/>
              </w:rPr>
              <w:t>Giảng viên hướng dẫn:</w:t>
            </w:r>
          </w:p>
        </w:tc>
        <w:tc>
          <w:tcPr>
            <w:tcW w:w="4819" w:type="dxa"/>
            <w:vAlign w:val="center"/>
          </w:tcPr>
          <w:p w14:paraId="3BB38940" w14:textId="394809EA" w:rsidR="00825B50" w:rsidRPr="002A208E" w:rsidRDefault="00506712" w:rsidP="009555BD">
            <w:pPr>
              <w:spacing w:before="360" w:line="360" w:lineRule="auto"/>
              <w:ind w:firstLine="0"/>
              <w:rPr>
                <w:rFonts w:cstheme="majorHAnsi"/>
                <w:sz w:val="36"/>
                <w:szCs w:val="36"/>
                <w:lang w:val="en-US"/>
              </w:rPr>
            </w:pPr>
            <w:r w:rsidRPr="002A208E">
              <w:rPr>
                <w:rFonts w:cstheme="majorHAnsi"/>
                <w:sz w:val="36"/>
                <w:szCs w:val="36"/>
                <w:lang w:val="en-US"/>
              </w:rPr>
              <w:t xml:space="preserve">TS. </w:t>
            </w:r>
            <w:r w:rsidR="00825B50" w:rsidRPr="002A208E">
              <w:rPr>
                <w:rFonts w:cstheme="majorHAnsi"/>
                <w:sz w:val="36"/>
                <w:szCs w:val="36"/>
                <w:lang w:val="en-US"/>
              </w:rPr>
              <w:t>Chung Thị Vân Anh</w:t>
            </w:r>
          </w:p>
        </w:tc>
      </w:tr>
      <w:tr w:rsidR="00FE1652" w:rsidRPr="002A208E" w14:paraId="1A9B4351" w14:textId="77777777" w:rsidTr="002A208E">
        <w:trPr>
          <w:trHeight w:val="20"/>
          <w:jc w:val="center"/>
        </w:trPr>
        <w:tc>
          <w:tcPr>
            <w:tcW w:w="3686" w:type="dxa"/>
            <w:vAlign w:val="center"/>
          </w:tcPr>
          <w:p w14:paraId="16F9D980" w14:textId="612515AE" w:rsidR="00FE1652" w:rsidRPr="002A208E" w:rsidRDefault="00FE1652" w:rsidP="009555BD">
            <w:pPr>
              <w:spacing w:before="360" w:line="360" w:lineRule="auto"/>
              <w:ind w:firstLine="0"/>
              <w:rPr>
                <w:rFonts w:cstheme="majorHAnsi"/>
                <w:sz w:val="36"/>
                <w:szCs w:val="36"/>
                <w:lang w:val="en-US"/>
              </w:rPr>
            </w:pPr>
            <w:r w:rsidRPr="002A208E">
              <w:rPr>
                <w:rFonts w:cstheme="majorHAnsi"/>
                <w:sz w:val="36"/>
                <w:szCs w:val="36"/>
                <w:lang w:val="en-US"/>
              </w:rPr>
              <w:t>Khóa – năm học:</w:t>
            </w:r>
          </w:p>
        </w:tc>
        <w:tc>
          <w:tcPr>
            <w:tcW w:w="4819" w:type="dxa"/>
            <w:vAlign w:val="center"/>
          </w:tcPr>
          <w:p w14:paraId="0A19CB5C" w14:textId="37955663" w:rsidR="00FE1652" w:rsidRPr="002A208E" w:rsidRDefault="00FE1652" w:rsidP="009555BD">
            <w:pPr>
              <w:spacing w:before="360" w:line="360" w:lineRule="auto"/>
              <w:ind w:firstLine="0"/>
              <w:rPr>
                <w:rFonts w:cstheme="majorHAnsi"/>
                <w:sz w:val="36"/>
                <w:szCs w:val="36"/>
                <w:lang w:val="en-US"/>
              </w:rPr>
            </w:pPr>
            <w:r w:rsidRPr="002A208E">
              <w:rPr>
                <w:rFonts w:cstheme="majorHAnsi"/>
                <w:sz w:val="36"/>
                <w:szCs w:val="36"/>
                <w:lang w:val="en-US"/>
              </w:rPr>
              <w:t>22 - 2024</w:t>
            </w:r>
          </w:p>
        </w:tc>
      </w:tr>
      <w:tr w:rsidR="002A208E" w:rsidRPr="002A208E" w14:paraId="10A1F647" w14:textId="77777777" w:rsidTr="002A208E">
        <w:trPr>
          <w:trHeight w:val="20"/>
          <w:jc w:val="center"/>
        </w:trPr>
        <w:tc>
          <w:tcPr>
            <w:tcW w:w="3686" w:type="dxa"/>
            <w:vAlign w:val="center"/>
          </w:tcPr>
          <w:p w14:paraId="72C7A27E" w14:textId="43B4D7D3" w:rsidR="002A208E" w:rsidRPr="002A208E" w:rsidRDefault="002A208E" w:rsidP="009555BD">
            <w:pPr>
              <w:spacing w:before="360" w:line="360" w:lineRule="auto"/>
              <w:ind w:firstLine="0"/>
              <w:rPr>
                <w:rFonts w:cstheme="majorHAnsi"/>
                <w:sz w:val="36"/>
                <w:szCs w:val="36"/>
                <w:lang w:val="en-US"/>
              </w:rPr>
            </w:pPr>
            <w:r w:rsidRPr="002A208E">
              <w:rPr>
                <w:rFonts w:cstheme="majorHAnsi"/>
                <w:sz w:val="36"/>
                <w:szCs w:val="36"/>
                <w:lang w:val="en-US"/>
              </w:rPr>
              <w:t xml:space="preserve">Họ và tên: </w:t>
            </w:r>
          </w:p>
        </w:tc>
        <w:tc>
          <w:tcPr>
            <w:tcW w:w="4819" w:type="dxa"/>
            <w:vAlign w:val="center"/>
          </w:tcPr>
          <w:p w14:paraId="6FB1BCB9" w14:textId="3F861B53" w:rsidR="002A208E" w:rsidRPr="002A208E" w:rsidRDefault="002A208E" w:rsidP="009555BD">
            <w:pPr>
              <w:spacing w:before="360" w:line="360" w:lineRule="auto"/>
              <w:ind w:firstLine="0"/>
              <w:rPr>
                <w:rFonts w:cstheme="majorHAnsi"/>
                <w:sz w:val="36"/>
                <w:szCs w:val="36"/>
                <w:lang w:val="en-US"/>
              </w:rPr>
            </w:pPr>
            <w:r w:rsidRPr="002A208E">
              <w:rPr>
                <w:rFonts w:cstheme="majorHAnsi"/>
                <w:sz w:val="36"/>
                <w:szCs w:val="36"/>
                <w:lang w:val="en-US"/>
              </w:rPr>
              <w:t>Nguyễn Minh Cường</w:t>
            </w:r>
          </w:p>
        </w:tc>
      </w:tr>
      <w:tr w:rsidR="002A208E" w:rsidRPr="002A208E" w14:paraId="3C25AF9D" w14:textId="77777777" w:rsidTr="002A208E">
        <w:trPr>
          <w:trHeight w:val="20"/>
          <w:jc w:val="center"/>
        </w:trPr>
        <w:tc>
          <w:tcPr>
            <w:tcW w:w="3686" w:type="dxa"/>
            <w:vAlign w:val="center"/>
          </w:tcPr>
          <w:p w14:paraId="3A0311AE" w14:textId="26BC4CD5" w:rsidR="002A208E" w:rsidRPr="002A208E" w:rsidRDefault="002A208E" w:rsidP="009555BD">
            <w:pPr>
              <w:spacing w:before="360" w:line="360" w:lineRule="auto"/>
              <w:ind w:firstLine="0"/>
              <w:rPr>
                <w:rFonts w:cstheme="majorHAnsi"/>
                <w:sz w:val="36"/>
                <w:szCs w:val="36"/>
                <w:lang w:val="en-US"/>
              </w:rPr>
            </w:pPr>
            <w:r>
              <w:rPr>
                <w:rFonts w:cstheme="majorHAnsi"/>
                <w:sz w:val="36"/>
                <w:szCs w:val="36"/>
                <w:lang w:val="en-US"/>
              </w:rPr>
              <w:t>Lớp: DH22PM</w:t>
            </w:r>
          </w:p>
        </w:tc>
        <w:tc>
          <w:tcPr>
            <w:tcW w:w="4819" w:type="dxa"/>
            <w:vAlign w:val="center"/>
          </w:tcPr>
          <w:p w14:paraId="22CA0B71" w14:textId="4C1A4EB5" w:rsidR="002A208E" w:rsidRPr="002A208E" w:rsidRDefault="002A208E" w:rsidP="002A208E">
            <w:pPr>
              <w:spacing w:before="240" w:line="360" w:lineRule="auto"/>
              <w:ind w:firstLine="0"/>
              <w:rPr>
                <w:rFonts w:cstheme="majorHAnsi"/>
                <w:sz w:val="36"/>
                <w:szCs w:val="36"/>
                <w:lang w:val="en-US"/>
              </w:rPr>
            </w:pPr>
            <w:r>
              <w:rPr>
                <w:rFonts w:cstheme="majorHAnsi"/>
                <w:sz w:val="36"/>
                <w:szCs w:val="36"/>
                <w:lang w:val="en-US"/>
              </w:rPr>
              <w:t>Mã SV: 22030126</w:t>
            </w:r>
          </w:p>
        </w:tc>
      </w:tr>
    </w:tbl>
    <w:p w14:paraId="34CCC971" w14:textId="125054F5" w:rsidR="00825B50" w:rsidRPr="00FE1652" w:rsidRDefault="00825B50" w:rsidP="002A208E">
      <w:pPr>
        <w:spacing w:before="960" w:after="0" w:line="360" w:lineRule="auto"/>
        <w:ind w:left="-851"/>
        <w:jc w:val="center"/>
        <w:rPr>
          <w:rFonts w:cstheme="majorHAnsi"/>
          <w:b/>
          <w:bCs/>
          <w:szCs w:val="28"/>
        </w:rPr>
      </w:pPr>
      <w:r w:rsidRPr="00FE1652">
        <w:rPr>
          <w:rFonts w:cstheme="majorHAnsi"/>
          <w:b/>
          <w:i/>
          <w:szCs w:val="28"/>
        </w:rPr>
        <w:t xml:space="preserve">Bà Rịa - </w:t>
      </w:r>
      <w:r w:rsidRPr="00FE1652">
        <w:rPr>
          <w:rFonts w:cstheme="majorHAnsi"/>
          <w:b/>
          <w:bCs/>
          <w:szCs w:val="28"/>
        </w:rPr>
        <w:t>Vũng</w:t>
      </w:r>
      <w:r w:rsidRPr="00FE1652">
        <w:rPr>
          <w:rFonts w:cstheme="majorHAnsi"/>
          <w:b/>
          <w:i/>
          <w:sz w:val="36"/>
          <w:szCs w:val="36"/>
        </w:rPr>
        <w:t xml:space="preserve"> </w:t>
      </w:r>
      <w:r w:rsidRPr="00FE1652">
        <w:rPr>
          <w:rFonts w:cstheme="majorHAnsi"/>
          <w:b/>
          <w:i/>
          <w:szCs w:val="28"/>
        </w:rPr>
        <w:t>Tàu</w:t>
      </w:r>
      <w:r w:rsidRPr="00FE1652">
        <w:rPr>
          <w:rFonts w:cstheme="majorHAnsi"/>
          <w:b/>
          <w:i/>
          <w:szCs w:val="28"/>
          <w:lang w:val="en-US"/>
        </w:rPr>
        <w:t xml:space="preserve"> tháng 12 năm 2024</w:t>
      </w:r>
      <w:r w:rsidRPr="00FE1652">
        <w:rPr>
          <w:rFonts w:cstheme="majorHAnsi"/>
          <w:b/>
          <w:bCs/>
          <w:szCs w:val="28"/>
        </w:rPr>
        <w:br w:type="page"/>
      </w:r>
    </w:p>
    <w:p w14:paraId="78D09347" w14:textId="77777777" w:rsidR="00C80E6C" w:rsidRPr="0066789D" w:rsidRDefault="00DD3AF3" w:rsidP="00C80E6C">
      <w:pPr>
        <w:jc w:val="center"/>
        <w:rPr>
          <w:rFonts w:cstheme="majorHAnsi"/>
          <w:b/>
          <w:bCs/>
          <w:i/>
          <w:iCs/>
          <w:sz w:val="32"/>
          <w:szCs w:val="32"/>
          <w:lang w:val="en-US"/>
        </w:rPr>
      </w:pPr>
      <w:r w:rsidRPr="00C80E6C">
        <w:rPr>
          <w:rFonts w:cstheme="majorHAnsi"/>
          <w:b/>
          <w:bCs/>
          <w:i/>
          <w:iCs/>
          <w:sz w:val="32"/>
          <w:szCs w:val="32"/>
          <w:lang w:val="en-US"/>
        </w:rPr>
        <w:lastRenderedPageBreak/>
        <w:t xml:space="preserve">Đánh giá của giảng </w:t>
      </w:r>
      <w:r w:rsidRPr="0066789D">
        <w:rPr>
          <w:rFonts w:cstheme="majorHAnsi"/>
          <w:b/>
          <w:bCs/>
          <w:i/>
          <w:iCs/>
          <w:sz w:val="32"/>
          <w:szCs w:val="32"/>
          <w:lang w:val="en-US"/>
        </w:rPr>
        <w:t>viên</w:t>
      </w:r>
    </w:p>
    <w:p w14:paraId="64C78449" w14:textId="77777777" w:rsidR="00C80E6C" w:rsidRDefault="00C80E6C" w:rsidP="009555BD">
      <w:pPr>
        <w:ind w:firstLine="0"/>
        <w:rPr>
          <w:rFonts w:cstheme="majorHAnsi"/>
          <w:b/>
          <w:bCs/>
          <w:i/>
          <w:iCs/>
          <w:szCs w:val="28"/>
          <w:lang w:val="en-US"/>
        </w:rPr>
      </w:pPr>
      <w:r>
        <w:rPr>
          <w:rFonts w:cstheme="majorHAnsi"/>
          <w:b/>
          <w:bCs/>
          <w:i/>
          <w:iCs/>
          <w:szCs w:val="28"/>
          <w:lang w:val="en-US"/>
        </w:rPr>
        <w:t>………………………………………………………………………………………………………………………………………………………………………………………………………………………………………………………………..………………………………………………………………………………………………………………………………………………………………………………………………………………………………………………………………..………………………………………………………………………………………………………………………………………………………………………………………………………………………………………………………………..………………………………………………………………………………………………………………………………………………………………………………………………………………………………………………………………..………………………………………………………………………………………………………………………………………………………………………………………………………………………………………………………………..………………………………………………………………………………………………………………………………………………………………………………………………………………………………………………………………..………………………………………………………………………………………………………………………………………………………………………………………………………………………………………………………………..………………………………………………………………………………………………………………………………………………………………………………………………………………………………………………………………..………………………………………………………………………………………………………………………………………………………………………………………………………………………………………………………………..……………………………………………………………………………………</w:t>
      </w:r>
    </w:p>
    <w:p w14:paraId="05DC6991" w14:textId="30560F33" w:rsidR="00DD3AF3" w:rsidRPr="00C80E6C" w:rsidRDefault="00C80E6C" w:rsidP="00C80E6C">
      <w:pPr>
        <w:jc w:val="right"/>
        <w:rPr>
          <w:rFonts w:cstheme="majorHAnsi"/>
          <w:b/>
          <w:bCs/>
          <w:szCs w:val="28"/>
          <w:lang w:val="en-US"/>
        </w:rPr>
      </w:pPr>
      <w:r w:rsidRPr="00C80E6C">
        <w:rPr>
          <w:rFonts w:cstheme="majorHAnsi"/>
          <w:b/>
          <w:bCs/>
          <w:szCs w:val="28"/>
          <w:lang w:val="en-US"/>
        </w:rPr>
        <w:t>Chữ ký của giảng viên</w:t>
      </w:r>
      <w:r w:rsidR="00DD3AF3" w:rsidRPr="00C80E6C">
        <w:rPr>
          <w:rFonts w:cstheme="majorHAnsi"/>
          <w:b/>
          <w:bCs/>
          <w:szCs w:val="28"/>
        </w:rPr>
        <w:br w:type="page"/>
      </w:r>
    </w:p>
    <w:p w14:paraId="138AC16A" w14:textId="77777777" w:rsidR="0066789D" w:rsidRDefault="0066789D" w:rsidP="0066789D">
      <w:pPr>
        <w:ind w:firstLine="0"/>
        <w:rPr>
          <w:rFonts w:cstheme="majorHAnsi"/>
          <w:b/>
          <w:bCs/>
          <w:i/>
          <w:iCs/>
          <w:sz w:val="32"/>
          <w:szCs w:val="32"/>
          <w:lang w:val="en-US"/>
        </w:rPr>
        <w:sectPr w:rsidR="0066789D" w:rsidSect="0066789D">
          <w:footerReference w:type="default" r:id="rId9"/>
          <w:pgSz w:w="11906" w:h="16838" w:code="9"/>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08"/>
          <w:docGrid w:linePitch="360"/>
        </w:sectPr>
      </w:pPr>
    </w:p>
    <w:p w14:paraId="74162EB0" w14:textId="4D2ABDFF" w:rsidR="00985760" w:rsidRPr="00F74A4B" w:rsidRDefault="00985760" w:rsidP="00F74A4B">
      <w:pPr>
        <w:pStyle w:val="Heading1"/>
      </w:pPr>
      <w:bookmarkStart w:id="0" w:name="_Toc185010158"/>
      <w:bookmarkStart w:id="1" w:name="_Toc185010515"/>
      <w:bookmarkStart w:id="2" w:name="_Toc185011532"/>
      <w:bookmarkStart w:id="3" w:name="_Toc192876543"/>
      <w:r w:rsidRPr="00F74A4B">
        <w:lastRenderedPageBreak/>
        <w:t>Giới thiệu</w:t>
      </w:r>
      <w:bookmarkEnd w:id="0"/>
      <w:bookmarkEnd w:id="1"/>
      <w:bookmarkEnd w:id="2"/>
      <w:bookmarkEnd w:id="3"/>
    </w:p>
    <w:p w14:paraId="4EA3E2BE" w14:textId="77777777" w:rsidR="008E3598" w:rsidRDefault="008E3598" w:rsidP="008E3598">
      <w:pPr>
        <w:rPr>
          <w:b/>
          <w:caps/>
          <w:lang w:val="en-US"/>
        </w:rPr>
      </w:pPr>
      <w:bookmarkStart w:id="4" w:name="_Toc185010159"/>
      <w:bookmarkStart w:id="5" w:name="_Toc185010516"/>
      <w:bookmarkStart w:id="6" w:name="_Toc185011533"/>
      <w:r w:rsidRPr="008E3598">
        <w:t>Cuộc tổng tiến công và nổi dậy mùa xuân năm 1975 là một trong những sự kiện lịch sử trọng đại nhất của dân tộc Việt Nam, đánh dấu giai đoạn cuối cùng của cuộc chiến tranh chống Mỹ cứu nước. Trong bối cảnh chiến tranh kéo dài và đầy cam go, sự lãnh đạo và chỉ đạo của Đảng Cộng sản Việt Nam đã đóng vai trò then chốt, quyết định đến thắng lợi cuối cùng của cuộc chiến. Dưới sự chỉ đạo sáng suốt của Đảng, các lực lượng vũ trang cách mạng đã thực hiện một loạt các cuộc tấn công chiến lược, kết hợp chặt chẽ với phong trào nổi dậy của quần chúng nhân dân, nhằm đánh đổ chính quyền ngụy quyền Sài Gòn và giải phóng hoàn toàn miền Nam. Vai trò của Đảng không chỉ thể hiện ở việc hoạch định chiến lược, tổ chức và điều phối lực lượng, mà còn ở khả năng huy động sức mạnh tổng hợp của toàn dân tộc, tạo nên thế trận vững chắc cho chiến dịch. Thắng lợi của cuộc tổng tiến công và nổi dậy mùa xuân 1975 là minh chứng rõ ràng cho sự lãnh đạo đúng đắn của Đảng, góp phần hoàn thành mục tiêu lịch sử giải phóng miền Nam, thống nhất đất nước, mở ra kỷ nguyên độc lập, tự do và phát triển cho dân tộc Việt Nam.</w:t>
      </w:r>
    </w:p>
    <w:p w14:paraId="2DB78402" w14:textId="52EFA543" w:rsidR="00F74A4B" w:rsidRDefault="00F74A4B" w:rsidP="00A95A8D">
      <w:pPr>
        <w:pStyle w:val="Heading1"/>
        <w:rPr>
          <w:lang w:val="en-US"/>
        </w:rPr>
      </w:pPr>
      <w:bookmarkStart w:id="7" w:name="_Toc192876544"/>
      <w:r w:rsidRPr="00F74A4B">
        <w:t>Lời cảm ơn</w:t>
      </w:r>
      <w:bookmarkEnd w:id="4"/>
      <w:bookmarkEnd w:id="5"/>
      <w:bookmarkEnd w:id="6"/>
      <w:bookmarkEnd w:id="7"/>
    </w:p>
    <w:p w14:paraId="5F5523B2" w14:textId="73796C6C" w:rsidR="0066789D" w:rsidRDefault="008E3598" w:rsidP="008E3598">
      <w:pPr>
        <w:rPr>
          <w:lang w:val="en-US"/>
        </w:rPr>
      </w:pPr>
      <w:bookmarkStart w:id="8" w:name="_Toc185010160"/>
      <w:r>
        <w:rPr>
          <w:lang w:val="en-US"/>
        </w:rPr>
        <w:t>Em</w:t>
      </w:r>
      <w:r w:rsidRPr="008E3598">
        <w:t xml:space="preserve"> xin cảm ơn</w:t>
      </w:r>
      <w:r>
        <w:rPr>
          <w:lang w:val="en-US"/>
        </w:rPr>
        <w:t xml:space="preserve"> thầy Lê Kinh Nam</w:t>
      </w:r>
      <w:r w:rsidRPr="008E3598">
        <w:t xml:space="preserve"> đã tận tình hỗ trợ và định hướng trong suốt quá trình nghiên cứu và hoàn thành tiểu luận này. </w:t>
      </w:r>
      <w:r>
        <w:rPr>
          <w:lang w:val="en-US"/>
        </w:rPr>
        <w:t>Em</w:t>
      </w:r>
      <w:r w:rsidRPr="008E3598">
        <w:t xml:space="preserve"> cũng xin bày tỏ lòng biết ơn đến các nhà nghiên cứu và tác giả của những tài liệu tham khảo, nhờ họ mà </w:t>
      </w:r>
      <w:r>
        <w:rPr>
          <w:lang w:val="en-US"/>
        </w:rPr>
        <w:t>em</w:t>
      </w:r>
      <w:r w:rsidRPr="008E3598">
        <w:t xml:space="preserve"> có được những thông tin và kiến thức quý giá. Cuối cùng, </w:t>
      </w:r>
      <w:r>
        <w:rPr>
          <w:lang w:val="en-US"/>
        </w:rPr>
        <w:t>em</w:t>
      </w:r>
      <w:r w:rsidRPr="008E3598">
        <w:t xml:space="preserve"> xin cảm ơn những người đã giúp </w:t>
      </w:r>
      <w:r>
        <w:rPr>
          <w:lang w:val="en-US"/>
        </w:rPr>
        <w:t>em</w:t>
      </w:r>
      <w:r w:rsidRPr="008E3598">
        <w:t xml:space="preserve"> trong việc thu thập và xử lý tài liệu, góp phần quan trọng vào sự hoàn thiện của tiểu luận.</w:t>
      </w:r>
      <w:r w:rsidR="0066789D">
        <w:rPr>
          <w:lang w:val="en-US"/>
        </w:rPr>
        <w:br w:type="page"/>
      </w:r>
    </w:p>
    <w:sdt>
      <w:sdtPr>
        <w:rPr>
          <w:rFonts w:eastAsiaTheme="minorHAnsi" w:cstheme="minorBidi"/>
          <w:caps w:val="0"/>
          <w:color w:val="auto"/>
          <w:kern w:val="2"/>
          <w:sz w:val="28"/>
          <w:szCs w:val="22"/>
          <w:lang w:val="vi-VN"/>
          <w14:ligatures w14:val="standardContextual"/>
        </w:rPr>
        <w:id w:val="1141393080"/>
        <w:docPartObj>
          <w:docPartGallery w:val="Table of Contents"/>
          <w:docPartUnique/>
        </w:docPartObj>
      </w:sdtPr>
      <w:sdtEndPr>
        <w:rPr>
          <w:b/>
          <w:bCs/>
          <w:noProof/>
        </w:rPr>
      </w:sdtEndPr>
      <w:sdtContent>
        <w:p w14:paraId="669E46C3" w14:textId="5D08E09D" w:rsidR="00F54D03" w:rsidRPr="00172442" w:rsidRDefault="00F54D03" w:rsidP="00172442">
          <w:pPr>
            <w:pStyle w:val="TOCHeading"/>
            <w:spacing w:after="480"/>
            <w:jc w:val="center"/>
            <w:rPr>
              <w:b/>
              <w:bCs/>
              <w:sz w:val="44"/>
              <w:szCs w:val="44"/>
            </w:rPr>
          </w:pPr>
          <w:r w:rsidRPr="00172442">
            <w:rPr>
              <w:b/>
              <w:bCs/>
              <w:sz w:val="44"/>
              <w:szCs w:val="44"/>
            </w:rPr>
            <w:t>Mục lục</w:t>
          </w:r>
        </w:p>
        <w:p w14:paraId="45732F52" w14:textId="40E17D53" w:rsidR="00094132" w:rsidRDefault="00AA48E5">
          <w:pPr>
            <w:pStyle w:val="TOC1"/>
            <w:tabs>
              <w:tab w:val="right" w:leader="dot" w:pos="9061"/>
            </w:tabs>
            <w:rPr>
              <w:rFonts w:asciiTheme="minorHAnsi" w:eastAsiaTheme="minorEastAsia" w:hAnsiTheme="minorHAnsi"/>
              <w:b w:val="0"/>
              <w:caps w:val="0"/>
              <w:noProof/>
              <w:sz w:val="24"/>
              <w:szCs w:val="24"/>
              <w:lang w:eastAsia="vi-VN"/>
            </w:rPr>
          </w:pPr>
          <w:r>
            <w:fldChar w:fldCharType="begin"/>
          </w:r>
          <w:r>
            <w:instrText xml:space="preserve"> TOC \o "1-3" \h \z \u </w:instrText>
          </w:r>
          <w:r>
            <w:fldChar w:fldCharType="separate"/>
          </w:r>
          <w:hyperlink w:anchor="_Toc192876543" w:history="1">
            <w:r w:rsidR="00094132" w:rsidRPr="00CE2A93">
              <w:rPr>
                <w:rStyle w:val="Hyperlink"/>
                <w:noProof/>
              </w:rPr>
              <w:t>Giới thiệu</w:t>
            </w:r>
            <w:r w:rsidR="00094132">
              <w:rPr>
                <w:noProof/>
                <w:webHidden/>
              </w:rPr>
              <w:tab/>
            </w:r>
            <w:r w:rsidR="00094132">
              <w:rPr>
                <w:noProof/>
                <w:webHidden/>
              </w:rPr>
              <w:fldChar w:fldCharType="begin"/>
            </w:r>
            <w:r w:rsidR="00094132">
              <w:rPr>
                <w:noProof/>
                <w:webHidden/>
              </w:rPr>
              <w:instrText xml:space="preserve"> PAGEREF _Toc192876543 \h </w:instrText>
            </w:r>
            <w:r w:rsidR="00094132">
              <w:rPr>
                <w:noProof/>
                <w:webHidden/>
              </w:rPr>
            </w:r>
            <w:r w:rsidR="00094132">
              <w:rPr>
                <w:noProof/>
                <w:webHidden/>
              </w:rPr>
              <w:fldChar w:fldCharType="separate"/>
            </w:r>
            <w:r w:rsidR="00094132">
              <w:rPr>
                <w:noProof/>
                <w:webHidden/>
              </w:rPr>
              <w:t>1</w:t>
            </w:r>
            <w:r w:rsidR="00094132">
              <w:rPr>
                <w:noProof/>
                <w:webHidden/>
              </w:rPr>
              <w:fldChar w:fldCharType="end"/>
            </w:r>
          </w:hyperlink>
        </w:p>
        <w:p w14:paraId="6EEB2E62" w14:textId="424951CF" w:rsidR="00094132" w:rsidRDefault="00094132">
          <w:pPr>
            <w:pStyle w:val="TOC1"/>
            <w:tabs>
              <w:tab w:val="right" w:leader="dot" w:pos="9061"/>
            </w:tabs>
            <w:rPr>
              <w:rFonts w:asciiTheme="minorHAnsi" w:eastAsiaTheme="minorEastAsia" w:hAnsiTheme="minorHAnsi"/>
              <w:b w:val="0"/>
              <w:caps w:val="0"/>
              <w:noProof/>
              <w:sz w:val="24"/>
              <w:szCs w:val="24"/>
              <w:lang w:eastAsia="vi-VN"/>
            </w:rPr>
          </w:pPr>
          <w:hyperlink w:anchor="_Toc192876544" w:history="1">
            <w:r w:rsidRPr="00CE2A93">
              <w:rPr>
                <w:rStyle w:val="Hyperlink"/>
                <w:noProof/>
              </w:rPr>
              <w:t>Lời cảm ơn</w:t>
            </w:r>
            <w:r>
              <w:rPr>
                <w:noProof/>
                <w:webHidden/>
              </w:rPr>
              <w:tab/>
            </w:r>
            <w:r>
              <w:rPr>
                <w:noProof/>
                <w:webHidden/>
              </w:rPr>
              <w:fldChar w:fldCharType="begin"/>
            </w:r>
            <w:r>
              <w:rPr>
                <w:noProof/>
                <w:webHidden/>
              </w:rPr>
              <w:instrText xml:space="preserve"> PAGEREF _Toc192876544 \h </w:instrText>
            </w:r>
            <w:r>
              <w:rPr>
                <w:noProof/>
                <w:webHidden/>
              </w:rPr>
            </w:r>
            <w:r>
              <w:rPr>
                <w:noProof/>
                <w:webHidden/>
              </w:rPr>
              <w:fldChar w:fldCharType="separate"/>
            </w:r>
            <w:r>
              <w:rPr>
                <w:noProof/>
                <w:webHidden/>
              </w:rPr>
              <w:t>1</w:t>
            </w:r>
            <w:r>
              <w:rPr>
                <w:noProof/>
                <w:webHidden/>
              </w:rPr>
              <w:fldChar w:fldCharType="end"/>
            </w:r>
          </w:hyperlink>
        </w:p>
        <w:p w14:paraId="4F5F5E63" w14:textId="71AE492B" w:rsidR="00094132" w:rsidRDefault="00094132">
          <w:pPr>
            <w:pStyle w:val="TOC1"/>
            <w:tabs>
              <w:tab w:val="right" w:leader="dot" w:pos="9061"/>
            </w:tabs>
            <w:rPr>
              <w:rFonts w:asciiTheme="minorHAnsi" w:eastAsiaTheme="minorEastAsia" w:hAnsiTheme="minorHAnsi"/>
              <w:b w:val="0"/>
              <w:caps w:val="0"/>
              <w:noProof/>
              <w:sz w:val="24"/>
              <w:szCs w:val="24"/>
              <w:lang w:eastAsia="vi-VN"/>
            </w:rPr>
          </w:pPr>
          <w:hyperlink w:anchor="_Toc192876545" w:history="1">
            <w:r w:rsidRPr="00CE2A93">
              <w:rPr>
                <w:rStyle w:val="Hyperlink"/>
                <w:noProof/>
              </w:rPr>
              <w:t>Chương 1: BỐI CẢNH LỊCH SỬ TRƯỚC TỔNG TIẾN CÔNG VÀ NỔI DẬY</w:t>
            </w:r>
            <w:r>
              <w:rPr>
                <w:noProof/>
                <w:webHidden/>
              </w:rPr>
              <w:tab/>
            </w:r>
            <w:r>
              <w:rPr>
                <w:noProof/>
                <w:webHidden/>
              </w:rPr>
              <w:fldChar w:fldCharType="begin"/>
            </w:r>
            <w:r>
              <w:rPr>
                <w:noProof/>
                <w:webHidden/>
              </w:rPr>
              <w:instrText xml:space="preserve"> PAGEREF _Toc192876545 \h </w:instrText>
            </w:r>
            <w:r>
              <w:rPr>
                <w:noProof/>
                <w:webHidden/>
              </w:rPr>
            </w:r>
            <w:r>
              <w:rPr>
                <w:noProof/>
                <w:webHidden/>
              </w:rPr>
              <w:fldChar w:fldCharType="separate"/>
            </w:r>
            <w:r>
              <w:rPr>
                <w:noProof/>
                <w:webHidden/>
              </w:rPr>
              <w:t>3</w:t>
            </w:r>
            <w:r>
              <w:rPr>
                <w:noProof/>
                <w:webHidden/>
              </w:rPr>
              <w:fldChar w:fldCharType="end"/>
            </w:r>
          </w:hyperlink>
        </w:p>
        <w:p w14:paraId="18B4CE50" w14:textId="1CD9B2A2"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46" w:history="1">
            <w:r w:rsidRPr="00CE2A93">
              <w:rPr>
                <w:rStyle w:val="Hyperlink"/>
                <w:noProof/>
                <w:lang w:bidi="en-US"/>
              </w:rPr>
              <w:t>1.1.</w:t>
            </w:r>
            <w:r>
              <w:rPr>
                <w:rFonts w:cstheme="minorBidi"/>
                <w:b w:val="0"/>
                <w:noProof/>
                <w:kern w:val="2"/>
                <w:szCs w:val="24"/>
                <w:lang w:val="vi-VN" w:eastAsia="vi-VN"/>
                <w14:ligatures w14:val="standardContextual"/>
              </w:rPr>
              <w:tab/>
            </w:r>
            <w:r w:rsidRPr="00CE2A93">
              <w:rPr>
                <w:rStyle w:val="Hyperlink"/>
                <w:noProof/>
                <w:lang w:bidi="en-US"/>
              </w:rPr>
              <w:t>Tình hình chính trị, quân sự và xã hội Việt Nam giai đoạn 1973-1975</w:t>
            </w:r>
            <w:r>
              <w:rPr>
                <w:noProof/>
                <w:webHidden/>
              </w:rPr>
              <w:tab/>
            </w:r>
            <w:r>
              <w:rPr>
                <w:noProof/>
                <w:webHidden/>
              </w:rPr>
              <w:fldChar w:fldCharType="begin"/>
            </w:r>
            <w:r>
              <w:rPr>
                <w:noProof/>
                <w:webHidden/>
              </w:rPr>
              <w:instrText xml:space="preserve"> PAGEREF _Toc192876546 \h </w:instrText>
            </w:r>
            <w:r>
              <w:rPr>
                <w:noProof/>
                <w:webHidden/>
              </w:rPr>
            </w:r>
            <w:r>
              <w:rPr>
                <w:noProof/>
                <w:webHidden/>
              </w:rPr>
              <w:fldChar w:fldCharType="separate"/>
            </w:r>
            <w:r>
              <w:rPr>
                <w:noProof/>
                <w:webHidden/>
              </w:rPr>
              <w:t>3</w:t>
            </w:r>
            <w:r>
              <w:rPr>
                <w:noProof/>
                <w:webHidden/>
              </w:rPr>
              <w:fldChar w:fldCharType="end"/>
            </w:r>
          </w:hyperlink>
        </w:p>
        <w:p w14:paraId="6B5B9E70" w14:textId="24F601E4"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47" w:history="1">
            <w:r w:rsidRPr="00CE2A93">
              <w:rPr>
                <w:rStyle w:val="Hyperlink"/>
                <w:noProof/>
                <w:lang w:bidi="en-US"/>
              </w:rPr>
              <w:t>1.1.1.</w:t>
            </w:r>
            <w:r>
              <w:rPr>
                <w:rFonts w:cstheme="minorBidi"/>
                <w:noProof/>
                <w:kern w:val="2"/>
                <w:szCs w:val="24"/>
                <w:lang w:val="vi-VN" w:eastAsia="vi-VN"/>
                <w14:ligatures w14:val="standardContextual"/>
              </w:rPr>
              <w:tab/>
            </w:r>
            <w:r w:rsidRPr="00CE2A93">
              <w:rPr>
                <w:rStyle w:val="Hyperlink"/>
                <w:noProof/>
                <w:lang w:bidi="en-US"/>
              </w:rPr>
              <w:t>Bối cảnh chính trị</w:t>
            </w:r>
            <w:r>
              <w:rPr>
                <w:noProof/>
                <w:webHidden/>
              </w:rPr>
              <w:tab/>
            </w:r>
            <w:r>
              <w:rPr>
                <w:noProof/>
                <w:webHidden/>
              </w:rPr>
              <w:fldChar w:fldCharType="begin"/>
            </w:r>
            <w:r>
              <w:rPr>
                <w:noProof/>
                <w:webHidden/>
              </w:rPr>
              <w:instrText xml:space="preserve"> PAGEREF _Toc192876547 \h </w:instrText>
            </w:r>
            <w:r>
              <w:rPr>
                <w:noProof/>
                <w:webHidden/>
              </w:rPr>
            </w:r>
            <w:r>
              <w:rPr>
                <w:noProof/>
                <w:webHidden/>
              </w:rPr>
              <w:fldChar w:fldCharType="separate"/>
            </w:r>
            <w:r>
              <w:rPr>
                <w:noProof/>
                <w:webHidden/>
              </w:rPr>
              <w:t>3</w:t>
            </w:r>
            <w:r>
              <w:rPr>
                <w:noProof/>
                <w:webHidden/>
              </w:rPr>
              <w:fldChar w:fldCharType="end"/>
            </w:r>
          </w:hyperlink>
        </w:p>
        <w:p w14:paraId="34DA248D" w14:textId="60387563"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48" w:history="1">
            <w:r w:rsidRPr="00CE2A93">
              <w:rPr>
                <w:rStyle w:val="Hyperlink"/>
                <w:noProof/>
                <w:lang w:bidi="en-US"/>
              </w:rPr>
              <w:t>1.1.2.</w:t>
            </w:r>
            <w:r>
              <w:rPr>
                <w:rFonts w:cstheme="minorBidi"/>
                <w:noProof/>
                <w:kern w:val="2"/>
                <w:szCs w:val="24"/>
                <w:lang w:val="vi-VN" w:eastAsia="vi-VN"/>
                <w14:ligatures w14:val="standardContextual"/>
              </w:rPr>
              <w:tab/>
            </w:r>
            <w:r w:rsidRPr="00CE2A93">
              <w:rPr>
                <w:rStyle w:val="Hyperlink"/>
                <w:noProof/>
                <w:lang w:bidi="en-US"/>
              </w:rPr>
              <w:t>Bối cảnh quân sự</w:t>
            </w:r>
            <w:r>
              <w:rPr>
                <w:noProof/>
                <w:webHidden/>
              </w:rPr>
              <w:tab/>
            </w:r>
            <w:r>
              <w:rPr>
                <w:noProof/>
                <w:webHidden/>
              </w:rPr>
              <w:fldChar w:fldCharType="begin"/>
            </w:r>
            <w:r>
              <w:rPr>
                <w:noProof/>
                <w:webHidden/>
              </w:rPr>
              <w:instrText xml:space="preserve"> PAGEREF _Toc192876548 \h </w:instrText>
            </w:r>
            <w:r>
              <w:rPr>
                <w:noProof/>
                <w:webHidden/>
              </w:rPr>
            </w:r>
            <w:r>
              <w:rPr>
                <w:noProof/>
                <w:webHidden/>
              </w:rPr>
              <w:fldChar w:fldCharType="separate"/>
            </w:r>
            <w:r>
              <w:rPr>
                <w:noProof/>
                <w:webHidden/>
              </w:rPr>
              <w:t>4</w:t>
            </w:r>
            <w:r>
              <w:rPr>
                <w:noProof/>
                <w:webHidden/>
              </w:rPr>
              <w:fldChar w:fldCharType="end"/>
            </w:r>
          </w:hyperlink>
        </w:p>
        <w:p w14:paraId="2FB9046C" w14:textId="3A89DAEA"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49" w:history="1">
            <w:r w:rsidRPr="00CE2A93">
              <w:rPr>
                <w:rStyle w:val="Hyperlink"/>
                <w:noProof/>
                <w:lang w:bidi="en-US"/>
              </w:rPr>
              <w:t>1.1.3.</w:t>
            </w:r>
            <w:r>
              <w:rPr>
                <w:rFonts w:cstheme="minorBidi"/>
                <w:noProof/>
                <w:kern w:val="2"/>
                <w:szCs w:val="24"/>
                <w:lang w:val="vi-VN" w:eastAsia="vi-VN"/>
                <w14:ligatures w14:val="standardContextual"/>
              </w:rPr>
              <w:tab/>
            </w:r>
            <w:r w:rsidRPr="00CE2A93">
              <w:rPr>
                <w:rStyle w:val="Hyperlink"/>
                <w:noProof/>
                <w:lang w:bidi="en-US"/>
              </w:rPr>
              <w:t>Bối cảnh xã hội</w:t>
            </w:r>
            <w:r>
              <w:rPr>
                <w:noProof/>
                <w:webHidden/>
              </w:rPr>
              <w:tab/>
            </w:r>
            <w:r>
              <w:rPr>
                <w:noProof/>
                <w:webHidden/>
              </w:rPr>
              <w:fldChar w:fldCharType="begin"/>
            </w:r>
            <w:r>
              <w:rPr>
                <w:noProof/>
                <w:webHidden/>
              </w:rPr>
              <w:instrText xml:space="preserve"> PAGEREF _Toc192876549 \h </w:instrText>
            </w:r>
            <w:r>
              <w:rPr>
                <w:noProof/>
                <w:webHidden/>
              </w:rPr>
            </w:r>
            <w:r>
              <w:rPr>
                <w:noProof/>
                <w:webHidden/>
              </w:rPr>
              <w:fldChar w:fldCharType="separate"/>
            </w:r>
            <w:r>
              <w:rPr>
                <w:noProof/>
                <w:webHidden/>
              </w:rPr>
              <w:t>4</w:t>
            </w:r>
            <w:r>
              <w:rPr>
                <w:noProof/>
                <w:webHidden/>
              </w:rPr>
              <w:fldChar w:fldCharType="end"/>
            </w:r>
          </w:hyperlink>
        </w:p>
        <w:p w14:paraId="67EB7CD9" w14:textId="5BA9AA9B"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50" w:history="1">
            <w:r w:rsidRPr="00CE2A93">
              <w:rPr>
                <w:rStyle w:val="Hyperlink"/>
                <w:noProof/>
                <w:lang w:bidi="en-US"/>
              </w:rPr>
              <w:t>1.2.</w:t>
            </w:r>
            <w:r>
              <w:rPr>
                <w:rFonts w:cstheme="minorBidi"/>
                <w:b w:val="0"/>
                <w:noProof/>
                <w:kern w:val="2"/>
                <w:szCs w:val="24"/>
                <w:lang w:val="vi-VN" w:eastAsia="vi-VN"/>
                <w14:ligatures w14:val="standardContextual"/>
              </w:rPr>
              <w:tab/>
            </w:r>
            <w:r w:rsidRPr="00CE2A93">
              <w:rPr>
                <w:rStyle w:val="Hyperlink"/>
                <w:noProof/>
                <w:lang w:bidi="en-US"/>
              </w:rPr>
              <w:t>Các yếu tố dẫn đến quyết định mở chiến dịch mùa xuân 1975</w:t>
            </w:r>
            <w:r>
              <w:rPr>
                <w:noProof/>
                <w:webHidden/>
              </w:rPr>
              <w:tab/>
            </w:r>
            <w:r>
              <w:rPr>
                <w:noProof/>
                <w:webHidden/>
              </w:rPr>
              <w:fldChar w:fldCharType="begin"/>
            </w:r>
            <w:r>
              <w:rPr>
                <w:noProof/>
                <w:webHidden/>
              </w:rPr>
              <w:instrText xml:space="preserve"> PAGEREF _Toc192876550 \h </w:instrText>
            </w:r>
            <w:r>
              <w:rPr>
                <w:noProof/>
                <w:webHidden/>
              </w:rPr>
            </w:r>
            <w:r>
              <w:rPr>
                <w:noProof/>
                <w:webHidden/>
              </w:rPr>
              <w:fldChar w:fldCharType="separate"/>
            </w:r>
            <w:r>
              <w:rPr>
                <w:noProof/>
                <w:webHidden/>
              </w:rPr>
              <w:t>6</w:t>
            </w:r>
            <w:r>
              <w:rPr>
                <w:noProof/>
                <w:webHidden/>
              </w:rPr>
              <w:fldChar w:fldCharType="end"/>
            </w:r>
          </w:hyperlink>
        </w:p>
        <w:p w14:paraId="502173F6" w14:textId="77207D78"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51" w:history="1">
            <w:r w:rsidRPr="00CE2A93">
              <w:rPr>
                <w:rStyle w:val="Hyperlink"/>
                <w:noProof/>
                <w:lang w:bidi="en-US"/>
              </w:rPr>
              <w:t>1.2.1.</w:t>
            </w:r>
            <w:r>
              <w:rPr>
                <w:rFonts w:cstheme="minorBidi"/>
                <w:noProof/>
                <w:kern w:val="2"/>
                <w:szCs w:val="24"/>
                <w:lang w:val="vi-VN" w:eastAsia="vi-VN"/>
                <w14:ligatures w14:val="standardContextual"/>
              </w:rPr>
              <w:tab/>
            </w:r>
            <w:r w:rsidRPr="00CE2A93">
              <w:rPr>
                <w:rStyle w:val="Hyperlink"/>
                <w:noProof/>
                <w:lang w:bidi="en-US"/>
              </w:rPr>
              <w:t>Yếu tố chính trị</w:t>
            </w:r>
            <w:r>
              <w:rPr>
                <w:noProof/>
                <w:webHidden/>
              </w:rPr>
              <w:tab/>
            </w:r>
            <w:r>
              <w:rPr>
                <w:noProof/>
                <w:webHidden/>
              </w:rPr>
              <w:fldChar w:fldCharType="begin"/>
            </w:r>
            <w:r>
              <w:rPr>
                <w:noProof/>
                <w:webHidden/>
              </w:rPr>
              <w:instrText xml:space="preserve"> PAGEREF _Toc192876551 \h </w:instrText>
            </w:r>
            <w:r>
              <w:rPr>
                <w:noProof/>
                <w:webHidden/>
              </w:rPr>
            </w:r>
            <w:r>
              <w:rPr>
                <w:noProof/>
                <w:webHidden/>
              </w:rPr>
              <w:fldChar w:fldCharType="separate"/>
            </w:r>
            <w:r>
              <w:rPr>
                <w:noProof/>
                <w:webHidden/>
              </w:rPr>
              <w:t>6</w:t>
            </w:r>
            <w:r>
              <w:rPr>
                <w:noProof/>
                <w:webHidden/>
              </w:rPr>
              <w:fldChar w:fldCharType="end"/>
            </w:r>
          </w:hyperlink>
        </w:p>
        <w:p w14:paraId="2E6A8A1F" w14:textId="6D8391BD"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52" w:history="1">
            <w:r w:rsidRPr="00CE2A93">
              <w:rPr>
                <w:rStyle w:val="Hyperlink"/>
                <w:noProof/>
                <w:lang w:bidi="en-US"/>
              </w:rPr>
              <w:t>1.2.2.</w:t>
            </w:r>
            <w:r>
              <w:rPr>
                <w:rFonts w:cstheme="minorBidi"/>
                <w:noProof/>
                <w:kern w:val="2"/>
                <w:szCs w:val="24"/>
                <w:lang w:val="vi-VN" w:eastAsia="vi-VN"/>
                <w14:ligatures w14:val="standardContextual"/>
              </w:rPr>
              <w:tab/>
            </w:r>
            <w:r w:rsidRPr="00CE2A93">
              <w:rPr>
                <w:rStyle w:val="Hyperlink"/>
                <w:noProof/>
                <w:lang w:bidi="en-US"/>
              </w:rPr>
              <w:t>Yếu tố quân sự</w:t>
            </w:r>
            <w:r>
              <w:rPr>
                <w:noProof/>
                <w:webHidden/>
              </w:rPr>
              <w:tab/>
            </w:r>
            <w:r>
              <w:rPr>
                <w:noProof/>
                <w:webHidden/>
              </w:rPr>
              <w:fldChar w:fldCharType="begin"/>
            </w:r>
            <w:r>
              <w:rPr>
                <w:noProof/>
                <w:webHidden/>
              </w:rPr>
              <w:instrText xml:space="preserve"> PAGEREF _Toc192876552 \h </w:instrText>
            </w:r>
            <w:r>
              <w:rPr>
                <w:noProof/>
                <w:webHidden/>
              </w:rPr>
            </w:r>
            <w:r>
              <w:rPr>
                <w:noProof/>
                <w:webHidden/>
              </w:rPr>
              <w:fldChar w:fldCharType="separate"/>
            </w:r>
            <w:r>
              <w:rPr>
                <w:noProof/>
                <w:webHidden/>
              </w:rPr>
              <w:t>6</w:t>
            </w:r>
            <w:r>
              <w:rPr>
                <w:noProof/>
                <w:webHidden/>
              </w:rPr>
              <w:fldChar w:fldCharType="end"/>
            </w:r>
          </w:hyperlink>
        </w:p>
        <w:p w14:paraId="4841945D" w14:textId="470D44CF"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53" w:history="1">
            <w:r w:rsidRPr="00CE2A93">
              <w:rPr>
                <w:rStyle w:val="Hyperlink"/>
                <w:noProof/>
                <w:lang w:bidi="en-US"/>
              </w:rPr>
              <w:t>1.2.3.</w:t>
            </w:r>
            <w:r>
              <w:rPr>
                <w:rFonts w:cstheme="minorBidi"/>
                <w:noProof/>
                <w:kern w:val="2"/>
                <w:szCs w:val="24"/>
                <w:lang w:val="vi-VN" w:eastAsia="vi-VN"/>
                <w14:ligatures w14:val="standardContextual"/>
              </w:rPr>
              <w:tab/>
            </w:r>
            <w:r w:rsidRPr="00CE2A93">
              <w:rPr>
                <w:rStyle w:val="Hyperlink"/>
                <w:noProof/>
                <w:lang w:bidi="en-US"/>
              </w:rPr>
              <w:t>Yếu tố xã hội</w:t>
            </w:r>
            <w:r>
              <w:rPr>
                <w:noProof/>
                <w:webHidden/>
              </w:rPr>
              <w:tab/>
            </w:r>
            <w:r>
              <w:rPr>
                <w:noProof/>
                <w:webHidden/>
              </w:rPr>
              <w:fldChar w:fldCharType="begin"/>
            </w:r>
            <w:r>
              <w:rPr>
                <w:noProof/>
                <w:webHidden/>
              </w:rPr>
              <w:instrText xml:space="preserve"> PAGEREF _Toc192876553 \h </w:instrText>
            </w:r>
            <w:r>
              <w:rPr>
                <w:noProof/>
                <w:webHidden/>
              </w:rPr>
            </w:r>
            <w:r>
              <w:rPr>
                <w:noProof/>
                <w:webHidden/>
              </w:rPr>
              <w:fldChar w:fldCharType="separate"/>
            </w:r>
            <w:r>
              <w:rPr>
                <w:noProof/>
                <w:webHidden/>
              </w:rPr>
              <w:t>6</w:t>
            </w:r>
            <w:r>
              <w:rPr>
                <w:noProof/>
                <w:webHidden/>
              </w:rPr>
              <w:fldChar w:fldCharType="end"/>
            </w:r>
          </w:hyperlink>
        </w:p>
        <w:p w14:paraId="16E58A1B" w14:textId="36DBF0DD"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54" w:history="1">
            <w:r w:rsidRPr="00CE2A93">
              <w:rPr>
                <w:rStyle w:val="Hyperlink"/>
                <w:noProof/>
                <w:lang w:bidi="en-US"/>
              </w:rPr>
              <w:t>1.2.4.</w:t>
            </w:r>
            <w:r>
              <w:rPr>
                <w:rFonts w:cstheme="minorBidi"/>
                <w:noProof/>
                <w:kern w:val="2"/>
                <w:szCs w:val="24"/>
                <w:lang w:val="vi-VN" w:eastAsia="vi-VN"/>
                <w14:ligatures w14:val="standardContextual"/>
              </w:rPr>
              <w:tab/>
            </w:r>
            <w:r w:rsidRPr="00CE2A93">
              <w:rPr>
                <w:rStyle w:val="Hyperlink"/>
                <w:noProof/>
                <w:lang w:bidi="en-US"/>
              </w:rPr>
              <w:t>Quyết định chiến lược của Đảng</w:t>
            </w:r>
            <w:r>
              <w:rPr>
                <w:noProof/>
                <w:webHidden/>
              </w:rPr>
              <w:tab/>
            </w:r>
            <w:r>
              <w:rPr>
                <w:noProof/>
                <w:webHidden/>
              </w:rPr>
              <w:fldChar w:fldCharType="begin"/>
            </w:r>
            <w:r>
              <w:rPr>
                <w:noProof/>
                <w:webHidden/>
              </w:rPr>
              <w:instrText xml:space="preserve"> PAGEREF _Toc192876554 \h </w:instrText>
            </w:r>
            <w:r>
              <w:rPr>
                <w:noProof/>
                <w:webHidden/>
              </w:rPr>
            </w:r>
            <w:r>
              <w:rPr>
                <w:noProof/>
                <w:webHidden/>
              </w:rPr>
              <w:fldChar w:fldCharType="separate"/>
            </w:r>
            <w:r>
              <w:rPr>
                <w:noProof/>
                <w:webHidden/>
              </w:rPr>
              <w:t>7</w:t>
            </w:r>
            <w:r>
              <w:rPr>
                <w:noProof/>
                <w:webHidden/>
              </w:rPr>
              <w:fldChar w:fldCharType="end"/>
            </w:r>
          </w:hyperlink>
        </w:p>
        <w:p w14:paraId="7EEFEADF" w14:textId="205624A9" w:rsidR="00094132" w:rsidRDefault="00094132">
          <w:pPr>
            <w:pStyle w:val="TOC1"/>
            <w:tabs>
              <w:tab w:val="right" w:leader="dot" w:pos="9061"/>
            </w:tabs>
            <w:rPr>
              <w:rFonts w:asciiTheme="minorHAnsi" w:eastAsiaTheme="minorEastAsia" w:hAnsiTheme="minorHAnsi"/>
              <w:b w:val="0"/>
              <w:caps w:val="0"/>
              <w:noProof/>
              <w:sz w:val="24"/>
              <w:szCs w:val="24"/>
              <w:lang w:eastAsia="vi-VN"/>
            </w:rPr>
          </w:pPr>
          <w:hyperlink w:anchor="_Toc192876555" w:history="1">
            <w:r w:rsidRPr="00CE2A93">
              <w:rPr>
                <w:rStyle w:val="Hyperlink"/>
                <w:noProof/>
                <w:lang w:val="en-US"/>
              </w:rPr>
              <w:t xml:space="preserve">Chương 2: </w:t>
            </w:r>
            <w:r w:rsidRPr="00CE2A93">
              <w:rPr>
                <w:rStyle w:val="Hyperlink"/>
                <w:noProof/>
              </w:rPr>
              <w:t>SỰ LÃNH ĐẠO VÀ CHỈ ĐẠO CỦA ĐẢNG</w:t>
            </w:r>
            <w:r>
              <w:rPr>
                <w:noProof/>
                <w:webHidden/>
              </w:rPr>
              <w:tab/>
            </w:r>
            <w:r>
              <w:rPr>
                <w:noProof/>
                <w:webHidden/>
              </w:rPr>
              <w:fldChar w:fldCharType="begin"/>
            </w:r>
            <w:r>
              <w:rPr>
                <w:noProof/>
                <w:webHidden/>
              </w:rPr>
              <w:instrText xml:space="preserve"> PAGEREF _Toc192876555 \h </w:instrText>
            </w:r>
            <w:r>
              <w:rPr>
                <w:noProof/>
                <w:webHidden/>
              </w:rPr>
            </w:r>
            <w:r>
              <w:rPr>
                <w:noProof/>
                <w:webHidden/>
              </w:rPr>
              <w:fldChar w:fldCharType="separate"/>
            </w:r>
            <w:r>
              <w:rPr>
                <w:noProof/>
                <w:webHidden/>
              </w:rPr>
              <w:t>8</w:t>
            </w:r>
            <w:r>
              <w:rPr>
                <w:noProof/>
                <w:webHidden/>
              </w:rPr>
              <w:fldChar w:fldCharType="end"/>
            </w:r>
          </w:hyperlink>
        </w:p>
        <w:p w14:paraId="55126EA3" w14:textId="4E187D37"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57" w:history="1">
            <w:r w:rsidRPr="00CE2A93">
              <w:rPr>
                <w:rStyle w:val="Hyperlink"/>
                <w:noProof/>
                <w:lang w:eastAsia="vi-VN" w:bidi="en-US"/>
              </w:rPr>
              <w:t>2.1.</w:t>
            </w:r>
            <w:r>
              <w:rPr>
                <w:rFonts w:cstheme="minorBidi"/>
                <w:b w:val="0"/>
                <w:noProof/>
                <w:kern w:val="2"/>
                <w:szCs w:val="24"/>
                <w:lang w:val="vi-VN" w:eastAsia="vi-VN"/>
                <w14:ligatures w14:val="standardContextual"/>
              </w:rPr>
              <w:tab/>
            </w:r>
            <w:r w:rsidRPr="00CE2A93">
              <w:rPr>
                <w:rStyle w:val="Hyperlink"/>
                <w:noProof/>
                <w:lang w:eastAsia="vi-VN" w:bidi="en-US"/>
              </w:rPr>
              <w:t>Vai trò của Đảng trong việc hoạch định chiến lược</w:t>
            </w:r>
            <w:r>
              <w:rPr>
                <w:noProof/>
                <w:webHidden/>
              </w:rPr>
              <w:tab/>
            </w:r>
            <w:r>
              <w:rPr>
                <w:noProof/>
                <w:webHidden/>
              </w:rPr>
              <w:fldChar w:fldCharType="begin"/>
            </w:r>
            <w:r>
              <w:rPr>
                <w:noProof/>
                <w:webHidden/>
              </w:rPr>
              <w:instrText xml:space="preserve"> PAGEREF _Toc192876557 \h </w:instrText>
            </w:r>
            <w:r>
              <w:rPr>
                <w:noProof/>
                <w:webHidden/>
              </w:rPr>
            </w:r>
            <w:r>
              <w:rPr>
                <w:noProof/>
                <w:webHidden/>
              </w:rPr>
              <w:fldChar w:fldCharType="separate"/>
            </w:r>
            <w:r>
              <w:rPr>
                <w:noProof/>
                <w:webHidden/>
              </w:rPr>
              <w:t>8</w:t>
            </w:r>
            <w:r>
              <w:rPr>
                <w:noProof/>
                <w:webHidden/>
              </w:rPr>
              <w:fldChar w:fldCharType="end"/>
            </w:r>
          </w:hyperlink>
        </w:p>
        <w:p w14:paraId="3F2B4658" w14:textId="3E9883E3"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58" w:history="1">
            <w:r w:rsidRPr="00CE2A93">
              <w:rPr>
                <w:rStyle w:val="Hyperlink"/>
                <w:noProof/>
                <w:lang w:eastAsia="vi-VN" w:bidi="en-US"/>
              </w:rPr>
              <w:t>2.1.1.</w:t>
            </w:r>
            <w:r>
              <w:rPr>
                <w:rFonts w:cstheme="minorBidi"/>
                <w:noProof/>
                <w:kern w:val="2"/>
                <w:szCs w:val="24"/>
                <w:lang w:val="vi-VN" w:eastAsia="vi-VN"/>
                <w14:ligatures w14:val="standardContextual"/>
              </w:rPr>
              <w:tab/>
            </w:r>
            <w:r w:rsidRPr="00CE2A93">
              <w:rPr>
                <w:rStyle w:val="Hyperlink"/>
                <w:noProof/>
                <w:lang w:eastAsia="vi-VN" w:bidi="en-US"/>
              </w:rPr>
              <w:t>Định hướng chiến lược</w:t>
            </w:r>
            <w:r>
              <w:rPr>
                <w:noProof/>
                <w:webHidden/>
              </w:rPr>
              <w:tab/>
            </w:r>
            <w:r>
              <w:rPr>
                <w:noProof/>
                <w:webHidden/>
              </w:rPr>
              <w:fldChar w:fldCharType="begin"/>
            </w:r>
            <w:r>
              <w:rPr>
                <w:noProof/>
                <w:webHidden/>
              </w:rPr>
              <w:instrText xml:space="preserve"> PAGEREF _Toc192876558 \h </w:instrText>
            </w:r>
            <w:r>
              <w:rPr>
                <w:noProof/>
                <w:webHidden/>
              </w:rPr>
            </w:r>
            <w:r>
              <w:rPr>
                <w:noProof/>
                <w:webHidden/>
              </w:rPr>
              <w:fldChar w:fldCharType="separate"/>
            </w:r>
            <w:r>
              <w:rPr>
                <w:noProof/>
                <w:webHidden/>
              </w:rPr>
              <w:t>8</w:t>
            </w:r>
            <w:r>
              <w:rPr>
                <w:noProof/>
                <w:webHidden/>
              </w:rPr>
              <w:fldChar w:fldCharType="end"/>
            </w:r>
          </w:hyperlink>
        </w:p>
        <w:p w14:paraId="7A3683B8" w14:textId="43D440C2"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59" w:history="1">
            <w:r w:rsidRPr="00CE2A93">
              <w:rPr>
                <w:rStyle w:val="Hyperlink"/>
                <w:noProof/>
                <w:lang w:eastAsia="vi-VN" w:bidi="en-US"/>
              </w:rPr>
              <w:t>2.1.2.</w:t>
            </w:r>
            <w:r>
              <w:rPr>
                <w:rFonts w:cstheme="minorBidi"/>
                <w:noProof/>
                <w:kern w:val="2"/>
                <w:szCs w:val="24"/>
                <w:lang w:val="vi-VN" w:eastAsia="vi-VN"/>
                <w14:ligatures w14:val="standardContextual"/>
              </w:rPr>
              <w:tab/>
            </w:r>
            <w:r w:rsidRPr="00CE2A93">
              <w:rPr>
                <w:rStyle w:val="Hyperlink"/>
                <w:noProof/>
                <w:lang w:eastAsia="vi-VN" w:bidi="en-US"/>
              </w:rPr>
              <w:t>Khảo sát tình hình chính trị, quân sự và xã hội</w:t>
            </w:r>
            <w:r>
              <w:rPr>
                <w:noProof/>
                <w:webHidden/>
              </w:rPr>
              <w:tab/>
            </w:r>
            <w:r>
              <w:rPr>
                <w:noProof/>
                <w:webHidden/>
              </w:rPr>
              <w:fldChar w:fldCharType="begin"/>
            </w:r>
            <w:r>
              <w:rPr>
                <w:noProof/>
                <w:webHidden/>
              </w:rPr>
              <w:instrText xml:space="preserve"> PAGEREF _Toc192876559 \h </w:instrText>
            </w:r>
            <w:r>
              <w:rPr>
                <w:noProof/>
                <w:webHidden/>
              </w:rPr>
            </w:r>
            <w:r>
              <w:rPr>
                <w:noProof/>
                <w:webHidden/>
              </w:rPr>
              <w:fldChar w:fldCharType="separate"/>
            </w:r>
            <w:r>
              <w:rPr>
                <w:noProof/>
                <w:webHidden/>
              </w:rPr>
              <w:t>9</w:t>
            </w:r>
            <w:r>
              <w:rPr>
                <w:noProof/>
                <w:webHidden/>
              </w:rPr>
              <w:fldChar w:fldCharType="end"/>
            </w:r>
          </w:hyperlink>
        </w:p>
        <w:p w14:paraId="18681D50" w14:textId="2103EA25"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60" w:history="1">
            <w:r w:rsidRPr="00CE2A93">
              <w:rPr>
                <w:rStyle w:val="Hyperlink"/>
                <w:noProof/>
                <w:lang w:bidi="en-US"/>
              </w:rPr>
              <w:t>2.1.3.</w:t>
            </w:r>
            <w:r>
              <w:rPr>
                <w:rFonts w:cstheme="minorBidi"/>
                <w:noProof/>
                <w:kern w:val="2"/>
                <w:szCs w:val="24"/>
                <w:lang w:val="vi-VN" w:eastAsia="vi-VN"/>
                <w14:ligatures w14:val="standardContextual"/>
              </w:rPr>
              <w:tab/>
            </w:r>
            <w:r w:rsidRPr="00CE2A93">
              <w:rPr>
                <w:rStyle w:val="Hyperlink"/>
                <w:noProof/>
                <w:lang w:bidi="en-US"/>
              </w:rPr>
              <w:t>Xác định thời điểm và phương thức triển khai chiến dịch</w:t>
            </w:r>
            <w:r>
              <w:rPr>
                <w:noProof/>
                <w:webHidden/>
              </w:rPr>
              <w:tab/>
            </w:r>
            <w:r>
              <w:rPr>
                <w:noProof/>
                <w:webHidden/>
              </w:rPr>
              <w:fldChar w:fldCharType="begin"/>
            </w:r>
            <w:r>
              <w:rPr>
                <w:noProof/>
                <w:webHidden/>
              </w:rPr>
              <w:instrText xml:space="preserve"> PAGEREF _Toc192876560 \h </w:instrText>
            </w:r>
            <w:r>
              <w:rPr>
                <w:noProof/>
                <w:webHidden/>
              </w:rPr>
            </w:r>
            <w:r>
              <w:rPr>
                <w:noProof/>
                <w:webHidden/>
              </w:rPr>
              <w:fldChar w:fldCharType="separate"/>
            </w:r>
            <w:r>
              <w:rPr>
                <w:noProof/>
                <w:webHidden/>
              </w:rPr>
              <w:t>9</w:t>
            </w:r>
            <w:r>
              <w:rPr>
                <w:noProof/>
                <w:webHidden/>
              </w:rPr>
              <w:fldChar w:fldCharType="end"/>
            </w:r>
          </w:hyperlink>
        </w:p>
        <w:p w14:paraId="6D393617" w14:textId="102186B4"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61" w:history="1">
            <w:r w:rsidRPr="00CE2A93">
              <w:rPr>
                <w:rStyle w:val="Hyperlink"/>
                <w:noProof/>
                <w:lang w:eastAsia="vi-VN" w:bidi="en-US"/>
              </w:rPr>
              <w:t>2.2.</w:t>
            </w:r>
            <w:r>
              <w:rPr>
                <w:rFonts w:cstheme="minorBidi"/>
                <w:b w:val="0"/>
                <w:noProof/>
                <w:kern w:val="2"/>
                <w:szCs w:val="24"/>
                <w:lang w:val="vi-VN" w:eastAsia="vi-VN"/>
                <w14:ligatures w14:val="standardContextual"/>
              </w:rPr>
              <w:tab/>
            </w:r>
            <w:r w:rsidRPr="00CE2A93">
              <w:rPr>
                <w:rStyle w:val="Hyperlink"/>
                <w:noProof/>
                <w:lang w:eastAsia="vi-VN" w:bidi="en-US"/>
              </w:rPr>
              <w:t>Các quyết định quan trọng của Đảng</w:t>
            </w:r>
            <w:r>
              <w:rPr>
                <w:noProof/>
                <w:webHidden/>
              </w:rPr>
              <w:tab/>
            </w:r>
            <w:r>
              <w:rPr>
                <w:noProof/>
                <w:webHidden/>
              </w:rPr>
              <w:fldChar w:fldCharType="begin"/>
            </w:r>
            <w:r>
              <w:rPr>
                <w:noProof/>
                <w:webHidden/>
              </w:rPr>
              <w:instrText xml:space="preserve"> PAGEREF _Toc192876561 \h </w:instrText>
            </w:r>
            <w:r>
              <w:rPr>
                <w:noProof/>
                <w:webHidden/>
              </w:rPr>
            </w:r>
            <w:r>
              <w:rPr>
                <w:noProof/>
                <w:webHidden/>
              </w:rPr>
              <w:fldChar w:fldCharType="separate"/>
            </w:r>
            <w:r>
              <w:rPr>
                <w:noProof/>
                <w:webHidden/>
              </w:rPr>
              <w:t>10</w:t>
            </w:r>
            <w:r>
              <w:rPr>
                <w:noProof/>
                <w:webHidden/>
              </w:rPr>
              <w:fldChar w:fldCharType="end"/>
            </w:r>
          </w:hyperlink>
        </w:p>
        <w:p w14:paraId="46DCFAC1" w14:textId="707639C5"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62" w:history="1">
            <w:r w:rsidRPr="00CE2A93">
              <w:rPr>
                <w:rStyle w:val="Hyperlink"/>
                <w:noProof/>
                <w:lang w:bidi="en-US"/>
              </w:rPr>
              <w:t>2.2.1.</w:t>
            </w:r>
            <w:r>
              <w:rPr>
                <w:rFonts w:cstheme="minorBidi"/>
                <w:noProof/>
                <w:kern w:val="2"/>
                <w:szCs w:val="24"/>
                <w:lang w:val="vi-VN" w:eastAsia="vi-VN"/>
                <w14:ligatures w14:val="standardContextual"/>
              </w:rPr>
              <w:tab/>
            </w:r>
            <w:r w:rsidRPr="00CE2A93">
              <w:rPr>
                <w:rStyle w:val="Hyperlink"/>
                <w:noProof/>
                <w:lang w:bidi="en-US"/>
              </w:rPr>
              <w:t>Hội nghị Trung ương lần thứ 21 và các nghị quyết quan trọng</w:t>
            </w:r>
            <w:r>
              <w:rPr>
                <w:noProof/>
                <w:webHidden/>
              </w:rPr>
              <w:tab/>
            </w:r>
            <w:r>
              <w:rPr>
                <w:noProof/>
                <w:webHidden/>
              </w:rPr>
              <w:fldChar w:fldCharType="begin"/>
            </w:r>
            <w:r>
              <w:rPr>
                <w:noProof/>
                <w:webHidden/>
              </w:rPr>
              <w:instrText xml:space="preserve"> PAGEREF _Toc192876562 \h </w:instrText>
            </w:r>
            <w:r>
              <w:rPr>
                <w:noProof/>
                <w:webHidden/>
              </w:rPr>
            </w:r>
            <w:r>
              <w:rPr>
                <w:noProof/>
                <w:webHidden/>
              </w:rPr>
              <w:fldChar w:fldCharType="separate"/>
            </w:r>
            <w:r>
              <w:rPr>
                <w:noProof/>
                <w:webHidden/>
              </w:rPr>
              <w:t>10</w:t>
            </w:r>
            <w:r>
              <w:rPr>
                <w:noProof/>
                <w:webHidden/>
              </w:rPr>
              <w:fldChar w:fldCharType="end"/>
            </w:r>
          </w:hyperlink>
        </w:p>
        <w:p w14:paraId="268C9542" w14:textId="24579DA7"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63" w:history="1">
            <w:r w:rsidRPr="00CE2A93">
              <w:rPr>
                <w:rStyle w:val="Hyperlink"/>
                <w:noProof/>
                <w:lang w:eastAsia="vi-VN" w:bidi="en-US"/>
              </w:rPr>
              <w:t>2.2.2.</w:t>
            </w:r>
            <w:r>
              <w:rPr>
                <w:rFonts w:cstheme="minorBidi"/>
                <w:noProof/>
                <w:kern w:val="2"/>
                <w:szCs w:val="24"/>
                <w:lang w:val="vi-VN" w:eastAsia="vi-VN"/>
                <w14:ligatures w14:val="standardContextual"/>
              </w:rPr>
              <w:tab/>
            </w:r>
            <w:r w:rsidRPr="00CE2A93">
              <w:rPr>
                <w:rStyle w:val="Hyperlink"/>
                <w:noProof/>
                <w:lang w:eastAsia="vi-VN" w:bidi="en-US"/>
              </w:rPr>
              <w:t>Tầm quan trọng của các quyết định</w:t>
            </w:r>
            <w:r>
              <w:rPr>
                <w:noProof/>
                <w:webHidden/>
              </w:rPr>
              <w:tab/>
            </w:r>
            <w:r>
              <w:rPr>
                <w:noProof/>
                <w:webHidden/>
              </w:rPr>
              <w:fldChar w:fldCharType="begin"/>
            </w:r>
            <w:r>
              <w:rPr>
                <w:noProof/>
                <w:webHidden/>
              </w:rPr>
              <w:instrText xml:space="preserve"> PAGEREF _Toc192876563 \h </w:instrText>
            </w:r>
            <w:r>
              <w:rPr>
                <w:noProof/>
                <w:webHidden/>
              </w:rPr>
            </w:r>
            <w:r>
              <w:rPr>
                <w:noProof/>
                <w:webHidden/>
              </w:rPr>
              <w:fldChar w:fldCharType="separate"/>
            </w:r>
            <w:r>
              <w:rPr>
                <w:noProof/>
                <w:webHidden/>
              </w:rPr>
              <w:t>10</w:t>
            </w:r>
            <w:r>
              <w:rPr>
                <w:noProof/>
                <w:webHidden/>
              </w:rPr>
              <w:fldChar w:fldCharType="end"/>
            </w:r>
          </w:hyperlink>
        </w:p>
        <w:p w14:paraId="7A46C1F7" w14:textId="45D7E624"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64" w:history="1">
            <w:r w:rsidRPr="00CE2A93">
              <w:rPr>
                <w:rStyle w:val="Hyperlink"/>
                <w:noProof/>
                <w:lang w:eastAsia="vi-VN" w:bidi="en-US"/>
              </w:rPr>
              <w:t>2.3.</w:t>
            </w:r>
            <w:r>
              <w:rPr>
                <w:rFonts w:cstheme="minorBidi"/>
                <w:b w:val="0"/>
                <w:noProof/>
                <w:kern w:val="2"/>
                <w:szCs w:val="24"/>
                <w:lang w:val="vi-VN" w:eastAsia="vi-VN"/>
                <w14:ligatures w14:val="standardContextual"/>
              </w:rPr>
              <w:tab/>
            </w:r>
            <w:r w:rsidRPr="00CE2A93">
              <w:rPr>
                <w:rStyle w:val="Hyperlink"/>
                <w:noProof/>
                <w:lang w:eastAsia="vi-VN" w:bidi="en-US"/>
              </w:rPr>
              <w:t>Tổ chức và điều hành chiến dịch</w:t>
            </w:r>
            <w:r>
              <w:rPr>
                <w:noProof/>
                <w:webHidden/>
              </w:rPr>
              <w:tab/>
            </w:r>
            <w:r>
              <w:rPr>
                <w:noProof/>
                <w:webHidden/>
              </w:rPr>
              <w:fldChar w:fldCharType="begin"/>
            </w:r>
            <w:r>
              <w:rPr>
                <w:noProof/>
                <w:webHidden/>
              </w:rPr>
              <w:instrText xml:space="preserve"> PAGEREF _Toc192876564 \h </w:instrText>
            </w:r>
            <w:r>
              <w:rPr>
                <w:noProof/>
                <w:webHidden/>
              </w:rPr>
            </w:r>
            <w:r>
              <w:rPr>
                <w:noProof/>
                <w:webHidden/>
              </w:rPr>
              <w:fldChar w:fldCharType="separate"/>
            </w:r>
            <w:r>
              <w:rPr>
                <w:noProof/>
                <w:webHidden/>
              </w:rPr>
              <w:t>11</w:t>
            </w:r>
            <w:r>
              <w:rPr>
                <w:noProof/>
                <w:webHidden/>
              </w:rPr>
              <w:fldChar w:fldCharType="end"/>
            </w:r>
          </w:hyperlink>
        </w:p>
        <w:p w14:paraId="078C1B64" w14:textId="2B3C6022"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65" w:history="1">
            <w:r w:rsidRPr="00CE2A93">
              <w:rPr>
                <w:rStyle w:val="Hyperlink"/>
                <w:noProof/>
                <w:lang w:bidi="en-US"/>
              </w:rPr>
              <w:t>2.3.1.</w:t>
            </w:r>
            <w:r>
              <w:rPr>
                <w:rFonts w:cstheme="minorBidi"/>
                <w:noProof/>
                <w:kern w:val="2"/>
                <w:szCs w:val="24"/>
                <w:lang w:val="vi-VN" w:eastAsia="vi-VN"/>
                <w14:ligatures w14:val="standardContextual"/>
              </w:rPr>
              <w:tab/>
            </w:r>
            <w:r w:rsidRPr="00CE2A93">
              <w:rPr>
                <w:rStyle w:val="Hyperlink"/>
                <w:noProof/>
                <w:lang w:bidi="en-US"/>
              </w:rPr>
              <w:t>Phối hợp giữa các lực lượng quân sự và nhân dân</w:t>
            </w:r>
            <w:r>
              <w:rPr>
                <w:noProof/>
                <w:webHidden/>
              </w:rPr>
              <w:tab/>
            </w:r>
            <w:r>
              <w:rPr>
                <w:noProof/>
                <w:webHidden/>
              </w:rPr>
              <w:fldChar w:fldCharType="begin"/>
            </w:r>
            <w:r>
              <w:rPr>
                <w:noProof/>
                <w:webHidden/>
              </w:rPr>
              <w:instrText xml:space="preserve"> PAGEREF _Toc192876565 \h </w:instrText>
            </w:r>
            <w:r>
              <w:rPr>
                <w:noProof/>
                <w:webHidden/>
              </w:rPr>
            </w:r>
            <w:r>
              <w:rPr>
                <w:noProof/>
                <w:webHidden/>
              </w:rPr>
              <w:fldChar w:fldCharType="separate"/>
            </w:r>
            <w:r>
              <w:rPr>
                <w:noProof/>
                <w:webHidden/>
              </w:rPr>
              <w:t>11</w:t>
            </w:r>
            <w:r>
              <w:rPr>
                <w:noProof/>
                <w:webHidden/>
              </w:rPr>
              <w:fldChar w:fldCharType="end"/>
            </w:r>
          </w:hyperlink>
        </w:p>
        <w:p w14:paraId="25038C25" w14:textId="31E505ED"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66" w:history="1">
            <w:r w:rsidRPr="00CE2A93">
              <w:rPr>
                <w:rStyle w:val="Hyperlink"/>
                <w:noProof/>
                <w:lang w:eastAsia="vi-VN" w:bidi="en-US"/>
              </w:rPr>
              <w:t>2.3.2.</w:t>
            </w:r>
            <w:r>
              <w:rPr>
                <w:rFonts w:cstheme="minorBidi"/>
                <w:noProof/>
                <w:kern w:val="2"/>
                <w:szCs w:val="24"/>
                <w:lang w:val="vi-VN" w:eastAsia="vi-VN"/>
                <w14:ligatures w14:val="standardContextual"/>
              </w:rPr>
              <w:tab/>
            </w:r>
            <w:r w:rsidRPr="00CE2A93">
              <w:rPr>
                <w:rStyle w:val="Hyperlink"/>
                <w:noProof/>
                <w:lang w:eastAsia="vi-VN" w:bidi="en-US"/>
              </w:rPr>
              <w:t>Yếu tố then chốt tạo nên sự thành công</w:t>
            </w:r>
            <w:r>
              <w:rPr>
                <w:noProof/>
                <w:webHidden/>
              </w:rPr>
              <w:tab/>
            </w:r>
            <w:r>
              <w:rPr>
                <w:noProof/>
                <w:webHidden/>
              </w:rPr>
              <w:fldChar w:fldCharType="begin"/>
            </w:r>
            <w:r>
              <w:rPr>
                <w:noProof/>
                <w:webHidden/>
              </w:rPr>
              <w:instrText xml:space="preserve"> PAGEREF _Toc192876566 \h </w:instrText>
            </w:r>
            <w:r>
              <w:rPr>
                <w:noProof/>
                <w:webHidden/>
              </w:rPr>
            </w:r>
            <w:r>
              <w:rPr>
                <w:noProof/>
                <w:webHidden/>
              </w:rPr>
              <w:fldChar w:fldCharType="separate"/>
            </w:r>
            <w:r>
              <w:rPr>
                <w:noProof/>
                <w:webHidden/>
              </w:rPr>
              <w:t>11</w:t>
            </w:r>
            <w:r>
              <w:rPr>
                <w:noProof/>
                <w:webHidden/>
              </w:rPr>
              <w:fldChar w:fldCharType="end"/>
            </w:r>
          </w:hyperlink>
        </w:p>
        <w:p w14:paraId="14241F7E" w14:textId="6F6DEC3C" w:rsidR="00094132" w:rsidRDefault="00094132">
          <w:pPr>
            <w:pStyle w:val="TOC1"/>
            <w:tabs>
              <w:tab w:val="right" w:leader="dot" w:pos="9061"/>
            </w:tabs>
            <w:rPr>
              <w:rFonts w:asciiTheme="minorHAnsi" w:eastAsiaTheme="minorEastAsia" w:hAnsiTheme="minorHAnsi"/>
              <w:b w:val="0"/>
              <w:caps w:val="0"/>
              <w:noProof/>
              <w:sz w:val="24"/>
              <w:szCs w:val="24"/>
              <w:lang w:eastAsia="vi-VN"/>
            </w:rPr>
          </w:pPr>
          <w:hyperlink w:anchor="_Toc192876567" w:history="1">
            <w:r w:rsidRPr="00CE2A93">
              <w:rPr>
                <w:rStyle w:val="Hyperlink"/>
                <w:noProof/>
                <w:lang w:val="en-US" w:eastAsia="vi-VN" w:bidi="en-US"/>
              </w:rPr>
              <w:t xml:space="preserve">CHƯƠNG 3: </w:t>
            </w:r>
            <w:r w:rsidRPr="00CE2A93">
              <w:rPr>
                <w:rStyle w:val="Hyperlink"/>
                <w:noProof/>
                <w:lang w:eastAsia="vi-VN" w:bidi="en-US"/>
              </w:rPr>
              <w:t xml:space="preserve">DIỄN BIẾN </w:t>
            </w:r>
            <w:r w:rsidRPr="00CE2A93">
              <w:rPr>
                <w:rStyle w:val="Hyperlink"/>
                <w:noProof/>
                <w:lang w:val="en-US" w:eastAsia="vi-VN" w:bidi="en-US"/>
              </w:rPr>
              <w:t>&amp;</w:t>
            </w:r>
            <w:r w:rsidRPr="00CE2A93">
              <w:rPr>
                <w:rStyle w:val="Hyperlink"/>
                <w:noProof/>
                <w:lang w:eastAsia="vi-VN" w:bidi="en-US"/>
              </w:rPr>
              <w:t xml:space="preserve"> KẾT QUẢ CHIẾN DỊCH</w:t>
            </w:r>
            <w:r>
              <w:rPr>
                <w:noProof/>
                <w:webHidden/>
              </w:rPr>
              <w:tab/>
            </w:r>
            <w:r>
              <w:rPr>
                <w:noProof/>
                <w:webHidden/>
              </w:rPr>
              <w:fldChar w:fldCharType="begin"/>
            </w:r>
            <w:r>
              <w:rPr>
                <w:noProof/>
                <w:webHidden/>
              </w:rPr>
              <w:instrText xml:space="preserve"> PAGEREF _Toc192876567 \h </w:instrText>
            </w:r>
            <w:r>
              <w:rPr>
                <w:noProof/>
                <w:webHidden/>
              </w:rPr>
            </w:r>
            <w:r>
              <w:rPr>
                <w:noProof/>
                <w:webHidden/>
              </w:rPr>
              <w:fldChar w:fldCharType="separate"/>
            </w:r>
            <w:r>
              <w:rPr>
                <w:noProof/>
                <w:webHidden/>
              </w:rPr>
              <w:t>12</w:t>
            </w:r>
            <w:r>
              <w:rPr>
                <w:noProof/>
                <w:webHidden/>
              </w:rPr>
              <w:fldChar w:fldCharType="end"/>
            </w:r>
          </w:hyperlink>
        </w:p>
        <w:p w14:paraId="48D8D327" w14:textId="5CD73A4C"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69" w:history="1">
            <w:r w:rsidRPr="00CE2A93">
              <w:rPr>
                <w:rStyle w:val="Hyperlink"/>
                <w:noProof/>
                <w:lang w:eastAsia="vi-VN" w:bidi="en-US"/>
              </w:rPr>
              <w:t>3.1.</w:t>
            </w:r>
            <w:r>
              <w:rPr>
                <w:rFonts w:cstheme="minorBidi"/>
                <w:b w:val="0"/>
                <w:noProof/>
                <w:kern w:val="2"/>
                <w:szCs w:val="24"/>
                <w:lang w:val="vi-VN" w:eastAsia="vi-VN"/>
                <w14:ligatures w14:val="standardContextual"/>
              </w:rPr>
              <w:tab/>
            </w:r>
            <w:r w:rsidRPr="00CE2A93">
              <w:rPr>
                <w:rStyle w:val="Hyperlink"/>
                <w:noProof/>
                <w:lang w:eastAsia="vi-VN" w:bidi="en-US"/>
              </w:rPr>
              <w:t>Các giai đoạn chính của Tổng tiến công và Nổi dậy</w:t>
            </w:r>
            <w:r>
              <w:rPr>
                <w:noProof/>
                <w:webHidden/>
              </w:rPr>
              <w:tab/>
            </w:r>
            <w:r>
              <w:rPr>
                <w:noProof/>
                <w:webHidden/>
              </w:rPr>
              <w:fldChar w:fldCharType="begin"/>
            </w:r>
            <w:r>
              <w:rPr>
                <w:noProof/>
                <w:webHidden/>
              </w:rPr>
              <w:instrText xml:space="preserve"> PAGEREF _Toc192876569 \h </w:instrText>
            </w:r>
            <w:r>
              <w:rPr>
                <w:noProof/>
                <w:webHidden/>
              </w:rPr>
            </w:r>
            <w:r>
              <w:rPr>
                <w:noProof/>
                <w:webHidden/>
              </w:rPr>
              <w:fldChar w:fldCharType="separate"/>
            </w:r>
            <w:r>
              <w:rPr>
                <w:noProof/>
                <w:webHidden/>
              </w:rPr>
              <w:t>12</w:t>
            </w:r>
            <w:r>
              <w:rPr>
                <w:noProof/>
                <w:webHidden/>
              </w:rPr>
              <w:fldChar w:fldCharType="end"/>
            </w:r>
          </w:hyperlink>
        </w:p>
        <w:p w14:paraId="412969B7" w14:textId="273FF5BC"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70" w:history="1">
            <w:r w:rsidRPr="00CE2A93">
              <w:rPr>
                <w:rStyle w:val="Hyperlink"/>
                <w:noProof/>
                <w:lang w:eastAsia="vi-VN" w:bidi="en-US"/>
              </w:rPr>
              <w:t>3.1.1.</w:t>
            </w:r>
            <w:r>
              <w:rPr>
                <w:rFonts w:cstheme="minorBidi"/>
                <w:noProof/>
                <w:kern w:val="2"/>
                <w:szCs w:val="24"/>
                <w:lang w:val="vi-VN" w:eastAsia="vi-VN"/>
                <w14:ligatures w14:val="standardContextual"/>
              </w:rPr>
              <w:tab/>
            </w:r>
            <w:r w:rsidRPr="00CE2A93">
              <w:rPr>
                <w:rStyle w:val="Hyperlink"/>
                <w:noProof/>
                <w:lang w:eastAsia="vi-VN" w:bidi="en-US"/>
              </w:rPr>
              <w:t>Chiến dịch Tây Nguyên (10/3/1975 – 24/3/1975)</w:t>
            </w:r>
            <w:r>
              <w:rPr>
                <w:noProof/>
                <w:webHidden/>
              </w:rPr>
              <w:tab/>
            </w:r>
            <w:r>
              <w:rPr>
                <w:noProof/>
                <w:webHidden/>
              </w:rPr>
              <w:fldChar w:fldCharType="begin"/>
            </w:r>
            <w:r>
              <w:rPr>
                <w:noProof/>
                <w:webHidden/>
              </w:rPr>
              <w:instrText xml:space="preserve"> PAGEREF _Toc192876570 \h </w:instrText>
            </w:r>
            <w:r>
              <w:rPr>
                <w:noProof/>
                <w:webHidden/>
              </w:rPr>
            </w:r>
            <w:r>
              <w:rPr>
                <w:noProof/>
                <w:webHidden/>
              </w:rPr>
              <w:fldChar w:fldCharType="separate"/>
            </w:r>
            <w:r>
              <w:rPr>
                <w:noProof/>
                <w:webHidden/>
              </w:rPr>
              <w:t>12</w:t>
            </w:r>
            <w:r>
              <w:rPr>
                <w:noProof/>
                <w:webHidden/>
              </w:rPr>
              <w:fldChar w:fldCharType="end"/>
            </w:r>
          </w:hyperlink>
        </w:p>
        <w:p w14:paraId="6CC9768E" w14:textId="0465BC1D"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71" w:history="1">
            <w:r w:rsidRPr="00CE2A93">
              <w:rPr>
                <w:rStyle w:val="Hyperlink"/>
                <w:noProof/>
                <w:lang w:eastAsia="vi-VN" w:bidi="en-US"/>
              </w:rPr>
              <w:t>3.1.2.</w:t>
            </w:r>
            <w:r>
              <w:rPr>
                <w:rFonts w:cstheme="minorBidi"/>
                <w:noProof/>
                <w:kern w:val="2"/>
                <w:szCs w:val="24"/>
                <w:lang w:val="vi-VN" w:eastAsia="vi-VN"/>
                <w14:ligatures w14:val="standardContextual"/>
              </w:rPr>
              <w:tab/>
            </w:r>
            <w:r w:rsidRPr="00CE2A93">
              <w:rPr>
                <w:rStyle w:val="Hyperlink"/>
                <w:noProof/>
                <w:lang w:eastAsia="vi-VN" w:bidi="en-US"/>
              </w:rPr>
              <w:t>Chiến dịch Huế – Đà Nẵng (21/3/1975 – 29/3/1975)</w:t>
            </w:r>
            <w:r>
              <w:rPr>
                <w:noProof/>
                <w:webHidden/>
              </w:rPr>
              <w:tab/>
            </w:r>
            <w:r>
              <w:rPr>
                <w:noProof/>
                <w:webHidden/>
              </w:rPr>
              <w:fldChar w:fldCharType="begin"/>
            </w:r>
            <w:r>
              <w:rPr>
                <w:noProof/>
                <w:webHidden/>
              </w:rPr>
              <w:instrText xml:space="preserve"> PAGEREF _Toc192876571 \h </w:instrText>
            </w:r>
            <w:r>
              <w:rPr>
                <w:noProof/>
                <w:webHidden/>
              </w:rPr>
            </w:r>
            <w:r>
              <w:rPr>
                <w:noProof/>
                <w:webHidden/>
              </w:rPr>
              <w:fldChar w:fldCharType="separate"/>
            </w:r>
            <w:r>
              <w:rPr>
                <w:noProof/>
                <w:webHidden/>
              </w:rPr>
              <w:t>13</w:t>
            </w:r>
            <w:r>
              <w:rPr>
                <w:noProof/>
                <w:webHidden/>
              </w:rPr>
              <w:fldChar w:fldCharType="end"/>
            </w:r>
          </w:hyperlink>
        </w:p>
        <w:p w14:paraId="07D62711" w14:textId="4C51CE00"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72" w:history="1">
            <w:r w:rsidRPr="00CE2A93">
              <w:rPr>
                <w:rStyle w:val="Hyperlink"/>
                <w:noProof/>
                <w:lang w:eastAsia="vi-VN" w:bidi="en-US"/>
              </w:rPr>
              <w:t>3.1.3.</w:t>
            </w:r>
            <w:r>
              <w:rPr>
                <w:rFonts w:cstheme="minorBidi"/>
                <w:noProof/>
                <w:kern w:val="2"/>
                <w:szCs w:val="24"/>
                <w:lang w:val="vi-VN" w:eastAsia="vi-VN"/>
                <w14:ligatures w14:val="standardContextual"/>
              </w:rPr>
              <w:tab/>
            </w:r>
            <w:r w:rsidRPr="00CE2A93">
              <w:rPr>
                <w:rStyle w:val="Hyperlink"/>
                <w:noProof/>
                <w:lang w:eastAsia="vi-VN" w:bidi="en-US"/>
              </w:rPr>
              <w:t>Chiến dịch Hồ Chí Minh (26/4/1975 – 30/4/1975)</w:t>
            </w:r>
            <w:r>
              <w:rPr>
                <w:noProof/>
                <w:webHidden/>
              </w:rPr>
              <w:tab/>
            </w:r>
            <w:r>
              <w:rPr>
                <w:noProof/>
                <w:webHidden/>
              </w:rPr>
              <w:fldChar w:fldCharType="begin"/>
            </w:r>
            <w:r>
              <w:rPr>
                <w:noProof/>
                <w:webHidden/>
              </w:rPr>
              <w:instrText xml:space="preserve"> PAGEREF _Toc192876572 \h </w:instrText>
            </w:r>
            <w:r>
              <w:rPr>
                <w:noProof/>
                <w:webHidden/>
              </w:rPr>
            </w:r>
            <w:r>
              <w:rPr>
                <w:noProof/>
                <w:webHidden/>
              </w:rPr>
              <w:fldChar w:fldCharType="separate"/>
            </w:r>
            <w:r>
              <w:rPr>
                <w:noProof/>
                <w:webHidden/>
              </w:rPr>
              <w:t>13</w:t>
            </w:r>
            <w:r>
              <w:rPr>
                <w:noProof/>
                <w:webHidden/>
              </w:rPr>
              <w:fldChar w:fldCharType="end"/>
            </w:r>
          </w:hyperlink>
        </w:p>
        <w:p w14:paraId="3DA565DB" w14:textId="4B39419F" w:rsidR="00094132" w:rsidRDefault="00094132">
          <w:pPr>
            <w:pStyle w:val="TOC2"/>
            <w:tabs>
              <w:tab w:val="left" w:pos="960"/>
              <w:tab w:val="right" w:leader="dot" w:pos="9061"/>
            </w:tabs>
            <w:rPr>
              <w:rFonts w:cstheme="minorBidi"/>
              <w:b w:val="0"/>
              <w:noProof/>
              <w:kern w:val="2"/>
              <w:szCs w:val="24"/>
              <w:lang w:val="vi-VN" w:eastAsia="vi-VN"/>
              <w14:ligatures w14:val="standardContextual"/>
            </w:rPr>
          </w:pPr>
          <w:hyperlink w:anchor="_Toc192876573" w:history="1">
            <w:r w:rsidRPr="00CE2A93">
              <w:rPr>
                <w:rStyle w:val="Hyperlink"/>
                <w:noProof/>
                <w:lang w:eastAsia="vi-VN" w:bidi="en-US"/>
              </w:rPr>
              <w:t>3.2.</w:t>
            </w:r>
            <w:r>
              <w:rPr>
                <w:rFonts w:cstheme="minorBidi"/>
                <w:b w:val="0"/>
                <w:noProof/>
                <w:kern w:val="2"/>
                <w:szCs w:val="24"/>
                <w:lang w:val="vi-VN" w:eastAsia="vi-VN"/>
                <w14:ligatures w14:val="standardContextual"/>
              </w:rPr>
              <w:tab/>
            </w:r>
            <w:r w:rsidRPr="00CE2A93">
              <w:rPr>
                <w:rStyle w:val="Hyperlink"/>
                <w:noProof/>
                <w:lang w:eastAsia="vi-VN" w:bidi="en-US"/>
              </w:rPr>
              <w:t>Thắng lợi và ý nghĩa lịch sử</w:t>
            </w:r>
            <w:r>
              <w:rPr>
                <w:noProof/>
                <w:webHidden/>
              </w:rPr>
              <w:tab/>
            </w:r>
            <w:r>
              <w:rPr>
                <w:noProof/>
                <w:webHidden/>
              </w:rPr>
              <w:fldChar w:fldCharType="begin"/>
            </w:r>
            <w:r>
              <w:rPr>
                <w:noProof/>
                <w:webHidden/>
              </w:rPr>
              <w:instrText xml:space="preserve"> PAGEREF _Toc192876573 \h </w:instrText>
            </w:r>
            <w:r>
              <w:rPr>
                <w:noProof/>
                <w:webHidden/>
              </w:rPr>
            </w:r>
            <w:r>
              <w:rPr>
                <w:noProof/>
                <w:webHidden/>
              </w:rPr>
              <w:fldChar w:fldCharType="separate"/>
            </w:r>
            <w:r>
              <w:rPr>
                <w:noProof/>
                <w:webHidden/>
              </w:rPr>
              <w:t>14</w:t>
            </w:r>
            <w:r>
              <w:rPr>
                <w:noProof/>
                <w:webHidden/>
              </w:rPr>
              <w:fldChar w:fldCharType="end"/>
            </w:r>
          </w:hyperlink>
        </w:p>
        <w:p w14:paraId="0D41629F" w14:textId="585DF5F0"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74" w:history="1">
            <w:r w:rsidRPr="00CE2A93">
              <w:rPr>
                <w:rStyle w:val="Hyperlink"/>
                <w:noProof/>
                <w:lang w:eastAsia="vi-VN" w:bidi="en-US"/>
              </w:rPr>
              <w:t>3.2.1.</w:t>
            </w:r>
            <w:r>
              <w:rPr>
                <w:rFonts w:cstheme="minorBidi"/>
                <w:noProof/>
                <w:kern w:val="2"/>
                <w:szCs w:val="24"/>
                <w:lang w:val="vi-VN" w:eastAsia="vi-VN"/>
                <w14:ligatures w14:val="standardContextual"/>
              </w:rPr>
              <w:tab/>
            </w:r>
            <w:r w:rsidRPr="00CE2A93">
              <w:rPr>
                <w:rStyle w:val="Hyperlink"/>
                <w:noProof/>
                <w:lang w:eastAsia="vi-VN" w:bidi="en-US"/>
              </w:rPr>
              <w:t>Giải phóng miền Nam, thống nhất đất nước</w:t>
            </w:r>
            <w:r>
              <w:rPr>
                <w:noProof/>
                <w:webHidden/>
              </w:rPr>
              <w:tab/>
            </w:r>
            <w:r>
              <w:rPr>
                <w:noProof/>
                <w:webHidden/>
              </w:rPr>
              <w:fldChar w:fldCharType="begin"/>
            </w:r>
            <w:r>
              <w:rPr>
                <w:noProof/>
                <w:webHidden/>
              </w:rPr>
              <w:instrText xml:space="preserve"> PAGEREF _Toc192876574 \h </w:instrText>
            </w:r>
            <w:r>
              <w:rPr>
                <w:noProof/>
                <w:webHidden/>
              </w:rPr>
            </w:r>
            <w:r>
              <w:rPr>
                <w:noProof/>
                <w:webHidden/>
              </w:rPr>
              <w:fldChar w:fldCharType="separate"/>
            </w:r>
            <w:r>
              <w:rPr>
                <w:noProof/>
                <w:webHidden/>
              </w:rPr>
              <w:t>14</w:t>
            </w:r>
            <w:r>
              <w:rPr>
                <w:noProof/>
                <w:webHidden/>
              </w:rPr>
              <w:fldChar w:fldCharType="end"/>
            </w:r>
          </w:hyperlink>
        </w:p>
        <w:p w14:paraId="20711BFF" w14:textId="4C96768E" w:rsidR="00094132" w:rsidRDefault="00094132">
          <w:pPr>
            <w:pStyle w:val="TOC3"/>
            <w:tabs>
              <w:tab w:val="left" w:pos="1440"/>
              <w:tab w:val="right" w:leader="dot" w:pos="9061"/>
            </w:tabs>
            <w:rPr>
              <w:rFonts w:cstheme="minorBidi"/>
              <w:noProof/>
              <w:kern w:val="2"/>
              <w:szCs w:val="24"/>
              <w:lang w:val="vi-VN" w:eastAsia="vi-VN"/>
              <w14:ligatures w14:val="standardContextual"/>
            </w:rPr>
          </w:pPr>
          <w:hyperlink w:anchor="_Toc192876575" w:history="1">
            <w:r w:rsidRPr="00CE2A93">
              <w:rPr>
                <w:rStyle w:val="Hyperlink"/>
                <w:noProof/>
                <w:lang w:eastAsia="vi-VN" w:bidi="en-US"/>
              </w:rPr>
              <w:t>3.2.2.</w:t>
            </w:r>
            <w:r>
              <w:rPr>
                <w:rFonts w:cstheme="minorBidi"/>
                <w:noProof/>
                <w:kern w:val="2"/>
                <w:szCs w:val="24"/>
                <w:lang w:val="vi-VN" w:eastAsia="vi-VN"/>
                <w14:ligatures w14:val="standardContextual"/>
              </w:rPr>
              <w:tab/>
            </w:r>
            <w:r w:rsidRPr="00CE2A93">
              <w:rPr>
                <w:rStyle w:val="Hyperlink"/>
                <w:noProof/>
                <w:lang w:eastAsia="vi-VN" w:bidi="en-US"/>
              </w:rPr>
              <w:t>Bài học lịch sử từ sự lãnh đạo của Đảng</w:t>
            </w:r>
            <w:r>
              <w:rPr>
                <w:noProof/>
                <w:webHidden/>
              </w:rPr>
              <w:tab/>
            </w:r>
            <w:r>
              <w:rPr>
                <w:noProof/>
                <w:webHidden/>
              </w:rPr>
              <w:fldChar w:fldCharType="begin"/>
            </w:r>
            <w:r>
              <w:rPr>
                <w:noProof/>
                <w:webHidden/>
              </w:rPr>
              <w:instrText xml:space="preserve"> PAGEREF _Toc192876575 \h </w:instrText>
            </w:r>
            <w:r>
              <w:rPr>
                <w:noProof/>
                <w:webHidden/>
              </w:rPr>
            </w:r>
            <w:r>
              <w:rPr>
                <w:noProof/>
                <w:webHidden/>
              </w:rPr>
              <w:fldChar w:fldCharType="separate"/>
            </w:r>
            <w:r>
              <w:rPr>
                <w:noProof/>
                <w:webHidden/>
              </w:rPr>
              <w:t>14</w:t>
            </w:r>
            <w:r>
              <w:rPr>
                <w:noProof/>
                <w:webHidden/>
              </w:rPr>
              <w:fldChar w:fldCharType="end"/>
            </w:r>
          </w:hyperlink>
        </w:p>
        <w:p w14:paraId="2E4BBBE3" w14:textId="63DC5145" w:rsidR="00094132" w:rsidRDefault="00094132">
          <w:pPr>
            <w:pStyle w:val="TOC1"/>
            <w:tabs>
              <w:tab w:val="right" w:leader="dot" w:pos="9061"/>
            </w:tabs>
            <w:rPr>
              <w:rFonts w:asciiTheme="minorHAnsi" w:eastAsiaTheme="minorEastAsia" w:hAnsiTheme="minorHAnsi"/>
              <w:b w:val="0"/>
              <w:caps w:val="0"/>
              <w:noProof/>
              <w:sz w:val="24"/>
              <w:szCs w:val="24"/>
              <w:lang w:eastAsia="vi-VN"/>
            </w:rPr>
          </w:pPr>
          <w:hyperlink w:anchor="_Toc192876576" w:history="1">
            <w:r w:rsidRPr="00CE2A93">
              <w:rPr>
                <w:rStyle w:val="Hyperlink"/>
                <w:noProof/>
                <w:lang w:val="en-US"/>
              </w:rPr>
              <w:t xml:space="preserve">Chương 4: </w:t>
            </w:r>
            <w:r w:rsidRPr="00CE2A93">
              <w:rPr>
                <w:rStyle w:val="Hyperlink"/>
                <w:noProof/>
              </w:rPr>
              <w:t>Kết luận</w:t>
            </w:r>
            <w:r>
              <w:rPr>
                <w:noProof/>
                <w:webHidden/>
              </w:rPr>
              <w:tab/>
            </w:r>
            <w:r>
              <w:rPr>
                <w:noProof/>
                <w:webHidden/>
              </w:rPr>
              <w:fldChar w:fldCharType="begin"/>
            </w:r>
            <w:r>
              <w:rPr>
                <w:noProof/>
                <w:webHidden/>
              </w:rPr>
              <w:instrText xml:space="preserve"> PAGEREF _Toc192876576 \h </w:instrText>
            </w:r>
            <w:r>
              <w:rPr>
                <w:noProof/>
                <w:webHidden/>
              </w:rPr>
            </w:r>
            <w:r>
              <w:rPr>
                <w:noProof/>
                <w:webHidden/>
              </w:rPr>
              <w:fldChar w:fldCharType="separate"/>
            </w:r>
            <w:r>
              <w:rPr>
                <w:noProof/>
                <w:webHidden/>
              </w:rPr>
              <w:t>15</w:t>
            </w:r>
            <w:r>
              <w:rPr>
                <w:noProof/>
                <w:webHidden/>
              </w:rPr>
              <w:fldChar w:fldCharType="end"/>
            </w:r>
          </w:hyperlink>
        </w:p>
        <w:p w14:paraId="2A73BA6C" w14:textId="3BB66D0E" w:rsidR="00094132" w:rsidRDefault="00094132">
          <w:pPr>
            <w:pStyle w:val="TOC1"/>
            <w:tabs>
              <w:tab w:val="right" w:leader="dot" w:pos="9061"/>
            </w:tabs>
            <w:rPr>
              <w:rFonts w:asciiTheme="minorHAnsi" w:eastAsiaTheme="minorEastAsia" w:hAnsiTheme="minorHAnsi"/>
              <w:b w:val="0"/>
              <w:caps w:val="0"/>
              <w:noProof/>
              <w:sz w:val="24"/>
              <w:szCs w:val="24"/>
              <w:lang w:eastAsia="vi-VN"/>
            </w:rPr>
          </w:pPr>
          <w:hyperlink w:anchor="_Toc192876577" w:history="1">
            <w:r w:rsidRPr="00CE2A93">
              <w:rPr>
                <w:rStyle w:val="Hyperlink"/>
                <w:noProof/>
                <w:lang w:val="en-US"/>
              </w:rPr>
              <w:t>Tài liệu tham khảo</w:t>
            </w:r>
            <w:r>
              <w:rPr>
                <w:noProof/>
                <w:webHidden/>
              </w:rPr>
              <w:tab/>
            </w:r>
            <w:r>
              <w:rPr>
                <w:noProof/>
                <w:webHidden/>
              </w:rPr>
              <w:fldChar w:fldCharType="begin"/>
            </w:r>
            <w:r>
              <w:rPr>
                <w:noProof/>
                <w:webHidden/>
              </w:rPr>
              <w:instrText xml:space="preserve"> PAGEREF _Toc192876577 \h </w:instrText>
            </w:r>
            <w:r>
              <w:rPr>
                <w:noProof/>
                <w:webHidden/>
              </w:rPr>
            </w:r>
            <w:r>
              <w:rPr>
                <w:noProof/>
                <w:webHidden/>
              </w:rPr>
              <w:fldChar w:fldCharType="separate"/>
            </w:r>
            <w:r>
              <w:rPr>
                <w:noProof/>
                <w:webHidden/>
              </w:rPr>
              <w:t>15</w:t>
            </w:r>
            <w:r>
              <w:rPr>
                <w:noProof/>
                <w:webHidden/>
              </w:rPr>
              <w:fldChar w:fldCharType="end"/>
            </w:r>
          </w:hyperlink>
        </w:p>
        <w:p w14:paraId="610D95CF" w14:textId="34C39B99" w:rsidR="00F54D03" w:rsidRDefault="00AA48E5">
          <w:r>
            <w:fldChar w:fldCharType="end"/>
          </w:r>
        </w:p>
      </w:sdtContent>
    </w:sdt>
    <w:p w14:paraId="53FFA06F" w14:textId="689DC6FE" w:rsidR="00094132" w:rsidRDefault="00281AFC" w:rsidP="00172442">
      <w:pPr>
        <w:tabs>
          <w:tab w:val="left" w:pos="2646"/>
          <w:tab w:val="right" w:pos="9071"/>
        </w:tabs>
      </w:pPr>
      <w:r>
        <w:tab/>
      </w:r>
      <w:r w:rsidR="00172442">
        <w:tab/>
      </w:r>
    </w:p>
    <w:p w14:paraId="07E7DCD6" w14:textId="77777777" w:rsidR="00094132" w:rsidRDefault="00094132">
      <w:pPr>
        <w:spacing w:line="259" w:lineRule="auto"/>
        <w:ind w:firstLine="0"/>
      </w:pPr>
      <w:r>
        <w:br w:type="page"/>
      </w:r>
    </w:p>
    <w:p w14:paraId="2C39BF8F" w14:textId="13A8DF97" w:rsidR="00A95A8D" w:rsidRDefault="0066789D" w:rsidP="00327CCC">
      <w:pPr>
        <w:pStyle w:val="Heading1"/>
        <w:rPr>
          <w:lang w:val="en-US"/>
        </w:rPr>
      </w:pPr>
      <w:bookmarkStart w:id="9" w:name="_Toc185011534"/>
      <w:bookmarkStart w:id="10" w:name="_Toc192876545"/>
      <w:r w:rsidRPr="00327CCC">
        <w:lastRenderedPageBreak/>
        <w:t xml:space="preserve">Chương 1: </w:t>
      </w:r>
      <w:bookmarkEnd w:id="9"/>
      <w:r w:rsidR="00327CCC" w:rsidRPr="00327CCC">
        <w:t>BỐI CẢNH LỊCH SỬ TRƯỚC TỔNG TIẾN CÔNG VÀ NỔI DẬY</w:t>
      </w:r>
      <w:bookmarkEnd w:id="10"/>
    </w:p>
    <w:p w14:paraId="231B6E61" w14:textId="37E508F7" w:rsidR="00327CCC" w:rsidRPr="00327CCC" w:rsidRDefault="00327CCC" w:rsidP="00327CCC">
      <w:pPr>
        <w:rPr>
          <w:lang w:val="en-US"/>
        </w:rPr>
      </w:pPr>
      <w:r w:rsidRPr="00327CCC">
        <w:t>Tổng tiến công và nổi dậy mùa xuân 1975 là một sự kiện mang tính bước ngoặt trong lịch sử Việt Nam, đánh dấu thắng lợi hoàn toàn của cuộc kháng chiến chống Mỹ, cứu nước. Để hiểu rõ quyết định chiến lược của Đảng Cộng sản Việt Nam (ĐCSVN) trong việc mở chiến dịch này, cần phân tích bối cảnh lịch sử giai đoạn 1973-1975 – thời kỳ chứng kiến những biến động sâu sắc về chính trị, quân sự và xã hội, cùng các yếu tố dẫn đến bước ngoặt quan trọng này.</w:t>
      </w:r>
    </w:p>
    <w:p w14:paraId="15C84465" w14:textId="147FF28F" w:rsidR="00327CCC" w:rsidRDefault="00327CCC" w:rsidP="00327CCC">
      <w:pPr>
        <w:pStyle w:val="Heading2"/>
      </w:pPr>
      <w:bookmarkStart w:id="11" w:name="_Toc192876546"/>
      <w:r w:rsidRPr="00327CCC">
        <w:t>Tình hình chính trị, quân sự và xã hội Việt Nam giai đoạn 1973-1975</w:t>
      </w:r>
      <w:bookmarkEnd w:id="11"/>
    </w:p>
    <w:p w14:paraId="0FE7A060" w14:textId="77777777" w:rsidR="00327CCC" w:rsidRPr="00327CCC" w:rsidRDefault="00327CCC" w:rsidP="00327CCC">
      <w:pPr>
        <w:rPr>
          <w:lang w:eastAsia="vi-VN"/>
        </w:rPr>
      </w:pPr>
      <w:r w:rsidRPr="00327CCC">
        <w:rPr>
          <w:lang w:eastAsia="vi-VN"/>
        </w:rPr>
        <w:t>Giai đoạn 1973-1975 bắt đầu từ sự kiện Hiệp định Paris được ký kết vào ngày 27 tháng 1 năm 1973, mở ra một giai đoạn mới trong cuộc đấu tranh giải phóng miền Nam và thống nhất đất nước. Tuy nhiên, thay vì hòa bình như kỳ vọng, Việt Nam tiếp tục đối mặt với những biến động phức tạp trên cả ba lĩnh vực: chính trị, quân sự và xã hội.</w:t>
      </w:r>
    </w:p>
    <w:p w14:paraId="38F4C8B1" w14:textId="77777777" w:rsidR="00327CCC" w:rsidRPr="00327CCC" w:rsidRDefault="00327CCC" w:rsidP="00327CCC">
      <w:pPr>
        <w:pStyle w:val="Heading3"/>
      </w:pPr>
      <w:bookmarkStart w:id="12" w:name="_Toc192876547"/>
      <w:r w:rsidRPr="00327CCC">
        <w:t>Bối cảnh chính trị</w:t>
      </w:r>
      <w:bookmarkEnd w:id="12"/>
    </w:p>
    <w:p w14:paraId="161BEEA0" w14:textId="77777777" w:rsidR="00327CCC" w:rsidRDefault="00327CCC" w:rsidP="00327CCC">
      <w:pPr>
        <w:rPr>
          <w:rFonts w:ascii="Times New Roman" w:hAnsi="Times New Roman"/>
          <w:sz w:val="24"/>
        </w:rPr>
      </w:pPr>
      <w:r>
        <w:t>Hiệp định Paris đánh dấu sự rút lui chính thức của quân đội Mỹ khỏi Việt Nam, nhưng không chấm dứt hoàn toàn sự can thiệp của Mỹ. Chính quyền Sài Gòn, dưới sự lãnh đạo của Tổng thống Nguyễn Văn Thiệu, vẫn nhận được sự hỗ trợ kinh tế và quân sự từ Mỹ nhằm duy trì quyền lực và củng cố Quân lực Việt Nam Cộng hòa (QLVNCH). Tuy nhiên, nội bộ chính quyền này ngày càng suy yếu do tham nhũng tràn lan, lạm phát gia tăng và sự bất mãn sâu sắc từ người dân. Các phong trào phản chiến, đòi dân chủ và hòa bình nở rộ tại miền Nam, đặc biệt trong giới trí thức, sinh viên và một số tổ chức tôn giáo tại các đô thị lớn như Sài Gòn, Huế và Đà Nẵng.</w:t>
      </w:r>
    </w:p>
    <w:p w14:paraId="489E312A" w14:textId="77777777" w:rsidR="00327CCC" w:rsidRDefault="00327CCC" w:rsidP="00327CCC">
      <w:r>
        <w:t>Ở miền Bắc, ĐCSVN tiếp tục lãnh đạo công cuộc xây dựng chủ nghĩa xã hội và hỗ trợ cách mạng miền Nam. Dù phải đối mặt với những khó khăn kinh tế do hậu quả của các đợt ném bom ác liệt từ Mỹ trước đó, miền Bắc vẫn duy trì được sự ổn định chính trị và tinh thần đoàn kết mạnh mẽ. Ý chí thống nhất đất nước trở thành động lực chính thúc đẩy mọi nỗ lực của Đảng và nhân dân.</w:t>
      </w:r>
    </w:p>
    <w:p w14:paraId="77D0E535" w14:textId="77777777" w:rsidR="00327CCC" w:rsidRDefault="00327CCC" w:rsidP="00327CCC">
      <w:r>
        <w:lastRenderedPageBreak/>
        <w:t>Trên bình diện quốc tế, chính sách đối ngoại của các cường quốc cũng tác động đến Việt Nam. Sau thất bại tại Việt Nam, Mỹ chuyển sang chiến lược “Việt Nam hóa chiến tranh”, giảm dần sự hiện diện trực tiếp và viện trợ cho chính quyền Sài Gòn. Trong khi đó, Liên Xô và Trung Quốc tiếp tục hỗ trợ miền Bắc về vật chất và tinh thần, dù quan hệ giữa hai nước này có những căng thẳng nhất định.</w:t>
      </w:r>
    </w:p>
    <w:p w14:paraId="27C8F71F" w14:textId="77777777" w:rsidR="00327CCC" w:rsidRPr="00327CCC" w:rsidRDefault="00327CCC" w:rsidP="00327CCC">
      <w:pPr>
        <w:pStyle w:val="Heading3"/>
      </w:pPr>
      <w:bookmarkStart w:id="13" w:name="_Toc192876548"/>
      <w:r w:rsidRPr="00327CCC">
        <w:t>Bối cảnh quân sự</w:t>
      </w:r>
      <w:bookmarkEnd w:id="13"/>
    </w:p>
    <w:p w14:paraId="3BEF6EED" w14:textId="77777777" w:rsidR="00327CCC" w:rsidRDefault="00327CCC" w:rsidP="00327CCC">
      <w:pPr>
        <w:rPr>
          <w:rFonts w:ascii="Times New Roman" w:hAnsi="Times New Roman"/>
          <w:sz w:val="24"/>
        </w:rPr>
      </w:pPr>
      <w:r>
        <w:t>Mặc dù Hiệp định Paris quy định ngừng bắn, các cuộc giao tranh giữa QLVNCH và Quân Giải phóng miền Nam Việt Nam (QGP) vẫn diễn ra liên tục. QLVNCH, với sự hỗ trợ ban đầu từ Mỹ, nỗ lực củng cố các cứ điểm chiến lược và mở các chiến dịch nhằm giành lại những vùng do QGP kiểm soát. Tuy nhiên, lực lượng này ngày càng bộc lộ yếu kém về sĩ khí và hiệu quả chiến đấu, đặc biệt khi viện trợ quân sự từ Mỹ giảm mạnh sau năm 1973.</w:t>
      </w:r>
    </w:p>
    <w:p w14:paraId="6B7F4F5D" w14:textId="77777777" w:rsidR="00327CCC" w:rsidRDefault="00327CCC" w:rsidP="00327CCC">
      <w:r>
        <w:t>Ngược lại, QGP, dưới sự chỉ đạo của ĐCSVN, không ngừng củng cố lực lượng, mở rộng các vùng giải phóng và tiến hành các chiến dịch quân sự quy mô nhỏ nhằm làm suy yếu đối phương. Những hoạt động này không chỉ gây áp lực lên QLVNCH mà còn là bước chuẩn bị quan trọng cho một cuộc tổng tiến công lớn hơn trong tương lai.</w:t>
      </w:r>
    </w:p>
    <w:p w14:paraId="7D46BB12" w14:textId="77777777" w:rsidR="00327CCC" w:rsidRPr="00327CCC" w:rsidRDefault="00327CCC" w:rsidP="00327CCC">
      <w:pPr>
        <w:pStyle w:val="Heading3"/>
      </w:pPr>
      <w:bookmarkStart w:id="14" w:name="_Toc192876549"/>
      <w:r w:rsidRPr="00327CCC">
        <w:t>Bối cảnh xã hội</w:t>
      </w:r>
      <w:bookmarkEnd w:id="14"/>
    </w:p>
    <w:p w14:paraId="0FEA3321" w14:textId="77777777" w:rsidR="00327CCC" w:rsidRDefault="00327CCC" w:rsidP="00327CCC">
      <w:pPr>
        <w:rPr>
          <w:rFonts w:ascii="Times New Roman" w:hAnsi="Times New Roman"/>
          <w:sz w:val="24"/>
        </w:rPr>
      </w:pPr>
      <w:r>
        <w:t>Xã hội miền Nam trong giai đoạn 1973-1975 chịu ảnh hưởng nặng nề từ chiến tranh kéo dài. Kinh tế suy thoái, lạm phát phi mã và đời sống người dân ngày càng khốn khó đã làm gia tăng sự bất mãn với chính quyền Sài Gòn. Các phong trào phản chiến, đòi hòa bình và dân chủ lan rộng, tạo nên một làn sóng chống đối mạnh mẽ, đặc biệt tại các đô thị lớn. Đây là điều kiện thuận lợi để QGP mở rộng ảnh hưởng trong quần chúng.</w:t>
      </w:r>
    </w:p>
    <w:p w14:paraId="26B835E8" w14:textId="5094CE0A" w:rsidR="00327CCC" w:rsidRDefault="00327CCC" w:rsidP="00327CCC">
      <w:r>
        <w:t>Ở miền Bắc, dù phải gánh chịu hậu quả của chiến tranh, xã hội vẫn giữ được sự ổn định nhờ các chính sách điều hành hiệu quả của Đảng và Nhà nước. Tinh thần yêu nước và ý chí thống nhất đất nước được củng cố mạnh mẽ, đặc biệt sau khi Mỹ rút quân, tạo động lực to lớn cho nhân dân tham gia hỗ trợ cách mạng miền Nam.</w:t>
      </w:r>
    </w:p>
    <w:p w14:paraId="77B12B59" w14:textId="77777777" w:rsidR="00327CCC" w:rsidRDefault="00327CCC">
      <w:pPr>
        <w:spacing w:line="259" w:lineRule="auto"/>
        <w:ind w:firstLine="0"/>
      </w:pPr>
      <w:r>
        <w:br w:type="page"/>
      </w:r>
    </w:p>
    <w:p w14:paraId="02971471" w14:textId="77777777" w:rsidR="00327CCC" w:rsidRPr="00327CCC" w:rsidRDefault="00327CCC" w:rsidP="00327CCC">
      <w:pPr>
        <w:pStyle w:val="Heading2"/>
      </w:pPr>
      <w:bookmarkStart w:id="15" w:name="_Toc192876550"/>
      <w:r w:rsidRPr="00327CCC">
        <w:lastRenderedPageBreak/>
        <w:t>Các yếu tố dẫn đến quyết định mở chiến dịch mùa xuân 1975</w:t>
      </w:r>
      <w:bookmarkEnd w:id="15"/>
    </w:p>
    <w:p w14:paraId="3C943A11" w14:textId="77777777" w:rsidR="00327CCC" w:rsidRPr="00327CCC" w:rsidRDefault="00327CCC" w:rsidP="00327CCC">
      <w:pPr>
        <w:rPr>
          <w:lang w:eastAsia="vi-VN"/>
        </w:rPr>
      </w:pPr>
      <w:r w:rsidRPr="00327CCC">
        <w:rPr>
          <w:lang w:eastAsia="vi-VN"/>
        </w:rPr>
        <w:t>Quyết định mở chiến dịch mùa xuân 1975 của ĐCSVN không phải là một hành động bộc phát, mà là kết quả của quá trình phân tích kỹ lưỡng tình hình chính trị, quân sự và xã hội trong nước cũng như bối cảnh quốc tế. Các yếu tố then chốt sau đây đã góp phần hình thành quyết định lịch sử này.</w:t>
      </w:r>
    </w:p>
    <w:p w14:paraId="005DDBC7" w14:textId="77777777" w:rsidR="00327CCC" w:rsidRPr="00327CCC" w:rsidRDefault="00327CCC" w:rsidP="00327CCC">
      <w:pPr>
        <w:pStyle w:val="Heading3"/>
      </w:pPr>
      <w:bookmarkStart w:id="16" w:name="_Toc192876551"/>
      <w:r w:rsidRPr="00327CCC">
        <w:t>Yếu tố chính trị</w:t>
      </w:r>
      <w:bookmarkEnd w:id="16"/>
    </w:p>
    <w:p w14:paraId="70F74FEB" w14:textId="77777777" w:rsidR="00327CCC" w:rsidRDefault="00327CCC" w:rsidP="00327CCC">
      <w:pPr>
        <w:rPr>
          <w:rFonts w:ascii="Times New Roman" w:hAnsi="Times New Roman"/>
          <w:sz w:val="24"/>
        </w:rPr>
      </w:pPr>
      <w:r>
        <w:t>Sự suy yếu nghiêm trọng của chính quyền Sài Gòn là một trong những nguyên nhân chính. Tham nhũng, bất lực trong quản lý kinh tế - xã hội và sự mất lòng dân đã khiến chính quyền Nguyễn Văn Thiệu rơi vào khủng hoảng toàn diện. Các phong trào phản chiến và đòi dân chủ ở miền Nam ngày càng mạnh mẽ, tạo điều kiện để QGP mở rộng ảnh hưởng và tranh thủ sự ủng hộ của quần chúng.</w:t>
      </w:r>
    </w:p>
    <w:p w14:paraId="5AC1F0F1" w14:textId="77777777" w:rsidR="00327CCC" w:rsidRDefault="00327CCC" w:rsidP="00327CCC">
      <w:r>
        <w:t>Đồng thời, sự thay đổi trong chính sách của Mỹ cũng đóng vai trò quan trọng. Sau Hiệp định Paris, Mỹ giảm dần viện trợ cho chính quyền Sài Gòn, đặc biệt sau vụ Watergate và sự từ chức của Tổng thống Nixon vào năm 1974. Chính sách đối ngoại của Mỹ trở nên bất định, tạo ra “khoảng trống quyền lực” mà ĐCSVN nhanh chóng nhận diện và tận dụng.</w:t>
      </w:r>
    </w:p>
    <w:p w14:paraId="6ABC0476" w14:textId="77777777" w:rsidR="00327CCC" w:rsidRPr="00327CCC" w:rsidRDefault="00327CCC" w:rsidP="00327CCC">
      <w:pPr>
        <w:pStyle w:val="Heading3"/>
      </w:pPr>
      <w:bookmarkStart w:id="17" w:name="_Toc192876552"/>
      <w:r w:rsidRPr="00327CCC">
        <w:t>Yếu tố quân sự</w:t>
      </w:r>
      <w:bookmarkEnd w:id="17"/>
    </w:p>
    <w:p w14:paraId="45590E23" w14:textId="77777777" w:rsidR="00327CCC" w:rsidRDefault="00327CCC" w:rsidP="00327CCC">
      <w:pPr>
        <w:rPr>
          <w:rFonts w:ascii="Times New Roman" w:hAnsi="Times New Roman"/>
          <w:sz w:val="24"/>
        </w:rPr>
      </w:pPr>
      <w:r>
        <w:t>Về mặt quân sự, QGP đã có sự chuẩn bị kỹ lưỡng trong giai đoạn 1973-1975. Lực lượng này không ngừng củng cố sức mạnh, mở rộng các vùng giải phóng và thử nghiệm các chiến thuật mới thông qua các chiến dịch nhỏ lẻ. Những thắng lợi ban đầu đã làm suy yếu đáng kể QLVNCH, đồng thời khẳng định khả năng sẵn sàng cho một cuộc tổng tiến công quy mô lớn.</w:t>
      </w:r>
    </w:p>
    <w:p w14:paraId="04803800" w14:textId="77777777" w:rsidR="00327CCC" w:rsidRDefault="00327CCC" w:rsidP="00327CCC">
      <w:r>
        <w:t>Ngược lại, QLVNCH ngày càng suy giảm sức mạnh. Dù được trang bị hiện đại, lực lượng này thiếu sĩ khí, mất phương hướng và phụ thuộc nặng nề vào viện trợ Mỹ. Khi nguồn viện trợ bị cắt giảm, QLVNCH rơi vào tình trạng hỗn loạn, không đủ khả năng đối phó với các đòn tấn công của QGP.</w:t>
      </w:r>
    </w:p>
    <w:p w14:paraId="36280B76" w14:textId="77777777" w:rsidR="00327CCC" w:rsidRPr="00327CCC" w:rsidRDefault="00327CCC" w:rsidP="00327CCC">
      <w:pPr>
        <w:pStyle w:val="Heading3"/>
      </w:pPr>
      <w:bookmarkStart w:id="18" w:name="_Toc192876553"/>
      <w:r w:rsidRPr="00327CCC">
        <w:t>Yếu tố xã hội</w:t>
      </w:r>
      <w:bookmarkEnd w:id="18"/>
    </w:p>
    <w:p w14:paraId="6A4934F2" w14:textId="77777777" w:rsidR="00327CCC" w:rsidRDefault="00327CCC" w:rsidP="00327CCC">
      <w:pPr>
        <w:rPr>
          <w:rFonts w:ascii="Times New Roman" w:hAnsi="Times New Roman"/>
          <w:sz w:val="24"/>
        </w:rPr>
      </w:pPr>
      <w:r>
        <w:t xml:space="preserve">Tinh thần đoàn kết và ý chí thống nhất đất nước là động lực xã hội quan trọng. Ở miền Nam, các phong trào phản chiến và đòi hòa bình đã tạo ra một lực </w:t>
      </w:r>
      <w:r>
        <w:lastRenderedPageBreak/>
        <w:t>lượng quần chúng ủng hộ cách mạng. Ở miền Bắc, nhân dân sẵn sàng hy sinh, đóng góp sức người, sức của để hỗ trợ cuộc đấu tranh giải phóng miền Nam. Sự đồng thuận này là nền tảng vững chắc cho các kế hoạch chiến lược của Đảng.</w:t>
      </w:r>
    </w:p>
    <w:p w14:paraId="15811324" w14:textId="77777777" w:rsidR="00327CCC" w:rsidRDefault="00327CCC" w:rsidP="00327CCC">
      <w:r>
        <w:t>Ngoài ra, sự hỗ trợ từ các đồng minh quốc tế như Liên Xô và Trung Quốc, dù có những bất đồng, vẫn cung cấp nguồn lực cần thiết để QGP chuẩn bị cho chiến dịch lớn.</w:t>
      </w:r>
    </w:p>
    <w:p w14:paraId="59A4E17A" w14:textId="77777777" w:rsidR="00327CCC" w:rsidRPr="00327CCC" w:rsidRDefault="00327CCC" w:rsidP="00327CCC">
      <w:pPr>
        <w:pStyle w:val="Heading3"/>
      </w:pPr>
      <w:bookmarkStart w:id="19" w:name="_Toc192876554"/>
      <w:r w:rsidRPr="00327CCC">
        <w:t>Quyết định chiến lược của Đảng</w:t>
      </w:r>
      <w:bookmarkEnd w:id="19"/>
    </w:p>
    <w:p w14:paraId="010D5913" w14:textId="2A3F83D9" w:rsidR="00A901F1" w:rsidRDefault="00327CCC" w:rsidP="00327CCC">
      <w:pPr>
        <w:rPr>
          <w:lang w:bidi="en-US"/>
        </w:rPr>
      </w:pPr>
      <w:r w:rsidRPr="00327CCC">
        <w:rPr>
          <w:lang w:eastAsia="vi-VN"/>
        </w:rPr>
        <w:t>Dựa trên phân tích tình hình, ĐCSVN nhận định rằng thời cơ chiến lược đã chín muồi. Tại Hội nghị Trung ương lần thứ 21 (tháng 7/1973) và các hội nghị tiếp theo, Đảng xác định mục tiêu “giải phóng miền Nam, thống nhất đất nước” là nhiệm vụ hàng đầu. Đến đầu năm 1975, với sự suy yếu rõ rệt của QLVNCH và tình trạng hỗn loạn trong chính quyền Sài Gòn, ĐCSVN quyết định mở chiến dịch mùa xuân 1975, với đỉnh cao là Chiến dịch Hồ Chí Minh, nhằm kết thúc cuộc chiến và hoàn thành sự nghiệp thống nhất.</w:t>
      </w:r>
    </w:p>
    <w:p w14:paraId="4E408699" w14:textId="77777777" w:rsidR="00A901F1" w:rsidRDefault="00A901F1">
      <w:pPr>
        <w:spacing w:line="259" w:lineRule="auto"/>
        <w:ind w:firstLine="0"/>
        <w:rPr>
          <w:lang w:bidi="en-US"/>
        </w:rPr>
      </w:pPr>
      <w:r>
        <w:rPr>
          <w:lang w:bidi="en-US"/>
        </w:rPr>
        <w:br w:type="page"/>
      </w:r>
    </w:p>
    <w:p w14:paraId="4BADE437" w14:textId="39651F1F" w:rsidR="00F54D03" w:rsidRPr="000E5BAA" w:rsidRDefault="00F54D03" w:rsidP="00F54D03">
      <w:pPr>
        <w:pStyle w:val="Heading1"/>
        <w:rPr>
          <w:lang w:val="en-US"/>
        </w:rPr>
      </w:pPr>
      <w:bookmarkStart w:id="20" w:name="_Toc192876555"/>
      <w:r>
        <w:rPr>
          <w:lang w:val="en-US"/>
        </w:rPr>
        <w:lastRenderedPageBreak/>
        <w:t xml:space="preserve">Chương 2: </w:t>
      </w:r>
      <w:r w:rsidR="00A42C2A" w:rsidRPr="00A42C2A">
        <w:t>SỰ LÃNH ĐẠO VÀ CHỈ ĐẠO CỦA ĐẢNG</w:t>
      </w:r>
      <w:bookmarkEnd w:id="20"/>
    </w:p>
    <w:p w14:paraId="61B0DB13" w14:textId="039A3631" w:rsidR="00A42C2A" w:rsidRPr="00A42C2A" w:rsidRDefault="00A42C2A" w:rsidP="00A42C2A">
      <w:pPr>
        <w:rPr>
          <w:lang w:val="en-US"/>
        </w:rPr>
      </w:pPr>
      <w:r w:rsidRPr="00A42C2A">
        <w:t>Chiến thắng của Tổng tiến công và nổi dậy mùa xuân 1975 không chỉ là kết quả của sức mạnh quân sự mà còn là minh chứng rõ ràng cho vai trò lãnh đạo sáng suốt, quyết đoán của ĐCSVN. Trong chương này, chúng ta sẽ phân tích chi tiết cách Đảng hoạch định chiến lược, ban hành các quyết định quan trọng và tổ chức, điều hành chiến dịch, từ đó làm nổi bật tầm ảnh hưởng của sự lãnh đạo tập trung và linh hoạt đối với thắng lợi lịch sử này.</w:t>
      </w:r>
    </w:p>
    <w:p w14:paraId="13F65838" w14:textId="77777777" w:rsidR="00172442" w:rsidRPr="00172442" w:rsidRDefault="00172442" w:rsidP="00172442">
      <w:pPr>
        <w:pStyle w:val="ListParagraph"/>
        <w:numPr>
          <w:ilvl w:val="0"/>
          <w:numId w:val="44"/>
        </w:numPr>
        <w:outlineLvl w:val="1"/>
        <w:rPr>
          <w:rFonts w:eastAsia="Malgun Gothic"/>
          <w:b/>
          <w:bCs/>
          <w:vanish/>
          <w:sz w:val="28"/>
          <w:lang w:val="pt-BR" w:bidi="en-US"/>
        </w:rPr>
      </w:pPr>
      <w:bookmarkStart w:id="21" w:name="_Toc192875668"/>
      <w:bookmarkStart w:id="22" w:name="_Toc192876556"/>
      <w:bookmarkEnd w:id="21"/>
      <w:bookmarkEnd w:id="22"/>
    </w:p>
    <w:p w14:paraId="4701B762" w14:textId="77777777" w:rsidR="00A42C2A" w:rsidRDefault="00A42C2A" w:rsidP="00A42C2A">
      <w:pPr>
        <w:pStyle w:val="Heading2"/>
        <w:rPr>
          <w:lang w:eastAsia="vi-VN"/>
        </w:rPr>
      </w:pPr>
      <w:bookmarkStart w:id="23" w:name="_Toc192876557"/>
      <w:r w:rsidRPr="00A42C2A">
        <w:rPr>
          <w:lang w:eastAsia="vi-VN"/>
        </w:rPr>
        <w:t>Vai trò của Đảng trong việc hoạch định chiến lược</w:t>
      </w:r>
      <w:bookmarkEnd w:id="23"/>
    </w:p>
    <w:p w14:paraId="1E36E64B" w14:textId="5E22A77D" w:rsidR="00A42C2A" w:rsidRPr="00A42C2A" w:rsidRDefault="00A42C2A" w:rsidP="00A42C2A">
      <w:pPr>
        <w:rPr>
          <w:lang w:val="en-US" w:eastAsia="vi-VN"/>
        </w:rPr>
      </w:pPr>
      <w:r w:rsidRPr="00A42C2A">
        <w:rPr>
          <w:lang w:eastAsia="vi-VN"/>
        </w:rPr>
        <w:t>Quá trình xây dựng kế hoạch Tổng tiến công và nổi dậy mùa xuân 1975 là một nhiệm vụ phức tạp, đòi hỏi sự phân tích sâu sắc và định hướng chiến lược rõ ràng từ ĐCSVN. Vai trò của Đảng được thể hiện qua ba khía cạnh chính: định hướng chiến lược, khảo sát tình hình chính trị, quân sự và xã hội, và xác định thời điểm cùng phương thức triển khai chiến dịch.</w:t>
      </w:r>
    </w:p>
    <w:p w14:paraId="14AFC143" w14:textId="77777777" w:rsidR="00A42C2A" w:rsidRDefault="00A42C2A" w:rsidP="00A42C2A">
      <w:pPr>
        <w:pStyle w:val="Heading3"/>
        <w:rPr>
          <w:lang w:eastAsia="vi-VN"/>
        </w:rPr>
      </w:pPr>
      <w:bookmarkStart w:id="24" w:name="_Toc192876558"/>
      <w:r w:rsidRPr="00A42C2A">
        <w:rPr>
          <w:lang w:eastAsia="vi-VN"/>
        </w:rPr>
        <w:t>Định hướng chiến lược</w:t>
      </w:r>
      <w:bookmarkEnd w:id="24"/>
    </w:p>
    <w:p w14:paraId="103B7B28" w14:textId="77777777" w:rsidR="00A42C2A" w:rsidRPr="00A42C2A" w:rsidRDefault="00A42C2A" w:rsidP="00A42C2A">
      <w:pPr>
        <w:rPr>
          <w:rFonts w:ascii="Times New Roman" w:hAnsi="Times New Roman"/>
          <w:sz w:val="24"/>
        </w:rPr>
      </w:pPr>
      <w:r w:rsidRPr="00A42C2A">
        <w:t xml:space="preserve">Sau Hiệp định Paris 1973, ĐCSVN nhận thức rõ rằng mục tiêu giải phóng miền Nam và thống nhất đất nước không thể đạt được thông qua con đường hòa bình do sự ngoan cố của chính quyền Sài Gòn và sự can thiệp dai dẳng của Mỹ. Vì vậy, Đảng đã chuyển hướng chiến lược từ đấu tranh chính trị kết hợp vũ trang sang chuẩn bị cho một cuộc tổng tiến công quân sự quy mô lớn. Tại </w:t>
      </w:r>
      <w:r w:rsidRPr="00A42C2A">
        <w:rPr>
          <w:rStyle w:val="Strong"/>
          <w:b w:val="0"/>
          <w:bCs w:val="0"/>
        </w:rPr>
        <w:t>Hội nghị Trung ương lần thứ 21 (tháng 7/1973)</w:t>
      </w:r>
      <w:r w:rsidRPr="00A42C2A">
        <w:t>, Đảng khẳng định:</w:t>
      </w:r>
    </w:p>
    <w:p w14:paraId="54F078FC" w14:textId="77777777" w:rsidR="00A42C2A" w:rsidRPr="00A42C2A" w:rsidRDefault="00A42C2A" w:rsidP="00A42C2A">
      <w:pPr>
        <w:rPr>
          <w:i/>
          <w:iCs/>
        </w:rPr>
      </w:pPr>
      <w:r w:rsidRPr="00A42C2A">
        <w:rPr>
          <w:i/>
          <w:iCs/>
        </w:rPr>
        <w:t>“Cuộc kháng chiến chống Mỹ, cứu nước của nhân dân ta đã giành được những thắng lợi to lớn, nhưng nhiệm vụ giải phóng miền Nam, thống nhất đất nước vẫn còn nặng nề. Chúng ta phải chuẩn bị cho một cuộc tổng tiến công và nổi dậy để hoàn thành sự nghiệp cách mạng.”</w:t>
      </w:r>
    </w:p>
    <w:p w14:paraId="285E3204" w14:textId="7B1E3AC5" w:rsidR="00A42C2A" w:rsidRDefault="00A42C2A" w:rsidP="00A42C2A">
      <w:r w:rsidRPr="00A42C2A">
        <w:t>Định hướng này không chỉ kế thừa các nghị quyết trước đó mà còn điều chỉnh phù hợp với bối cảnh mới, nhấn mạnh sự kết hợp giữa tiến công quân sự của Quân Giải phóng miền Nam Việt Nam (QGP) và nổi dậy của quần chúng, tạo nên một đòn đánh đồng loạt, toàn diện nhằm kết thúc chiến tranh.</w:t>
      </w:r>
    </w:p>
    <w:p w14:paraId="51C1A302" w14:textId="77777777" w:rsidR="00A42C2A" w:rsidRDefault="00A42C2A">
      <w:pPr>
        <w:spacing w:line="259" w:lineRule="auto"/>
        <w:ind w:firstLine="0"/>
      </w:pPr>
      <w:r>
        <w:br w:type="page"/>
      </w:r>
    </w:p>
    <w:p w14:paraId="4F1B2BCE" w14:textId="77777777" w:rsidR="00A42C2A" w:rsidRDefault="00A42C2A" w:rsidP="00A42C2A">
      <w:pPr>
        <w:pStyle w:val="Heading3"/>
        <w:rPr>
          <w:lang w:eastAsia="vi-VN"/>
        </w:rPr>
      </w:pPr>
      <w:bookmarkStart w:id="25" w:name="_Toc192876559"/>
      <w:r w:rsidRPr="00A42C2A">
        <w:rPr>
          <w:lang w:eastAsia="vi-VN"/>
        </w:rPr>
        <w:lastRenderedPageBreak/>
        <w:t>Khảo sát tình hình chính trị, quân sự và xã hội</w:t>
      </w:r>
      <w:bookmarkEnd w:id="25"/>
    </w:p>
    <w:p w14:paraId="3DBA1716" w14:textId="77777777" w:rsidR="00A42C2A" w:rsidRDefault="00A42C2A" w:rsidP="00A42C2A">
      <w:pPr>
        <w:rPr>
          <w:rFonts w:ascii="Times New Roman" w:hAnsi="Times New Roman"/>
          <w:sz w:val="24"/>
        </w:rPr>
      </w:pPr>
      <w:r>
        <w:t xml:space="preserve">Để xây dựng kế hoạch chiến lược, ĐCSVN đã tiến hành khảo sát và phân tích kỹ lưỡng tình hình trong và ngoài nước. Về </w:t>
      </w:r>
      <w:r>
        <w:rPr>
          <w:rStyle w:val="Strong"/>
        </w:rPr>
        <w:t>chính trị</w:t>
      </w:r>
      <w:r>
        <w:t xml:space="preserve">, Đảng nhận thấy sự suy yếu nghiêm trọng của chính quyền Sài Gòn, với nội bộ lục đục, phong trào phản chiến lan rộng và sự bất mãn của quần chúng gia tăng. Về </w:t>
      </w:r>
      <w:r>
        <w:rPr>
          <w:rStyle w:val="Strong"/>
        </w:rPr>
        <w:t>quân sự</w:t>
      </w:r>
      <w:r>
        <w:t xml:space="preserve">, QGP đã được củng cố mạnh mẽ, trong khi Quân lực Việt Nam Cộng hòa (QLVNCH) suy giảm sức mạnh do thiếu viện trợ từ Mỹ và sĩ khí thấp. Về </w:t>
      </w:r>
      <w:r>
        <w:rPr>
          <w:rStyle w:val="Strong"/>
        </w:rPr>
        <w:t>xã hội</w:t>
      </w:r>
      <w:r>
        <w:t>, tinh thần đoàn kết và ý chí thống nhất đất nước của nhân dân cả hai miền trở thành động lực quan trọng.</w:t>
      </w:r>
    </w:p>
    <w:p w14:paraId="2714712C" w14:textId="77777777" w:rsidR="00A42C2A" w:rsidRDefault="00A42C2A" w:rsidP="00A42C2A">
      <w:pPr>
        <w:rPr>
          <w:lang w:val="en-US"/>
        </w:rPr>
      </w:pPr>
      <w:r>
        <w:t>Trên bình diện quốc tế, Đảng theo dõi sát sao sự giảm viện trợ của Mỹ cho chính quyền Sài Gòn sau Hiệp định Paris, đặc biệt sau vụ Watergate và sự bất ổn chính trị tại Mỹ. Những yếu tố này tạo ra một “khoảng trống quyền lực” mà ĐCSVN nhanh chóng nhận diện và khai thác để chuẩn bị cho cuộc tổng tiến công.</w:t>
      </w:r>
    </w:p>
    <w:p w14:paraId="6A494C74" w14:textId="4E13708B" w:rsidR="00A42C2A" w:rsidRDefault="00A42C2A" w:rsidP="00A42C2A">
      <w:pPr>
        <w:pStyle w:val="Heading3"/>
      </w:pPr>
      <w:bookmarkStart w:id="26" w:name="_Toc192876560"/>
      <w:r w:rsidRPr="00A42C2A">
        <w:t>Xác định thời điểm và phương thức triển khai chiến dịch</w:t>
      </w:r>
      <w:bookmarkEnd w:id="26"/>
    </w:p>
    <w:p w14:paraId="1CC33C3A" w14:textId="77777777" w:rsidR="00A42C2A" w:rsidRPr="00A42C2A" w:rsidRDefault="00A42C2A" w:rsidP="00A42C2A">
      <w:pPr>
        <w:rPr>
          <w:lang w:bidi="en-US"/>
        </w:rPr>
      </w:pPr>
      <w:r w:rsidRPr="00A42C2A">
        <w:rPr>
          <w:lang w:bidi="en-US"/>
        </w:rPr>
        <w:t>Dựa trên phân tích tình hình, ĐCSVN xác định đầu năm 1975 là thời điểm chín muồi cho cuộc tổng tiến công, khi QLVNCH suy yếu nghiêm trọng và chính quyền Sài Gòn rơi vào khủng hoảng toàn diện. Về phương thức, Đảng chủ trương kết hợp ba mũi giáp công:</w:t>
      </w:r>
    </w:p>
    <w:p w14:paraId="08EA5185" w14:textId="77777777" w:rsidR="00A42C2A" w:rsidRPr="00A42C2A" w:rsidRDefault="00A42C2A" w:rsidP="00A42C2A">
      <w:pPr>
        <w:numPr>
          <w:ilvl w:val="0"/>
          <w:numId w:val="45"/>
        </w:numPr>
        <w:rPr>
          <w:lang w:bidi="en-US"/>
        </w:rPr>
      </w:pPr>
      <w:r w:rsidRPr="00A42C2A">
        <w:rPr>
          <w:lang w:bidi="en-US"/>
        </w:rPr>
        <w:t>Tiến công quân sự của QGP trên các mặt trận trọng điểm.</w:t>
      </w:r>
    </w:p>
    <w:p w14:paraId="204603A1" w14:textId="77777777" w:rsidR="00A42C2A" w:rsidRPr="00A42C2A" w:rsidRDefault="00A42C2A" w:rsidP="00A42C2A">
      <w:pPr>
        <w:numPr>
          <w:ilvl w:val="0"/>
          <w:numId w:val="45"/>
        </w:numPr>
        <w:rPr>
          <w:lang w:bidi="en-US"/>
        </w:rPr>
      </w:pPr>
      <w:r w:rsidRPr="00A42C2A">
        <w:rPr>
          <w:lang w:bidi="en-US"/>
        </w:rPr>
        <w:t>Nổi dậy của quần chúng tại đô thị và nông thôn.</w:t>
      </w:r>
    </w:p>
    <w:p w14:paraId="390606B0" w14:textId="77777777" w:rsidR="00A42C2A" w:rsidRPr="00A42C2A" w:rsidRDefault="00A42C2A" w:rsidP="00A42C2A">
      <w:pPr>
        <w:numPr>
          <w:ilvl w:val="0"/>
          <w:numId w:val="45"/>
        </w:numPr>
        <w:rPr>
          <w:lang w:bidi="en-US"/>
        </w:rPr>
      </w:pPr>
      <w:r w:rsidRPr="00A42C2A">
        <w:rPr>
          <w:lang w:bidi="en-US"/>
        </w:rPr>
        <w:t>Sự hỗ trợ hậu cần và tinh thần từ hậu phương miền Bắc.</w:t>
      </w:r>
    </w:p>
    <w:p w14:paraId="373B678D" w14:textId="60FEFF87" w:rsidR="00A42C2A" w:rsidRDefault="00A42C2A" w:rsidP="00A42C2A">
      <w:pPr>
        <w:rPr>
          <w:lang w:bidi="en-US"/>
        </w:rPr>
      </w:pPr>
      <w:r w:rsidRPr="00A42C2A">
        <w:rPr>
          <w:lang w:bidi="en-US"/>
        </w:rPr>
        <w:t>Chiến lược này nhằm tạo ra một cuộc tấn công đồng loạt trên toàn miền Nam, làm tê liệt khả năng phòng thủ của QLVNCH và nhanh chóng giành thắng lợi. Quyết định này thể hiện tầm nhìn chiến lược và khả năng nắm bắt thời cơ của Đảng.</w:t>
      </w:r>
    </w:p>
    <w:p w14:paraId="319DC718" w14:textId="77777777" w:rsidR="00A42C2A" w:rsidRDefault="00A42C2A">
      <w:pPr>
        <w:spacing w:line="259" w:lineRule="auto"/>
        <w:ind w:firstLine="0"/>
        <w:rPr>
          <w:lang w:bidi="en-US"/>
        </w:rPr>
      </w:pPr>
      <w:r>
        <w:rPr>
          <w:lang w:bidi="en-US"/>
        </w:rPr>
        <w:br w:type="page"/>
      </w:r>
    </w:p>
    <w:p w14:paraId="40E4BC68" w14:textId="77777777" w:rsidR="00A42C2A" w:rsidRDefault="00A42C2A" w:rsidP="00A42C2A">
      <w:pPr>
        <w:pStyle w:val="Heading2"/>
        <w:rPr>
          <w:lang w:eastAsia="vi-VN"/>
        </w:rPr>
      </w:pPr>
      <w:bookmarkStart w:id="27" w:name="_Toc192876561"/>
      <w:r w:rsidRPr="00A42C2A">
        <w:rPr>
          <w:lang w:eastAsia="vi-VN"/>
        </w:rPr>
        <w:lastRenderedPageBreak/>
        <w:t>Các quyết định quan trọng của Đảng</w:t>
      </w:r>
      <w:bookmarkEnd w:id="27"/>
    </w:p>
    <w:p w14:paraId="6E5C1D9E" w14:textId="4FB2CA98" w:rsidR="00A42C2A" w:rsidRPr="00A42C2A" w:rsidRDefault="00A42C2A" w:rsidP="00A42C2A">
      <w:pPr>
        <w:rPr>
          <w:lang w:val="en-US" w:eastAsia="vi-VN"/>
        </w:rPr>
      </w:pPr>
      <w:r w:rsidRPr="00A42C2A">
        <w:rPr>
          <w:lang w:eastAsia="vi-VN"/>
        </w:rPr>
        <w:t>Trong quá trình chuẩn bị và tiến hành chiến dịch, ĐCSVN đã ban hành nhiều nghị quyết, chỉ thị then chốt, định hình chiến lược và hướng dẫn hành động cho toàn bộ lực lượng cách mạng. Những quyết định này không chỉ phản ánh sự lãnh đạo sáng suốt mà còn thể hiện sự linh hoạt trong điều chỉnh kế hoạch theo diễn biến thực tế.</w:t>
      </w:r>
    </w:p>
    <w:p w14:paraId="2294C43A" w14:textId="77777777" w:rsidR="00A42C2A" w:rsidRPr="00A42C2A" w:rsidRDefault="00A42C2A" w:rsidP="00A42C2A">
      <w:pPr>
        <w:pStyle w:val="Heading3"/>
      </w:pPr>
      <w:bookmarkStart w:id="28" w:name="_Toc192876562"/>
      <w:r w:rsidRPr="00A42C2A">
        <w:t>Hội nghị Trung ương lần thứ 21 và các nghị quyết quan trọng</w:t>
      </w:r>
      <w:bookmarkEnd w:id="28"/>
    </w:p>
    <w:p w14:paraId="3F916829" w14:textId="77777777" w:rsidR="00A42C2A" w:rsidRDefault="00A42C2A" w:rsidP="00A42C2A">
      <w:pPr>
        <w:rPr>
          <w:rFonts w:ascii="Times New Roman" w:hAnsi="Times New Roman"/>
          <w:sz w:val="24"/>
        </w:rPr>
      </w:pPr>
      <w:r w:rsidRPr="00A42C2A">
        <w:rPr>
          <w:rStyle w:val="Strong"/>
          <w:b w:val="0"/>
          <w:bCs w:val="0"/>
        </w:rPr>
        <w:t>Hội nghị Trung ương lần thứ 21 (tháng 7/1973)</w:t>
      </w:r>
      <w:r>
        <w:t xml:space="preserve"> là bước ngoặt trong việc hoạch định chiến lược. Tại đây, Đảng đánh giá tình hình sau Hiệp định Paris và khẳng định cần chuẩn bị cho một cuộc tổng tiến công để giải phóng miền Nam. Nghị quyết hội nghị nhấn mạnh:</w:t>
      </w:r>
    </w:p>
    <w:p w14:paraId="4855C263" w14:textId="77777777" w:rsidR="00A42C2A" w:rsidRPr="00A42C2A" w:rsidRDefault="00A42C2A" w:rsidP="00A42C2A">
      <w:pPr>
        <w:rPr>
          <w:i/>
          <w:iCs/>
        </w:rPr>
      </w:pPr>
      <w:r w:rsidRPr="00A42C2A">
        <w:rPr>
          <w:i/>
          <w:iCs/>
        </w:rPr>
        <w:t>“Phải kết hợp chặt chẽ đấu tranh chính trị với đấu tranh vũ trang, đẩy mạnh tiến công quân sự và nổi dậy của quần chúng, tạo điều kiện cho một cuộc tổng tiến công và nổi dậy trên toàn miền Nam.”</w:t>
      </w:r>
    </w:p>
    <w:p w14:paraId="1D0F3379" w14:textId="77777777" w:rsidR="00A42C2A" w:rsidRPr="00A42C2A" w:rsidRDefault="00A42C2A" w:rsidP="00A42C2A">
      <w:pPr>
        <w:rPr>
          <w:b/>
          <w:bCs/>
        </w:rPr>
      </w:pPr>
      <w:r>
        <w:t xml:space="preserve">Tiếp đó, vào </w:t>
      </w:r>
      <w:r w:rsidRPr="00A42C2A">
        <w:rPr>
          <w:rStyle w:val="Strong"/>
          <w:b w:val="0"/>
          <w:bCs w:val="0"/>
        </w:rPr>
        <w:t>tháng 10/1974</w:t>
      </w:r>
      <w:r>
        <w:t xml:space="preserve">, Bộ Chính trị họp và ra quyết định mở chiến dịch mùa xuân 1975, với kế hoạch ban đầu kéo dài hai năm (1975-1976). Tuy nhiên, sau các thắng lợi lớn tại Tây Nguyên và Huế - Đà Nẵng vào tháng 3/1975, Đảng nhanh chóng điều chỉnh kế hoạch, quyết định đẩy nhanh tiến độ để kết thúc chiến tranh trong năm 1975, với đỉnh cao là </w:t>
      </w:r>
      <w:r w:rsidRPr="00A42C2A">
        <w:rPr>
          <w:rStyle w:val="Strong"/>
          <w:b w:val="0"/>
          <w:bCs w:val="0"/>
        </w:rPr>
        <w:t>Chiến dịch Hồ Chí Minh</w:t>
      </w:r>
      <w:r w:rsidRPr="00A42C2A">
        <w:rPr>
          <w:b/>
          <w:bCs/>
        </w:rPr>
        <w:t>.</w:t>
      </w:r>
    </w:p>
    <w:p w14:paraId="1F4B037E" w14:textId="77777777" w:rsidR="00A42C2A" w:rsidRDefault="00A42C2A" w:rsidP="00A42C2A">
      <w:pPr>
        <w:pStyle w:val="Heading3"/>
        <w:rPr>
          <w:lang w:eastAsia="vi-VN"/>
        </w:rPr>
      </w:pPr>
      <w:bookmarkStart w:id="29" w:name="_Toc192876563"/>
      <w:r w:rsidRPr="00A42C2A">
        <w:rPr>
          <w:lang w:eastAsia="vi-VN"/>
        </w:rPr>
        <w:t>Tầm quan trọng của các quyết định</w:t>
      </w:r>
      <w:bookmarkEnd w:id="29"/>
    </w:p>
    <w:p w14:paraId="4ADCCA24" w14:textId="77777777" w:rsidR="00A42C2A" w:rsidRDefault="00A42C2A" w:rsidP="00A42C2A">
      <w:pPr>
        <w:rPr>
          <w:rFonts w:ascii="Times New Roman" w:hAnsi="Times New Roman"/>
          <w:sz w:val="24"/>
        </w:rPr>
      </w:pPr>
      <w:r>
        <w:t>Các quyết định của Đảng không chỉ định hướng chiến lược mà còn thể hiện sự nhạy bén trong việc điều chỉnh kế hoạch theo thực tiễn. Ví dụ, sau chiến thắng Buôn Ma Thuột (tháng 3/1975), Đảng nhận thấy cơ hội đẩy nhanh tiến độ, từ đó mở Chiến dịch Hồ Chí Minh để giải phóng Sài Gòn trước mùa mưa. Quyết định này đã giúp kết thúc chiến tranh sớm hơn dự kiến, giảm thiểu thiệt hại và tận dụng tối đa thời cơ chiến lược.</w:t>
      </w:r>
    </w:p>
    <w:p w14:paraId="1343A138" w14:textId="77777777" w:rsidR="00A42C2A" w:rsidRDefault="00A42C2A" w:rsidP="00A42C2A">
      <w:r>
        <w:t>Ngoài ra, các nghị quyết và chỉ thị còn đóng vai trò thống nhất ý chí và hành động của toàn Đảng, toàn quân và toàn dân. Sự lãnh đạo tập trung của Đảng đã tạo nên sức mạnh tổng hợp, đảm bảo các lực lượng cách mạng hoạt động đồng bộ và hiệu quả.</w:t>
      </w:r>
    </w:p>
    <w:p w14:paraId="250527E0" w14:textId="77777777" w:rsidR="00A42C2A" w:rsidRDefault="00A42C2A" w:rsidP="00A42C2A">
      <w:pPr>
        <w:pStyle w:val="Heading2"/>
        <w:rPr>
          <w:lang w:eastAsia="vi-VN"/>
        </w:rPr>
      </w:pPr>
      <w:bookmarkStart w:id="30" w:name="_Toc192876564"/>
      <w:r w:rsidRPr="00A42C2A">
        <w:rPr>
          <w:lang w:eastAsia="vi-VN"/>
        </w:rPr>
        <w:lastRenderedPageBreak/>
        <w:t>Tổ chức và điều hành chiến dịch</w:t>
      </w:r>
      <w:bookmarkEnd w:id="30"/>
    </w:p>
    <w:p w14:paraId="7A28CF0F" w14:textId="41917D1B" w:rsidR="00A42C2A" w:rsidRPr="00A42C2A" w:rsidRDefault="00A42C2A" w:rsidP="00A42C2A">
      <w:pPr>
        <w:rPr>
          <w:lang w:val="en-US" w:eastAsia="vi-VN"/>
        </w:rPr>
      </w:pPr>
      <w:r w:rsidRPr="00A42C2A">
        <w:rPr>
          <w:lang w:eastAsia="vi-VN"/>
        </w:rPr>
        <w:t>Sự thành công của Tổng tiến công và nổi dậy mùa xuân 1975 gắn liền với vai trò tổ chức và điều hành chiến dịch của ĐCSVN. Dưới sự chỉ đạo của Đảng, các lực lượng quân sự và nhân dân đã phối hợp chặt chẽ, tạo nên một chiến dịch quy mô lớn và hiệu quả.</w:t>
      </w:r>
    </w:p>
    <w:p w14:paraId="53C04B62" w14:textId="77777777" w:rsidR="00A42C2A" w:rsidRPr="00A42C2A" w:rsidRDefault="00A42C2A" w:rsidP="00A42C2A">
      <w:pPr>
        <w:pStyle w:val="Heading3"/>
      </w:pPr>
      <w:bookmarkStart w:id="31" w:name="_Toc192876565"/>
      <w:r w:rsidRPr="00A42C2A">
        <w:t>Phối hợp giữa các lực lượng quân sự và nhân dân</w:t>
      </w:r>
      <w:bookmarkEnd w:id="31"/>
    </w:p>
    <w:p w14:paraId="2DEEB8D7" w14:textId="77777777" w:rsidR="00A42C2A" w:rsidRDefault="00A42C2A" w:rsidP="00A42C2A">
      <w:pPr>
        <w:rPr>
          <w:rFonts w:ascii="Times New Roman" w:hAnsi="Times New Roman"/>
          <w:sz w:val="24"/>
        </w:rPr>
      </w:pPr>
      <w:r>
        <w:t>ĐCSVN xây dựng một hệ thống tổ chức chặt chẽ từ trung ương đến địa phương, đảm bảo sự phối hợp nhịp nhàng giữa các lực lượng. QGP, dưới sự chỉ huy của Bộ Chỉ huy Miền, được bố trí tại các mặt trận then chốt như Tây Nguyên, Huế - Đà Nẵng và Sài Gòn. Đồng thời, các lực lượng du kích và tự vệ địa phương sẵn sàng nổi dậy, hỗ trợ các đơn vị chủ lực.</w:t>
      </w:r>
    </w:p>
    <w:p w14:paraId="3A35CB73" w14:textId="77777777" w:rsidR="00A42C2A" w:rsidRDefault="00A42C2A" w:rsidP="00A42C2A">
      <w:r>
        <w:t>Nhân dân cũng đóng vai trò quan trọng dưới sự lãnh đạo của Đảng. Các tổ chức quần chúng tích cực tham gia hậu cần, tình báo và nổi dậy tại các đô thị. Chẳng hạn, trong Chiến dịch Hồ Chí Minh, nhân dân Sài Gòn đã hỗ trợ QGP bằng cách cung cấp thông tin, dẫn đường và tham gia lật đổ chính quyền địa phương, góp phần làm tê liệt hệ thống phòng thủ của QLVNCH.</w:t>
      </w:r>
    </w:p>
    <w:p w14:paraId="1D6A72BB" w14:textId="77777777" w:rsidR="00A42C2A" w:rsidRDefault="00A42C2A" w:rsidP="00A42C2A">
      <w:pPr>
        <w:pStyle w:val="Heading3"/>
        <w:rPr>
          <w:lang w:eastAsia="vi-VN"/>
        </w:rPr>
      </w:pPr>
      <w:bookmarkStart w:id="32" w:name="_Toc192876566"/>
      <w:r w:rsidRPr="00A42C2A">
        <w:rPr>
          <w:lang w:eastAsia="vi-VN"/>
        </w:rPr>
        <w:t>Yếu tố then chốt tạo nên sự thành công</w:t>
      </w:r>
      <w:bookmarkEnd w:id="32"/>
    </w:p>
    <w:p w14:paraId="2260CA24" w14:textId="77777777" w:rsidR="00A42C2A" w:rsidRPr="00A42C2A" w:rsidRDefault="00A42C2A" w:rsidP="00A42C2A">
      <w:pPr>
        <w:rPr>
          <w:lang w:eastAsia="vi-VN" w:bidi="en-US"/>
        </w:rPr>
      </w:pPr>
      <w:r w:rsidRPr="00A42C2A">
        <w:rPr>
          <w:lang w:eastAsia="vi-VN" w:bidi="en-US"/>
        </w:rPr>
        <w:t>Sự thành công của chiến dịch mùa xuân 1975 xuất phát từ ba yếu tố then chốt dưới sự lãnh đạo của Đảng:</w:t>
      </w:r>
    </w:p>
    <w:p w14:paraId="76378AE3" w14:textId="77777777" w:rsidR="00A42C2A" w:rsidRPr="00A42C2A" w:rsidRDefault="00A42C2A" w:rsidP="00A42C2A">
      <w:pPr>
        <w:numPr>
          <w:ilvl w:val="0"/>
          <w:numId w:val="46"/>
        </w:numPr>
        <w:rPr>
          <w:lang w:eastAsia="vi-VN" w:bidi="en-US"/>
        </w:rPr>
      </w:pPr>
      <w:r w:rsidRPr="00A42C2A">
        <w:rPr>
          <w:lang w:eastAsia="vi-VN" w:bidi="en-US"/>
        </w:rPr>
        <w:t>Sự chuẩn bị kỹ lưỡng: Đảng đảm bảo mọi khâu từ xây dựng lực lượng, tích lũy vũ khí đến lập kế hoạch đều được thực hiện chu đáo.</w:t>
      </w:r>
    </w:p>
    <w:p w14:paraId="4BD80F10" w14:textId="77777777" w:rsidR="00A42C2A" w:rsidRPr="00A42C2A" w:rsidRDefault="00A42C2A" w:rsidP="00A42C2A">
      <w:pPr>
        <w:numPr>
          <w:ilvl w:val="0"/>
          <w:numId w:val="46"/>
        </w:numPr>
        <w:rPr>
          <w:lang w:eastAsia="vi-VN" w:bidi="en-US"/>
        </w:rPr>
      </w:pPr>
      <w:r w:rsidRPr="00A42C2A">
        <w:rPr>
          <w:lang w:eastAsia="vi-VN" w:bidi="en-US"/>
        </w:rPr>
        <w:t>Sự linh hoạt trong điều hành: Đảng nhanh chóng điều chỉnh kế hoạch khi tình hình thay đổi, như đẩy nhanh tiến độ sau chiến thắng Tây Nguyên.</w:t>
      </w:r>
    </w:p>
    <w:p w14:paraId="3AC6C888" w14:textId="77777777" w:rsidR="00A42C2A" w:rsidRPr="00A42C2A" w:rsidRDefault="00A42C2A" w:rsidP="00A42C2A">
      <w:pPr>
        <w:numPr>
          <w:ilvl w:val="0"/>
          <w:numId w:val="46"/>
        </w:numPr>
        <w:rPr>
          <w:lang w:eastAsia="vi-VN" w:bidi="en-US"/>
        </w:rPr>
      </w:pPr>
      <w:r w:rsidRPr="00A42C2A">
        <w:rPr>
          <w:lang w:eastAsia="vi-VN" w:bidi="en-US"/>
        </w:rPr>
        <w:t>Sự đoàn kết và ý chí quyết tâm: Dưới sự lãnh đạo của Đảng, toàn dân tộc đã đoàn kết một lòng, sẵn sàng hy sinh vì mục tiêu thống nhất đất nước.</w:t>
      </w:r>
    </w:p>
    <w:p w14:paraId="7707DC93" w14:textId="5EDBB07B" w:rsidR="000E5BAA" w:rsidRDefault="00A42C2A" w:rsidP="00A42C2A">
      <w:pPr>
        <w:rPr>
          <w:lang w:eastAsia="vi-VN" w:bidi="en-US"/>
        </w:rPr>
      </w:pPr>
      <w:r w:rsidRPr="00A42C2A">
        <w:rPr>
          <w:lang w:eastAsia="vi-VN" w:bidi="en-US"/>
        </w:rPr>
        <w:t>Nhờ những yếu tố này, chiến dịch đã kết thúc thắng lợi với sự kiện lịch sử ngày 30 tháng 4 năm 1975, giải phóng hoàn toàn miền Nam.</w:t>
      </w:r>
    </w:p>
    <w:p w14:paraId="2D0E3620" w14:textId="77777777" w:rsidR="000E5BAA" w:rsidRDefault="000E5BAA">
      <w:pPr>
        <w:spacing w:line="259" w:lineRule="auto"/>
        <w:ind w:firstLine="0"/>
        <w:rPr>
          <w:lang w:eastAsia="vi-VN" w:bidi="en-US"/>
        </w:rPr>
      </w:pPr>
      <w:r>
        <w:rPr>
          <w:lang w:eastAsia="vi-VN" w:bidi="en-US"/>
        </w:rPr>
        <w:br w:type="page"/>
      </w:r>
    </w:p>
    <w:p w14:paraId="425AB461" w14:textId="23F46802" w:rsidR="000E5BAA" w:rsidRPr="000E5BAA" w:rsidRDefault="000E5BAA" w:rsidP="000E5BAA">
      <w:pPr>
        <w:pStyle w:val="Heading1"/>
        <w:rPr>
          <w:lang w:eastAsia="vi-VN" w:bidi="en-US"/>
        </w:rPr>
      </w:pPr>
      <w:bookmarkStart w:id="33" w:name="_Toc192876567"/>
      <w:r>
        <w:rPr>
          <w:lang w:val="en-US" w:eastAsia="vi-VN" w:bidi="en-US"/>
        </w:rPr>
        <w:lastRenderedPageBreak/>
        <w:t xml:space="preserve">CHƯƠNG 3: </w:t>
      </w:r>
      <w:r w:rsidRPr="000E5BAA">
        <w:rPr>
          <w:lang w:eastAsia="vi-VN" w:bidi="en-US"/>
        </w:rPr>
        <w:t xml:space="preserve">DIỄN BIẾN </w:t>
      </w:r>
      <w:r>
        <w:rPr>
          <w:lang w:val="en-US" w:eastAsia="vi-VN" w:bidi="en-US"/>
        </w:rPr>
        <w:t>&amp;</w:t>
      </w:r>
      <w:r w:rsidRPr="000E5BAA">
        <w:rPr>
          <w:lang w:eastAsia="vi-VN" w:bidi="en-US"/>
        </w:rPr>
        <w:t xml:space="preserve"> KẾT QUẢ CHIẾN DỊCH</w:t>
      </w:r>
      <w:bookmarkEnd w:id="33"/>
    </w:p>
    <w:p w14:paraId="63359F9A" w14:textId="77777777" w:rsidR="000E5BAA" w:rsidRPr="000E5BAA" w:rsidRDefault="000E5BAA" w:rsidP="000E5BAA">
      <w:pPr>
        <w:rPr>
          <w:lang w:eastAsia="vi-VN" w:bidi="en-US"/>
        </w:rPr>
      </w:pPr>
      <w:r w:rsidRPr="000E5BAA">
        <w:rPr>
          <w:lang w:eastAsia="vi-VN" w:bidi="en-US"/>
        </w:rPr>
        <w:t>Tổng tiến công và Nổi dậy mùa xuân 1975 là đỉnh cao của cuộc kháng chiến chống Mỹ, cứu nước, ghi dấu ấn sâu đậm trong lịch sử Việt Nam với thắng lợi giải phóng miền Nam và thống nhất đất nước. Chương này tập trung trình bày chi tiết các giai đoạn chính của chiến dịch – từ Chiến dịch Tây Nguyên, Chiến dịch Huế – Đà Nẵng, đến đỉnh cao là Chiến dịch Hồ Chí Minh – cùng với phân tích kết quả và ý nghĩa lịch sử của sự kiện này.</w:t>
      </w:r>
    </w:p>
    <w:p w14:paraId="4140599B" w14:textId="77777777" w:rsidR="00094132" w:rsidRPr="00094132" w:rsidRDefault="00094132" w:rsidP="00094132">
      <w:pPr>
        <w:pStyle w:val="ListParagraph"/>
        <w:numPr>
          <w:ilvl w:val="0"/>
          <w:numId w:val="44"/>
        </w:numPr>
        <w:outlineLvl w:val="1"/>
        <w:rPr>
          <w:rFonts w:eastAsia="Malgun Gothic"/>
          <w:b/>
          <w:bCs/>
          <w:vanish/>
          <w:sz w:val="28"/>
          <w:lang w:val="pt-BR" w:eastAsia="vi-VN" w:bidi="en-US"/>
        </w:rPr>
      </w:pPr>
      <w:bookmarkStart w:id="34" w:name="_Toc192876568"/>
      <w:bookmarkEnd w:id="34"/>
    </w:p>
    <w:p w14:paraId="466EC3E4" w14:textId="2D62C585" w:rsidR="000E5BAA" w:rsidRDefault="000E5BAA" w:rsidP="00094132">
      <w:pPr>
        <w:pStyle w:val="Heading2"/>
        <w:rPr>
          <w:lang w:eastAsia="vi-VN"/>
        </w:rPr>
      </w:pPr>
      <w:bookmarkStart w:id="35" w:name="_Toc192876569"/>
      <w:r w:rsidRPr="000E5BAA">
        <w:rPr>
          <w:lang w:eastAsia="vi-VN"/>
        </w:rPr>
        <w:t>Các giai đoạn chính của Tổng tiến công và Nổi dậy</w:t>
      </w:r>
      <w:bookmarkEnd w:id="35"/>
    </w:p>
    <w:p w14:paraId="149D7EC1" w14:textId="77777777" w:rsidR="000E5BAA" w:rsidRPr="000E5BAA" w:rsidRDefault="000E5BAA" w:rsidP="000E5BAA">
      <w:pPr>
        <w:rPr>
          <w:lang w:eastAsia="vi-VN"/>
        </w:rPr>
      </w:pPr>
      <w:r w:rsidRPr="000E5BAA">
        <w:rPr>
          <w:lang w:eastAsia="vi-VN"/>
        </w:rPr>
        <w:t>Tổng tiến công và Nổi dậy mùa xuân 1975 diễn ra qua ba giai đoạn then chốt, mỗi giai đoạn đều mang ý nghĩa chiến lược quan trọng, thể hiện sức mạnh quân sự và sự phối hợp chặt chẽ giữa các lực lượng cách mạng dưới sự lãnh đạo của Đảng Cộng sản Việt Nam (ĐCSVN). Dưới đây là diễn biến cụ thể của từng giai đoạn:</w:t>
      </w:r>
    </w:p>
    <w:p w14:paraId="3F92F5D1" w14:textId="77777777" w:rsidR="000E5BAA" w:rsidRDefault="000E5BAA" w:rsidP="000E5BAA">
      <w:pPr>
        <w:pStyle w:val="Heading3"/>
        <w:rPr>
          <w:lang w:eastAsia="vi-VN"/>
        </w:rPr>
      </w:pPr>
      <w:bookmarkStart w:id="36" w:name="_Toc192876570"/>
      <w:r w:rsidRPr="000E5BAA">
        <w:rPr>
          <w:lang w:eastAsia="vi-VN"/>
        </w:rPr>
        <w:t>Chiến dịch Tây Nguyên (10/3/1975 – 24/3/1975)</w:t>
      </w:r>
      <w:bookmarkEnd w:id="36"/>
    </w:p>
    <w:p w14:paraId="2279F801" w14:textId="77777777" w:rsidR="00094132" w:rsidRPr="00094132" w:rsidRDefault="00094132" w:rsidP="00094132">
      <w:pPr>
        <w:rPr>
          <w:lang w:eastAsia="vi-VN" w:bidi="en-US"/>
        </w:rPr>
      </w:pPr>
      <w:r w:rsidRPr="00094132">
        <w:rPr>
          <w:lang w:eastAsia="vi-VN" w:bidi="en-US"/>
        </w:rPr>
        <w:t>Chiến dịch Tây Nguyên đánh dấu sự khởi đầu của Tổng tiến công và Nổi dậy mùa xuân 1975, với mục tiêu giải phóng Buôn Ma Thuột – trung tâm chiến lược của Quân lực Việt Nam Cộng hòa (QLVNCH) tại Tây Nguyên.</w:t>
      </w:r>
    </w:p>
    <w:p w14:paraId="3C2C05D8" w14:textId="77777777" w:rsidR="00094132" w:rsidRPr="00094132" w:rsidRDefault="00094132" w:rsidP="00094132">
      <w:pPr>
        <w:numPr>
          <w:ilvl w:val="0"/>
          <w:numId w:val="47"/>
        </w:numPr>
        <w:rPr>
          <w:lang w:eastAsia="vi-VN" w:bidi="en-US"/>
        </w:rPr>
      </w:pPr>
      <w:r w:rsidRPr="00094132">
        <w:rPr>
          <w:lang w:eastAsia="vi-VN" w:bidi="en-US"/>
        </w:rPr>
        <w:t>Diễn biến chính: Ngày 10/3/1975, Quân Giải phóng miền Nam Việt Nam (QGP) bất ngờ mở cuộc tấn công vào Buôn Ma Thuột. Với chiến thuật đánh nhanh thắng nhanh, các đơn vị QGP nhanh chóng chiếm lĩnh các vị trí trọng yếu. Đến ngày 12/3, Buôn Ma Thuột hoàn toàn được giải phóng. Thắng lợi này buộc QLVNCH phải rút quân khỏi Tây Nguyên, dẫn đến sự sụp đổ của toàn bộ hệ thống phòng thủ tại khu vực này. Ngày 24/3, các tỉnh còn lại như Pleiku và Kon Tum cũng được giải phóng, kết thúc chiến dịch.</w:t>
      </w:r>
    </w:p>
    <w:p w14:paraId="7FE9143E" w14:textId="6119DFAB" w:rsidR="00094132" w:rsidRDefault="00094132" w:rsidP="00094132">
      <w:pPr>
        <w:numPr>
          <w:ilvl w:val="0"/>
          <w:numId w:val="47"/>
        </w:numPr>
        <w:rPr>
          <w:lang w:eastAsia="vi-VN" w:bidi="en-US"/>
        </w:rPr>
      </w:pPr>
      <w:r w:rsidRPr="00094132">
        <w:rPr>
          <w:lang w:eastAsia="vi-VN" w:bidi="en-US"/>
        </w:rPr>
        <w:t>Ý nghĩa: Chiến dịch Tây Nguyên tạo ra bước ngoặt lớn, làm rung chuyển toàn bộ chiến lược phòng thủ của QLVNCH. Thắng lợi này không chỉ giải phóng một vùng lãnh thổ rộng lớn mà còn gây hoang mang trong hàng ngũ đối phương, mở đường cho các chiến dịch tiếp theo.</w:t>
      </w:r>
    </w:p>
    <w:p w14:paraId="38A68B1F" w14:textId="77777777" w:rsidR="00094132" w:rsidRDefault="00094132">
      <w:pPr>
        <w:spacing w:line="259" w:lineRule="auto"/>
        <w:ind w:firstLine="0"/>
        <w:rPr>
          <w:lang w:eastAsia="vi-VN" w:bidi="en-US"/>
        </w:rPr>
      </w:pPr>
      <w:r>
        <w:rPr>
          <w:lang w:eastAsia="vi-VN" w:bidi="en-US"/>
        </w:rPr>
        <w:br w:type="page"/>
      </w:r>
    </w:p>
    <w:p w14:paraId="27360AEB" w14:textId="77777777" w:rsidR="00094132" w:rsidRDefault="00094132" w:rsidP="00094132">
      <w:pPr>
        <w:pStyle w:val="Heading3"/>
        <w:rPr>
          <w:lang w:eastAsia="vi-VN"/>
        </w:rPr>
      </w:pPr>
      <w:bookmarkStart w:id="37" w:name="_Toc192876571"/>
      <w:r w:rsidRPr="00094132">
        <w:rPr>
          <w:lang w:eastAsia="vi-VN"/>
        </w:rPr>
        <w:lastRenderedPageBreak/>
        <w:t>Chiến dịch Huế – Đà Nẵng (21/3/1975 – 29/3/1975)</w:t>
      </w:r>
      <w:bookmarkEnd w:id="37"/>
    </w:p>
    <w:p w14:paraId="2CBCDA98" w14:textId="77777777" w:rsidR="00094132" w:rsidRPr="00094132" w:rsidRDefault="00094132" w:rsidP="00094132">
      <w:pPr>
        <w:rPr>
          <w:lang w:eastAsia="vi-VN" w:bidi="en-US"/>
        </w:rPr>
      </w:pPr>
      <w:r w:rsidRPr="00094132">
        <w:rPr>
          <w:lang w:eastAsia="vi-VN" w:bidi="en-US"/>
        </w:rPr>
        <w:t>Sau thành công tại Tây Nguyên, QGP nhanh chóng triển khai Chiến dịch Huế – Đà Nẵng nhằm giải phóng hai thành phố lớn nhất miền Trung, vốn là các cứ điểm quân sự quan trọng của QLVNCH.</w:t>
      </w:r>
    </w:p>
    <w:p w14:paraId="641ACFD5" w14:textId="77777777" w:rsidR="00094132" w:rsidRPr="00094132" w:rsidRDefault="00094132" w:rsidP="00094132">
      <w:pPr>
        <w:numPr>
          <w:ilvl w:val="0"/>
          <w:numId w:val="48"/>
        </w:numPr>
        <w:rPr>
          <w:lang w:eastAsia="vi-VN" w:bidi="en-US"/>
        </w:rPr>
      </w:pPr>
      <w:r w:rsidRPr="00094132">
        <w:rPr>
          <w:lang w:eastAsia="vi-VN" w:bidi="en-US"/>
        </w:rPr>
        <w:t>Diễn biến chính: Ngày 21/3/1975, QGP đồng loạt tấn công các vị trí then chốt quanh Huế và Đà Nẵng. Tại Huế, sau bốn ngày giao tranh ác liệt, thành phố được giải phóng hoàn toàn vào ngày 25/3. Tiếp đó, QGP tiến công Đà Nẵng – nơi tập trung lực lượng lớn của QLVNCH. Đến ngày 29/3, Đà Nẵng thất thủ, hàng chục nghìn binh lính QLVNCH tháo chạy hoặc đầu hàng, đánh dấu sự kết thúc của chiến dịch.</w:t>
      </w:r>
    </w:p>
    <w:p w14:paraId="73A41DAE" w14:textId="77777777" w:rsidR="00094132" w:rsidRPr="00094132" w:rsidRDefault="00094132" w:rsidP="00094132">
      <w:pPr>
        <w:numPr>
          <w:ilvl w:val="0"/>
          <w:numId w:val="48"/>
        </w:numPr>
        <w:rPr>
          <w:lang w:eastAsia="vi-VN" w:bidi="en-US"/>
        </w:rPr>
      </w:pPr>
      <w:r w:rsidRPr="00094132">
        <w:rPr>
          <w:lang w:eastAsia="vi-VN" w:bidi="en-US"/>
        </w:rPr>
        <w:t>Ý nghĩa: Chiến dịch Huế – Đà Nẵng tiêu diệt một bộ phận lớn quân chủ lực của QLVNCH, giải phóng toàn bộ miền Trung và tạo đà thuận lợi cho cuộc tổng tiến công vào Sài Gòn. Thắng lợi này cũng chứng tỏ khả năng phối hợp tác chiến quy mô lớn của QGP.</w:t>
      </w:r>
    </w:p>
    <w:p w14:paraId="4B238921" w14:textId="77777777" w:rsidR="00094132" w:rsidRDefault="00094132" w:rsidP="00094132">
      <w:pPr>
        <w:pStyle w:val="Heading3"/>
        <w:rPr>
          <w:lang w:eastAsia="vi-VN"/>
        </w:rPr>
      </w:pPr>
      <w:bookmarkStart w:id="38" w:name="_Toc192876572"/>
      <w:r w:rsidRPr="00094132">
        <w:rPr>
          <w:lang w:eastAsia="vi-VN"/>
        </w:rPr>
        <w:t>Chiến dịch Hồ Chí Minh (26/4/1975 – 30/4/1975)</w:t>
      </w:r>
      <w:bookmarkEnd w:id="38"/>
    </w:p>
    <w:p w14:paraId="5EB094C5" w14:textId="77777777" w:rsidR="00094132" w:rsidRPr="00094132" w:rsidRDefault="00094132" w:rsidP="00094132">
      <w:pPr>
        <w:rPr>
          <w:lang w:eastAsia="vi-VN" w:bidi="en-US"/>
        </w:rPr>
      </w:pPr>
      <w:r w:rsidRPr="00094132">
        <w:rPr>
          <w:lang w:eastAsia="vi-VN" w:bidi="en-US"/>
        </w:rPr>
        <w:t>Chiến dịch Hồ Chí Minh là giai đoạn cuối cùng và quyết định của Tổng tiến công và Nổi dậy mùa xuân 1975, với mục tiêu giải phóng Sài Gòn – trung tâm đầu não của chính quyền Sài Gòn.</w:t>
      </w:r>
    </w:p>
    <w:p w14:paraId="374833F7" w14:textId="77777777" w:rsidR="00094132" w:rsidRPr="00094132" w:rsidRDefault="00094132" w:rsidP="00094132">
      <w:pPr>
        <w:numPr>
          <w:ilvl w:val="0"/>
          <w:numId w:val="49"/>
        </w:numPr>
        <w:rPr>
          <w:lang w:eastAsia="vi-VN" w:bidi="en-US"/>
        </w:rPr>
      </w:pPr>
      <w:r w:rsidRPr="00094132">
        <w:rPr>
          <w:lang w:eastAsia="vi-VN" w:bidi="en-US"/>
        </w:rPr>
        <w:t>Diễn biến chính: Chiến dịch bắt đầu ngày 26/4/1975 với năm mũi tiến công từ các hướng: Bắc, Đông, Nam, Tây và Tây Nam. QGP nhanh chóng đánh chiếm các cứ điểm quan trọng như Biên Hòa, Vũng Tàu và Long An, bao vây Sài Gòn. Đến ngày 30/4, các đơn vị QGP tiến vào nội đô, đánh chiếm Dinh Độc Lập – biểu tượng của chính quyền Sài Gòn. Vào 11h30 cùng ngày, Tổng thống Dương Văn Minh tuyên bố đầu hàng vô điều kiện, đánh dấu sự kết thúc của chiến dịch.</w:t>
      </w:r>
    </w:p>
    <w:p w14:paraId="67FE61DF" w14:textId="7FB16091" w:rsidR="00094132" w:rsidRDefault="00094132" w:rsidP="00094132">
      <w:pPr>
        <w:numPr>
          <w:ilvl w:val="0"/>
          <w:numId w:val="49"/>
        </w:numPr>
        <w:rPr>
          <w:lang w:eastAsia="vi-VN" w:bidi="en-US"/>
        </w:rPr>
      </w:pPr>
      <w:r w:rsidRPr="00094132">
        <w:rPr>
          <w:lang w:eastAsia="vi-VN" w:bidi="en-US"/>
        </w:rPr>
        <w:t>Ý nghĩa: Chiến dịch Hồ Chí Minh hoàn tất mục tiêu giải phóng miền Nam, chấm dứt sự tồn tại của chính quyền Sài Gòn. Đây là thắng lợi mang tính bước ngoặt, kết thúc cuộc kháng chiến chống Mỹ và mở ra kỷ nguyên thống nhất đất nước.</w:t>
      </w:r>
    </w:p>
    <w:p w14:paraId="52D2A55E" w14:textId="77777777" w:rsidR="00094132" w:rsidRDefault="00094132">
      <w:pPr>
        <w:spacing w:line="259" w:lineRule="auto"/>
        <w:ind w:firstLine="0"/>
        <w:rPr>
          <w:lang w:eastAsia="vi-VN" w:bidi="en-US"/>
        </w:rPr>
      </w:pPr>
      <w:r>
        <w:rPr>
          <w:lang w:eastAsia="vi-VN" w:bidi="en-US"/>
        </w:rPr>
        <w:br w:type="page"/>
      </w:r>
    </w:p>
    <w:p w14:paraId="5EA5C757" w14:textId="77777777" w:rsidR="00094132" w:rsidRPr="00094132" w:rsidRDefault="00094132" w:rsidP="00094132">
      <w:pPr>
        <w:pStyle w:val="Heading2"/>
        <w:rPr>
          <w:lang w:eastAsia="vi-VN"/>
        </w:rPr>
      </w:pPr>
      <w:bookmarkStart w:id="39" w:name="_Toc192876573"/>
      <w:r w:rsidRPr="00094132">
        <w:rPr>
          <w:lang w:eastAsia="vi-VN"/>
        </w:rPr>
        <w:lastRenderedPageBreak/>
        <w:t>Thắng lợi và ý nghĩa lịch sử</w:t>
      </w:r>
      <w:bookmarkEnd w:id="39"/>
    </w:p>
    <w:p w14:paraId="2E6A549C" w14:textId="77777777" w:rsidR="00094132" w:rsidRPr="00094132" w:rsidRDefault="00094132" w:rsidP="00094132">
      <w:pPr>
        <w:rPr>
          <w:lang w:eastAsia="vi-VN"/>
        </w:rPr>
      </w:pPr>
      <w:r w:rsidRPr="00094132">
        <w:rPr>
          <w:lang w:eastAsia="vi-VN"/>
        </w:rPr>
        <w:t>Tổng tiến công và Nổi dậy mùa xuân 1975 mang lại thắng lợi lịch sử vĩ đại, không chỉ kết thúc chiến tranh mà còn tạo nên những thay đổi sâu sắc cho Việt Nam. Dưới đây là phân tích về kết quả và bài học lịch sử từ sự kiện này.</w:t>
      </w:r>
    </w:p>
    <w:p w14:paraId="78A12623" w14:textId="77777777" w:rsidR="00094132" w:rsidRDefault="00094132" w:rsidP="00094132">
      <w:pPr>
        <w:pStyle w:val="Heading3"/>
        <w:rPr>
          <w:lang w:eastAsia="vi-VN"/>
        </w:rPr>
      </w:pPr>
      <w:bookmarkStart w:id="40" w:name="_Toc192876574"/>
      <w:r w:rsidRPr="00094132">
        <w:rPr>
          <w:lang w:eastAsia="vi-VN"/>
        </w:rPr>
        <w:t>Giải phóng miền Nam, thống nhất đất nước</w:t>
      </w:r>
      <w:bookmarkEnd w:id="40"/>
    </w:p>
    <w:p w14:paraId="6D6F6C8C" w14:textId="77777777" w:rsidR="00094132" w:rsidRPr="00094132" w:rsidRDefault="00094132" w:rsidP="00094132">
      <w:pPr>
        <w:rPr>
          <w:lang w:eastAsia="vi-VN" w:bidi="en-US"/>
        </w:rPr>
      </w:pPr>
      <w:r w:rsidRPr="00094132">
        <w:rPr>
          <w:lang w:eastAsia="vi-VN" w:bidi="en-US"/>
        </w:rPr>
        <w:t>Thắng lợi ngày 30/4/1975 đánh dấu sự giải phóng hoàn toàn miền Nam khỏi ách thống trị của đế quốc Mỹ và chính quyền Sài Gòn. Đây là kết quả của ba giai đoạn chiến dịch được triển khai liên tục và hiệu quả, dẫn đến sự sụp đổ toàn diện của QLVNCH.</w:t>
      </w:r>
    </w:p>
    <w:p w14:paraId="66A4223B" w14:textId="77777777" w:rsidR="00094132" w:rsidRPr="00094132" w:rsidRDefault="00094132" w:rsidP="00094132">
      <w:pPr>
        <w:numPr>
          <w:ilvl w:val="0"/>
          <w:numId w:val="50"/>
        </w:numPr>
        <w:rPr>
          <w:lang w:eastAsia="vi-VN" w:bidi="en-US"/>
        </w:rPr>
      </w:pPr>
      <w:r w:rsidRPr="00094132">
        <w:rPr>
          <w:lang w:eastAsia="vi-VN" w:bidi="en-US"/>
        </w:rPr>
        <w:t>Ý nghĩa chính trị: Chiến thắng khẳng định chủ quyền và độc lập của Việt Nam, chấm dứt hơn hai thập kỷ chia cắt đất nước. Ngày 2/7/1976, nước Việt Nam thống nhất chính thức ra đời với tên gọi Cộng hòa Xã hội Chủ nghĩa Việt Nam, mở ra giai đoạn phát triển mới trong hòa bình.</w:t>
      </w:r>
    </w:p>
    <w:p w14:paraId="41C21683" w14:textId="77777777" w:rsidR="00094132" w:rsidRPr="00094132" w:rsidRDefault="00094132" w:rsidP="00094132">
      <w:pPr>
        <w:numPr>
          <w:ilvl w:val="0"/>
          <w:numId w:val="50"/>
        </w:numPr>
        <w:rPr>
          <w:lang w:eastAsia="vi-VN" w:bidi="en-US"/>
        </w:rPr>
      </w:pPr>
      <w:r w:rsidRPr="00094132">
        <w:rPr>
          <w:lang w:eastAsia="vi-VN" w:bidi="en-US"/>
        </w:rPr>
        <w:t>Ý nghĩa xã hội: Giải phóng miền Nam mang lại tự do cho hàng triệu người dân, xóa bỏ áp bức và bất công của chế độ cũ. Đây là tiền đề để xây dựng một xã hội công bằng và tiến bộ trên toàn lãnh thổ Việt Nam.</w:t>
      </w:r>
    </w:p>
    <w:p w14:paraId="7321CD9B" w14:textId="77777777" w:rsidR="00094132" w:rsidRDefault="00094132" w:rsidP="00094132">
      <w:pPr>
        <w:pStyle w:val="Heading3"/>
        <w:rPr>
          <w:lang w:eastAsia="vi-VN"/>
        </w:rPr>
      </w:pPr>
      <w:bookmarkStart w:id="41" w:name="_Toc192876575"/>
      <w:r w:rsidRPr="00094132">
        <w:rPr>
          <w:lang w:eastAsia="vi-VN"/>
        </w:rPr>
        <w:t>Bài học lịch sử từ sự lãnh đạo của Đảng</w:t>
      </w:r>
      <w:bookmarkEnd w:id="41"/>
    </w:p>
    <w:p w14:paraId="132B72A1" w14:textId="77777777" w:rsidR="00094132" w:rsidRPr="00094132" w:rsidRDefault="00094132" w:rsidP="00094132">
      <w:pPr>
        <w:rPr>
          <w:lang w:eastAsia="vi-VN" w:bidi="en-US"/>
        </w:rPr>
      </w:pPr>
      <w:r w:rsidRPr="00094132">
        <w:rPr>
          <w:lang w:eastAsia="vi-VN" w:bidi="en-US"/>
        </w:rPr>
        <w:t>Sự thành công của chiến dịch mùa xuân 1975 để lại nhiều bài học giá trị về vai trò lãnh đạo và chỉ đạo của ĐCSVN, có ý nghĩa không chỉ trong quá khứ mà còn cho tương lai:</w:t>
      </w:r>
    </w:p>
    <w:p w14:paraId="04D93A26" w14:textId="77777777" w:rsidR="00094132" w:rsidRPr="00094132" w:rsidRDefault="00094132" w:rsidP="00094132">
      <w:pPr>
        <w:numPr>
          <w:ilvl w:val="0"/>
          <w:numId w:val="51"/>
        </w:numPr>
        <w:rPr>
          <w:lang w:eastAsia="vi-VN" w:bidi="en-US"/>
        </w:rPr>
      </w:pPr>
      <w:r w:rsidRPr="00094132">
        <w:rPr>
          <w:lang w:eastAsia="vi-VN" w:bidi="en-US"/>
        </w:rPr>
        <w:t>Nắm bắt thời cơ chiến lược: ĐCSVN đã tận dụng thời điểm QLVNCH suy yếu và chính quyền Sài Gòn khủng hoảng để mở cuộc tổng tiến công, đảm bảo thắng lợi nhanh chóng.</w:t>
      </w:r>
    </w:p>
    <w:p w14:paraId="1C986500" w14:textId="77777777" w:rsidR="00094132" w:rsidRPr="00094132" w:rsidRDefault="00094132" w:rsidP="00094132">
      <w:pPr>
        <w:numPr>
          <w:ilvl w:val="0"/>
          <w:numId w:val="51"/>
        </w:numPr>
        <w:rPr>
          <w:lang w:eastAsia="vi-VN" w:bidi="en-US"/>
        </w:rPr>
      </w:pPr>
      <w:r w:rsidRPr="00094132">
        <w:rPr>
          <w:lang w:eastAsia="vi-VN" w:bidi="en-US"/>
        </w:rPr>
        <w:t>Phối hợp sức mạnh tổng hợp: Sự kết hợp giữa tiến công quân sự của QGP và nổi dậy của quần chúng đã tạo nên sức mạnh áp đảo, làm tê liệt đối phương trong thời gian ngắn.</w:t>
      </w:r>
    </w:p>
    <w:p w14:paraId="72496B69" w14:textId="7B376201" w:rsidR="00094132" w:rsidRDefault="00094132" w:rsidP="00094132">
      <w:pPr>
        <w:numPr>
          <w:ilvl w:val="0"/>
          <w:numId w:val="51"/>
        </w:numPr>
        <w:rPr>
          <w:lang w:val="en-US" w:eastAsia="vi-VN" w:bidi="en-US"/>
        </w:rPr>
      </w:pPr>
      <w:r w:rsidRPr="00094132">
        <w:rPr>
          <w:lang w:eastAsia="vi-VN" w:bidi="en-US"/>
        </w:rPr>
        <w:t>Linh hoạt trong điều hành: Việc đẩy nhanh tiến độ sau các thắng lợi tại Tây Nguyên và Huế – Đà Nẵng cho thấy khả năng thích ứng kịp thời của Đảng trước diễn biến thực tế.</w:t>
      </w:r>
    </w:p>
    <w:p w14:paraId="16B7C6CA" w14:textId="77777777" w:rsidR="00094132" w:rsidRDefault="00094132">
      <w:pPr>
        <w:spacing w:line="259" w:lineRule="auto"/>
        <w:ind w:firstLine="0"/>
        <w:rPr>
          <w:lang w:val="en-US" w:eastAsia="vi-VN" w:bidi="en-US"/>
        </w:rPr>
      </w:pPr>
      <w:r>
        <w:rPr>
          <w:lang w:val="en-US" w:eastAsia="vi-VN" w:bidi="en-US"/>
        </w:rPr>
        <w:br w:type="page"/>
      </w:r>
    </w:p>
    <w:p w14:paraId="66526616" w14:textId="21081E3A" w:rsidR="00985760" w:rsidRDefault="0066789D" w:rsidP="00F74A4B">
      <w:pPr>
        <w:pStyle w:val="Heading1"/>
        <w:rPr>
          <w:lang w:val="en-US"/>
        </w:rPr>
      </w:pPr>
      <w:bookmarkStart w:id="42" w:name="_Toc185010518"/>
      <w:bookmarkStart w:id="43" w:name="_Toc185011535"/>
      <w:bookmarkStart w:id="44" w:name="_Toc192876576"/>
      <w:r>
        <w:rPr>
          <w:lang w:val="en-US"/>
        </w:rPr>
        <w:lastRenderedPageBreak/>
        <w:t xml:space="preserve">Chương </w:t>
      </w:r>
      <w:r w:rsidR="000E5BAA">
        <w:rPr>
          <w:lang w:val="en-US"/>
        </w:rPr>
        <w:t>4</w:t>
      </w:r>
      <w:r>
        <w:rPr>
          <w:lang w:val="en-US"/>
        </w:rPr>
        <w:t xml:space="preserve">: </w:t>
      </w:r>
      <w:r w:rsidR="00985760" w:rsidRPr="0028315C">
        <w:t>Kết luận</w:t>
      </w:r>
      <w:bookmarkEnd w:id="8"/>
      <w:bookmarkEnd w:id="42"/>
      <w:bookmarkEnd w:id="43"/>
      <w:bookmarkEnd w:id="44"/>
    </w:p>
    <w:p w14:paraId="3DE62F04" w14:textId="77777777" w:rsidR="00094132" w:rsidRPr="00094132" w:rsidRDefault="00094132" w:rsidP="00094132">
      <w:bookmarkStart w:id="45" w:name="_Toc192876577"/>
      <w:r w:rsidRPr="00094132">
        <w:t>Chiến thắng mùa xuân 1975 là minh chứng cho vai trò lãnh đạo quyết định của Đảng Cộng sản Việt Nam (ĐCSVN). Với sự lãnh đạo tập trung và sáng suốt, Đảng đã hoạch định chiến lược đúng đắn, nắm bắt thời cơ, và kết hợp hiệu quả sức mạnh quân sự với phong trào quần chúng, dẫn đến giải phóng miền Nam và thống nhất đất nước. Đây là khẳng định rõ ràng cho vị trí không thể thay thế của ĐCSVN trong lịch sử Việt Nam.</w:t>
      </w:r>
    </w:p>
    <w:p w14:paraId="57BF369A" w14:textId="416DE13A" w:rsidR="00281AFC" w:rsidRDefault="00281AFC" w:rsidP="00281AFC">
      <w:pPr>
        <w:pStyle w:val="Heading1"/>
        <w:rPr>
          <w:lang w:val="en-US"/>
        </w:rPr>
      </w:pPr>
      <w:r>
        <w:rPr>
          <w:lang w:val="en-US"/>
        </w:rPr>
        <w:t>Tài liệu tham khảo</w:t>
      </w:r>
      <w:bookmarkEnd w:id="45"/>
    </w:p>
    <w:p w14:paraId="24350A3D" w14:textId="6DDE368C" w:rsidR="00156E41" w:rsidRPr="00156E41" w:rsidRDefault="00156E41" w:rsidP="00156E41">
      <w:pPr>
        <w:pStyle w:val="ListParagraph"/>
        <w:numPr>
          <w:ilvl w:val="0"/>
          <w:numId w:val="53"/>
        </w:numPr>
      </w:pPr>
      <w:r w:rsidRPr="00156E41">
        <w:t xml:space="preserve">Đảng Cộng sản Việt Nam. (1973). </w:t>
      </w:r>
      <w:hyperlink r:id="rId10" w:history="1">
        <w:r w:rsidRPr="00156E41">
          <w:rPr>
            <w:rStyle w:val="Hyperlink"/>
          </w:rPr>
          <w:t>Nghị quyết Hội nghị Tru</w:t>
        </w:r>
        <w:r w:rsidRPr="00156E41">
          <w:rPr>
            <w:rStyle w:val="Hyperlink"/>
          </w:rPr>
          <w:t>n</w:t>
        </w:r>
        <w:r w:rsidRPr="00156E41">
          <w:rPr>
            <w:rStyle w:val="Hyperlink"/>
          </w:rPr>
          <w:t>g ương lần thứ 21. Hà Nội</w:t>
        </w:r>
      </w:hyperlink>
      <w:r w:rsidRPr="00156E41">
        <w:t xml:space="preserve">: Nhà xuất bản Sự Thật. </w:t>
      </w:r>
    </w:p>
    <w:p w14:paraId="21D698BC" w14:textId="093A939F" w:rsidR="00156E41" w:rsidRPr="00156E41" w:rsidRDefault="00156E41" w:rsidP="00156E41">
      <w:pPr>
        <w:pStyle w:val="ListParagraph"/>
        <w:numPr>
          <w:ilvl w:val="0"/>
          <w:numId w:val="53"/>
        </w:numPr>
      </w:pPr>
      <w:r w:rsidRPr="00156E41">
        <w:t xml:space="preserve">Bộ Quốc phòng Việt Nam. (1975). </w:t>
      </w:r>
      <w:hyperlink r:id="rId11" w:history="1">
        <w:r w:rsidRPr="00156E41">
          <w:rPr>
            <w:rStyle w:val="Hyperlink"/>
          </w:rPr>
          <w:t>Báo cáo tổng kết Chiến dịch Hồ Chí Minh. Hà Nội: Viện Lịch sử Quân sự Việt Nam</w:t>
        </w:r>
      </w:hyperlink>
      <w:r w:rsidRPr="00156E41">
        <w:t xml:space="preserve">. </w:t>
      </w:r>
    </w:p>
    <w:p w14:paraId="40AE1E37" w14:textId="5A563612" w:rsidR="00156E41" w:rsidRPr="00156E41" w:rsidRDefault="00156E41" w:rsidP="00156E41">
      <w:pPr>
        <w:pStyle w:val="ListParagraph"/>
        <w:numPr>
          <w:ilvl w:val="0"/>
          <w:numId w:val="53"/>
        </w:numPr>
      </w:pPr>
      <w:r w:rsidRPr="00156E41">
        <w:t xml:space="preserve">Trần Văn Giàu. (1985). </w:t>
      </w:r>
      <w:hyperlink r:id="rId12" w:history="1">
        <w:r w:rsidRPr="00156E41">
          <w:rPr>
            <w:rStyle w:val="Hyperlink"/>
          </w:rPr>
          <w:t>Lịch sử Việt Nam cận đại. Tp. Hồ Chí Minh: Nhà xuất bản Tp. Hồ Chí Minh.</w:t>
        </w:r>
      </w:hyperlink>
      <w:r w:rsidRPr="00156E41">
        <w:t xml:space="preserve"> </w:t>
      </w:r>
    </w:p>
    <w:p w14:paraId="72CA0D7A" w14:textId="780547FC" w:rsidR="00156E41" w:rsidRPr="00156E41" w:rsidRDefault="00156E41" w:rsidP="00156E41">
      <w:pPr>
        <w:pStyle w:val="ListParagraph"/>
        <w:numPr>
          <w:ilvl w:val="0"/>
          <w:numId w:val="53"/>
        </w:numPr>
      </w:pPr>
      <w:r w:rsidRPr="00156E41">
        <w:t xml:space="preserve">Võ Nguyên Giáp. (2005). </w:t>
      </w:r>
      <w:hyperlink r:id="rId13" w:history="1">
        <w:r w:rsidRPr="00156E41">
          <w:rPr>
            <w:rStyle w:val="Hyperlink"/>
          </w:rPr>
          <w:t>Tổng tiến công và nổi dậy mùa xuân 1975. Hà Nội: Nhà xuất bản Quân đội Nhân dân.</w:t>
        </w:r>
      </w:hyperlink>
      <w:r w:rsidRPr="00156E41">
        <w:t xml:space="preserve"> </w:t>
      </w:r>
    </w:p>
    <w:p w14:paraId="4C73F7EE" w14:textId="248C51F0" w:rsidR="00156E41" w:rsidRPr="00156E41" w:rsidRDefault="00156E41" w:rsidP="00156E41">
      <w:pPr>
        <w:pStyle w:val="ListParagraph"/>
        <w:numPr>
          <w:ilvl w:val="0"/>
          <w:numId w:val="53"/>
        </w:numPr>
      </w:pPr>
      <w:hyperlink r:id="rId14" w:history="1">
        <w:r w:rsidRPr="00156E41">
          <w:rPr>
            <w:rStyle w:val="Hyperlink"/>
          </w:rPr>
          <w:t>Lê Duẩn. (1976). Thư vào Nam. Hà Nội: Nhà xuất bản Sự Thật.</w:t>
        </w:r>
      </w:hyperlink>
      <w:r w:rsidRPr="00156E41">
        <w:t xml:space="preserve"> </w:t>
      </w:r>
    </w:p>
    <w:p w14:paraId="1FD19AF4" w14:textId="0630B47E" w:rsidR="00156E41" w:rsidRPr="00156E41" w:rsidRDefault="00156E41" w:rsidP="00156E41">
      <w:pPr>
        <w:pStyle w:val="ListParagraph"/>
        <w:numPr>
          <w:ilvl w:val="0"/>
          <w:numId w:val="53"/>
        </w:numPr>
      </w:pPr>
      <w:r w:rsidRPr="00156E41">
        <w:t xml:space="preserve">Hoàng Văn Thái. (1995). </w:t>
      </w:r>
      <w:hyperlink r:id="rId15" w:history="1">
        <w:r w:rsidRPr="00156E41">
          <w:rPr>
            <w:rStyle w:val="Hyperlink"/>
          </w:rPr>
          <w:t>Những năm tháng quyết định</w:t>
        </w:r>
      </w:hyperlink>
      <w:r w:rsidRPr="00156E41">
        <w:t>. Hà Nội: Nhà xuất bản Quân đội Nhân dân.</w:t>
      </w:r>
    </w:p>
    <w:p w14:paraId="04043DB6" w14:textId="77777777" w:rsidR="00281AFC" w:rsidRPr="00281AFC" w:rsidRDefault="00281AFC" w:rsidP="00281AFC">
      <w:pPr>
        <w:rPr>
          <w:lang w:val="en-US"/>
        </w:rPr>
      </w:pPr>
    </w:p>
    <w:sectPr w:rsidR="00281AFC" w:rsidRPr="00281AFC" w:rsidSect="0066789D">
      <w:footerReference w:type="default" r:id="rId16"/>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59F09" w14:textId="77777777" w:rsidR="007233CB" w:rsidRDefault="007233CB" w:rsidP="00825B50">
      <w:pPr>
        <w:spacing w:after="0" w:line="240" w:lineRule="auto"/>
      </w:pPr>
      <w:r>
        <w:separator/>
      </w:r>
    </w:p>
  </w:endnote>
  <w:endnote w:type="continuationSeparator" w:id="0">
    <w:p w14:paraId="493EA41D" w14:textId="77777777" w:rsidR="007233CB" w:rsidRDefault="007233CB" w:rsidP="0082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E6BE" w14:textId="77777777" w:rsidR="00F74A4B" w:rsidRDefault="00F74A4B">
    <w:pPr>
      <w:pStyle w:val="Footer"/>
      <w:jc w:val="right"/>
    </w:pPr>
  </w:p>
  <w:p w14:paraId="42E4DB18" w14:textId="77777777" w:rsidR="00F74A4B" w:rsidRDefault="00F74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85111"/>
      <w:docPartObj>
        <w:docPartGallery w:val="Page Numbers (Bottom of Page)"/>
        <w:docPartUnique/>
      </w:docPartObj>
    </w:sdtPr>
    <w:sdtEndPr>
      <w:rPr>
        <w:noProof/>
      </w:rPr>
    </w:sdtEndPr>
    <w:sdtContent>
      <w:p w14:paraId="23264474" w14:textId="235E9208" w:rsidR="0066789D" w:rsidRDefault="006678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BB678" w14:textId="77777777" w:rsidR="0066789D" w:rsidRDefault="0066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511C7" w14:textId="77777777" w:rsidR="007233CB" w:rsidRDefault="007233CB" w:rsidP="00825B50">
      <w:pPr>
        <w:spacing w:after="0" w:line="240" w:lineRule="auto"/>
      </w:pPr>
      <w:r>
        <w:separator/>
      </w:r>
    </w:p>
  </w:footnote>
  <w:footnote w:type="continuationSeparator" w:id="0">
    <w:p w14:paraId="0DF29894" w14:textId="77777777" w:rsidR="007233CB" w:rsidRDefault="007233CB" w:rsidP="0082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7DD"/>
    <w:multiLevelType w:val="hybridMultilevel"/>
    <w:tmpl w:val="B13CE0EE"/>
    <w:lvl w:ilvl="0" w:tplc="103E72CE">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5326E2F"/>
    <w:multiLevelType w:val="multilevel"/>
    <w:tmpl w:val="AFC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6D8D"/>
    <w:multiLevelType w:val="multilevel"/>
    <w:tmpl w:val="0504DA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8780E75"/>
    <w:multiLevelType w:val="multilevel"/>
    <w:tmpl w:val="C5D86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B5068"/>
    <w:multiLevelType w:val="hybridMultilevel"/>
    <w:tmpl w:val="3B441624"/>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C748F"/>
    <w:multiLevelType w:val="multilevel"/>
    <w:tmpl w:val="D4A8E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4A7662"/>
    <w:multiLevelType w:val="hybridMultilevel"/>
    <w:tmpl w:val="9662C7C8"/>
    <w:lvl w:ilvl="0" w:tplc="C914A7B6">
      <w:start w:val="1"/>
      <w:numFmt w:val="lowerLetter"/>
      <w:pStyle w:val="Heading5"/>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11B21C62"/>
    <w:multiLevelType w:val="multilevel"/>
    <w:tmpl w:val="969EAA7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F7463F"/>
    <w:multiLevelType w:val="multilevel"/>
    <w:tmpl w:val="234458F4"/>
    <w:lvl w:ilvl="0">
      <w:start w:val="2"/>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15C268BC"/>
    <w:multiLevelType w:val="multilevel"/>
    <w:tmpl w:val="8A02F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D37683"/>
    <w:multiLevelType w:val="multilevel"/>
    <w:tmpl w:val="BD8EA8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16032FC7"/>
    <w:multiLevelType w:val="hybridMultilevel"/>
    <w:tmpl w:val="3A9253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18D547EF"/>
    <w:multiLevelType w:val="multilevel"/>
    <w:tmpl w:val="A99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230B4"/>
    <w:multiLevelType w:val="multilevel"/>
    <w:tmpl w:val="331E8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9976612"/>
    <w:multiLevelType w:val="multilevel"/>
    <w:tmpl w:val="A18024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3F0926"/>
    <w:multiLevelType w:val="hybridMultilevel"/>
    <w:tmpl w:val="4AF4D892"/>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1B390AC0"/>
    <w:multiLevelType w:val="multilevel"/>
    <w:tmpl w:val="57721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765C06"/>
    <w:multiLevelType w:val="multilevel"/>
    <w:tmpl w:val="13922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D78299F"/>
    <w:multiLevelType w:val="hybridMultilevel"/>
    <w:tmpl w:val="DA2C75BE"/>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1DAE461F"/>
    <w:multiLevelType w:val="hybridMultilevel"/>
    <w:tmpl w:val="C5C2349C"/>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21811AD9"/>
    <w:multiLevelType w:val="hybridMultilevel"/>
    <w:tmpl w:val="5E8EEB84"/>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248301C0"/>
    <w:multiLevelType w:val="multilevel"/>
    <w:tmpl w:val="8536C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4981B7E"/>
    <w:multiLevelType w:val="hybridMultilevel"/>
    <w:tmpl w:val="B51A37E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3" w15:restartNumberingAfterBreak="0">
    <w:nsid w:val="261364AA"/>
    <w:multiLevelType w:val="multilevel"/>
    <w:tmpl w:val="453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F2E2C"/>
    <w:multiLevelType w:val="multilevel"/>
    <w:tmpl w:val="03D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77816"/>
    <w:multiLevelType w:val="multilevel"/>
    <w:tmpl w:val="72387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24667F"/>
    <w:multiLevelType w:val="hybridMultilevel"/>
    <w:tmpl w:val="CECAA2D4"/>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39356ABB"/>
    <w:multiLevelType w:val="multilevel"/>
    <w:tmpl w:val="9E9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C22CC"/>
    <w:multiLevelType w:val="hybridMultilevel"/>
    <w:tmpl w:val="582CED12"/>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24C1C12"/>
    <w:multiLevelType w:val="multilevel"/>
    <w:tmpl w:val="1D56E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BB2084"/>
    <w:multiLevelType w:val="hybridMultilevel"/>
    <w:tmpl w:val="31FA94B4"/>
    <w:lvl w:ilvl="0" w:tplc="A5A8A4F4">
      <w:start w:val="1"/>
      <w:numFmt w:val="decimal"/>
      <w:lvlText w:val="Chương %1."/>
      <w:lvlJc w:val="left"/>
      <w:pPr>
        <w:ind w:left="1287" w:hanging="360"/>
      </w:pPr>
      <w:rPr>
        <w:rFonts w:ascii="Times New Roman" w:hAnsi="Times New Roman" w:hint="default"/>
        <w:b/>
        <w:i w:val="0"/>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1" w15:restartNumberingAfterBreak="0">
    <w:nsid w:val="50A51D40"/>
    <w:multiLevelType w:val="multilevel"/>
    <w:tmpl w:val="B6FC8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0F7CAF"/>
    <w:multiLevelType w:val="multilevel"/>
    <w:tmpl w:val="3F3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F3C82"/>
    <w:multiLevelType w:val="hybridMultilevel"/>
    <w:tmpl w:val="1D4EA4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76463C2"/>
    <w:multiLevelType w:val="hybridMultilevel"/>
    <w:tmpl w:val="96F22C1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5CE63516"/>
    <w:multiLevelType w:val="multilevel"/>
    <w:tmpl w:val="A38A86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5D9319C5"/>
    <w:multiLevelType w:val="multilevel"/>
    <w:tmpl w:val="E2B240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FB0EEA"/>
    <w:multiLevelType w:val="multilevel"/>
    <w:tmpl w:val="D910E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F644A3E"/>
    <w:multiLevelType w:val="hybridMultilevel"/>
    <w:tmpl w:val="EDCEB34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622915CA"/>
    <w:multiLevelType w:val="hybridMultilevel"/>
    <w:tmpl w:val="3C0CF13A"/>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63B57330"/>
    <w:multiLevelType w:val="hybridMultilevel"/>
    <w:tmpl w:val="AAA2A3F2"/>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6C170561"/>
    <w:multiLevelType w:val="hybridMultilevel"/>
    <w:tmpl w:val="34E6A3B2"/>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6C362872"/>
    <w:multiLevelType w:val="hybridMultilevel"/>
    <w:tmpl w:val="A5C2AAF4"/>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6D4D7293"/>
    <w:multiLevelType w:val="multilevel"/>
    <w:tmpl w:val="718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A5BEB"/>
    <w:multiLevelType w:val="multilevel"/>
    <w:tmpl w:val="0C3EE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A51E55"/>
    <w:multiLevelType w:val="hybridMultilevel"/>
    <w:tmpl w:val="B51ED5E6"/>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6" w15:restartNumberingAfterBreak="0">
    <w:nsid w:val="725623D6"/>
    <w:multiLevelType w:val="hybridMultilevel"/>
    <w:tmpl w:val="DE0CFF98"/>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7" w15:restartNumberingAfterBreak="0">
    <w:nsid w:val="72C67386"/>
    <w:multiLevelType w:val="hybridMultilevel"/>
    <w:tmpl w:val="4F2467EC"/>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8" w15:restartNumberingAfterBreak="0">
    <w:nsid w:val="74E54944"/>
    <w:multiLevelType w:val="hybridMultilevel"/>
    <w:tmpl w:val="10587C40"/>
    <w:lvl w:ilvl="0" w:tplc="103E72CE">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15:restartNumberingAfterBreak="0">
    <w:nsid w:val="7A531E26"/>
    <w:multiLevelType w:val="hybridMultilevel"/>
    <w:tmpl w:val="9C4ECAF6"/>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15:restartNumberingAfterBreak="0">
    <w:nsid w:val="7DB8400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3791636">
    <w:abstractNumId w:val="30"/>
  </w:num>
  <w:num w:numId="2" w16cid:durableId="374352480">
    <w:abstractNumId w:val="14"/>
  </w:num>
  <w:num w:numId="3" w16cid:durableId="1560290756">
    <w:abstractNumId w:val="8"/>
  </w:num>
  <w:num w:numId="4" w16cid:durableId="446894486">
    <w:abstractNumId w:val="38"/>
  </w:num>
  <w:num w:numId="5" w16cid:durableId="1858764001">
    <w:abstractNumId w:val="6"/>
  </w:num>
  <w:num w:numId="6" w16cid:durableId="330451778">
    <w:abstractNumId w:val="6"/>
    <w:lvlOverride w:ilvl="0">
      <w:startOverride w:val="1"/>
    </w:lvlOverride>
  </w:num>
  <w:num w:numId="7" w16cid:durableId="2025785569">
    <w:abstractNumId w:val="6"/>
    <w:lvlOverride w:ilvl="0">
      <w:startOverride w:val="1"/>
    </w:lvlOverride>
  </w:num>
  <w:num w:numId="8" w16cid:durableId="1601526858">
    <w:abstractNumId w:val="33"/>
  </w:num>
  <w:num w:numId="9" w16cid:durableId="1617718529">
    <w:abstractNumId w:val="4"/>
  </w:num>
  <w:num w:numId="10" w16cid:durableId="968701624">
    <w:abstractNumId w:val="50"/>
  </w:num>
  <w:num w:numId="11" w16cid:durableId="93480099">
    <w:abstractNumId w:val="7"/>
  </w:num>
  <w:num w:numId="12" w16cid:durableId="1652515386">
    <w:abstractNumId w:val="0"/>
  </w:num>
  <w:num w:numId="13" w16cid:durableId="487330880">
    <w:abstractNumId w:val="11"/>
  </w:num>
  <w:num w:numId="14" w16cid:durableId="1982418077">
    <w:abstractNumId w:val="5"/>
  </w:num>
  <w:num w:numId="15" w16cid:durableId="1453750492">
    <w:abstractNumId w:val="37"/>
  </w:num>
  <w:num w:numId="16" w16cid:durableId="1744522204">
    <w:abstractNumId w:val="31"/>
  </w:num>
  <w:num w:numId="17" w16cid:durableId="324555971">
    <w:abstractNumId w:val="29"/>
  </w:num>
  <w:num w:numId="18" w16cid:durableId="497619862">
    <w:abstractNumId w:val="2"/>
  </w:num>
  <w:num w:numId="19" w16cid:durableId="717051233">
    <w:abstractNumId w:val="25"/>
  </w:num>
  <w:num w:numId="20" w16cid:durableId="1684895549">
    <w:abstractNumId w:val="10"/>
  </w:num>
  <w:num w:numId="21" w16cid:durableId="1018628399">
    <w:abstractNumId w:val="17"/>
  </w:num>
  <w:num w:numId="22" w16cid:durableId="332150429">
    <w:abstractNumId w:val="44"/>
  </w:num>
  <w:num w:numId="23" w16cid:durableId="2068645426">
    <w:abstractNumId w:val="3"/>
  </w:num>
  <w:num w:numId="24" w16cid:durableId="1487745802">
    <w:abstractNumId w:val="16"/>
  </w:num>
  <w:num w:numId="25" w16cid:durableId="1661424862">
    <w:abstractNumId w:val="13"/>
  </w:num>
  <w:num w:numId="26" w16cid:durableId="443229474">
    <w:abstractNumId w:val="35"/>
  </w:num>
  <w:num w:numId="27" w16cid:durableId="1880776218">
    <w:abstractNumId w:val="21"/>
  </w:num>
  <w:num w:numId="28" w16cid:durableId="1334920322">
    <w:abstractNumId w:val="9"/>
  </w:num>
  <w:num w:numId="29" w16cid:durableId="146362460">
    <w:abstractNumId w:val="26"/>
  </w:num>
  <w:num w:numId="30" w16cid:durableId="1932008735">
    <w:abstractNumId w:val="45"/>
  </w:num>
  <w:num w:numId="31" w16cid:durableId="959647884">
    <w:abstractNumId w:val="46"/>
  </w:num>
  <w:num w:numId="32" w16cid:durableId="595750302">
    <w:abstractNumId w:val="15"/>
  </w:num>
  <w:num w:numId="33" w16cid:durableId="2004964318">
    <w:abstractNumId w:val="20"/>
  </w:num>
  <w:num w:numId="34" w16cid:durableId="341249123">
    <w:abstractNumId w:val="47"/>
  </w:num>
  <w:num w:numId="35" w16cid:durableId="1604462471">
    <w:abstractNumId w:val="18"/>
  </w:num>
  <w:num w:numId="36" w16cid:durableId="502208407">
    <w:abstractNumId w:val="28"/>
  </w:num>
  <w:num w:numId="37" w16cid:durableId="1099519768">
    <w:abstractNumId w:val="41"/>
  </w:num>
  <w:num w:numId="38" w16cid:durableId="1849825287">
    <w:abstractNumId w:val="48"/>
  </w:num>
  <w:num w:numId="39" w16cid:durableId="1862739588">
    <w:abstractNumId w:val="39"/>
  </w:num>
  <w:num w:numId="40" w16cid:durableId="28606151">
    <w:abstractNumId w:val="42"/>
  </w:num>
  <w:num w:numId="41" w16cid:durableId="272253731">
    <w:abstractNumId w:val="40"/>
  </w:num>
  <w:num w:numId="42" w16cid:durableId="674309779">
    <w:abstractNumId w:val="19"/>
  </w:num>
  <w:num w:numId="43" w16cid:durableId="936519787">
    <w:abstractNumId w:val="34"/>
  </w:num>
  <w:num w:numId="44" w16cid:durableId="1999574813">
    <w:abstractNumId w:val="36"/>
  </w:num>
  <w:num w:numId="45" w16cid:durableId="2034725097">
    <w:abstractNumId w:val="24"/>
  </w:num>
  <w:num w:numId="46" w16cid:durableId="547959488">
    <w:abstractNumId w:val="12"/>
  </w:num>
  <w:num w:numId="47" w16cid:durableId="1216544869">
    <w:abstractNumId w:val="43"/>
  </w:num>
  <w:num w:numId="48" w16cid:durableId="85344181">
    <w:abstractNumId w:val="1"/>
  </w:num>
  <w:num w:numId="49" w16cid:durableId="1675183424">
    <w:abstractNumId w:val="32"/>
  </w:num>
  <w:num w:numId="50" w16cid:durableId="1649629762">
    <w:abstractNumId w:val="23"/>
  </w:num>
  <w:num w:numId="51" w16cid:durableId="2094476000">
    <w:abstractNumId w:val="27"/>
  </w:num>
  <w:num w:numId="52" w16cid:durableId="1659000590">
    <w:abstractNumId w:val="49"/>
  </w:num>
  <w:num w:numId="53" w16cid:durableId="11474726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60"/>
    <w:rsid w:val="00056752"/>
    <w:rsid w:val="00094132"/>
    <w:rsid w:val="000E5BAA"/>
    <w:rsid w:val="0015174A"/>
    <w:rsid w:val="00156E41"/>
    <w:rsid w:val="00156F48"/>
    <w:rsid w:val="00172442"/>
    <w:rsid w:val="001914D2"/>
    <w:rsid w:val="00281AFC"/>
    <w:rsid w:val="0028315C"/>
    <w:rsid w:val="002A208E"/>
    <w:rsid w:val="002A6B28"/>
    <w:rsid w:val="00310CD0"/>
    <w:rsid w:val="00327CCC"/>
    <w:rsid w:val="0034457B"/>
    <w:rsid w:val="0038206E"/>
    <w:rsid w:val="00385C73"/>
    <w:rsid w:val="003B3B26"/>
    <w:rsid w:val="00506712"/>
    <w:rsid w:val="0066789D"/>
    <w:rsid w:val="006C7941"/>
    <w:rsid w:val="006E3A39"/>
    <w:rsid w:val="007210C7"/>
    <w:rsid w:val="007233CB"/>
    <w:rsid w:val="00764EFD"/>
    <w:rsid w:val="007A65DC"/>
    <w:rsid w:val="008143CD"/>
    <w:rsid w:val="00824D08"/>
    <w:rsid w:val="00825B50"/>
    <w:rsid w:val="008E3598"/>
    <w:rsid w:val="009555BD"/>
    <w:rsid w:val="00985760"/>
    <w:rsid w:val="009A7F43"/>
    <w:rsid w:val="00A42C2A"/>
    <w:rsid w:val="00A67960"/>
    <w:rsid w:val="00A747BD"/>
    <w:rsid w:val="00A901F1"/>
    <w:rsid w:val="00A92231"/>
    <w:rsid w:val="00A95A8D"/>
    <w:rsid w:val="00AA48E5"/>
    <w:rsid w:val="00AB2E06"/>
    <w:rsid w:val="00B11D79"/>
    <w:rsid w:val="00B6083E"/>
    <w:rsid w:val="00BC46DE"/>
    <w:rsid w:val="00C26C59"/>
    <w:rsid w:val="00C67DC3"/>
    <w:rsid w:val="00C80E6C"/>
    <w:rsid w:val="00CF742D"/>
    <w:rsid w:val="00D405BB"/>
    <w:rsid w:val="00DD3AF3"/>
    <w:rsid w:val="00DF0B5F"/>
    <w:rsid w:val="00E44A64"/>
    <w:rsid w:val="00F54D03"/>
    <w:rsid w:val="00F74A4B"/>
    <w:rsid w:val="00FE1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C93A3"/>
  <w15:chartTrackingRefBased/>
  <w15:docId w15:val="{F411AD92-3A40-4D56-B9B7-38D4551A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5C"/>
    <w:pPr>
      <w:spacing w:line="312" w:lineRule="auto"/>
      <w:ind w:firstLine="567"/>
    </w:pPr>
    <w:rPr>
      <w:rFonts w:asciiTheme="majorHAnsi" w:hAnsiTheme="majorHAnsi"/>
      <w:sz w:val="28"/>
    </w:rPr>
  </w:style>
  <w:style w:type="paragraph" w:styleId="Heading1">
    <w:name w:val="heading 1"/>
    <w:basedOn w:val="Normal"/>
    <w:next w:val="Normal"/>
    <w:link w:val="Heading1Char"/>
    <w:uiPriority w:val="9"/>
    <w:qFormat/>
    <w:rsid w:val="0066789D"/>
    <w:pPr>
      <w:keepNext/>
      <w:keepLines/>
      <w:spacing w:after="240"/>
      <w:ind w:firstLine="0"/>
      <w:outlineLvl w:val="0"/>
    </w:pPr>
    <w:rPr>
      <w:rFonts w:eastAsiaTheme="majorEastAsia" w:cstheme="majorBidi"/>
      <w:b/>
      <w:caps/>
      <w:color w:val="000000" w:themeColor="text1"/>
      <w:sz w:val="36"/>
      <w:szCs w:val="32"/>
    </w:rPr>
  </w:style>
  <w:style w:type="paragraph" w:styleId="Heading2">
    <w:name w:val="heading 2"/>
    <w:basedOn w:val="ListParagraph"/>
    <w:next w:val="Normal"/>
    <w:link w:val="Heading2Char"/>
    <w:uiPriority w:val="9"/>
    <w:unhideWhenUsed/>
    <w:qFormat/>
    <w:rsid w:val="00A67960"/>
    <w:pPr>
      <w:numPr>
        <w:ilvl w:val="1"/>
        <w:numId w:val="44"/>
      </w:numPr>
      <w:outlineLvl w:val="1"/>
    </w:pPr>
    <w:rPr>
      <w:rFonts w:eastAsia="Malgun Gothic"/>
      <w:b/>
      <w:bCs/>
      <w:sz w:val="28"/>
      <w:lang w:val="pt-BR" w:bidi="en-US"/>
    </w:rPr>
  </w:style>
  <w:style w:type="paragraph" w:styleId="Heading3">
    <w:name w:val="heading 3"/>
    <w:basedOn w:val="Heading2"/>
    <w:next w:val="Normal"/>
    <w:link w:val="Heading3Char"/>
    <w:uiPriority w:val="9"/>
    <w:unhideWhenUsed/>
    <w:qFormat/>
    <w:rsid w:val="00AA48E5"/>
    <w:pPr>
      <w:numPr>
        <w:ilvl w:val="2"/>
      </w:numPr>
      <w:ind w:left="1276" w:hanging="567"/>
      <w:outlineLvl w:val="2"/>
    </w:pPr>
  </w:style>
  <w:style w:type="paragraph" w:styleId="Heading4">
    <w:name w:val="heading 4"/>
    <w:basedOn w:val="Heading3"/>
    <w:next w:val="Normal"/>
    <w:link w:val="Heading4Char"/>
    <w:uiPriority w:val="9"/>
    <w:unhideWhenUsed/>
    <w:qFormat/>
    <w:rsid w:val="00AA48E5"/>
    <w:pPr>
      <w:numPr>
        <w:ilvl w:val="3"/>
      </w:numPr>
      <w:ind w:left="1843" w:hanging="992"/>
      <w:outlineLvl w:val="3"/>
    </w:pPr>
    <w:rPr>
      <w:i/>
      <w:iCs/>
    </w:rPr>
  </w:style>
  <w:style w:type="paragraph" w:styleId="Heading5">
    <w:name w:val="heading 5"/>
    <w:basedOn w:val="ListParagraph"/>
    <w:next w:val="Normal"/>
    <w:link w:val="Heading5Char"/>
    <w:uiPriority w:val="9"/>
    <w:unhideWhenUsed/>
    <w:qFormat/>
    <w:rsid w:val="00AA48E5"/>
    <w:pPr>
      <w:numPr>
        <w:numId w:val="5"/>
      </w:numPr>
      <w:outlineLvl w:val="4"/>
    </w:pPr>
    <w:rPr>
      <w:rFonts w:ascii="Times New Roman" w:hAnsi="Times New Roman"/>
      <w:i/>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B50"/>
  </w:style>
  <w:style w:type="paragraph" w:styleId="Footer">
    <w:name w:val="footer"/>
    <w:basedOn w:val="Normal"/>
    <w:link w:val="FooterChar"/>
    <w:uiPriority w:val="99"/>
    <w:unhideWhenUsed/>
    <w:rsid w:val="0082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B50"/>
  </w:style>
  <w:style w:type="table" w:styleId="TableGrid">
    <w:name w:val="Table Grid"/>
    <w:basedOn w:val="TableNormal"/>
    <w:uiPriority w:val="39"/>
    <w:rsid w:val="0082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B50"/>
    <w:rPr>
      <w:color w:val="0563C1" w:themeColor="hyperlink"/>
      <w:u w:val="single"/>
    </w:rPr>
  </w:style>
  <w:style w:type="character" w:styleId="UnresolvedMention">
    <w:name w:val="Unresolved Mention"/>
    <w:basedOn w:val="DefaultParagraphFont"/>
    <w:uiPriority w:val="99"/>
    <w:semiHidden/>
    <w:unhideWhenUsed/>
    <w:rsid w:val="00825B50"/>
    <w:rPr>
      <w:color w:val="605E5C"/>
      <w:shd w:val="clear" w:color="auto" w:fill="E1DFDD"/>
    </w:rPr>
  </w:style>
  <w:style w:type="character" w:customStyle="1" w:styleId="Heading1Char">
    <w:name w:val="Heading 1 Char"/>
    <w:basedOn w:val="DefaultParagraphFont"/>
    <w:link w:val="Heading1"/>
    <w:uiPriority w:val="9"/>
    <w:rsid w:val="0066789D"/>
    <w:rPr>
      <w:rFonts w:asciiTheme="majorHAnsi" w:eastAsiaTheme="majorEastAsia" w:hAnsiTheme="majorHAnsi" w:cstheme="majorBidi"/>
      <w:b/>
      <w:caps/>
      <w:color w:val="000000" w:themeColor="text1"/>
      <w:sz w:val="36"/>
      <w:szCs w:val="32"/>
    </w:rPr>
  </w:style>
  <w:style w:type="paragraph" w:styleId="NoSpacing">
    <w:name w:val="No Spacing"/>
    <w:uiPriority w:val="1"/>
    <w:qFormat/>
    <w:rsid w:val="009555BD"/>
    <w:pPr>
      <w:spacing w:after="0" w:line="312" w:lineRule="auto"/>
      <w:ind w:firstLine="567"/>
    </w:pPr>
    <w:rPr>
      <w:rFonts w:asciiTheme="majorHAnsi" w:hAnsiTheme="majorHAnsi"/>
      <w:sz w:val="28"/>
    </w:rPr>
  </w:style>
  <w:style w:type="character" w:customStyle="1" w:styleId="Heading2Char">
    <w:name w:val="Heading 2 Char"/>
    <w:basedOn w:val="DefaultParagraphFont"/>
    <w:link w:val="Heading2"/>
    <w:uiPriority w:val="9"/>
    <w:rsid w:val="00A67960"/>
    <w:rPr>
      <w:rFonts w:asciiTheme="majorHAnsi" w:eastAsia="Malgun Gothic" w:hAnsiTheme="majorHAnsi" w:cs="Times New Roman"/>
      <w:b/>
      <w:bCs/>
      <w:sz w:val="28"/>
      <w:lang w:val="pt-BR" w:bidi="en-US"/>
    </w:rPr>
  </w:style>
  <w:style w:type="paragraph" w:styleId="Title">
    <w:name w:val="Title"/>
    <w:basedOn w:val="Normal"/>
    <w:next w:val="Normal"/>
    <w:link w:val="TitleChar"/>
    <w:uiPriority w:val="10"/>
    <w:qFormat/>
    <w:rsid w:val="009555BD"/>
    <w:pPr>
      <w:spacing w:after="240" w:line="240" w:lineRule="auto"/>
      <w:ind w:firstLine="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555BD"/>
    <w:rPr>
      <w:rFonts w:asciiTheme="majorHAnsi" w:eastAsiaTheme="majorEastAsia" w:hAnsiTheme="majorHAnsi" w:cstheme="majorBidi"/>
      <w:b/>
      <w:spacing w:val="-10"/>
      <w:kern w:val="28"/>
      <w:sz w:val="32"/>
      <w:szCs w:val="56"/>
    </w:rPr>
  </w:style>
  <w:style w:type="paragraph" w:styleId="TOC1">
    <w:name w:val="toc 1"/>
    <w:basedOn w:val="Normal"/>
    <w:next w:val="Normal"/>
    <w:autoRedefine/>
    <w:uiPriority w:val="39"/>
    <w:unhideWhenUsed/>
    <w:rsid w:val="00172442"/>
    <w:pPr>
      <w:spacing w:after="100"/>
    </w:pPr>
    <w:rPr>
      <w:b/>
      <w:caps/>
      <w:sz w:val="32"/>
    </w:rPr>
  </w:style>
  <w:style w:type="paragraph" w:styleId="TOCHeading">
    <w:name w:val="TOC Heading"/>
    <w:basedOn w:val="Heading1"/>
    <w:next w:val="Normal"/>
    <w:uiPriority w:val="39"/>
    <w:unhideWhenUsed/>
    <w:qFormat/>
    <w:rsid w:val="00A95A8D"/>
    <w:pPr>
      <w:spacing w:before="240" w:after="0" w:line="259" w:lineRule="auto"/>
      <w:outlineLvl w:val="9"/>
    </w:pPr>
    <w:rPr>
      <w:b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172442"/>
    <w:pPr>
      <w:spacing w:after="100" w:line="259" w:lineRule="auto"/>
      <w:ind w:left="220" w:firstLine="0"/>
    </w:pPr>
    <w:rPr>
      <w:rFonts w:asciiTheme="minorHAnsi" w:eastAsiaTheme="minorEastAsia" w:hAnsiTheme="minorHAnsi" w:cs="Times New Roman"/>
      <w:b/>
      <w:kern w:val="0"/>
      <w:sz w:val="24"/>
      <w:lang w:val="en-US"/>
      <w14:ligatures w14:val="none"/>
    </w:rPr>
  </w:style>
  <w:style w:type="paragraph" w:styleId="TOC3">
    <w:name w:val="toc 3"/>
    <w:basedOn w:val="Normal"/>
    <w:next w:val="Normal"/>
    <w:autoRedefine/>
    <w:uiPriority w:val="39"/>
    <w:unhideWhenUsed/>
    <w:rsid w:val="00172442"/>
    <w:pPr>
      <w:spacing w:after="100"/>
      <w:ind w:left="442" w:firstLine="0"/>
    </w:pPr>
    <w:rPr>
      <w:rFonts w:asciiTheme="minorHAnsi" w:eastAsiaTheme="minorEastAsia" w:hAnsiTheme="minorHAnsi" w:cs="Times New Roman"/>
      <w:kern w:val="0"/>
      <w:sz w:val="24"/>
      <w:lang w:val="en-US"/>
      <w14:ligatures w14:val="none"/>
    </w:rPr>
  </w:style>
  <w:style w:type="paragraph" w:styleId="ListParagraph">
    <w:name w:val="List Paragraph"/>
    <w:basedOn w:val="Normal"/>
    <w:uiPriority w:val="34"/>
    <w:qFormat/>
    <w:rsid w:val="00F54D03"/>
    <w:pPr>
      <w:spacing w:before="120" w:after="120" w:line="360" w:lineRule="auto"/>
      <w:ind w:left="720"/>
      <w:contextualSpacing/>
      <w:jc w:val="both"/>
    </w:pPr>
    <w:rPr>
      <w:rFonts w:eastAsia="Times New Roman" w:cs="Times New Roman"/>
      <w:sz w:val="26"/>
      <w:lang w:val="en-US"/>
    </w:rPr>
  </w:style>
  <w:style w:type="character" w:customStyle="1" w:styleId="Heading3Char">
    <w:name w:val="Heading 3 Char"/>
    <w:basedOn w:val="DefaultParagraphFont"/>
    <w:link w:val="Heading3"/>
    <w:uiPriority w:val="9"/>
    <w:rsid w:val="00AA48E5"/>
    <w:rPr>
      <w:rFonts w:asciiTheme="majorHAnsi" w:eastAsia="Times New Roman" w:hAnsiTheme="majorHAnsi" w:cs="Times New Roman"/>
      <w:b/>
      <w:bCs/>
      <w:sz w:val="28"/>
      <w:lang w:val="pt-BR"/>
    </w:rPr>
  </w:style>
  <w:style w:type="character" w:customStyle="1" w:styleId="Heading4Char">
    <w:name w:val="Heading 4 Char"/>
    <w:basedOn w:val="DefaultParagraphFont"/>
    <w:link w:val="Heading4"/>
    <w:uiPriority w:val="9"/>
    <w:rsid w:val="00AA48E5"/>
    <w:rPr>
      <w:rFonts w:asciiTheme="majorHAnsi" w:eastAsia="Times New Roman" w:hAnsiTheme="majorHAnsi" w:cs="Times New Roman"/>
      <w:b/>
      <w:bCs/>
      <w:i/>
      <w:iCs/>
      <w:sz w:val="28"/>
      <w:lang w:val="pt-BR"/>
    </w:rPr>
  </w:style>
  <w:style w:type="character" w:customStyle="1" w:styleId="Heading5Char">
    <w:name w:val="Heading 5 Char"/>
    <w:basedOn w:val="DefaultParagraphFont"/>
    <w:link w:val="Heading5"/>
    <w:uiPriority w:val="9"/>
    <w:rsid w:val="00AA48E5"/>
    <w:rPr>
      <w:rFonts w:ascii="Times New Roman" w:eastAsia="Times New Roman" w:hAnsi="Times New Roman" w:cs="Times New Roman"/>
      <w:i/>
      <w:iCs/>
      <w:sz w:val="26"/>
      <w:szCs w:val="28"/>
      <w:lang w:val="en-US"/>
    </w:rPr>
  </w:style>
  <w:style w:type="character" w:styleId="FollowedHyperlink">
    <w:name w:val="FollowedHyperlink"/>
    <w:basedOn w:val="DefaultParagraphFont"/>
    <w:uiPriority w:val="99"/>
    <w:semiHidden/>
    <w:unhideWhenUsed/>
    <w:rsid w:val="007A65DC"/>
    <w:rPr>
      <w:color w:val="954F72" w:themeColor="followedHyperlink"/>
      <w:u w:val="single"/>
    </w:rPr>
  </w:style>
  <w:style w:type="paragraph" w:customStyle="1" w:styleId="break-words">
    <w:name w:val="break-words"/>
    <w:basedOn w:val="Normal"/>
    <w:rsid w:val="00327CCC"/>
    <w:pPr>
      <w:spacing w:before="100" w:beforeAutospacing="1" w:after="100" w:afterAutospacing="1" w:line="240" w:lineRule="auto"/>
      <w:ind w:firstLine="0"/>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A42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946">
      <w:bodyDiv w:val="1"/>
      <w:marLeft w:val="0"/>
      <w:marRight w:val="0"/>
      <w:marTop w:val="0"/>
      <w:marBottom w:val="0"/>
      <w:divBdr>
        <w:top w:val="none" w:sz="0" w:space="0" w:color="auto"/>
        <w:left w:val="none" w:sz="0" w:space="0" w:color="auto"/>
        <w:bottom w:val="none" w:sz="0" w:space="0" w:color="auto"/>
        <w:right w:val="none" w:sz="0" w:space="0" w:color="auto"/>
      </w:divBdr>
      <w:divsChild>
        <w:div w:id="402070503">
          <w:marLeft w:val="0"/>
          <w:marRight w:val="0"/>
          <w:marTop w:val="0"/>
          <w:marBottom w:val="0"/>
          <w:divBdr>
            <w:top w:val="none" w:sz="0" w:space="0" w:color="auto"/>
            <w:left w:val="none" w:sz="0" w:space="0" w:color="auto"/>
            <w:bottom w:val="none" w:sz="0" w:space="0" w:color="auto"/>
            <w:right w:val="none" w:sz="0" w:space="0" w:color="auto"/>
          </w:divBdr>
        </w:div>
      </w:divsChild>
    </w:div>
    <w:div w:id="23405942">
      <w:bodyDiv w:val="1"/>
      <w:marLeft w:val="0"/>
      <w:marRight w:val="0"/>
      <w:marTop w:val="0"/>
      <w:marBottom w:val="0"/>
      <w:divBdr>
        <w:top w:val="none" w:sz="0" w:space="0" w:color="auto"/>
        <w:left w:val="none" w:sz="0" w:space="0" w:color="auto"/>
        <w:bottom w:val="none" w:sz="0" w:space="0" w:color="auto"/>
        <w:right w:val="none" w:sz="0" w:space="0" w:color="auto"/>
      </w:divBdr>
      <w:divsChild>
        <w:div w:id="1369263510">
          <w:marLeft w:val="0"/>
          <w:marRight w:val="0"/>
          <w:marTop w:val="0"/>
          <w:marBottom w:val="0"/>
          <w:divBdr>
            <w:top w:val="none" w:sz="0" w:space="0" w:color="auto"/>
            <w:left w:val="none" w:sz="0" w:space="0" w:color="auto"/>
            <w:bottom w:val="none" w:sz="0" w:space="0" w:color="auto"/>
            <w:right w:val="none" w:sz="0" w:space="0" w:color="auto"/>
          </w:divBdr>
        </w:div>
      </w:divsChild>
    </w:div>
    <w:div w:id="37631980">
      <w:bodyDiv w:val="1"/>
      <w:marLeft w:val="0"/>
      <w:marRight w:val="0"/>
      <w:marTop w:val="0"/>
      <w:marBottom w:val="0"/>
      <w:divBdr>
        <w:top w:val="none" w:sz="0" w:space="0" w:color="auto"/>
        <w:left w:val="none" w:sz="0" w:space="0" w:color="auto"/>
        <w:bottom w:val="none" w:sz="0" w:space="0" w:color="auto"/>
        <w:right w:val="none" w:sz="0" w:space="0" w:color="auto"/>
      </w:divBdr>
      <w:divsChild>
        <w:div w:id="2049139452">
          <w:marLeft w:val="0"/>
          <w:marRight w:val="0"/>
          <w:marTop w:val="0"/>
          <w:marBottom w:val="0"/>
          <w:divBdr>
            <w:top w:val="none" w:sz="0" w:space="0" w:color="auto"/>
            <w:left w:val="none" w:sz="0" w:space="0" w:color="auto"/>
            <w:bottom w:val="none" w:sz="0" w:space="0" w:color="auto"/>
            <w:right w:val="none" w:sz="0" w:space="0" w:color="auto"/>
          </w:divBdr>
        </w:div>
      </w:divsChild>
    </w:div>
    <w:div w:id="56243196">
      <w:bodyDiv w:val="1"/>
      <w:marLeft w:val="0"/>
      <w:marRight w:val="0"/>
      <w:marTop w:val="0"/>
      <w:marBottom w:val="0"/>
      <w:divBdr>
        <w:top w:val="none" w:sz="0" w:space="0" w:color="auto"/>
        <w:left w:val="none" w:sz="0" w:space="0" w:color="auto"/>
        <w:bottom w:val="none" w:sz="0" w:space="0" w:color="auto"/>
        <w:right w:val="none" w:sz="0" w:space="0" w:color="auto"/>
      </w:divBdr>
      <w:divsChild>
        <w:div w:id="961955211">
          <w:marLeft w:val="0"/>
          <w:marRight w:val="0"/>
          <w:marTop w:val="0"/>
          <w:marBottom w:val="0"/>
          <w:divBdr>
            <w:top w:val="none" w:sz="0" w:space="0" w:color="auto"/>
            <w:left w:val="none" w:sz="0" w:space="0" w:color="auto"/>
            <w:bottom w:val="none" w:sz="0" w:space="0" w:color="auto"/>
            <w:right w:val="none" w:sz="0" w:space="0" w:color="auto"/>
          </w:divBdr>
        </w:div>
      </w:divsChild>
    </w:div>
    <w:div w:id="91974681">
      <w:bodyDiv w:val="1"/>
      <w:marLeft w:val="0"/>
      <w:marRight w:val="0"/>
      <w:marTop w:val="0"/>
      <w:marBottom w:val="0"/>
      <w:divBdr>
        <w:top w:val="none" w:sz="0" w:space="0" w:color="auto"/>
        <w:left w:val="none" w:sz="0" w:space="0" w:color="auto"/>
        <w:bottom w:val="none" w:sz="0" w:space="0" w:color="auto"/>
        <w:right w:val="none" w:sz="0" w:space="0" w:color="auto"/>
      </w:divBdr>
      <w:divsChild>
        <w:div w:id="909853144">
          <w:marLeft w:val="0"/>
          <w:marRight w:val="0"/>
          <w:marTop w:val="0"/>
          <w:marBottom w:val="0"/>
          <w:divBdr>
            <w:top w:val="none" w:sz="0" w:space="0" w:color="auto"/>
            <w:left w:val="none" w:sz="0" w:space="0" w:color="auto"/>
            <w:bottom w:val="none" w:sz="0" w:space="0" w:color="auto"/>
            <w:right w:val="none" w:sz="0" w:space="0" w:color="auto"/>
          </w:divBdr>
        </w:div>
      </w:divsChild>
    </w:div>
    <w:div w:id="96143637">
      <w:bodyDiv w:val="1"/>
      <w:marLeft w:val="0"/>
      <w:marRight w:val="0"/>
      <w:marTop w:val="0"/>
      <w:marBottom w:val="0"/>
      <w:divBdr>
        <w:top w:val="none" w:sz="0" w:space="0" w:color="auto"/>
        <w:left w:val="none" w:sz="0" w:space="0" w:color="auto"/>
        <w:bottom w:val="none" w:sz="0" w:space="0" w:color="auto"/>
        <w:right w:val="none" w:sz="0" w:space="0" w:color="auto"/>
      </w:divBdr>
      <w:divsChild>
        <w:div w:id="868493475">
          <w:marLeft w:val="0"/>
          <w:marRight w:val="0"/>
          <w:marTop w:val="0"/>
          <w:marBottom w:val="0"/>
          <w:divBdr>
            <w:top w:val="none" w:sz="0" w:space="0" w:color="auto"/>
            <w:left w:val="none" w:sz="0" w:space="0" w:color="auto"/>
            <w:bottom w:val="none" w:sz="0" w:space="0" w:color="auto"/>
            <w:right w:val="none" w:sz="0" w:space="0" w:color="auto"/>
          </w:divBdr>
        </w:div>
      </w:divsChild>
    </w:div>
    <w:div w:id="127553693">
      <w:bodyDiv w:val="1"/>
      <w:marLeft w:val="0"/>
      <w:marRight w:val="0"/>
      <w:marTop w:val="0"/>
      <w:marBottom w:val="0"/>
      <w:divBdr>
        <w:top w:val="none" w:sz="0" w:space="0" w:color="auto"/>
        <w:left w:val="none" w:sz="0" w:space="0" w:color="auto"/>
        <w:bottom w:val="none" w:sz="0" w:space="0" w:color="auto"/>
        <w:right w:val="none" w:sz="0" w:space="0" w:color="auto"/>
      </w:divBdr>
      <w:divsChild>
        <w:div w:id="1866095469">
          <w:marLeft w:val="0"/>
          <w:marRight w:val="0"/>
          <w:marTop w:val="0"/>
          <w:marBottom w:val="0"/>
          <w:divBdr>
            <w:top w:val="none" w:sz="0" w:space="0" w:color="auto"/>
            <w:left w:val="none" w:sz="0" w:space="0" w:color="auto"/>
            <w:bottom w:val="none" w:sz="0" w:space="0" w:color="auto"/>
            <w:right w:val="none" w:sz="0" w:space="0" w:color="auto"/>
          </w:divBdr>
        </w:div>
      </w:divsChild>
    </w:div>
    <w:div w:id="133065520">
      <w:bodyDiv w:val="1"/>
      <w:marLeft w:val="0"/>
      <w:marRight w:val="0"/>
      <w:marTop w:val="0"/>
      <w:marBottom w:val="0"/>
      <w:divBdr>
        <w:top w:val="none" w:sz="0" w:space="0" w:color="auto"/>
        <w:left w:val="none" w:sz="0" w:space="0" w:color="auto"/>
        <w:bottom w:val="none" w:sz="0" w:space="0" w:color="auto"/>
        <w:right w:val="none" w:sz="0" w:space="0" w:color="auto"/>
      </w:divBdr>
      <w:divsChild>
        <w:div w:id="1578204085">
          <w:marLeft w:val="0"/>
          <w:marRight w:val="0"/>
          <w:marTop w:val="0"/>
          <w:marBottom w:val="0"/>
          <w:divBdr>
            <w:top w:val="none" w:sz="0" w:space="0" w:color="auto"/>
            <w:left w:val="none" w:sz="0" w:space="0" w:color="auto"/>
            <w:bottom w:val="none" w:sz="0" w:space="0" w:color="auto"/>
            <w:right w:val="none" w:sz="0" w:space="0" w:color="auto"/>
          </w:divBdr>
        </w:div>
      </w:divsChild>
    </w:div>
    <w:div w:id="149055648">
      <w:bodyDiv w:val="1"/>
      <w:marLeft w:val="0"/>
      <w:marRight w:val="0"/>
      <w:marTop w:val="0"/>
      <w:marBottom w:val="0"/>
      <w:divBdr>
        <w:top w:val="none" w:sz="0" w:space="0" w:color="auto"/>
        <w:left w:val="none" w:sz="0" w:space="0" w:color="auto"/>
        <w:bottom w:val="none" w:sz="0" w:space="0" w:color="auto"/>
        <w:right w:val="none" w:sz="0" w:space="0" w:color="auto"/>
      </w:divBdr>
      <w:divsChild>
        <w:div w:id="1702706464">
          <w:marLeft w:val="0"/>
          <w:marRight w:val="0"/>
          <w:marTop w:val="0"/>
          <w:marBottom w:val="0"/>
          <w:divBdr>
            <w:top w:val="none" w:sz="0" w:space="0" w:color="auto"/>
            <w:left w:val="none" w:sz="0" w:space="0" w:color="auto"/>
            <w:bottom w:val="none" w:sz="0" w:space="0" w:color="auto"/>
            <w:right w:val="none" w:sz="0" w:space="0" w:color="auto"/>
          </w:divBdr>
        </w:div>
      </w:divsChild>
    </w:div>
    <w:div w:id="154806078">
      <w:bodyDiv w:val="1"/>
      <w:marLeft w:val="0"/>
      <w:marRight w:val="0"/>
      <w:marTop w:val="0"/>
      <w:marBottom w:val="0"/>
      <w:divBdr>
        <w:top w:val="none" w:sz="0" w:space="0" w:color="auto"/>
        <w:left w:val="none" w:sz="0" w:space="0" w:color="auto"/>
        <w:bottom w:val="none" w:sz="0" w:space="0" w:color="auto"/>
        <w:right w:val="none" w:sz="0" w:space="0" w:color="auto"/>
      </w:divBdr>
      <w:divsChild>
        <w:div w:id="1687058464">
          <w:marLeft w:val="0"/>
          <w:marRight w:val="0"/>
          <w:marTop w:val="0"/>
          <w:marBottom w:val="0"/>
          <w:divBdr>
            <w:top w:val="none" w:sz="0" w:space="0" w:color="auto"/>
            <w:left w:val="none" w:sz="0" w:space="0" w:color="auto"/>
            <w:bottom w:val="none" w:sz="0" w:space="0" w:color="auto"/>
            <w:right w:val="none" w:sz="0" w:space="0" w:color="auto"/>
          </w:divBdr>
        </w:div>
      </w:divsChild>
    </w:div>
    <w:div w:id="165025468">
      <w:bodyDiv w:val="1"/>
      <w:marLeft w:val="0"/>
      <w:marRight w:val="0"/>
      <w:marTop w:val="0"/>
      <w:marBottom w:val="0"/>
      <w:divBdr>
        <w:top w:val="none" w:sz="0" w:space="0" w:color="auto"/>
        <w:left w:val="none" w:sz="0" w:space="0" w:color="auto"/>
        <w:bottom w:val="none" w:sz="0" w:space="0" w:color="auto"/>
        <w:right w:val="none" w:sz="0" w:space="0" w:color="auto"/>
      </w:divBdr>
      <w:divsChild>
        <w:div w:id="2101094490">
          <w:marLeft w:val="0"/>
          <w:marRight w:val="0"/>
          <w:marTop w:val="0"/>
          <w:marBottom w:val="0"/>
          <w:divBdr>
            <w:top w:val="none" w:sz="0" w:space="0" w:color="auto"/>
            <w:left w:val="none" w:sz="0" w:space="0" w:color="auto"/>
            <w:bottom w:val="none" w:sz="0" w:space="0" w:color="auto"/>
            <w:right w:val="none" w:sz="0" w:space="0" w:color="auto"/>
          </w:divBdr>
        </w:div>
      </w:divsChild>
    </w:div>
    <w:div w:id="176971801">
      <w:bodyDiv w:val="1"/>
      <w:marLeft w:val="0"/>
      <w:marRight w:val="0"/>
      <w:marTop w:val="0"/>
      <w:marBottom w:val="0"/>
      <w:divBdr>
        <w:top w:val="none" w:sz="0" w:space="0" w:color="auto"/>
        <w:left w:val="none" w:sz="0" w:space="0" w:color="auto"/>
        <w:bottom w:val="none" w:sz="0" w:space="0" w:color="auto"/>
        <w:right w:val="none" w:sz="0" w:space="0" w:color="auto"/>
      </w:divBdr>
      <w:divsChild>
        <w:div w:id="373622451">
          <w:marLeft w:val="0"/>
          <w:marRight w:val="0"/>
          <w:marTop w:val="0"/>
          <w:marBottom w:val="0"/>
          <w:divBdr>
            <w:top w:val="none" w:sz="0" w:space="0" w:color="auto"/>
            <w:left w:val="none" w:sz="0" w:space="0" w:color="auto"/>
            <w:bottom w:val="none" w:sz="0" w:space="0" w:color="auto"/>
            <w:right w:val="none" w:sz="0" w:space="0" w:color="auto"/>
          </w:divBdr>
        </w:div>
      </w:divsChild>
    </w:div>
    <w:div w:id="193231202">
      <w:bodyDiv w:val="1"/>
      <w:marLeft w:val="0"/>
      <w:marRight w:val="0"/>
      <w:marTop w:val="0"/>
      <w:marBottom w:val="0"/>
      <w:divBdr>
        <w:top w:val="none" w:sz="0" w:space="0" w:color="auto"/>
        <w:left w:val="none" w:sz="0" w:space="0" w:color="auto"/>
        <w:bottom w:val="none" w:sz="0" w:space="0" w:color="auto"/>
        <w:right w:val="none" w:sz="0" w:space="0" w:color="auto"/>
      </w:divBdr>
      <w:divsChild>
        <w:div w:id="130443925">
          <w:marLeft w:val="0"/>
          <w:marRight w:val="0"/>
          <w:marTop w:val="0"/>
          <w:marBottom w:val="0"/>
          <w:divBdr>
            <w:top w:val="none" w:sz="0" w:space="0" w:color="auto"/>
            <w:left w:val="none" w:sz="0" w:space="0" w:color="auto"/>
            <w:bottom w:val="none" w:sz="0" w:space="0" w:color="auto"/>
            <w:right w:val="none" w:sz="0" w:space="0" w:color="auto"/>
          </w:divBdr>
          <w:divsChild>
            <w:div w:id="28300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851395">
      <w:bodyDiv w:val="1"/>
      <w:marLeft w:val="0"/>
      <w:marRight w:val="0"/>
      <w:marTop w:val="0"/>
      <w:marBottom w:val="0"/>
      <w:divBdr>
        <w:top w:val="none" w:sz="0" w:space="0" w:color="auto"/>
        <w:left w:val="none" w:sz="0" w:space="0" w:color="auto"/>
        <w:bottom w:val="none" w:sz="0" w:space="0" w:color="auto"/>
        <w:right w:val="none" w:sz="0" w:space="0" w:color="auto"/>
      </w:divBdr>
      <w:divsChild>
        <w:div w:id="1380857003">
          <w:marLeft w:val="0"/>
          <w:marRight w:val="0"/>
          <w:marTop w:val="0"/>
          <w:marBottom w:val="0"/>
          <w:divBdr>
            <w:top w:val="none" w:sz="0" w:space="0" w:color="auto"/>
            <w:left w:val="none" w:sz="0" w:space="0" w:color="auto"/>
            <w:bottom w:val="none" w:sz="0" w:space="0" w:color="auto"/>
            <w:right w:val="none" w:sz="0" w:space="0" w:color="auto"/>
          </w:divBdr>
        </w:div>
      </w:divsChild>
    </w:div>
    <w:div w:id="233707937">
      <w:bodyDiv w:val="1"/>
      <w:marLeft w:val="0"/>
      <w:marRight w:val="0"/>
      <w:marTop w:val="0"/>
      <w:marBottom w:val="0"/>
      <w:divBdr>
        <w:top w:val="none" w:sz="0" w:space="0" w:color="auto"/>
        <w:left w:val="none" w:sz="0" w:space="0" w:color="auto"/>
        <w:bottom w:val="none" w:sz="0" w:space="0" w:color="auto"/>
        <w:right w:val="none" w:sz="0" w:space="0" w:color="auto"/>
      </w:divBdr>
      <w:divsChild>
        <w:div w:id="1671562637">
          <w:marLeft w:val="0"/>
          <w:marRight w:val="0"/>
          <w:marTop w:val="0"/>
          <w:marBottom w:val="0"/>
          <w:divBdr>
            <w:top w:val="none" w:sz="0" w:space="0" w:color="auto"/>
            <w:left w:val="none" w:sz="0" w:space="0" w:color="auto"/>
            <w:bottom w:val="none" w:sz="0" w:space="0" w:color="auto"/>
            <w:right w:val="none" w:sz="0" w:space="0" w:color="auto"/>
          </w:divBdr>
        </w:div>
      </w:divsChild>
    </w:div>
    <w:div w:id="278878965">
      <w:bodyDiv w:val="1"/>
      <w:marLeft w:val="0"/>
      <w:marRight w:val="0"/>
      <w:marTop w:val="0"/>
      <w:marBottom w:val="0"/>
      <w:divBdr>
        <w:top w:val="none" w:sz="0" w:space="0" w:color="auto"/>
        <w:left w:val="none" w:sz="0" w:space="0" w:color="auto"/>
        <w:bottom w:val="none" w:sz="0" w:space="0" w:color="auto"/>
        <w:right w:val="none" w:sz="0" w:space="0" w:color="auto"/>
      </w:divBdr>
      <w:divsChild>
        <w:div w:id="1976253888">
          <w:marLeft w:val="0"/>
          <w:marRight w:val="0"/>
          <w:marTop w:val="0"/>
          <w:marBottom w:val="0"/>
          <w:divBdr>
            <w:top w:val="none" w:sz="0" w:space="0" w:color="auto"/>
            <w:left w:val="none" w:sz="0" w:space="0" w:color="auto"/>
            <w:bottom w:val="none" w:sz="0" w:space="0" w:color="auto"/>
            <w:right w:val="none" w:sz="0" w:space="0" w:color="auto"/>
          </w:divBdr>
        </w:div>
      </w:divsChild>
    </w:div>
    <w:div w:id="305159811">
      <w:bodyDiv w:val="1"/>
      <w:marLeft w:val="0"/>
      <w:marRight w:val="0"/>
      <w:marTop w:val="0"/>
      <w:marBottom w:val="0"/>
      <w:divBdr>
        <w:top w:val="none" w:sz="0" w:space="0" w:color="auto"/>
        <w:left w:val="none" w:sz="0" w:space="0" w:color="auto"/>
        <w:bottom w:val="none" w:sz="0" w:space="0" w:color="auto"/>
        <w:right w:val="none" w:sz="0" w:space="0" w:color="auto"/>
      </w:divBdr>
      <w:divsChild>
        <w:div w:id="656229491">
          <w:marLeft w:val="0"/>
          <w:marRight w:val="0"/>
          <w:marTop w:val="0"/>
          <w:marBottom w:val="0"/>
          <w:divBdr>
            <w:top w:val="none" w:sz="0" w:space="0" w:color="auto"/>
            <w:left w:val="none" w:sz="0" w:space="0" w:color="auto"/>
            <w:bottom w:val="none" w:sz="0" w:space="0" w:color="auto"/>
            <w:right w:val="none" w:sz="0" w:space="0" w:color="auto"/>
          </w:divBdr>
        </w:div>
      </w:divsChild>
    </w:div>
    <w:div w:id="337274079">
      <w:bodyDiv w:val="1"/>
      <w:marLeft w:val="0"/>
      <w:marRight w:val="0"/>
      <w:marTop w:val="0"/>
      <w:marBottom w:val="0"/>
      <w:divBdr>
        <w:top w:val="none" w:sz="0" w:space="0" w:color="auto"/>
        <w:left w:val="none" w:sz="0" w:space="0" w:color="auto"/>
        <w:bottom w:val="none" w:sz="0" w:space="0" w:color="auto"/>
        <w:right w:val="none" w:sz="0" w:space="0" w:color="auto"/>
      </w:divBdr>
      <w:divsChild>
        <w:div w:id="1186165458">
          <w:marLeft w:val="0"/>
          <w:marRight w:val="0"/>
          <w:marTop w:val="0"/>
          <w:marBottom w:val="0"/>
          <w:divBdr>
            <w:top w:val="none" w:sz="0" w:space="0" w:color="auto"/>
            <w:left w:val="none" w:sz="0" w:space="0" w:color="auto"/>
            <w:bottom w:val="none" w:sz="0" w:space="0" w:color="auto"/>
            <w:right w:val="none" w:sz="0" w:space="0" w:color="auto"/>
          </w:divBdr>
        </w:div>
      </w:divsChild>
    </w:div>
    <w:div w:id="354042238">
      <w:bodyDiv w:val="1"/>
      <w:marLeft w:val="0"/>
      <w:marRight w:val="0"/>
      <w:marTop w:val="0"/>
      <w:marBottom w:val="0"/>
      <w:divBdr>
        <w:top w:val="none" w:sz="0" w:space="0" w:color="auto"/>
        <w:left w:val="none" w:sz="0" w:space="0" w:color="auto"/>
        <w:bottom w:val="none" w:sz="0" w:space="0" w:color="auto"/>
        <w:right w:val="none" w:sz="0" w:space="0" w:color="auto"/>
      </w:divBdr>
      <w:divsChild>
        <w:div w:id="1824391806">
          <w:marLeft w:val="0"/>
          <w:marRight w:val="0"/>
          <w:marTop w:val="0"/>
          <w:marBottom w:val="0"/>
          <w:divBdr>
            <w:top w:val="none" w:sz="0" w:space="0" w:color="auto"/>
            <w:left w:val="none" w:sz="0" w:space="0" w:color="auto"/>
            <w:bottom w:val="none" w:sz="0" w:space="0" w:color="auto"/>
            <w:right w:val="none" w:sz="0" w:space="0" w:color="auto"/>
          </w:divBdr>
        </w:div>
      </w:divsChild>
    </w:div>
    <w:div w:id="364596513">
      <w:bodyDiv w:val="1"/>
      <w:marLeft w:val="0"/>
      <w:marRight w:val="0"/>
      <w:marTop w:val="0"/>
      <w:marBottom w:val="0"/>
      <w:divBdr>
        <w:top w:val="none" w:sz="0" w:space="0" w:color="auto"/>
        <w:left w:val="none" w:sz="0" w:space="0" w:color="auto"/>
        <w:bottom w:val="none" w:sz="0" w:space="0" w:color="auto"/>
        <w:right w:val="none" w:sz="0" w:space="0" w:color="auto"/>
      </w:divBdr>
      <w:divsChild>
        <w:div w:id="803814468">
          <w:marLeft w:val="0"/>
          <w:marRight w:val="0"/>
          <w:marTop w:val="0"/>
          <w:marBottom w:val="0"/>
          <w:divBdr>
            <w:top w:val="none" w:sz="0" w:space="0" w:color="auto"/>
            <w:left w:val="none" w:sz="0" w:space="0" w:color="auto"/>
            <w:bottom w:val="none" w:sz="0" w:space="0" w:color="auto"/>
            <w:right w:val="none" w:sz="0" w:space="0" w:color="auto"/>
          </w:divBdr>
        </w:div>
      </w:divsChild>
    </w:div>
    <w:div w:id="385106448">
      <w:bodyDiv w:val="1"/>
      <w:marLeft w:val="0"/>
      <w:marRight w:val="0"/>
      <w:marTop w:val="0"/>
      <w:marBottom w:val="0"/>
      <w:divBdr>
        <w:top w:val="none" w:sz="0" w:space="0" w:color="auto"/>
        <w:left w:val="none" w:sz="0" w:space="0" w:color="auto"/>
        <w:bottom w:val="none" w:sz="0" w:space="0" w:color="auto"/>
        <w:right w:val="none" w:sz="0" w:space="0" w:color="auto"/>
      </w:divBdr>
      <w:divsChild>
        <w:div w:id="443233087">
          <w:marLeft w:val="0"/>
          <w:marRight w:val="0"/>
          <w:marTop w:val="0"/>
          <w:marBottom w:val="0"/>
          <w:divBdr>
            <w:top w:val="none" w:sz="0" w:space="0" w:color="auto"/>
            <w:left w:val="none" w:sz="0" w:space="0" w:color="auto"/>
            <w:bottom w:val="none" w:sz="0" w:space="0" w:color="auto"/>
            <w:right w:val="none" w:sz="0" w:space="0" w:color="auto"/>
          </w:divBdr>
        </w:div>
      </w:divsChild>
    </w:div>
    <w:div w:id="391006913">
      <w:bodyDiv w:val="1"/>
      <w:marLeft w:val="0"/>
      <w:marRight w:val="0"/>
      <w:marTop w:val="0"/>
      <w:marBottom w:val="0"/>
      <w:divBdr>
        <w:top w:val="none" w:sz="0" w:space="0" w:color="auto"/>
        <w:left w:val="none" w:sz="0" w:space="0" w:color="auto"/>
        <w:bottom w:val="none" w:sz="0" w:space="0" w:color="auto"/>
        <w:right w:val="none" w:sz="0" w:space="0" w:color="auto"/>
      </w:divBdr>
      <w:divsChild>
        <w:div w:id="575819021">
          <w:marLeft w:val="0"/>
          <w:marRight w:val="0"/>
          <w:marTop w:val="0"/>
          <w:marBottom w:val="0"/>
          <w:divBdr>
            <w:top w:val="none" w:sz="0" w:space="0" w:color="auto"/>
            <w:left w:val="none" w:sz="0" w:space="0" w:color="auto"/>
            <w:bottom w:val="none" w:sz="0" w:space="0" w:color="auto"/>
            <w:right w:val="none" w:sz="0" w:space="0" w:color="auto"/>
          </w:divBdr>
        </w:div>
      </w:divsChild>
    </w:div>
    <w:div w:id="403140720">
      <w:bodyDiv w:val="1"/>
      <w:marLeft w:val="0"/>
      <w:marRight w:val="0"/>
      <w:marTop w:val="0"/>
      <w:marBottom w:val="0"/>
      <w:divBdr>
        <w:top w:val="none" w:sz="0" w:space="0" w:color="auto"/>
        <w:left w:val="none" w:sz="0" w:space="0" w:color="auto"/>
        <w:bottom w:val="none" w:sz="0" w:space="0" w:color="auto"/>
        <w:right w:val="none" w:sz="0" w:space="0" w:color="auto"/>
      </w:divBdr>
      <w:divsChild>
        <w:div w:id="909851983">
          <w:marLeft w:val="0"/>
          <w:marRight w:val="0"/>
          <w:marTop w:val="0"/>
          <w:marBottom w:val="0"/>
          <w:divBdr>
            <w:top w:val="none" w:sz="0" w:space="0" w:color="auto"/>
            <w:left w:val="none" w:sz="0" w:space="0" w:color="auto"/>
            <w:bottom w:val="none" w:sz="0" w:space="0" w:color="auto"/>
            <w:right w:val="none" w:sz="0" w:space="0" w:color="auto"/>
          </w:divBdr>
        </w:div>
      </w:divsChild>
    </w:div>
    <w:div w:id="415324507">
      <w:bodyDiv w:val="1"/>
      <w:marLeft w:val="0"/>
      <w:marRight w:val="0"/>
      <w:marTop w:val="0"/>
      <w:marBottom w:val="0"/>
      <w:divBdr>
        <w:top w:val="none" w:sz="0" w:space="0" w:color="auto"/>
        <w:left w:val="none" w:sz="0" w:space="0" w:color="auto"/>
        <w:bottom w:val="none" w:sz="0" w:space="0" w:color="auto"/>
        <w:right w:val="none" w:sz="0" w:space="0" w:color="auto"/>
      </w:divBdr>
    </w:div>
    <w:div w:id="418870625">
      <w:bodyDiv w:val="1"/>
      <w:marLeft w:val="0"/>
      <w:marRight w:val="0"/>
      <w:marTop w:val="0"/>
      <w:marBottom w:val="0"/>
      <w:divBdr>
        <w:top w:val="none" w:sz="0" w:space="0" w:color="auto"/>
        <w:left w:val="none" w:sz="0" w:space="0" w:color="auto"/>
        <w:bottom w:val="none" w:sz="0" w:space="0" w:color="auto"/>
        <w:right w:val="none" w:sz="0" w:space="0" w:color="auto"/>
      </w:divBdr>
      <w:divsChild>
        <w:div w:id="1211459138">
          <w:marLeft w:val="0"/>
          <w:marRight w:val="0"/>
          <w:marTop w:val="0"/>
          <w:marBottom w:val="0"/>
          <w:divBdr>
            <w:top w:val="none" w:sz="0" w:space="0" w:color="auto"/>
            <w:left w:val="none" w:sz="0" w:space="0" w:color="auto"/>
            <w:bottom w:val="none" w:sz="0" w:space="0" w:color="auto"/>
            <w:right w:val="none" w:sz="0" w:space="0" w:color="auto"/>
          </w:divBdr>
        </w:div>
      </w:divsChild>
    </w:div>
    <w:div w:id="428084940">
      <w:bodyDiv w:val="1"/>
      <w:marLeft w:val="0"/>
      <w:marRight w:val="0"/>
      <w:marTop w:val="0"/>
      <w:marBottom w:val="0"/>
      <w:divBdr>
        <w:top w:val="none" w:sz="0" w:space="0" w:color="auto"/>
        <w:left w:val="none" w:sz="0" w:space="0" w:color="auto"/>
        <w:bottom w:val="none" w:sz="0" w:space="0" w:color="auto"/>
        <w:right w:val="none" w:sz="0" w:space="0" w:color="auto"/>
      </w:divBdr>
      <w:divsChild>
        <w:div w:id="1847860854">
          <w:marLeft w:val="0"/>
          <w:marRight w:val="0"/>
          <w:marTop w:val="0"/>
          <w:marBottom w:val="0"/>
          <w:divBdr>
            <w:top w:val="none" w:sz="0" w:space="0" w:color="auto"/>
            <w:left w:val="none" w:sz="0" w:space="0" w:color="auto"/>
            <w:bottom w:val="none" w:sz="0" w:space="0" w:color="auto"/>
            <w:right w:val="none" w:sz="0" w:space="0" w:color="auto"/>
          </w:divBdr>
        </w:div>
      </w:divsChild>
    </w:div>
    <w:div w:id="445545550">
      <w:bodyDiv w:val="1"/>
      <w:marLeft w:val="0"/>
      <w:marRight w:val="0"/>
      <w:marTop w:val="0"/>
      <w:marBottom w:val="0"/>
      <w:divBdr>
        <w:top w:val="none" w:sz="0" w:space="0" w:color="auto"/>
        <w:left w:val="none" w:sz="0" w:space="0" w:color="auto"/>
        <w:bottom w:val="none" w:sz="0" w:space="0" w:color="auto"/>
        <w:right w:val="none" w:sz="0" w:space="0" w:color="auto"/>
      </w:divBdr>
      <w:divsChild>
        <w:div w:id="1666742281">
          <w:marLeft w:val="0"/>
          <w:marRight w:val="0"/>
          <w:marTop w:val="0"/>
          <w:marBottom w:val="0"/>
          <w:divBdr>
            <w:top w:val="none" w:sz="0" w:space="0" w:color="auto"/>
            <w:left w:val="none" w:sz="0" w:space="0" w:color="auto"/>
            <w:bottom w:val="none" w:sz="0" w:space="0" w:color="auto"/>
            <w:right w:val="none" w:sz="0" w:space="0" w:color="auto"/>
          </w:divBdr>
        </w:div>
      </w:divsChild>
    </w:div>
    <w:div w:id="451559144">
      <w:bodyDiv w:val="1"/>
      <w:marLeft w:val="0"/>
      <w:marRight w:val="0"/>
      <w:marTop w:val="0"/>
      <w:marBottom w:val="0"/>
      <w:divBdr>
        <w:top w:val="none" w:sz="0" w:space="0" w:color="auto"/>
        <w:left w:val="none" w:sz="0" w:space="0" w:color="auto"/>
        <w:bottom w:val="none" w:sz="0" w:space="0" w:color="auto"/>
        <w:right w:val="none" w:sz="0" w:space="0" w:color="auto"/>
      </w:divBdr>
      <w:divsChild>
        <w:div w:id="358969002">
          <w:marLeft w:val="0"/>
          <w:marRight w:val="0"/>
          <w:marTop w:val="0"/>
          <w:marBottom w:val="0"/>
          <w:divBdr>
            <w:top w:val="none" w:sz="0" w:space="0" w:color="auto"/>
            <w:left w:val="none" w:sz="0" w:space="0" w:color="auto"/>
            <w:bottom w:val="none" w:sz="0" w:space="0" w:color="auto"/>
            <w:right w:val="none" w:sz="0" w:space="0" w:color="auto"/>
          </w:divBdr>
        </w:div>
      </w:divsChild>
    </w:div>
    <w:div w:id="523132510">
      <w:bodyDiv w:val="1"/>
      <w:marLeft w:val="0"/>
      <w:marRight w:val="0"/>
      <w:marTop w:val="0"/>
      <w:marBottom w:val="0"/>
      <w:divBdr>
        <w:top w:val="none" w:sz="0" w:space="0" w:color="auto"/>
        <w:left w:val="none" w:sz="0" w:space="0" w:color="auto"/>
        <w:bottom w:val="none" w:sz="0" w:space="0" w:color="auto"/>
        <w:right w:val="none" w:sz="0" w:space="0" w:color="auto"/>
      </w:divBdr>
      <w:divsChild>
        <w:div w:id="1753892906">
          <w:marLeft w:val="0"/>
          <w:marRight w:val="0"/>
          <w:marTop w:val="0"/>
          <w:marBottom w:val="0"/>
          <w:divBdr>
            <w:top w:val="none" w:sz="0" w:space="0" w:color="auto"/>
            <w:left w:val="none" w:sz="0" w:space="0" w:color="auto"/>
            <w:bottom w:val="none" w:sz="0" w:space="0" w:color="auto"/>
            <w:right w:val="none" w:sz="0" w:space="0" w:color="auto"/>
          </w:divBdr>
        </w:div>
      </w:divsChild>
    </w:div>
    <w:div w:id="577399157">
      <w:bodyDiv w:val="1"/>
      <w:marLeft w:val="0"/>
      <w:marRight w:val="0"/>
      <w:marTop w:val="0"/>
      <w:marBottom w:val="0"/>
      <w:divBdr>
        <w:top w:val="none" w:sz="0" w:space="0" w:color="auto"/>
        <w:left w:val="none" w:sz="0" w:space="0" w:color="auto"/>
        <w:bottom w:val="none" w:sz="0" w:space="0" w:color="auto"/>
        <w:right w:val="none" w:sz="0" w:space="0" w:color="auto"/>
      </w:divBdr>
      <w:divsChild>
        <w:div w:id="1296175426">
          <w:marLeft w:val="0"/>
          <w:marRight w:val="0"/>
          <w:marTop w:val="0"/>
          <w:marBottom w:val="0"/>
          <w:divBdr>
            <w:top w:val="none" w:sz="0" w:space="0" w:color="auto"/>
            <w:left w:val="none" w:sz="0" w:space="0" w:color="auto"/>
            <w:bottom w:val="none" w:sz="0" w:space="0" w:color="auto"/>
            <w:right w:val="none" w:sz="0" w:space="0" w:color="auto"/>
          </w:divBdr>
        </w:div>
      </w:divsChild>
    </w:div>
    <w:div w:id="622274743">
      <w:bodyDiv w:val="1"/>
      <w:marLeft w:val="0"/>
      <w:marRight w:val="0"/>
      <w:marTop w:val="0"/>
      <w:marBottom w:val="0"/>
      <w:divBdr>
        <w:top w:val="none" w:sz="0" w:space="0" w:color="auto"/>
        <w:left w:val="none" w:sz="0" w:space="0" w:color="auto"/>
        <w:bottom w:val="none" w:sz="0" w:space="0" w:color="auto"/>
        <w:right w:val="none" w:sz="0" w:space="0" w:color="auto"/>
      </w:divBdr>
      <w:divsChild>
        <w:div w:id="1409503625">
          <w:marLeft w:val="0"/>
          <w:marRight w:val="0"/>
          <w:marTop w:val="0"/>
          <w:marBottom w:val="0"/>
          <w:divBdr>
            <w:top w:val="none" w:sz="0" w:space="0" w:color="auto"/>
            <w:left w:val="none" w:sz="0" w:space="0" w:color="auto"/>
            <w:bottom w:val="none" w:sz="0" w:space="0" w:color="auto"/>
            <w:right w:val="none" w:sz="0" w:space="0" w:color="auto"/>
          </w:divBdr>
        </w:div>
      </w:divsChild>
    </w:div>
    <w:div w:id="638653701">
      <w:bodyDiv w:val="1"/>
      <w:marLeft w:val="0"/>
      <w:marRight w:val="0"/>
      <w:marTop w:val="0"/>
      <w:marBottom w:val="0"/>
      <w:divBdr>
        <w:top w:val="none" w:sz="0" w:space="0" w:color="auto"/>
        <w:left w:val="none" w:sz="0" w:space="0" w:color="auto"/>
        <w:bottom w:val="none" w:sz="0" w:space="0" w:color="auto"/>
        <w:right w:val="none" w:sz="0" w:space="0" w:color="auto"/>
      </w:divBdr>
      <w:divsChild>
        <w:div w:id="2082947264">
          <w:marLeft w:val="0"/>
          <w:marRight w:val="0"/>
          <w:marTop w:val="0"/>
          <w:marBottom w:val="0"/>
          <w:divBdr>
            <w:top w:val="none" w:sz="0" w:space="0" w:color="auto"/>
            <w:left w:val="none" w:sz="0" w:space="0" w:color="auto"/>
            <w:bottom w:val="none" w:sz="0" w:space="0" w:color="auto"/>
            <w:right w:val="none" w:sz="0" w:space="0" w:color="auto"/>
          </w:divBdr>
        </w:div>
      </w:divsChild>
    </w:div>
    <w:div w:id="715206709">
      <w:bodyDiv w:val="1"/>
      <w:marLeft w:val="0"/>
      <w:marRight w:val="0"/>
      <w:marTop w:val="0"/>
      <w:marBottom w:val="0"/>
      <w:divBdr>
        <w:top w:val="none" w:sz="0" w:space="0" w:color="auto"/>
        <w:left w:val="none" w:sz="0" w:space="0" w:color="auto"/>
        <w:bottom w:val="none" w:sz="0" w:space="0" w:color="auto"/>
        <w:right w:val="none" w:sz="0" w:space="0" w:color="auto"/>
      </w:divBdr>
      <w:divsChild>
        <w:div w:id="362049818">
          <w:marLeft w:val="0"/>
          <w:marRight w:val="0"/>
          <w:marTop w:val="0"/>
          <w:marBottom w:val="0"/>
          <w:divBdr>
            <w:top w:val="none" w:sz="0" w:space="0" w:color="auto"/>
            <w:left w:val="none" w:sz="0" w:space="0" w:color="auto"/>
            <w:bottom w:val="none" w:sz="0" w:space="0" w:color="auto"/>
            <w:right w:val="none" w:sz="0" w:space="0" w:color="auto"/>
          </w:divBdr>
          <w:divsChild>
            <w:div w:id="1119641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5079943">
      <w:bodyDiv w:val="1"/>
      <w:marLeft w:val="0"/>
      <w:marRight w:val="0"/>
      <w:marTop w:val="0"/>
      <w:marBottom w:val="0"/>
      <w:divBdr>
        <w:top w:val="none" w:sz="0" w:space="0" w:color="auto"/>
        <w:left w:val="none" w:sz="0" w:space="0" w:color="auto"/>
        <w:bottom w:val="none" w:sz="0" w:space="0" w:color="auto"/>
        <w:right w:val="none" w:sz="0" w:space="0" w:color="auto"/>
      </w:divBdr>
      <w:divsChild>
        <w:div w:id="1415471729">
          <w:marLeft w:val="0"/>
          <w:marRight w:val="0"/>
          <w:marTop w:val="0"/>
          <w:marBottom w:val="0"/>
          <w:divBdr>
            <w:top w:val="none" w:sz="0" w:space="0" w:color="auto"/>
            <w:left w:val="none" w:sz="0" w:space="0" w:color="auto"/>
            <w:bottom w:val="none" w:sz="0" w:space="0" w:color="auto"/>
            <w:right w:val="none" w:sz="0" w:space="0" w:color="auto"/>
          </w:divBdr>
        </w:div>
      </w:divsChild>
    </w:div>
    <w:div w:id="780800812">
      <w:bodyDiv w:val="1"/>
      <w:marLeft w:val="0"/>
      <w:marRight w:val="0"/>
      <w:marTop w:val="0"/>
      <w:marBottom w:val="0"/>
      <w:divBdr>
        <w:top w:val="none" w:sz="0" w:space="0" w:color="auto"/>
        <w:left w:val="none" w:sz="0" w:space="0" w:color="auto"/>
        <w:bottom w:val="none" w:sz="0" w:space="0" w:color="auto"/>
        <w:right w:val="none" w:sz="0" w:space="0" w:color="auto"/>
      </w:divBdr>
      <w:divsChild>
        <w:div w:id="597758795">
          <w:marLeft w:val="0"/>
          <w:marRight w:val="0"/>
          <w:marTop w:val="0"/>
          <w:marBottom w:val="0"/>
          <w:divBdr>
            <w:top w:val="none" w:sz="0" w:space="0" w:color="auto"/>
            <w:left w:val="none" w:sz="0" w:space="0" w:color="auto"/>
            <w:bottom w:val="none" w:sz="0" w:space="0" w:color="auto"/>
            <w:right w:val="none" w:sz="0" w:space="0" w:color="auto"/>
          </w:divBdr>
          <w:divsChild>
            <w:div w:id="92229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420279">
      <w:bodyDiv w:val="1"/>
      <w:marLeft w:val="0"/>
      <w:marRight w:val="0"/>
      <w:marTop w:val="0"/>
      <w:marBottom w:val="0"/>
      <w:divBdr>
        <w:top w:val="none" w:sz="0" w:space="0" w:color="auto"/>
        <w:left w:val="none" w:sz="0" w:space="0" w:color="auto"/>
        <w:bottom w:val="none" w:sz="0" w:space="0" w:color="auto"/>
        <w:right w:val="none" w:sz="0" w:space="0" w:color="auto"/>
      </w:divBdr>
      <w:divsChild>
        <w:div w:id="1713967647">
          <w:marLeft w:val="0"/>
          <w:marRight w:val="0"/>
          <w:marTop w:val="0"/>
          <w:marBottom w:val="0"/>
          <w:divBdr>
            <w:top w:val="none" w:sz="0" w:space="0" w:color="auto"/>
            <w:left w:val="none" w:sz="0" w:space="0" w:color="auto"/>
            <w:bottom w:val="none" w:sz="0" w:space="0" w:color="auto"/>
            <w:right w:val="none" w:sz="0" w:space="0" w:color="auto"/>
          </w:divBdr>
        </w:div>
      </w:divsChild>
    </w:div>
    <w:div w:id="784930596">
      <w:bodyDiv w:val="1"/>
      <w:marLeft w:val="0"/>
      <w:marRight w:val="0"/>
      <w:marTop w:val="0"/>
      <w:marBottom w:val="0"/>
      <w:divBdr>
        <w:top w:val="none" w:sz="0" w:space="0" w:color="auto"/>
        <w:left w:val="none" w:sz="0" w:space="0" w:color="auto"/>
        <w:bottom w:val="none" w:sz="0" w:space="0" w:color="auto"/>
        <w:right w:val="none" w:sz="0" w:space="0" w:color="auto"/>
      </w:divBdr>
      <w:divsChild>
        <w:div w:id="178665764">
          <w:marLeft w:val="0"/>
          <w:marRight w:val="0"/>
          <w:marTop w:val="0"/>
          <w:marBottom w:val="0"/>
          <w:divBdr>
            <w:top w:val="none" w:sz="0" w:space="0" w:color="auto"/>
            <w:left w:val="none" w:sz="0" w:space="0" w:color="auto"/>
            <w:bottom w:val="none" w:sz="0" w:space="0" w:color="auto"/>
            <w:right w:val="none" w:sz="0" w:space="0" w:color="auto"/>
          </w:divBdr>
        </w:div>
      </w:divsChild>
    </w:div>
    <w:div w:id="793140176">
      <w:bodyDiv w:val="1"/>
      <w:marLeft w:val="0"/>
      <w:marRight w:val="0"/>
      <w:marTop w:val="0"/>
      <w:marBottom w:val="0"/>
      <w:divBdr>
        <w:top w:val="none" w:sz="0" w:space="0" w:color="auto"/>
        <w:left w:val="none" w:sz="0" w:space="0" w:color="auto"/>
        <w:bottom w:val="none" w:sz="0" w:space="0" w:color="auto"/>
        <w:right w:val="none" w:sz="0" w:space="0" w:color="auto"/>
      </w:divBdr>
      <w:divsChild>
        <w:div w:id="1080761404">
          <w:marLeft w:val="0"/>
          <w:marRight w:val="0"/>
          <w:marTop w:val="0"/>
          <w:marBottom w:val="0"/>
          <w:divBdr>
            <w:top w:val="none" w:sz="0" w:space="0" w:color="auto"/>
            <w:left w:val="none" w:sz="0" w:space="0" w:color="auto"/>
            <w:bottom w:val="none" w:sz="0" w:space="0" w:color="auto"/>
            <w:right w:val="none" w:sz="0" w:space="0" w:color="auto"/>
          </w:divBdr>
        </w:div>
      </w:divsChild>
    </w:div>
    <w:div w:id="814416058">
      <w:bodyDiv w:val="1"/>
      <w:marLeft w:val="0"/>
      <w:marRight w:val="0"/>
      <w:marTop w:val="0"/>
      <w:marBottom w:val="0"/>
      <w:divBdr>
        <w:top w:val="none" w:sz="0" w:space="0" w:color="auto"/>
        <w:left w:val="none" w:sz="0" w:space="0" w:color="auto"/>
        <w:bottom w:val="none" w:sz="0" w:space="0" w:color="auto"/>
        <w:right w:val="none" w:sz="0" w:space="0" w:color="auto"/>
      </w:divBdr>
      <w:divsChild>
        <w:div w:id="1296377820">
          <w:marLeft w:val="0"/>
          <w:marRight w:val="0"/>
          <w:marTop w:val="0"/>
          <w:marBottom w:val="0"/>
          <w:divBdr>
            <w:top w:val="none" w:sz="0" w:space="0" w:color="auto"/>
            <w:left w:val="none" w:sz="0" w:space="0" w:color="auto"/>
            <w:bottom w:val="none" w:sz="0" w:space="0" w:color="auto"/>
            <w:right w:val="none" w:sz="0" w:space="0" w:color="auto"/>
          </w:divBdr>
        </w:div>
      </w:divsChild>
    </w:div>
    <w:div w:id="831871578">
      <w:bodyDiv w:val="1"/>
      <w:marLeft w:val="0"/>
      <w:marRight w:val="0"/>
      <w:marTop w:val="0"/>
      <w:marBottom w:val="0"/>
      <w:divBdr>
        <w:top w:val="none" w:sz="0" w:space="0" w:color="auto"/>
        <w:left w:val="none" w:sz="0" w:space="0" w:color="auto"/>
        <w:bottom w:val="none" w:sz="0" w:space="0" w:color="auto"/>
        <w:right w:val="none" w:sz="0" w:space="0" w:color="auto"/>
      </w:divBdr>
      <w:divsChild>
        <w:div w:id="1833138946">
          <w:marLeft w:val="0"/>
          <w:marRight w:val="0"/>
          <w:marTop w:val="0"/>
          <w:marBottom w:val="0"/>
          <w:divBdr>
            <w:top w:val="none" w:sz="0" w:space="0" w:color="auto"/>
            <w:left w:val="none" w:sz="0" w:space="0" w:color="auto"/>
            <w:bottom w:val="none" w:sz="0" w:space="0" w:color="auto"/>
            <w:right w:val="none" w:sz="0" w:space="0" w:color="auto"/>
          </w:divBdr>
        </w:div>
      </w:divsChild>
    </w:div>
    <w:div w:id="835002193">
      <w:bodyDiv w:val="1"/>
      <w:marLeft w:val="0"/>
      <w:marRight w:val="0"/>
      <w:marTop w:val="0"/>
      <w:marBottom w:val="0"/>
      <w:divBdr>
        <w:top w:val="none" w:sz="0" w:space="0" w:color="auto"/>
        <w:left w:val="none" w:sz="0" w:space="0" w:color="auto"/>
        <w:bottom w:val="none" w:sz="0" w:space="0" w:color="auto"/>
        <w:right w:val="none" w:sz="0" w:space="0" w:color="auto"/>
      </w:divBdr>
      <w:divsChild>
        <w:div w:id="975524351">
          <w:marLeft w:val="0"/>
          <w:marRight w:val="0"/>
          <w:marTop w:val="0"/>
          <w:marBottom w:val="0"/>
          <w:divBdr>
            <w:top w:val="none" w:sz="0" w:space="0" w:color="auto"/>
            <w:left w:val="none" w:sz="0" w:space="0" w:color="auto"/>
            <w:bottom w:val="none" w:sz="0" w:space="0" w:color="auto"/>
            <w:right w:val="none" w:sz="0" w:space="0" w:color="auto"/>
          </w:divBdr>
        </w:div>
      </w:divsChild>
    </w:div>
    <w:div w:id="839194974">
      <w:bodyDiv w:val="1"/>
      <w:marLeft w:val="0"/>
      <w:marRight w:val="0"/>
      <w:marTop w:val="0"/>
      <w:marBottom w:val="0"/>
      <w:divBdr>
        <w:top w:val="none" w:sz="0" w:space="0" w:color="auto"/>
        <w:left w:val="none" w:sz="0" w:space="0" w:color="auto"/>
        <w:bottom w:val="none" w:sz="0" w:space="0" w:color="auto"/>
        <w:right w:val="none" w:sz="0" w:space="0" w:color="auto"/>
      </w:divBdr>
    </w:div>
    <w:div w:id="851917490">
      <w:bodyDiv w:val="1"/>
      <w:marLeft w:val="0"/>
      <w:marRight w:val="0"/>
      <w:marTop w:val="0"/>
      <w:marBottom w:val="0"/>
      <w:divBdr>
        <w:top w:val="none" w:sz="0" w:space="0" w:color="auto"/>
        <w:left w:val="none" w:sz="0" w:space="0" w:color="auto"/>
        <w:bottom w:val="none" w:sz="0" w:space="0" w:color="auto"/>
        <w:right w:val="none" w:sz="0" w:space="0" w:color="auto"/>
      </w:divBdr>
      <w:divsChild>
        <w:div w:id="1682315293">
          <w:marLeft w:val="0"/>
          <w:marRight w:val="0"/>
          <w:marTop w:val="0"/>
          <w:marBottom w:val="0"/>
          <w:divBdr>
            <w:top w:val="none" w:sz="0" w:space="0" w:color="auto"/>
            <w:left w:val="none" w:sz="0" w:space="0" w:color="auto"/>
            <w:bottom w:val="none" w:sz="0" w:space="0" w:color="auto"/>
            <w:right w:val="none" w:sz="0" w:space="0" w:color="auto"/>
          </w:divBdr>
        </w:div>
      </w:divsChild>
    </w:div>
    <w:div w:id="864706799">
      <w:bodyDiv w:val="1"/>
      <w:marLeft w:val="0"/>
      <w:marRight w:val="0"/>
      <w:marTop w:val="0"/>
      <w:marBottom w:val="0"/>
      <w:divBdr>
        <w:top w:val="none" w:sz="0" w:space="0" w:color="auto"/>
        <w:left w:val="none" w:sz="0" w:space="0" w:color="auto"/>
        <w:bottom w:val="none" w:sz="0" w:space="0" w:color="auto"/>
        <w:right w:val="none" w:sz="0" w:space="0" w:color="auto"/>
      </w:divBdr>
      <w:divsChild>
        <w:div w:id="942997512">
          <w:marLeft w:val="0"/>
          <w:marRight w:val="0"/>
          <w:marTop w:val="0"/>
          <w:marBottom w:val="0"/>
          <w:divBdr>
            <w:top w:val="none" w:sz="0" w:space="0" w:color="auto"/>
            <w:left w:val="none" w:sz="0" w:space="0" w:color="auto"/>
            <w:bottom w:val="none" w:sz="0" w:space="0" w:color="auto"/>
            <w:right w:val="none" w:sz="0" w:space="0" w:color="auto"/>
          </w:divBdr>
        </w:div>
      </w:divsChild>
    </w:div>
    <w:div w:id="865141839">
      <w:bodyDiv w:val="1"/>
      <w:marLeft w:val="0"/>
      <w:marRight w:val="0"/>
      <w:marTop w:val="0"/>
      <w:marBottom w:val="0"/>
      <w:divBdr>
        <w:top w:val="none" w:sz="0" w:space="0" w:color="auto"/>
        <w:left w:val="none" w:sz="0" w:space="0" w:color="auto"/>
        <w:bottom w:val="none" w:sz="0" w:space="0" w:color="auto"/>
        <w:right w:val="none" w:sz="0" w:space="0" w:color="auto"/>
      </w:divBdr>
      <w:divsChild>
        <w:div w:id="189226796">
          <w:marLeft w:val="0"/>
          <w:marRight w:val="0"/>
          <w:marTop w:val="0"/>
          <w:marBottom w:val="0"/>
          <w:divBdr>
            <w:top w:val="none" w:sz="0" w:space="0" w:color="auto"/>
            <w:left w:val="none" w:sz="0" w:space="0" w:color="auto"/>
            <w:bottom w:val="none" w:sz="0" w:space="0" w:color="auto"/>
            <w:right w:val="none" w:sz="0" w:space="0" w:color="auto"/>
          </w:divBdr>
        </w:div>
      </w:divsChild>
    </w:div>
    <w:div w:id="891504833">
      <w:bodyDiv w:val="1"/>
      <w:marLeft w:val="0"/>
      <w:marRight w:val="0"/>
      <w:marTop w:val="0"/>
      <w:marBottom w:val="0"/>
      <w:divBdr>
        <w:top w:val="none" w:sz="0" w:space="0" w:color="auto"/>
        <w:left w:val="none" w:sz="0" w:space="0" w:color="auto"/>
        <w:bottom w:val="none" w:sz="0" w:space="0" w:color="auto"/>
        <w:right w:val="none" w:sz="0" w:space="0" w:color="auto"/>
      </w:divBdr>
      <w:divsChild>
        <w:div w:id="1078017233">
          <w:marLeft w:val="0"/>
          <w:marRight w:val="0"/>
          <w:marTop w:val="0"/>
          <w:marBottom w:val="0"/>
          <w:divBdr>
            <w:top w:val="none" w:sz="0" w:space="0" w:color="auto"/>
            <w:left w:val="none" w:sz="0" w:space="0" w:color="auto"/>
            <w:bottom w:val="none" w:sz="0" w:space="0" w:color="auto"/>
            <w:right w:val="none" w:sz="0" w:space="0" w:color="auto"/>
          </w:divBdr>
        </w:div>
      </w:divsChild>
    </w:div>
    <w:div w:id="900945886">
      <w:bodyDiv w:val="1"/>
      <w:marLeft w:val="0"/>
      <w:marRight w:val="0"/>
      <w:marTop w:val="0"/>
      <w:marBottom w:val="0"/>
      <w:divBdr>
        <w:top w:val="none" w:sz="0" w:space="0" w:color="auto"/>
        <w:left w:val="none" w:sz="0" w:space="0" w:color="auto"/>
        <w:bottom w:val="none" w:sz="0" w:space="0" w:color="auto"/>
        <w:right w:val="none" w:sz="0" w:space="0" w:color="auto"/>
      </w:divBdr>
      <w:divsChild>
        <w:div w:id="467362564">
          <w:marLeft w:val="0"/>
          <w:marRight w:val="0"/>
          <w:marTop w:val="0"/>
          <w:marBottom w:val="0"/>
          <w:divBdr>
            <w:top w:val="none" w:sz="0" w:space="0" w:color="auto"/>
            <w:left w:val="none" w:sz="0" w:space="0" w:color="auto"/>
            <w:bottom w:val="none" w:sz="0" w:space="0" w:color="auto"/>
            <w:right w:val="none" w:sz="0" w:space="0" w:color="auto"/>
          </w:divBdr>
        </w:div>
      </w:divsChild>
    </w:div>
    <w:div w:id="906066304">
      <w:bodyDiv w:val="1"/>
      <w:marLeft w:val="0"/>
      <w:marRight w:val="0"/>
      <w:marTop w:val="0"/>
      <w:marBottom w:val="0"/>
      <w:divBdr>
        <w:top w:val="none" w:sz="0" w:space="0" w:color="auto"/>
        <w:left w:val="none" w:sz="0" w:space="0" w:color="auto"/>
        <w:bottom w:val="none" w:sz="0" w:space="0" w:color="auto"/>
        <w:right w:val="none" w:sz="0" w:space="0" w:color="auto"/>
      </w:divBdr>
      <w:divsChild>
        <w:div w:id="1026908738">
          <w:marLeft w:val="0"/>
          <w:marRight w:val="0"/>
          <w:marTop w:val="0"/>
          <w:marBottom w:val="0"/>
          <w:divBdr>
            <w:top w:val="none" w:sz="0" w:space="0" w:color="auto"/>
            <w:left w:val="none" w:sz="0" w:space="0" w:color="auto"/>
            <w:bottom w:val="none" w:sz="0" w:space="0" w:color="auto"/>
            <w:right w:val="none" w:sz="0" w:space="0" w:color="auto"/>
          </w:divBdr>
        </w:div>
      </w:divsChild>
    </w:div>
    <w:div w:id="921065259">
      <w:bodyDiv w:val="1"/>
      <w:marLeft w:val="0"/>
      <w:marRight w:val="0"/>
      <w:marTop w:val="0"/>
      <w:marBottom w:val="0"/>
      <w:divBdr>
        <w:top w:val="none" w:sz="0" w:space="0" w:color="auto"/>
        <w:left w:val="none" w:sz="0" w:space="0" w:color="auto"/>
        <w:bottom w:val="none" w:sz="0" w:space="0" w:color="auto"/>
        <w:right w:val="none" w:sz="0" w:space="0" w:color="auto"/>
      </w:divBdr>
      <w:divsChild>
        <w:div w:id="534973315">
          <w:marLeft w:val="0"/>
          <w:marRight w:val="0"/>
          <w:marTop w:val="0"/>
          <w:marBottom w:val="0"/>
          <w:divBdr>
            <w:top w:val="none" w:sz="0" w:space="0" w:color="auto"/>
            <w:left w:val="none" w:sz="0" w:space="0" w:color="auto"/>
            <w:bottom w:val="none" w:sz="0" w:space="0" w:color="auto"/>
            <w:right w:val="none" w:sz="0" w:space="0" w:color="auto"/>
          </w:divBdr>
        </w:div>
      </w:divsChild>
    </w:div>
    <w:div w:id="935596517">
      <w:bodyDiv w:val="1"/>
      <w:marLeft w:val="0"/>
      <w:marRight w:val="0"/>
      <w:marTop w:val="0"/>
      <w:marBottom w:val="0"/>
      <w:divBdr>
        <w:top w:val="none" w:sz="0" w:space="0" w:color="auto"/>
        <w:left w:val="none" w:sz="0" w:space="0" w:color="auto"/>
        <w:bottom w:val="none" w:sz="0" w:space="0" w:color="auto"/>
        <w:right w:val="none" w:sz="0" w:space="0" w:color="auto"/>
      </w:divBdr>
      <w:divsChild>
        <w:div w:id="1093824071">
          <w:marLeft w:val="0"/>
          <w:marRight w:val="0"/>
          <w:marTop w:val="0"/>
          <w:marBottom w:val="0"/>
          <w:divBdr>
            <w:top w:val="none" w:sz="0" w:space="0" w:color="auto"/>
            <w:left w:val="none" w:sz="0" w:space="0" w:color="auto"/>
            <w:bottom w:val="none" w:sz="0" w:space="0" w:color="auto"/>
            <w:right w:val="none" w:sz="0" w:space="0" w:color="auto"/>
          </w:divBdr>
        </w:div>
      </w:divsChild>
    </w:div>
    <w:div w:id="1001466445">
      <w:bodyDiv w:val="1"/>
      <w:marLeft w:val="0"/>
      <w:marRight w:val="0"/>
      <w:marTop w:val="0"/>
      <w:marBottom w:val="0"/>
      <w:divBdr>
        <w:top w:val="none" w:sz="0" w:space="0" w:color="auto"/>
        <w:left w:val="none" w:sz="0" w:space="0" w:color="auto"/>
        <w:bottom w:val="none" w:sz="0" w:space="0" w:color="auto"/>
        <w:right w:val="none" w:sz="0" w:space="0" w:color="auto"/>
      </w:divBdr>
      <w:divsChild>
        <w:div w:id="965161545">
          <w:marLeft w:val="0"/>
          <w:marRight w:val="0"/>
          <w:marTop w:val="0"/>
          <w:marBottom w:val="0"/>
          <w:divBdr>
            <w:top w:val="none" w:sz="0" w:space="0" w:color="auto"/>
            <w:left w:val="none" w:sz="0" w:space="0" w:color="auto"/>
            <w:bottom w:val="none" w:sz="0" w:space="0" w:color="auto"/>
            <w:right w:val="none" w:sz="0" w:space="0" w:color="auto"/>
          </w:divBdr>
        </w:div>
      </w:divsChild>
    </w:div>
    <w:div w:id="1014305562">
      <w:bodyDiv w:val="1"/>
      <w:marLeft w:val="0"/>
      <w:marRight w:val="0"/>
      <w:marTop w:val="0"/>
      <w:marBottom w:val="0"/>
      <w:divBdr>
        <w:top w:val="none" w:sz="0" w:space="0" w:color="auto"/>
        <w:left w:val="none" w:sz="0" w:space="0" w:color="auto"/>
        <w:bottom w:val="none" w:sz="0" w:space="0" w:color="auto"/>
        <w:right w:val="none" w:sz="0" w:space="0" w:color="auto"/>
      </w:divBdr>
      <w:divsChild>
        <w:div w:id="678389929">
          <w:marLeft w:val="0"/>
          <w:marRight w:val="0"/>
          <w:marTop w:val="0"/>
          <w:marBottom w:val="0"/>
          <w:divBdr>
            <w:top w:val="none" w:sz="0" w:space="0" w:color="auto"/>
            <w:left w:val="none" w:sz="0" w:space="0" w:color="auto"/>
            <w:bottom w:val="none" w:sz="0" w:space="0" w:color="auto"/>
            <w:right w:val="none" w:sz="0" w:space="0" w:color="auto"/>
          </w:divBdr>
        </w:div>
      </w:divsChild>
    </w:div>
    <w:div w:id="1033729262">
      <w:bodyDiv w:val="1"/>
      <w:marLeft w:val="0"/>
      <w:marRight w:val="0"/>
      <w:marTop w:val="0"/>
      <w:marBottom w:val="0"/>
      <w:divBdr>
        <w:top w:val="none" w:sz="0" w:space="0" w:color="auto"/>
        <w:left w:val="none" w:sz="0" w:space="0" w:color="auto"/>
        <w:bottom w:val="none" w:sz="0" w:space="0" w:color="auto"/>
        <w:right w:val="none" w:sz="0" w:space="0" w:color="auto"/>
      </w:divBdr>
      <w:divsChild>
        <w:div w:id="669601862">
          <w:marLeft w:val="0"/>
          <w:marRight w:val="0"/>
          <w:marTop w:val="0"/>
          <w:marBottom w:val="0"/>
          <w:divBdr>
            <w:top w:val="none" w:sz="0" w:space="0" w:color="auto"/>
            <w:left w:val="none" w:sz="0" w:space="0" w:color="auto"/>
            <w:bottom w:val="none" w:sz="0" w:space="0" w:color="auto"/>
            <w:right w:val="none" w:sz="0" w:space="0" w:color="auto"/>
          </w:divBdr>
        </w:div>
      </w:divsChild>
    </w:div>
    <w:div w:id="1037270459">
      <w:bodyDiv w:val="1"/>
      <w:marLeft w:val="0"/>
      <w:marRight w:val="0"/>
      <w:marTop w:val="0"/>
      <w:marBottom w:val="0"/>
      <w:divBdr>
        <w:top w:val="none" w:sz="0" w:space="0" w:color="auto"/>
        <w:left w:val="none" w:sz="0" w:space="0" w:color="auto"/>
        <w:bottom w:val="none" w:sz="0" w:space="0" w:color="auto"/>
        <w:right w:val="none" w:sz="0" w:space="0" w:color="auto"/>
      </w:divBdr>
      <w:divsChild>
        <w:div w:id="823207790">
          <w:marLeft w:val="0"/>
          <w:marRight w:val="0"/>
          <w:marTop w:val="0"/>
          <w:marBottom w:val="0"/>
          <w:divBdr>
            <w:top w:val="none" w:sz="0" w:space="0" w:color="auto"/>
            <w:left w:val="none" w:sz="0" w:space="0" w:color="auto"/>
            <w:bottom w:val="none" w:sz="0" w:space="0" w:color="auto"/>
            <w:right w:val="none" w:sz="0" w:space="0" w:color="auto"/>
          </w:divBdr>
        </w:div>
      </w:divsChild>
    </w:div>
    <w:div w:id="1074661222">
      <w:bodyDiv w:val="1"/>
      <w:marLeft w:val="0"/>
      <w:marRight w:val="0"/>
      <w:marTop w:val="0"/>
      <w:marBottom w:val="0"/>
      <w:divBdr>
        <w:top w:val="none" w:sz="0" w:space="0" w:color="auto"/>
        <w:left w:val="none" w:sz="0" w:space="0" w:color="auto"/>
        <w:bottom w:val="none" w:sz="0" w:space="0" w:color="auto"/>
        <w:right w:val="none" w:sz="0" w:space="0" w:color="auto"/>
      </w:divBdr>
      <w:divsChild>
        <w:div w:id="2047440732">
          <w:marLeft w:val="0"/>
          <w:marRight w:val="0"/>
          <w:marTop w:val="0"/>
          <w:marBottom w:val="0"/>
          <w:divBdr>
            <w:top w:val="none" w:sz="0" w:space="0" w:color="auto"/>
            <w:left w:val="none" w:sz="0" w:space="0" w:color="auto"/>
            <w:bottom w:val="none" w:sz="0" w:space="0" w:color="auto"/>
            <w:right w:val="none" w:sz="0" w:space="0" w:color="auto"/>
          </w:divBdr>
        </w:div>
      </w:divsChild>
    </w:div>
    <w:div w:id="1092160925">
      <w:bodyDiv w:val="1"/>
      <w:marLeft w:val="0"/>
      <w:marRight w:val="0"/>
      <w:marTop w:val="0"/>
      <w:marBottom w:val="0"/>
      <w:divBdr>
        <w:top w:val="none" w:sz="0" w:space="0" w:color="auto"/>
        <w:left w:val="none" w:sz="0" w:space="0" w:color="auto"/>
        <w:bottom w:val="none" w:sz="0" w:space="0" w:color="auto"/>
        <w:right w:val="none" w:sz="0" w:space="0" w:color="auto"/>
      </w:divBdr>
      <w:divsChild>
        <w:div w:id="1912496296">
          <w:marLeft w:val="0"/>
          <w:marRight w:val="0"/>
          <w:marTop w:val="0"/>
          <w:marBottom w:val="0"/>
          <w:divBdr>
            <w:top w:val="none" w:sz="0" w:space="0" w:color="auto"/>
            <w:left w:val="none" w:sz="0" w:space="0" w:color="auto"/>
            <w:bottom w:val="none" w:sz="0" w:space="0" w:color="auto"/>
            <w:right w:val="none" w:sz="0" w:space="0" w:color="auto"/>
          </w:divBdr>
        </w:div>
      </w:divsChild>
    </w:div>
    <w:div w:id="1117913821">
      <w:bodyDiv w:val="1"/>
      <w:marLeft w:val="0"/>
      <w:marRight w:val="0"/>
      <w:marTop w:val="0"/>
      <w:marBottom w:val="0"/>
      <w:divBdr>
        <w:top w:val="none" w:sz="0" w:space="0" w:color="auto"/>
        <w:left w:val="none" w:sz="0" w:space="0" w:color="auto"/>
        <w:bottom w:val="none" w:sz="0" w:space="0" w:color="auto"/>
        <w:right w:val="none" w:sz="0" w:space="0" w:color="auto"/>
      </w:divBdr>
      <w:divsChild>
        <w:div w:id="399448304">
          <w:marLeft w:val="0"/>
          <w:marRight w:val="0"/>
          <w:marTop w:val="0"/>
          <w:marBottom w:val="0"/>
          <w:divBdr>
            <w:top w:val="none" w:sz="0" w:space="0" w:color="auto"/>
            <w:left w:val="none" w:sz="0" w:space="0" w:color="auto"/>
            <w:bottom w:val="none" w:sz="0" w:space="0" w:color="auto"/>
            <w:right w:val="none" w:sz="0" w:space="0" w:color="auto"/>
          </w:divBdr>
        </w:div>
      </w:divsChild>
    </w:div>
    <w:div w:id="1119762262">
      <w:bodyDiv w:val="1"/>
      <w:marLeft w:val="0"/>
      <w:marRight w:val="0"/>
      <w:marTop w:val="0"/>
      <w:marBottom w:val="0"/>
      <w:divBdr>
        <w:top w:val="none" w:sz="0" w:space="0" w:color="auto"/>
        <w:left w:val="none" w:sz="0" w:space="0" w:color="auto"/>
        <w:bottom w:val="none" w:sz="0" w:space="0" w:color="auto"/>
        <w:right w:val="none" w:sz="0" w:space="0" w:color="auto"/>
      </w:divBdr>
      <w:divsChild>
        <w:div w:id="244922120">
          <w:marLeft w:val="0"/>
          <w:marRight w:val="0"/>
          <w:marTop w:val="0"/>
          <w:marBottom w:val="0"/>
          <w:divBdr>
            <w:top w:val="none" w:sz="0" w:space="0" w:color="auto"/>
            <w:left w:val="none" w:sz="0" w:space="0" w:color="auto"/>
            <w:bottom w:val="none" w:sz="0" w:space="0" w:color="auto"/>
            <w:right w:val="none" w:sz="0" w:space="0" w:color="auto"/>
          </w:divBdr>
        </w:div>
      </w:divsChild>
    </w:div>
    <w:div w:id="1139609812">
      <w:bodyDiv w:val="1"/>
      <w:marLeft w:val="0"/>
      <w:marRight w:val="0"/>
      <w:marTop w:val="0"/>
      <w:marBottom w:val="0"/>
      <w:divBdr>
        <w:top w:val="none" w:sz="0" w:space="0" w:color="auto"/>
        <w:left w:val="none" w:sz="0" w:space="0" w:color="auto"/>
        <w:bottom w:val="none" w:sz="0" w:space="0" w:color="auto"/>
        <w:right w:val="none" w:sz="0" w:space="0" w:color="auto"/>
      </w:divBdr>
      <w:divsChild>
        <w:div w:id="1866821258">
          <w:marLeft w:val="0"/>
          <w:marRight w:val="0"/>
          <w:marTop w:val="0"/>
          <w:marBottom w:val="0"/>
          <w:divBdr>
            <w:top w:val="none" w:sz="0" w:space="0" w:color="auto"/>
            <w:left w:val="none" w:sz="0" w:space="0" w:color="auto"/>
            <w:bottom w:val="none" w:sz="0" w:space="0" w:color="auto"/>
            <w:right w:val="none" w:sz="0" w:space="0" w:color="auto"/>
          </w:divBdr>
        </w:div>
      </w:divsChild>
    </w:div>
    <w:div w:id="1181234580">
      <w:bodyDiv w:val="1"/>
      <w:marLeft w:val="0"/>
      <w:marRight w:val="0"/>
      <w:marTop w:val="0"/>
      <w:marBottom w:val="0"/>
      <w:divBdr>
        <w:top w:val="none" w:sz="0" w:space="0" w:color="auto"/>
        <w:left w:val="none" w:sz="0" w:space="0" w:color="auto"/>
        <w:bottom w:val="none" w:sz="0" w:space="0" w:color="auto"/>
        <w:right w:val="none" w:sz="0" w:space="0" w:color="auto"/>
      </w:divBdr>
      <w:divsChild>
        <w:div w:id="1897204992">
          <w:marLeft w:val="0"/>
          <w:marRight w:val="0"/>
          <w:marTop w:val="0"/>
          <w:marBottom w:val="0"/>
          <w:divBdr>
            <w:top w:val="none" w:sz="0" w:space="0" w:color="auto"/>
            <w:left w:val="none" w:sz="0" w:space="0" w:color="auto"/>
            <w:bottom w:val="none" w:sz="0" w:space="0" w:color="auto"/>
            <w:right w:val="none" w:sz="0" w:space="0" w:color="auto"/>
          </w:divBdr>
        </w:div>
      </w:divsChild>
    </w:div>
    <w:div w:id="1220283958">
      <w:bodyDiv w:val="1"/>
      <w:marLeft w:val="0"/>
      <w:marRight w:val="0"/>
      <w:marTop w:val="0"/>
      <w:marBottom w:val="0"/>
      <w:divBdr>
        <w:top w:val="none" w:sz="0" w:space="0" w:color="auto"/>
        <w:left w:val="none" w:sz="0" w:space="0" w:color="auto"/>
        <w:bottom w:val="none" w:sz="0" w:space="0" w:color="auto"/>
        <w:right w:val="none" w:sz="0" w:space="0" w:color="auto"/>
      </w:divBdr>
      <w:divsChild>
        <w:div w:id="2040859751">
          <w:marLeft w:val="0"/>
          <w:marRight w:val="0"/>
          <w:marTop w:val="0"/>
          <w:marBottom w:val="0"/>
          <w:divBdr>
            <w:top w:val="none" w:sz="0" w:space="0" w:color="auto"/>
            <w:left w:val="none" w:sz="0" w:space="0" w:color="auto"/>
            <w:bottom w:val="none" w:sz="0" w:space="0" w:color="auto"/>
            <w:right w:val="none" w:sz="0" w:space="0" w:color="auto"/>
          </w:divBdr>
        </w:div>
      </w:divsChild>
    </w:div>
    <w:div w:id="1233547309">
      <w:bodyDiv w:val="1"/>
      <w:marLeft w:val="0"/>
      <w:marRight w:val="0"/>
      <w:marTop w:val="0"/>
      <w:marBottom w:val="0"/>
      <w:divBdr>
        <w:top w:val="none" w:sz="0" w:space="0" w:color="auto"/>
        <w:left w:val="none" w:sz="0" w:space="0" w:color="auto"/>
        <w:bottom w:val="none" w:sz="0" w:space="0" w:color="auto"/>
        <w:right w:val="none" w:sz="0" w:space="0" w:color="auto"/>
      </w:divBdr>
      <w:divsChild>
        <w:div w:id="68625913">
          <w:marLeft w:val="0"/>
          <w:marRight w:val="0"/>
          <w:marTop w:val="0"/>
          <w:marBottom w:val="0"/>
          <w:divBdr>
            <w:top w:val="none" w:sz="0" w:space="0" w:color="auto"/>
            <w:left w:val="none" w:sz="0" w:space="0" w:color="auto"/>
            <w:bottom w:val="none" w:sz="0" w:space="0" w:color="auto"/>
            <w:right w:val="none" w:sz="0" w:space="0" w:color="auto"/>
          </w:divBdr>
        </w:div>
      </w:divsChild>
    </w:div>
    <w:div w:id="1245921964">
      <w:bodyDiv w:val="1"/>
      <w:marLeft w:val="0"/>
      <w:marRight w:val="0"/>
      <w:marTop w:val="0"/>
      <w:marBottom w:val="0"/>
      <w:divBdr>
        <w:top w:val="none" w:sz="0" w:space="0" w:color="auto"/>
        <w:left w:val="none" w:sz="0" w:space="0" w:color="auto"/>
        <w:bottom w:val="none" w:sz="0" w:space="0" w:color="auto"/>
        <w:right w:val="none" w:sz="0" w:space="0" w:color="auto"/>
      </w:divBdr>
      <w:divsChild>
        <w:div w:id="413551720">
          <w:marLeft w:val="0"/>
          <w:marRight w:val="0"/>
          <w:marTop w:val="0"/>
          <w:marBottom w:val="0"/>
          <w:divBdr>
            <w:top w:val="none" w:sz="0" w:space="0" w:color="auto"/>
            <w:left w:val="none" w:sz="0" w:space="0" w:color="auto"/>
            <w:bottom w:val="none" w:sz="0" w:space="0" w:color="auto"/>
            <w:right w:val="none" w:sz="0" w:space="0" w:color="auto"/>
          </w:divBdr>
        </w:div>
      </w:divsChild>
    </w:div>
    <w:div w:id="1319992892">
      <w:bodyDiv w:val="1"/>
      <w:marLeft w:val="0"/>
      <w:marRight w:val="0"/>
      <w:marTop w:val="0"/>
      <w:marBottom w:val="0"/>
      <w:divBdr>
        <w:top w:val="none" w:sz="0" w:space="0" w:color="auto"/>
        <w:left w:val="none" w:sz="0" w:space="0" w:color="auto"/>
        <w:bottom w:val="none" w:sz="0" w:space="0" w:color="auto"/>
        <w:right w:val="none" w:sz="0" w:space="0" w:color="auto"/>
      </w:divBdr>
      <w:divsChild>
        <w:div w:id="2075079479">
          <w:marLeft w:val="0"/>
          <w:marRight w:val="0"/>
          <w:marTop w:val="0"/>
          <w:marBottom w:val="0"/>
          <w:divBdr>
            <w:top w:val="none" w:sz="0" w:space="0" w:color="auto"/>
            <w:left w:val="none" w:sz="0" w:space="0" w:color="auto"/>
            <w:bottom w:val="none" w:sz="0" w:space="0" w:color="auto"/>
            <w:right w:val="none" w:sz="0" w:space="0" w:color="auto"/>
          </w:divBdr>
        </w:div>
      </w:divsChild>
    </w:div>
    <w:div w:id="1345860068">
      <w:bodyDiv w:val="1"/>
      <w:marLeft w:val="0"/>
      <w:marRight w:val="0"/>
      <w:marTop w:val="0"/>
      <w:marBottom w:val="0"/>
      <w:divBdr>
        <w:top w:val="none" w:sz="0" w:space="0" w:color="auto"/>
        <w:left w:val="none" w:sz="0" w:space="0" w:color="auto"/>
        <w:bottom w:val="none" w:sz="0" w:space="0" w:color="auto"/>
        <w:right w:val="none" w:sz="0" w:space="0" w:color="auto"/>
      </w:divBdr>
      <w:divsChild>
        <w:div w:id="76172669">
          <w:marLeft w:val="0"/>
          <w:marRight w:val="0"/>
          <w:marTop w:val="0"/>
          <w:marBottom w:val="0"/>
          <w:divBdr>
            <w:top w:val="none" w:sz="0" w:space="0" w:color="auto"/>
            <w:left w:val="none" w:sz="0" w:space="0" w:color="auto"/>
            <w:bottom w:val="none" w:sz="0" w:space="0" w:color="auto"/>
            <w:right w:val="none" w:sz="0" w:space="0" w:color="auto"/>
          </w:divBdr>
        </w:div>
      </w:divsChild>
    </w:div>
    <w:div w:id="1365251418">
      <w:bodyDiv w:val="1"/>
      <w:marLeft w:val="0"/>
      <w:marRight w:val="0"/>
      <w:marTop w:val="0"/>
      <w:marBottom w:val="0"/>
      <w:divBdr>
        <w:top w:val="none" w:sz="0" w:space="0" w:color="auto"/>
        <w:left w:val="none" w:sz="0" w:space="0" w:color="auto"/>
        <w:bottom w:val="none" w:sz="0" w:space="0" w:color="auto"/>
        <w:right w:val="none" w:sz="0" w:space="0" w:color="auto"/>
      </w:divBdr>
      <w:divsChild>
        <w:div w:id="1212503115">
          <w:marLeft w:val="0"/>
          <w:marRight w:val="0"/>
          <w:marTop w:val="0"/>
          <w:marBottom w:val="0"/>
          <w:divBdr>
            <w:top w:val="none" w:sz="0" w:space="0" w:color="auto"/>
            <w:left w:val="none" w:sz="0" w:space="0" w:color="auto"/>
            <w:bottom w:val="none" w:sz="0" w:space="0" w:color="auto"/>
            <w:right w:val="none" w:sz="0" w:space="0" w:color="auto"/>
          </w:divBdr>
        </w:div>
      </w:divsChild>
    </w:div>
    <w:div w:id="1371762050">
      <w:bodyDiv w:val="1"/>
      <w:marLeft w:val="0"/>
      <w:marRight w:val="0"/>
      <w:marTop w:val="0"/>
      <w:marBottom w:val="0"/>
      <w:divBdr>
        <w:top w:val="none" w:sz="0" w:space="0" w:color="auto"/>
        <w:left w:val="none" w:sz="0" w:space="0" w:color="auto"/>
        <w:bottom w:val="none" w:sz="0" w:space="0" w:color="auto"/>
        <w:right w:val="none" w:sz="0" w:space="0" w:color="auto"/>
      </w:divBdr>
      <w:divsChild>
        <w:div w:id="1732147804">
          <w:marLeft w:val="0"/>
          <w:marRight w:val="0"/>
          <w:marTop w:val="0"/>
          <w:marBottom w:val="0"/>
          <w:divBdr>
            <w:top w:val="none" w:sz="0" w:space="0" w:color="auto"/>
            <w:left w:val="none" w:sz="0" w:space="0" w:color="auto"/>
            <w:bottom w:val="none" w:sz="0" w:space="0" w:color="auto"/>
            <w:right w:val="none" w:sz="0" w:space="0" w:color="auto"/>
          </w:divBdr>
        </w:div>
      </w:divsChild>
    </w:div>
    <w:div w:id="1395085101">
      <w:bodyDiv w:val="1"/>
      <w:marLeft w:val="0"/>
      <w:marRight w:val="0"/>
      <w:marTop w:val="0"/>
      <w:marBottom w:val="0"/>
      <w:divBdr>
        <w:top w:val="none" w:sz="0" w:space="0" w:color="auto"/>
        <w:left w:val="none" w:sz="0" w:space="0" w:color="auto"/>
        <w:bottom w:val="none" w:sz="0" w:space="0" w:color="auto"/>
        <w:right w:val="none" w:sz="0" w:space="0" w:color="auto"/>
      </w:divBdr>
      <w:divsChild>
        <w:div w:id="1752241616">
          <w:marLeft w:val="0"/>
          <w:marRight w:val="0"/>
          <w:marTop w:val="0"/>
          <w:marBottom w:val="0"/>
          <w:divBdr>
            <w:top w:val="none" w:sz="0" w:space="0" w:color="auto"/>
            <w:left w:val="none" w:sz="0" w:space="0" w:color="auto"/>
            <w:bottom w:val="none" w:sz="0" w:space="0" w:color="auto"/>
            <w:right w:val="none" w:sz="0" w:space="0" w:color="auto"/>
          </w:divBdr>
        </w:div>
      </w:divsChild>
    </w:div>
    <w:div w:id="1395271617">
      <w:bodyDiv w:val="1"/>
      <w:marLeft w:val="0"/>
      <w:marRight w:val="0"/>
      <w:marTop w:val="0"/>
      <w:marBottom w:val="0"/>
      <w:divBdr>
        <w:top w:val="none" w:sz="0" w:space="0" w:color="auto"/>
        <w:left w:val="none" w:sz="0" w:space="0" w:color="auto"/>
        <w:bottom w:val="none" w:sz="0" w:space="0" w:color="auto"/>
        <w:right w:val="none" w:sz="0" w:space="0" w:color="auto"/>
      </w:divBdr>
      <w:divsChild>
        <w:div w:id="181283932">
          <w:marLeft w:val="0"/>
          <w:marRight w:val="0"/>
          <w:marTop w:val="0"/>
          <w:marBottom w:val="0"/>
          <w:divBdr>
            <w:top w:val="none" w:sz="0" w:space="0" w:color="auto"/>
            <w:left w:val="none" w:sz="0" w:space="0" w:color="auto"/>
            <w:bottom w:val="none" w:sz="0" w:space="0" w:color="auto"/>
            <w:right w:val="none" w:sz="0" w:space="0" w:color="auto"/>
          </w:divBdr>
        </w:div>
      </w:divsChild>
    </w:div>
    <w:div w:id="1403606209">
      <w:bodyDiv w:val="1"/>
      <w:marLeft w:val="0"/>
      <w:marRight w:val="0"/>
      <w:marTop w:val="0"/>
      <w:marBottom w:val="0"/>
      <w:divBdr>
        <w:top w:val="none" w:sz="0" w:space="0" w:color="auto"/>
        <w:left w:val="none" w:sz="0" w:space="0" w:color="auto"/>
        <w:bottom w:val="none" w:sz="0" w:space="0" w:color="auto"/>
        <w:right w:val="none" w:sz="0" w:space="0" w:color="auto"/>
      </w:divBdr>
      <w:divsChild>
        <w:div w:id="2040007526">
          <w:marLeft w:val="0"/>
          <w:marRight w:val="0"/>
          <w:marTop w:val="0"/>
          <w:marBottom w:val="0"/>
          <w:divBdr>
            <w:top w:val="none" w:sz="0" w:space="0" w:color="auto"/>
            <w:left w:val="none" w:sz="0" w:space="0" w:color="auto"/>
            <w:bottom w:val="none" w:sz="0" w:space="0" w:color="auto"/>
            <w:right w:val="none" w:sz="0" w:space="0" w:color="auto"/>
          </w:divBdr>
        </w:div>
      </w:divsChild>
    </w:div>
    <w:div w:id="1405685588">
      <w:bodyDiv w:val="1"/>
      <w:marLeft w:val="0"/>
      <w:marRight w:val="0"/>
      <w:marTop w:val="0"/>
      <w:marBottom w:val="0"/>
      <w:divBdr>
        <w:top w:val="none" w:sz="0" w:space="0" w:color="auto"/>
        <w:left w:val="none" w:sz="0" w:space="0" w:color="auto"/>
        <w:bottom w:val="none" w:sz="0" w:space="0" w:color="auto"/>
        <w:right w:val="none" w:sz="0" w:space="0" w:color="auto"/>
      </w:divBdr>
      <w:divsChild>
        <w:div w:id="1056856506">
          <w:marLeft w:val="0"/>
          <w:marRight w:val="0"/>
          <w:marTop w:val="0"/>
          <w:marBottom w:val="0"/>
          <w:divBdr>
            <w:top w:val="none" w:sz="0" w:space="0" w:color="auto"/>
            <w:left w:val="none" w:sz="0" w:space="0" w:color="auto"/>
            <w:bottom w:val="none" w:sz="0" w:space="0" w:color="auto"/>
            <w:right w:val="none" w:sz="0" w:space="0" w:color="auto"/>
          </w:divBdr>
        </w:div>
      </w:divsChild>
    </w:div>
    <w:div w:id="1411653709">
      <w:bodyDiv w:val="1"/>
      <w:marLeft w:val="0"/>
      <w:marRight w:val="0"/>
      <w:marTop w:val="0"/>
      <w:marBottom w:val="0"/>
      <w:divBdr>
        <w:top w:val="none" w:sz="0" w:space="0" w:color="auto"/>
        <w:left w:val="none" w:sz="0" w:space="0" w:color="auto"/>
        <w:bottom w:val="none" w:sz="0" w:space="0" w:color="auto"/>
        <w:right w:val="none" w:sz="0" w:space="0" w:color="auto"/>
      </w:divBdr>
      <w:divsChild>
        <w:div w:id="195701021">
          <w:marLeft w:val="0"/>
          <w:marRight w:val="0"/>
          <w:marTop w:val="0"/>
          <w:marBottom w:val="0"/>
          <w:divBdr>
            <w:top w:val="none" w:sz="0" w:space="0" w:color="auto"/>
            <w:left w:val="none" w:sz="0" w:space="0" w:color="auto"/>
            <w:bottom w:val="none" w:sz="0" w:space="0" w:color="auto"/>
            <w:right w:val="none" w:sz="0" w:space="0" w:color="auto"/>
          </w:divBdr>
        </w:div>
      </w:divsChild>
    </w:div>
    <w:div w:id="1420054805">
      <w:bodyDiv w:val="1"/>
      <w:marLeft w:val="0"/>
      <w:marRight w:val="0"/>
      <w:marTop w:val="0"/>
      <w:marBottom w:val="0"/>
      <w:divBdr>
        <w:top w:val="none" w:sz="0" w:space="0" w:color="auto"/>
        <w:left w:val="none" w:sz="0" w:space="0" w:color="auto"/>
        <w:bottom w:val="none" w:sz="0" w:space="0" w:color="auto"/>
        <w:right w:val="none" w:sz="0" w:space="0" w:color="auto"/>
      </w:divBdr>
      <w:divsChild>
        <w:div w:id="600841997">
          <w:marLeft w:val="0"/>
          <w:marRight w:val="0"/>
          <w:marTop w:val="0"/>
          <w:marBottom w:val="0"/>
          <w:divBdr>
            <w:top w:val="none" w:sz="0" w:space="0" w:color="auto"/>
            <w:left w:val="none" w:sz="0" w:space="0" w:color="auto"/>
            <w:bottom w:val="none" w:sz="0" w:space="0" w:color="auto"/>
            <w:right w:val="none" w:sz="0" w:space="0" w:color="auto"/>
          </w:divBdr>
        </w:div>
      </w:divsChild>
    </w:div>
    <w:div w:id="1427071880">
      <w:bodyDiv w:val="1"/>
      <w:marLeft w:val="0"/>
      <w:marRight w:val="0"/>
      <w:marTop w:val="0"/>
      <w:marBottom w:val="0"/>
      <w:divBdr>
        <w:top w:val="none" w:sz="0" w:space="0" w:color="auto"/>
        <w:left w:val="none" w:sz="0" w:space="0" w:color="auto"/>
        <w:bottom w:val="none" w:sz="0" w:space="0" w:color="auto"/>
        <w:right w:val="none" w:sz="0" w:space="0" w:color="auto"/>
      </w:divBdr>
      <w:divsChild>
        <w:div w:id="1264416949">
          <w:marLeft w:val="0"/>
          <w:marRight w:val="0"/>
          <w:marTop w:val="0"/>
          <w:marBottom w:val="0"/>
          <w:divBdr>
            <w:top w:val="none" w:sz="0" w:space="0" w:color="auto"/>
            <w:left w:val="none" w:sz="0" w:space="0" w:color="auto"/>
            <w:bottom w:val="none" w:sz="0" w:space="0" w:color="auto"/>
            <w:right w:val="none" w:sz="0" w:space="0" w:color="auto"/>
          </w:divBdr>
        </w:div>
      </w:divsChild>
    </w:div>
    <w:div w:id="1484467955">
      <w:bodyDiv w:val="1"/>
      <w:marLeft w:val="0"/>
      <w:marRight w:val="0"/>
      <w:marTop w:val="0"/>
      <w:marBottom w:val="0"/>
      <w:divBdr>
        <w:top w:val="none" w:sz="0" w:space="0" w:color="auto"/>
        <w:left w:val="none" w:sz="0" w:space="0" w:color="auto"/>
        <w:bottom w:val="none" w:sz="0" w:space="0" w:color="auto"/>
        <w:right w:val="none" w:sz="0" w:space="0" w:color="auto"/>
      </w:divBdr>
      <w:divsChild>
        <w:div w:id="1575123996">
          <w:marLeft w:val="0"/>
          <w:marRight w:val="0"/>
          <w:marTop w:val="0"/>
          <w:marBottom w:val="0"/>
          <w:divBdr>
            <w:top w:val="none" w:sz="0" w:space="0" w:color="auto"/>
            <w:left w:val="none" w:sz="0" w:space="0" w:color="auto"/>
            <w:bottom w:val="none" w:sz="0" w:space="0" w:color="auto"/>
            <w:right w:val="none" w:sz="0" w:space="0" w:color="auto"/>
          </w:divBdr>
        </w:div>
      </w:divsChild>
    </w:div>
    <w:div w:id="1494374153">
      <w:bodyDiv w:val="1"/>
      <w:marLeft w:val="0"/>
      <w:marRight w:val="0"/>
      <w:marTop w:val="0"/>
      <w:marBottom w:val="0"/>
      <w:divBdr>
        <w:top w:val="none" w:sz="0" w:space="0" w:color="auto"/>
        <w:left w:val="none" w:sz="0" w:space="0" w:color="auto"/>
        <w:bottom w:val="none" w:sz="0" w:space="0" w:color="auto"/>
        <w:right w:val="none" w:sz="0" w:space="0" w:color="auto"/>
      </w:divBdr>
      <w:divsChild>
        <w:div w:id="873226826">
          <w:marLeft w:val="0"/>
          <w:marRight w:val="0"/>
          <w:marTop w:val="0"/>
          <w:marBottom w:val="0"/>
          <w:divBdr>
            <w:top w:val="none" w:sz="0" w:space="0" w:color="auto"/>
            <w:left w:val="none" w:sz="0" w:space="0" w:color="auto"/>
            <w:bottom w:val="none" w:sz="0" w:space="0" w:color="auto"/>
            <w:right w:val="none" w:sz="0" w:space="0" w:color="auto"/>
          </w:divBdr>
        </w:div>
      </w:divsChild>
    </w:div>
    <w:div w:id="1496996037">
      <w:bodyDiv w:val="1"/>
      <w:marLeft w:val="0"/>
      <w:marRight w:val="0"/>
      <w:marTop w:val="0"/>
      <w:marBottom w:val="0"/>
      <w:divBdr>
        <w:top w:val="none" w:sz="0" w:space="0" w:color="auto"/>
        <w:left w:val="none" w:sz="0" w:space="0" w:color="auto"/>
        <w:bottom w:val="none" w:sz="0" w:space="0" w:color="auto"/>
        <w:right w:val="none" w:sz="0" w:space="0" w:color="auto"/>
      </w:divBdr>
      <w:divsChild>
        <w:div w:id="614018237">
          <w:marLeft w:val="0"/>
          <w:marRight w:val="0"/>
          <w:marTop w:val="0"/>
          <w:marBottom w:val="0"/>
          <w:divBdr>
            <w:top w:val="none" w:sz="0" w:space="0" w:color="auto"/>
            <w:left w:val="none" w:sz="0" w:space="0" w:color="auto"/>
            <w:bottom w:val="none" w:sz="0" w:space="0" w:color="auto"/>
            <w:right w:val="none" w:sz="0" w:space="0" w:color="auto"/>
          </w:divBdr>
        </w:div>
      </w:divsChild>
    </w:div>
    <w:div w:id="1506020222">
      <w:bodyDiv w:val="1"/>
      <w:marLeft w:val="0"/>
      <w:marRight w:val="0"/>
      <w:marTop w:val="0"/>
      <w:marBottom w:val="0"/>
      <w:divBdr>
        <w:top w:val="none" w:sz="0" w:space="0" w:color="auto"/>
        <w:left w:val="none" w:sz="0" w:space="0" w:color="auto"/>
        <w:bottom w:val="none" w:sz="0" w:space="0" w:color="auto"/>
        <w:right w:val="none" w:sz="0" w:space="0" w:color="auto"/>
      </w:divBdr>
      <w:divsChild>
        <w:div w:id="970481656">
          <w:marLeft w:val="0"/>
          <w:marRight w:val="0"/>
          <w:marTop w:val="0"/>
          <w:marBottom w:val="0"/>
          <w:divBdr>
            <w:top w:val="none" w:sz="0" w:space="0" w:color="auto"/>
            <w:left w:val="none" w:sz="0" w:space="0" w:color="auto"/>
            <w:bottom w:val="none" w:sz="0" w:space="0" w:color="auto"/>
            <w:right w:val="none" w:sz="0" w:space="0" w:color="auto"/>
          </w:divBdr>
        </w:div>
      </w:divsChild>
    </w:div>
    <w:div w:id="1509517921">
      <w:bodyDiv w:val="1"/>
      <w:marLeft w:val="0"/>
      <w:marRight w:val="0"/>
      <w:marTop w:val="0"/>
      <w:marBottom w:val="0"/>
      <w:divBdr>
        <w:top w:val="none" w:sz="0" w:space="0" w:color="auto"/>
        <w:left w:val="none" w:sz="0" w:space="0" w:color="auto"/>
        <w:bottom w:val="none" w:sz="0" w:space="0" w:color="auto"/>
        <w:right w:val="none" w:sz="0" w:space="0" w:color="auto"/>
      </w:divBdr>
      <w:divsChild>
        <w:div w:id="127282004">
          <w:marLeft w:val="0"/>
          <w:marRight w:val="0"/>
          <w:marTop w:val="0"/>
          <w:marBottom w:val="0"/>
          <w:divBdr>
            <w:top w:val="none" w:sz="0" w:space="0" w:color="auto"/>
            <w:left w:val="none" w:sz="0" w:space="0" w:color="auto"/>
            <w:bottom w:val="none" w:sz="0" w:space="0" w:color="auto"/>
            <w:right w:val="none" w:sz="0" w:space="0" w:color="auto"/>
          </w:divBdr>
        </w:div>
      </w:divsChild>
    </w:div>
    <w:div w:id="1584753908">
      <w:bodyDiv w:val="1"/>
      <w:marLeft w:val="0"/>
      <w:marRight w:val="0"/>
      <w:marTop w:val="0"/>
      <w:marBottom w:val="0"/>
      <w:divBdr>
        <w:top w:val="none" w:sz="0" w:space="0" w:color="auto"/>
        <w:left w:val="none" w:sz="0" w:space="0" w:color="auto"/>
        <w:bottom w:val="none" w:sz="0" w:space="0" w:color="auto"/>
        <w:right w:val="none" w:sz="0" w:space="0" w:color="auto"/>
      </w:divBdr>
      <w:divsChild>
        <w:div w:id="924531085">
          <w:marLeft w:val="0"/>
          <w:marRight w:val="0"/>
          <w:marTop w:val="0"/>
          <w:marBottom w:val="0"/>
          <w:divBdr>
            <w:top w:val="none" w:sz="0" w:space="0" w:color="auto"/>
            <w:left w:val="none" w:sz="0" w:space="0" w:color="auto"/>
            <w:bottom w:val="none" w:sz="0" w:space="0" w:color="auto"/>
            <w:right w:val="none" w:sz="0" w:space="0" w:color="auto"/>
          </w:divBdr>
        </w:div>
      </w:divsChild>
    </w:div>
    <w:div w:id="1586919081">
      <w:bodyDiv w:val="1"/>
      <w:marLeft w:val="0"/>
      <w:marRight w:val="0"/>
      <w:marTop w:val="0"/>
      <w:marBottom w:val="0"/>
      <w:divBdr>
        <w:top w:val="none" w:sz="0" w:space="0" w:color="auto"/>
        <w:left w:val="none" w:sz="0" w:space="0" w:color="auto"/>
        <w:bottom w:val="none" w:sz="0" w:space="0" w:color="auto"/>
        <w:right w:val="none" w:sz="0" w:space="0" w:color="auto"/>
      </w:divBdr>
      <w:divsChild>
        <w:div w:id="798843283">
          <w:marLeft w:val="0"/>
          <w:marRight w:val="0"/>
          <w:marTop w:val="0"/>
          <w:marBottom w:val="0"/>
          <w:divBdr>
            <w:top w:val="none" w:sz="0" w:space="0" w:color="auto"/>
            <w:left w:val="none" w:sz="0" w:space="0" w:color="auto"/>
            <w:bottom w:val="none" w:sz="0" w:space="0" w:color="auto"/>
            <w:right w:val="none" w:sz="0" w:space="0" w:color="auto"/>
          </w:divBdr>
        </w:div>
      </w:divsChild>
    </w:div>
    <w:div w:id="1611011124">
      <w:bodyDiv w:val="1"/>
      <w:marLeft w:val="0"/>
      <w:marRight w:val="0"/>
      <w:marTop w:val="0"/>
      <w:marBottom w:val="0"/>
      <w:divBdr>
        <w:top w:val="none" w:sz="0" w:space="0" w:color="auto"/>
        <w:left w:val="none" w:sz="0" w:space="0" w:color="auto"/>
        <w:bottom w:val="none" w:sz="0" w:space="0" w:color="auto"/>
        <w:right w:val="none" w:sz="0" w:space="0" w:color="auto"/>
      </w:divBdr>
      <w:divsChild>
        <w:div w:id="440027681">
          <w:marLeft w:val="0"/>
          <w:marRight w:val="0"/>
          <w:marTop w:val="0"/>
          <w:marBottom w:val="0"/>
          <w:divBdr>
            <w:top w:val="none" w:sz="0" w:space="0" w:color="auto"/>
            <w:left w:val="none" w:sz="0" w:space="0" w:color="auto"/>
            <w:bottom w:val="none" w:sz="0" w:space="0" w:color="auto"/>
            <w:right w:val="none" w:sz="0" w:space="0" w:color="auto"/>
          </w:divBdr>
        </w:div>
      </w:divsChild>
    </w:div>
    <w:div w:id="1637221506">
      <w:bodyDiv w:val="1"/>
      <w:marLeft w:val="0"/>
      <w:marRight w:val="0"/>
      <w:marTop w:val="0"/>
      <w:marBottom w:val="0"/>
      <w:divBdr>
        <w:top w:val="none" w:sz="0" w:space="0" w:color="auto"/>
        <w:left w:val="none" w:sz="0" w:space="0" w:color="auto"/>
        <w:bottom w:val="none" w:sz="0" w:space="0" w:color="auto"/>
        <w:right w:val="none" w:sz="0" w:space="0" w:color="auto"/>
      </w:divBdr>
      <w:divsChild>
        <w:div w:id="1766077676">
          <w:marLeft w:val="0"/>
          <w:marRight w:val="0"/>
          <w:marTop w:val="0"/>
          <w:marBottom w:val="0"/>
          <w:divBdr>
            <w:top w:val="none" w:sz="0" w:space="0" w:color="auto"/>
            <w:left w:val="none" w:sz="0" w:space="0" w:color="auto"/>
            <w:bottom w:val="none" w:sz="0" w:space="0" w:color="auto"/>
            <w:right w:val="none" w:sz="0" w:space="0" w:color="auto"/>
          </w:divBdr>
        </w:div>
      </w:divsChild>
    </w:div>
    <w:div w:id="1638492059">
      <w:bodyDiv w:val="1"/>
      <w:marLeft w:val="0"/>
      <w:marRight w:val="0"/>
      <w:marTop w:val="0"/>
      <w:marBottom w:val="0"/>
      <w:divBdr>
        <w:top w:val="none" w:sz="0" w:space="0" w:color="auto"/>
        <w:left w:val="none" w:sz="0" w:space="0" w:color="auto"/>
        <w:bottom w:val="none" w:sz="0" w:space="0" w:color="auto"/>
        <w:right w:val="none" w:sz="0" w:space="0" w:color="auto"/>
      </w:divBdr>
      <w:divsChild>
        <w:div w:id="1630470216">
          <w:marLeft w:val="0"/>
          <w:marRight w:val="0"/>
          <w:marTop w:val="0"/>
          <w:marBottom w:val="0"/>
          <w:divBdr>
            <w:top w:val="none" w:sz="0" w:space="0" w:color="auto"/>
            <w:left w:val="none" w:sz="0" w:space="0" w:color="auto"/>
            <w:bottom w:val="none" w:sz="0" w:space="0" w:color="auto"/>
            <w:right w:val="none" w:sz="0" w:space="0" w:color="auto"/>
          </w:divBdr>
        </w:div>
      </w:divsChild>
    </w:div>
    <w:div w:id="1679848402">
      <w:bodyDiv w:val="1"/>
      <w:marLeft w:val="0"/>
      <w:marRight w:val="0"/>
      <w:marTop w:val="0"/>
      <w:marBottom w:val="0"/>
      <w:divBdr>
        <w:top w:val="none" w:sz="0" w:space="0" w:color="auto"/>
        <w:left w:val="none" w:sz="0" w:space="0" w:color="auto"/>
        <w:bottom w:val="none" w:sz="0" w:space="0" w:color="auto"/>
        <w:right w:val="none" w:sz="0" w:space="0" w:color="auto"/>
      </w:divBdr>
      <w:divsChild>
        <w:div w:id="651065328">
          <w:marLeft w:val="0"/>
          <w:marRight w:val="0"/>
          <w:marTop w:val="0"/>
          <w:marBottom w:val="0"/>
          <w:divBdr>
            <w:top w:val="none" w:sz="0" w:space="0" w:color="auto"/>
            <w:left w:val="none" w:sz="0" w:space="0" w:color="auto"/>
            <w:bottom w:val="none" w:sz="0" w:space="0" w:color="auto"/>
            <w:right w:val="none" w:sz="0" w:space="0" w:color="auto"/>
          </w:divBdr>
        </w:div>
      </w:divsChild>
    </w:div>
    <w:div w:id="1687752866">
      <w:bodyDiv w:val="1"/>
      <w:marLeft w:val="0"/>
      <w:marRight w:val="0"/>
      <w:marTop w:val="0"/>
      <w:marBottom w:val="0"/>
      <w:divBdr>
        <w:top w:val="none" w:sz="0" w:space="0" w:color="auto"/>
        <w:left w:val="none" w:sz="0" w:space="0" w:color="auto"/>
        <w:bottom w:val="none" w:sz="0" w:space="0" w:color="auto"/>
        <w:right w:val="none" w:sz="0" w:space="0" w:color="auto"/>
      </w:divBdr>
      <w:divsChild>
        <w:div w:id="732778070">
          <w:marLeft w:val="0"/>
          <w:marRight w:val="0"/>
          <w:marTop w:val="0"/>
          <w:marBottom w:val="0"/>
          <w:divBdr>
            <w:top w:val="none" w:sz="0" w:space="0" w:color="auto"/>
            <w:left w:val="none" w:sz="0" w:space="0" w:color="auto"/>
            <w:bottom w:val="none" w:sz="0" w:space="0" w:color="auto"/>
            <w:right w:val="none" w:sz="0" w:space="0" w:color="auto"/>
          </w:divBdr>
        </w:div>
      </w:divsChild>
    </w:div>
    <w:div w:id="1693456496">
      <w:bodyDiv w:val="1"/>
      <w:marLeft w:val="0"/>
      <w:marRight w:val="0"/>
      <w:marTop w:val="0"/>
      <w:marBottom w:val="0"/>
      <w:divBdr>
        <w:top w:val="none" w:sz="0" w:space="0" w:color="auto"/>
        <w:left w:val="none" w:sz="0" w:space="0" w:color="auto"/>
        <w:bottom w:val="none" w:sz="0" w:space="0" w:color="auto"/>
        <w:right w:val="none" w:sz="0" w:space="0" w:color="auto"/>
      </w:divBdr>
      <w:divsChild>
        <w:div w:id="310449046">
          <w:marLeft w:val="0"/>
          <w:marRight w:val="0"/>
          <w:marTop w:val="0"/>
          <w:marBottom w:val="0"/>
          <w:divBdr>
            <w:top w:val="none" w:sz="0" w:space="0" w:color="auto"/>
            <w:left w:val="none" w:sz="0" w:space="0" w:color="auto"/>
            <w:bottom w:val="none" w:sz="0" w:space="0" w:color="auto"/>
            <w:right w:val="none" w:sz="0" w:space="0" w:color="auto"/>
          </w:divBdr>
        </w:div>
      </w:divsChild>
    </w:div>
    <w:div w:id="17130709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102">
          <w:marLeft w:val="0"/>
          <w:marRight w:val="0"/>
          <w:marTop w:val="0"/>
          <w:marBottom w:val="0"/>
          <w:divBdr>
            <w:top w:val="none" w:sz="0" w:space="0" w:color="auto"/>
            <w:left w:val="none" w:sz="0" w:space="0" w:color="auto"/>
            <w:bottom w:val="none" w:sz="0" w:space="0" w:color="auto"/>
            <w:right w:val="none" w:sz="0" w:space="0" w:color="auto"/>
          </w:divBdr>
        </w:div>
      </w:divsChild>
    </w:div>
    <w:div w:id="1725250254">
      <w:bodyDiv w:val="1"/>
      <w:marLeft w:val="0"/>
      <w:marRight w:val="0"/>
      <w:marTop w:val="0"/>
      <w:marBottom w:val="0"/>
      <w:divBdr>
        <w:top w:val="none" w:sz="0" w:space="0" w:color="auto"/>
        <w:left w:val="none" w:sz="0" w:space="0" w:color="auto"/>
        <w:bottom w:val="none" w:sz="0" w:space="0" w:color="auto"/>
        <w:right w:val="none" w:sz="0" w:space="0" w:color="auto"/>
      </w:divBdr>
      <w:divsChild>
        <w:div w:id="296449028">
          <w:marLeft w:val="0"/>
          <w:marRight w:val="0"/>
          <w:marTop w:val="0"/>
          <w:marBottom w:val="0"/>
          <w:divBdr>
            <w:top w:val="none" w:sz="0" w:space="0" w:color="auto"/>
            <w:left w:val="none" w:sz="0" w:space="0" w:color="auto"/>
            <w:bottom w:val="none" w:sz="0" w:space="0" w:color="auto"/>
            <w:right w:val="none" w:sz="0" w:space="0" w:color="auto"/>
          </w:divBdr>
        </w:div>
      </w:divsChild>
    </w:div>
    <w:div w:id="1744721623">
      <w:bodyDiv w:val="1"/>
      <w:marLeft w:val="0"/>
      <w:marRight w:val="0"/>
      <w:marTop w:val="0"/>
      <w:marBottom w:val="0"/>
      <w:divBdr>
        <w:top w:val="none" w:sz="0" w:space="0" w:color="auto"/>
        <w:left w:val="none" w:sz="0" w:space="0" w:color="auto"/>
        <w:bottom w:val="none" w:sz="0" w:space="0" w:color="auto"/>
        <w:right w:val="none" w:sz="0" w:space="0" w:color="auto"/>
      </w:divBdr>
      <w:divsChild>
        <w:div w:id="556093091">
          <w:marLeft w:val="0"/>
          <w:marRight w:val="0"/>
          <w:marTop w:val="0"/>
          <w:marBottom w:val="0"/>
          <w:divBdr>
            <w:top w:val="none" w:sz="0" w:space="0" w:color="auto"/>
            <w:left w:val="none" w:sz="0" w:space="0" w:color="auto"/>
            <w:bottom w:val="none" w:sz="0" w:space="0" w:color="auto"/>
            <w:right w:val="none" w:sz="0" w:space="0" w:color="auto"/>
          </w:divBdr>
        </w:div>
      </w:divsChild>
    </w:div>
    <w:div w:id="1819684081">
      <w:bodyDiv w:val="1"/>
      <w:marLeft w:val="0"/>
      <w:marRight w:val="0"/>
      <w:marTop w:val="0"/>
      <w:marBottom w:val="0"/>
      <w:divBdr>
        <w:top w:val="none" w:sz="0" w:space="0" w:color="auto"/>
        <w:left w:val="none" w:sz="0" w:space="0" w:color="auto"/>
        <w:bottom w:val="none" w:sz="0" w:space="0" w:color="auto"/>
        <w:right w:val="none" w:sz="0" w:space="0" w:color="auto"/>
      </w:divBdr>
      <w:divsChild>
        <w:div w:id="2144302461">
          <w:marLeft w:val="0"/>
          <w:marRight w:val="0"/>
          <w:marTop w:val="0"/>
          <w:marBottom w:val="0"/>
          <w:divBdr>
            <w:top w:val="none" w:sz="0" w:space="0" w:color="auto"/>
            <w:left w:val="none" w:sz="0" w:space="0" w:color="auto"/>
            <w:bottom w:val="none" w:sz="0" w:space="0" w:color="auto"/>
            <w:right w:val="none" w:sz="0" w:space="0" w:color="auto"/>
          </w:divBdr>
        </w:div>
      </w:divsChild>
    </w:div>
    <w:div w:id="1822844191">
      <w:bodyDiv w:val="1"/>
      <w:marLeft w:val="0"/>
      <w:marRight w:val="0"/>
      <w:marTop w:val="0"/>
      <w:marBottom w:val="0"/>
      <w:divBdr>
        <w:top w:val="none" w:sz="0" w:space="0" w:color="auto"/>
        <w:left w:val="none" w:sz="0" w:space="0" w:color="auto"/>
        <w:bottom w:val="none" w:sz="0" w:space="0" w:color="auto"/>
        <w:right w:val="none" w:sz="0" w:space="0" w:color="auto"/>
      </w:divBdr>
      <w:divsChild>
        <w:div w:id="12924134">
          <w:marLeft w:val="0"/>
          <w:marRight w:val="0"/>
          <w:marTop w:val="0"/>
          <w:marBottom w:val="0"/>
          <w:divBdr>
            <w:top w:val="none" w:sz="0" w:space="0" w:color="auto"/>
            <w:left w:val="none" w:sz="0" w:space="0" w:color="auto"/>
            <w:bottom w:val="none" w:sz="0" w:space="0" w:color="auto"/>
            <w:right w:val="none" w:sz="0" w:space="0" w:color="auto"/>
          </w:divBdr>
        </w:div>
      </w:divsChild>
    </w:div>
    <w:div w:id="1829051597">
      <w:bodyDiv w:val="1"/>
      <w:marLeft w:val="0"/>
      <w:marRight w:val="0"/>
      <w:marTop w:val="0"/>
      <w:marBottom w:val="0"/>
      <w:divBdr>
        <w:top w:val="none" w:sz="0" w:space="0" w:color="auto"/>
        <w:left w:val="none" w:sz="0" w:space="0" w:color="auto"/>
        <w:bottom w:val="none" w:sz="0" w:space="0" w:color="auto"/>
        <w:right w:val="none" w:sz="0" w:space="0" w:color="auto"/>
      </w:divBdr>
      <w:divsChild>
        <w:div w:id="323246983">
          <w:marLeft w:val="0"/>
          <w:marRight w:val="0"/>
          <w:marTop w:val="0"/>
          <w:marBottom w:val="0"/>
          <w:divBdr>
            <w:top w:val="none" w:sz="0" w:space="0" w:color="auto"/>
            <w:left w:val="none" w:sz="0" w:space="0" w:color="auto"/>
            <w:bottom w:val="none" w:sz="0" w:space="0" w:color="auto"/>
            <w:right w:val="none" w:sz="0" w:space="0" w:color="auto"/>
          </w:divBdr>
        </w:div>
      </w:divsChild>
    </w:div>
    <w:div w:id="1863590222">
      <w:bodyDiv w:val="1"/>
      <w:marLeft w:val="0"/>
      <w:marRight w:val="0"/>
      <w:marTop w:val="0"/>
      <w:marBottom w:val="0"/>
      <w:divBdr>
        <w:top w:val="none" w:sz="0" w:space="0" w:color="auto"/>
        <w:left w:val="none" w:sz="0" w:space="0" w:color="auto"/>
        <w:bottom w:val="none" w:sz="0" w:space="0" w:color="auto"/>
        <w:right w:val="none" w:sz="0" w:space="0" w:color="auto"/>
      </w:divBdr>
      <w:divsChild>
        <w:div w:id="2081633777">
          <w:marLeft w:val="0"/>
          <w:marRight w:val="0"/>
          <w:marTop w:val="0"/>
          <w:marBottom w:val="0"/>
          <w:divBdr>
            <w:top w:val="none" w:sz="0" w:space="0" w:color="auto"/>
            <w:left w:val="none" w:sz="0" w:space="0" w:color="auto"/>
            <w:bottom w:val="none" w:sz="0" w:space="0" w:color="auto"/>
            <w:right w:val="none" w:sz="0" w:space="0" w:color="auto"/>
          </w:divBdr>
        </w:div>
      </w:divsChild>
    </w:div>
    <w:div w:id="1877699451">
      <w:bodyDiv w:val="1"/>
      <w:marLeft w:val="0"/>
      <w:marRight w:val="0"/>
      <w:marTop w:val="0"/>
      <w:marBottom w:val="0"/>
      <w:divBdr>
        <w:top w:val="none" w:sz="0" w:space="0" w:color="auto"/>
        <w:left w:val="none" w:sz="0" w:space="0" w:color="auto"/>
        <w:bottom w:val="none" w:sz="0" w:space="0" w:color="auto"/>
        <w:right w:val="none" w:sz="0" w:space="0" w:color="auto"/>
      </w:divBdr>
      <w:divsChild>
        <w:div w:id="348799023">
          <w:marLeft w:val="0"/>
          <w:marRight w:val="0"/>
          <w:marTop w:val="0"/>
          <w:marBottom w:val="0"/>
          <w:divBdr>
            <w:top w:val="none" w:sz="0" w:space="0" w:color="auto"/>
            <w:left w:val="none" w:sz="0" w:space="0" w:color="auto"/>
            <w:bottom w:val="none" w:sz="0" w:space="0" w:color="auto"/>
            <w:right w:val="none" w:sz="0" w:space="0" w:color="auto"/>
          </w:divBdr>
        </w:div>
      </w:divsChild>
    </w:div>
    <w:div w:id="1936673490">
      <w:bodyDiv w:val="1"/>
      <w:marLeft w:val="0"/>
      <w:marRight w:val="0"/>
      <w:marTop w:val="0"/>
      <w:marBottom w:val="0"/>
      <w:divBdr>
        <w:top w:val="none" w:sz="0" w:space="0" w:color="auto"/>
        <w:left w:val="none" w:sz="0" w:space="0" w:color="auto"/>
        <w:bottom w:val="none" w:sz="0" w:space="0" w:color="auto"/>
        <w:right w:val="none" w:sz="0" w:space="0" w:color="auto"/>
      </w:divBdr>
      <w:divsChild>
        <w:div w:id="91558666">
          <w:marLeft w:val="0"/>
          <w:marRight w:val="0"/>
          <w:marTop w:val="0"/>
          <w:marBottom w:val="0"/>
          <w:divBdr>
            <w:top w:val="none" w:sz="0" w:space="0" w:color="auto"/>
            <w:left w:val="none" w:sz="0" w:space="0" w:color="auto"/>
            <w:bottom w:val="none" w:sz="0" w:space="0" w:color="auto"/>
            <w:right w:val="none" w:sz="0" w:space="0" w:color="auto"/>
          </w:divBdr>
        </w:div>
      </w:divsChild>
    </w:div>
    <w:div w:id="1952125364">
      <w:bodyDiv w:val="1"/>
      <w:marLeft w:val="0"/>
      <w:marRight w:val="0"/>
      <w:marTop w:val="0"/>
      <w:marBottom w:val="0"/>
      <w:divBdr>
        <w:top w:val="none" w:sz="0" w:space="0" w:color="auto"/>
        <w:left w:val="none" w:sz="0" w:space="0" w:color="auto"/>
        <w:bottom w:val="none" w:sz="0" w:space="0" w:color="auto"/>
        <w:right w:val="none" w:sz="0" w:space="0" w:color="auto"/>
      </w:divBdr>
      <w:divsChild>
        <w:div w:id="497306218">
          <w:marLeft w:val="0"/>
          <w:marRight w:val="0"/>
          <w:marTop w:val="0"/>
          <w:marBottom w:val="0"/>
          <w:divBdr>
            <w:top w:val="none" w:sz="0" w:space="0" w:color="auto"/>
            <w:left w:val="none" w:sz="0" w:space="0" w:color="auto"/>
            <w:bottom w:val="none" w:sz="0" w:space="0" w:color="auto"/>
            <w:right w:val="none" w:sz="0" w:space="0" w:color="auto"/>
          </w:divBdr>
        </w:div>
      </w:divsChild>
    </w:div>
    <w:div w:id="1982731080">
      <w:bodyDiv w:val="1"/>
      <w:marLeft w:val="0"/>
      <w:marRight w:val="0"/>
      <w:marTop w:val="0"/>
      <w:marBottom w:val="0"/>
      <w:divBdr>
        <w:top w:val="none" w:sz="0" w:space="0" w:color="auto"/>
        <w:left w:val="none" w:sz="0" w:space="0" w:color="auto"/>
        <w:bottom w:val="none" w:sz="0" w:space="0" w:color="auto"/>
        <w:right w:val="none" w:sz="0" w:space="0" w:color="auto"/>
      </w:divBdr>
      <w:divsChild>
        <w:div w:id="325595579">
          <w:marLeft w:val="0"/>
          <w:marRight w:val="0"/>
          <w:marTop w:val="0"/>
          <w:marBottom w:val="0"/>
          <w:divBdr>
            <w:top w:val="none" w:sz="0" w:space="0" w:color="auto"/>
            <w:left w:val="none" w:sz="0" w:space="0" w:color="auto"/>
            <w:bottom w:val="none" w:sz="0" w:space="0" w:color="auto"/>
            <w:right w:val="none" w:sz="0" w:space="0" w:color="auto"/>
          </w:divBdr>
        </w:div>
      </w:divsChild>
    </w:div>
    <w:div w:id="2033189175">
      <w:bodyDiv w:val="1"/>
      <w:marLeft w:val="0"/>
      <w:marRight w:val="0"/>
      <w:marTop w:val="0"/>
      <w:marBottom w:val="0"/>
      <w:divBdr>
        <w:top w:val="none" w:sz="0" w:space="0" w:color="auto"/>
        <w:left w:val="none" w:sz="0" w:space="0" w:color="auto"/>
        <w:bottom w:val="none" w:sz="0" w:space="0" w:color="auto"/>
        <w:right w:val="none" w:sz="0" w:space="0" w:color="auto"/>
      </w:divBdr>
      <w:divsChild>
        <w:div w:id="863055638">
          <w:marLeft w:val="0"/>
          <w:marRight w:val="0"/>
          <w:marTop w:val="0"/>
          <w:marBottom w:val="0"/>
          <w:divBdr>
            <w:top w:val="none" w:sz="0" w:space="0" w:color="auto"/>
            <w:left w:val="none" w:sz="0" w:space="0" w:color="auto"/>
            <w:bottom w:val="none" w:sz="0" w:space="0" w:color="auto"/>
            <w:right w:val="none" w:sz="0" w:space="0" w:color="auto"/>
          </w:divBdr>
        </w:div>
      </w:divsChild>
    </w:div>
    <w:div w:id="2062433673">
      <w:bodyDiv w:val="1"/>
      <w:marLeft w:val="0"/>
      <w:marRight w:val="0"/>
      <w:marTop w:val="0"/>
      <w:marBottom w:val="0"/>
      <w:divBdr>
        <w:top w:val="none" w:sz="0" w:space="0" w:color="auto"/>
        <w:left w:val="none" w:sz="0" w:space="0" w:color="auto"/>
        <w:bottom w:val="none" w:sz="0" w:space="0" w:color="auto"/>
        <w:right w:val="none" w:sz="0" w:space="0" w:color="auto"/>
      </w:divBdr>
      <w:divsChild>
        <w:div w:id="578365192">
          <w:marLeft w:val="0"/>
          <w:marRight w:val="0"/>
          <w:marTop w:val="0"/>
          <w:marBottom w:val="0"/>
          <w:divBdr>
            <w:top w:val="none" w:sz="0" w:space="0" w:color="auto"/>
            <w:left w:val="none" w:sz="0" w:space="0" w:color="auto"/>
            <w:bottom w:val="none" w:sz="0" w:space="0" w:color="auto"/>
            <w:right w:val="none" w:sz="0" w:space="0" w:color="auto"/>
          </w:divBdr>
        </w:div>
      </w:divsChild>
    </w:div>
    <w:div w:id="2096169740">
      <w:bodyDiv w:val="1"/>
      <w:marLeft w:val="0"/>
      <w:marRight w:val="0"/>
      <w:marTop w:val="0"/>
      <w:marBottom w:val="0"/>
      <w:divBdr>
        <w:top w:val="none" w:sz="0" w:space="0" w:color="auto"/>
        <w:left w:val="none" w:sz="0" w:space="0" w:color="auto"/>
        <w:bottom w:val="none" w:sz="0" w:space="0" w:color="auto"/>
        <w:right w:val="none" w:sz="0" w:space="0" w:color="auto"/>
      </w:divBdr>
      <w:divsChild>
        <w:div w:id="419252119">
          <w:marLeft w:val="0"/>
          <w:marRight w:val="0"/>
          <w:marTop w:val="0"/>
          <w:marBottom w:val="0"/>
          <w:divBdr>
            <w:top w:val="none" w:sz="0" w:space="0" w:color="auto"/>
            <w:left w:val="none" w:sz="0" w:space="0" w:color="auto"/>
            <w:bottom w:val="none" w:sz="0" w:space="0" w:color="auto"/>
            <w:right w:val="none" w:sz="0" w:space="0" w:color="auto"/>
          </w:divBdr>
        </w:div>
      </w:divsChild>
    </w:div>
    <w:div w:id="2115201777">
      <w:bodyDiv w:val="1"/>
      <w:marLeft w:val="0"/>
      <w:marRight w:val="0"/>
      <w:marTop w:val="0"/>
      <w:marBottom w:val="0"/>
      <w:divBdr>
        <w:top w:val="none" w:sz="0" w:space="0" w:color="auto"/>
        <w:left w:val="none" w:sz="0" w:space="0" w:color="auto"/>
        <w:bottom w:val="none" w:sz="0" w:space="0" w:color="auto"/>
        <w:right w:val="none" w:sz="0" w:space="0" w:color="auto"/>
      </w:divBdr>
      <w:divsChild>
        <w:div w:id="1222205924">
          <w:marLeft w:val="0"/>
          <w:marRight w:val="0"/>
          <w:marTop w:val="0"/>
          <w:marBottom w:val="0"/>
          <w:divBdr>
            <w:top w:val="none" w:sz="0" w:space="0" w:color="auto"/>
            <w:left w:val="none" w:sz="0" w:space="0" w:color="auto"/>
            <w:bottom w:val="none" w:sz="0" w:space="0" w:color="auto"/>
            <w:right w:val="none" w:sz="0" w:space="0" w:color="auto"/>
          </w:divBdr>
        </w:div>
      </w:divsChild>
    </w:div>
    <w:div w:id="2123257617">
      <w:bodyDiv w:val="1"/>
      <w:marLeft w:val="0"/>
      <w:marRight w:val="0"/>
      <w:marTop w:val="0"/>
      <w:marBottom w:val="0"/>
      <w:divBdr>
        <w:top w:val="none" w:sz="0" w:space="0" w:color="auto"/>
        <w:left w:val="none" w:sz="0" w:space="0" w:color="auto"/>
        <w:bottom w:val="none" w:sz="0" w:space="0" w:color="auto"/>
        <w:right w:val="none" w:sz="0" w:space="0" w:color="auto"/>
      </w:divBdr>
      <w:divsChild>
        <w:div w:id="1890336142">
          <w:marLeft w:val="0"/>
          <w:marRight w:val="0"/>
          <w:marTop w:val="0"/>
          <w:marBottom w:val="0"/>
          <w:divBdr>
            <w:top w:val="none" w:sz="0" w:space="0" w:color="auto"/>
            <w:left w:val="none" w:sz="0" w:space="0" w:color="auto"/>
            <w:bottom w:val="none" w:sz="0" w:space="0" w:color="auto"/>
            <w:right w:val="none" w:sz="0" w:space="0" w:color="auto"/>
          </w:divBdr>
        </w:div>
      </w:divsChild>
    </w:div>
    <w:div w:id="2147236817">
      <w:bodyDiv w:val="1"/>
      <w:marLeft w:val="0"/>
      <w:marRight w:val="0"/>
      <w:marTop w:val="0"/>
      <w:marBottom w:val="0"/>
      <w:divBdr>
        <w:top w:val="none" w:sz="0" w:space="0" w:color="auto"/>
        <w:left w:val="none" w:sz="0" w:space="0" w:color="auto"/>
        <w:bottom w:val="none" w:sz="0" w:space="0" w:color="auto"/>
        <w:right w:val="none" w:sz="0" w:space="0" w:color="auto"/>
      </w:divBdr>
      <w:divsChild>
        <w:div w:id="1983660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cmcpv.org.vn/tin-tap-chi/so-tay-xay-dung-dang-4-2016/dai-tuong-vo-nguyen-giap-va-buc-dien-lich-su-than-toc-than-toc-hon-nua-tao-bao-tao-bao-hon-nua-14636235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cmcpv.org.vn/tin-tuc/dong-chi-tran-van-giau-nha-cach-mang-ban-linh-nha-giao-uyen-bac-14918839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lieuvankien.dangcongsan.vn/ho-so-su-kien-nhan-chung/su-kien-va-nhan-chung/chien-dich-ho-chi-minh-264-3041975-giai-phong-hoan-toan-mien-nam-thong-nhat-dat-nuoc-3381" TargetMode="External"/><Relationship Id="rId5" Type="http://schemas.openxmlformats.org/officeDocument/2006/relationships/webSettings" Target="webSettings.xml"/><Relationship Id="rId15" Type="http://schemas.openxmlformats.org/officeDocument/2006/relationships/hyperlink" Target="https://www.quansuvn.net/index.php?topic=91.0" TargetMode="External"/><Relationship Id="rId10" Type="http://schemas.openxmlformats.org/officeDocument/2006/relationships/hyperlink" Target="https://tulieuvankien.dangcongsan.vn/van-kien-tu-lieu-ve-dang/hoi-nghi-bch-trung-uong/khoa-iii/nghi-quyet-so-227-nqtw-ngay-13101973-hoi-nghi-lan-thu-21-ban-chap-hanh-trung-uong-dang-8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ulieuvankien.dangcongsan.vn/Uploads/2018/6/3/12/LeDuantuyentap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4B6D-C591-4D16-BBCF-073ECC3D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4098</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9</cp:revision>
  <cp:lastPrinted>2024-12-14T09:15:00Z</cp:lastPrinted>
  <dcterms:created xsi:type="dcterms:W3CDTF">2024-12-14T09:07:00Z</dcterms:created>
  <dcterms:modified xsi:type="dcterms:W3CDTF">2025-03-14T13:40:00Z</dcterms:modified>
</cp:coreProperties>
</file>