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黑体"/>
          <w:b/>
          <w:sz w:val="36"/>
        </w:rPr>
        <w:t>research report 20260206 113012</w:t>
      </w:r>
    </w:p>
    <w:p>
      <w:pPr>
        <w:jc w:val="center"/>
      </w:pPr>
      <w:r>
        <w:rPr>
          <w:rFonts w:ascii="Times New Roman" w:hAnsi="Times New Roman" w:eastAsia="宋体"/>
          <w:sz w:val="20"/>
        </w:rPr>
        <w:t>中文翻译版 | RAAA Document Translator</w:t>
      </w:r>
    </w:p>
    <w:p>
      <w:pPr>
        <w:jc w:val="center"/>
      </w:pPr>
      <w:r>
        <w:rPr>
          <w:rFonts w:ascii="Times New Roman" w:hAnsi="Times New Roman" w:eastAsia="宋体"/>
          <w:color w:val="666666"/>
          <w:sz w:val="18"/>
        </w:rPr>
        <w:t>2026年02月06日</w:t>
      </w:r>
    </w:p>
    <w:p/>
    <w:p>
      <w:pPr>
        <w:pStyle w:val="Heading2"/>
      </w:pPr>
      <w:r>
        <w:rPr>
          <w:rFonts w:ascii="Times New Roman" w:hAnsi="Times New Roman" w:eastAsia="黑体"/>
        </w:rPr>
        <w:t>研究报告：自动驾驶二阶段端到端系统中，规划任务后训练中奖励机制采用规则设计还是网络模型更优？</w:t>
      </w:r>
    </w:p>
    <w:p>
      <w:pPr>
        <w:ind w:firstLine="420"/>
      </w:pPr>
      <w:r>
        <w:rPr>
          <w:rFonts w:ascii="Times New Roman" w:hAnsi="Times New Roman" w:eastAsia="宋体"/>
          <w:sz w:val="21"/>
        </w:rPr>
        <w:t>由 RAAA 深度研究生成</w:t>
      </w:r>
    </w:p>
    <w:p>
      <w:pPr>
        <w:ind w:firstLine="420"/>
      </w:pPr>
      <w:r>
        <w:rPr>
          <w:rFonts w:ascii="Times New Roman" w:hAnsi="Times New Roman" w:eastAsia="宋体"/>
          <w:sz w:val="21"/>
        </w:rPr>
        <w:t>2026年2月6日</w:t>
      </w:r>
    </w:p>
    <w:p>
      <w:pPr>
        <w:pStyle w:val="Heading1"/>
      </w:pPr>
      <w:r>
        <w:rPr>
          <w:rFonts w:ascii="Times New Roman" w:hAnsi="Times New Roman" w:eastAsia="黑体"/>
        </w:rPr>
        <w:t>研究报告：自动驾驶二阶段端到端系统中，规划任务后训练中奖励机制采用规则设计还是网络模型更优？</w:t>
      </w:r>
    </w:p>
    <w:p>
      <w:pPr>
        <w:ind w:firstLine="420"/>
      </w:pPr>
      <w:r>
        <w:rPr>
          <w:rFonts w:ascii="Times New Roman" w:hAnsi="Times New Roman" w:eastAsia="宋体"/>
          <w:sz w:val="21"/>
        </w:rPr>
        <w:t>图 1. Frontiers | 加强学术界与产业界的桥梁……（来源：Bing）</w:t>
      </w:r>
    </w:p>
    <w:p>
      <w:pPr>
        <w:pStyle w:val="Heading2"/>
      </w:pPr>
      <w:r>
        <w:rPr>
          <w:rFonts w:ascii="Times New Roman" w:hAnsi="Times New Roman" w:eastAsia="黑体"/>
        </w:rPr>
        <w:t>执行摘要</w:t>
      </w:r>
    </w:p>
    <w:p>
      <w:pPr>
        <w:ind w:firstLine="420"/>
      </w:pPr>
      <w:r>
        <w:rPr>
          <w:rFonts w:ascii="Times New Roman" w:hAnsi="Times New Roman" w:eastAsia="宋体"/>
          <w:sz w:val="21"/>
        </w:rPr>
        <w:t>本研究报告探讨了二阶段端到端自动驾驶系统开发中的一个关键设计选择：用于规划任务后训练精炼的奖励机制应基于规则还是基于网络模型。规划模块负责生成安全高效的车辆轨迹，是自动驾驶架构中的关键瓶颈【《端到端自动驾驶：挑战与前沿》，2024】。从传统模块化系统向集成式端到端范式的转变，已将挑战从显式算法设计转向通过强化学习过程中的奖励信号隐式塑造行为【《基于强化学习的运动规划综述》，2025】。本执行摘要综合了基于对当前学术和行业趋势全面分析得出的目标、方法、关键发现和建议。</w:t>
      </w:r>
    </w:p>
    <w:p>
      <w:pPr>
        <w:ind w:firstLine="420"/>
      </w:pPr>
      <w:r>
        <w:rPr>
          <w:rFonts w:ascii="Times New Roman" w:hAnsi="Times New Roman" w:eastAsia="宋体"/>
          <w:sz w:val="21"/>
        </w:rPr>
        <w:t>本研究的主要目标是对基于规则和基于网络的奖励机制进行比较分析，评估它们对核心性能指标——安全性、效率和舒适性——的影响，同时兼顾计算成本和开发复杂性的考量。研究方法包括对近期文献的系统性回顾，涵盖2023年至2026年的技术综述、会议论文集和开创性研究论文。该回顾追溯了奖励设计从模块化系统中僵化的、手工设计的成本函数，到现代二阶段端到端框架中采用的适应性、学习型奖励模型的历史演变【《AutoDrive-R²》，2025】。分析结构旨在首先定义架构背景，然后评估研究现状，接着进行直接比较评估，最终为系统设计者提供基于证据的建议。</w:t>
      </w:r>
    </w:p>
    <w:p>
      <w:pPr>
        <w:ind w:firstLine="420"/>
      </w:pPr>
      <w:r>
        <w:rPr>
          <w:rFonts w:ascii="Times New Roman" w:hAnsi="Times New Roman" w:eastAsia="宋体"/>
          <w:sz w:val="21"/>
        </w:rPr>
        <w:t>一个核心发现是，奖励机制的选择涉及可解释性与适应性之间的根本权衡。基于规则的奖励源自明确编程的逻辑，具有高透明度和对安全关键约束的直接控制能力，为系统行为提供了可验证的基线[CaRL: Learning Scalable Planning Policies with Simple Rewards, 2025]。然而，其固有的僵化性在面对现实世界中广阔且不可预测的驾驶场景时显得尤为脆弱，限制了其泛化能力或展现细腻、类人驾驶策略的可能性[End-to-end Autonomous Driving: Challenges and Frontiers, 2024]。相比之下，基于网络的奖励通过数据训练的神经网络实现，展现出卓越的灵活性和渐进性能。这些学习到的模型能够捕捉复杂、隐式的目标——如社交合规性或平滑轨迹优化——这些目标难以用规则明确表述，从而在新情境中实现更稳健的性能[Flow Matching-Based Autonomous Driving Planning with Advanced Reward, 2025; Scene-Adaptive Motion Planning with Explicit Mixture of Experts, 2025]。</w:t>
      </w:r>
    </w:p>
    <w:p>
      <w:pPr>
        <w:ind w:firstLine="420"/>
      </w:pPr>
      <w:r>
        <w:rPr>
          <w:rFonts w:ascii="Times New Roman" w:hAnsi="Times New Roman" w:eastAsia="宋体"/>
          <w:sz w:val="21"/>
        </w:rPr>
        <w:t>比较分析进一步揭示了在计算和开发开销方面的不同特征。基于规则的系统通常运行时计算成本较低，但需要高昂的前期开发投入来构建和维护一套全面且无冲突的规则集[Oracle, 2025]。基于网络的机制将这种复杂性转移到了训练阶段，需要大量的数据和计算资源，但可以通过从经验中学习奖励函数来减轻长期的工程负担[Oracle, n.d.]。关键的是，纯学习的奖励机制在安全验证和可解释性方面引入了挑战，因为其决策过程可能是不透明的“黑箱”[Toward Fully Autonomous Driving: AI, Challenges, Opportunities, 2025]。这导致了混合范式的兴起，该范式代表了当前研究中识别出的最具前景的方向。诸如AutoDrive-R²的系统体现了这一趋势，它使用基于强化学习的后训练阶段，并“以物理基础的奖励作为约束来优化规划轨迹”，有效地融合了学习的适应性与基于规则的安全锚点[AutoDrive-R², 2025]。</w:t>
      </w:r>
    </w:p>
    <w:p>
      <w:pPr>
        <w:ind w:firstLine="420"/>
      </w:pPr>
      <w:r>
        <w:rPr>
          <w:rFonts w:ascii="Times New Roman" w:hAnsi="Times New Roman" w:eastAsia="宋体"/>
          <w:sz w:val="21"/>
        </w:rPr>
        <w:t>因此，本报告建议两阶段端到端系统的开发者优先考虑混合奖励架构。对于训练后优化阶段，建议采用一种原则性集成方法：使用基于网络的奖励模型来优化整体驾驶质量与舒适度，同时嵌入不可变的、基于规则的奖励项或约束条件，以确保基本安全与法规合规性。这一方法融合了两种范式的优势，旨在构建一个既高性能又可验证可靠的系统。未来的研究应聚焦于验证学习型奖励组件安全性的形式化方法，以及提升基于网络的奖励模型可解释性的技术，以支持稳健的验证与认证流程。</w:t>
      </w:r>
    </w:p>
    <w:p>
      <w:pPr>
        <w:ind w:firstLine="420"/>
      </w:pPr>
      <w:r>
        <w:rPr>
          <w:rFonts w:ascii="Times New Roman" w:hAnsi="Times New Roman" w:eastAsia="宋体"/>
          <w:sz w:val="21"/>
        </w:rPr>
        <w:t>图2. 思维导图（来源：生成图表）</w:t>
      </w:r>
    </w:p>
    <w:p>
      <w:pPr>
        <w:pStyle w:val="Heading2"/>
      </w:pPr>
      <w:r>
        <w:rPr>
          <w:rFonts w:ascii="Times New Roman" w:hAnsi="Times New Roman" w:eastAsia="黑体"/>
        </w:rPr>
        <w:t>1. 引言</w:t>
      </w:r>
    </w:p>
    <w:p>
      <w:pPr>
        <w:ind w:firstLine="420"/>
      </w:pPr>
      <w:r>
        <w:rPr>
          <w:rFonts w:ascii="Times New Roman" w:hAnsi="Times New Roman" w:eastAsia="宋体"/>
          <w:sz w:val="21"/>
        </w:rPr>
        <w:t>实现完全自动驾驶是21世纪最艰巨的工程挑战之一，它要求系统能在无限复杂且动态变化的世界中，以超越人类的可靠性进行感知、推理与决策。历史上，这一挑战通过模块化、顺序化的流水线架构应对——专用组件分别独立处理感知、预测、规划与控制任务（《端到端自动驾驶：挑战与前沿》，2024年）。在此范式中，规划模块作为基于规则的引擎，依赖人工设计的成本函数与显式逻辑生成轨迹，虽具有可解释性，却难以应对“道路上出现的海量复杂场景”（《端到端自动驾驶：挑战与前沿》，2024年）。面对未知场景的脆弱性，以及模块化设计固有的级联误差问题，共同推动了向端到端架构的范式转变。这类系统利用深度神经网络将原始传感器数据直接映射为控制指令，通过学习集成表征，有望实现更强的鲁棒性与实时性（《基于端到端技术的自动驾驶发展现状研究》，2024年）。在这场端到端革命中，一种精密的两阶段训练范式已成为主流框架，尤其对于基于强化学习的系统。该范式将初始策略学习与关键的训练后优化阶段分离，后者专门对规划模块的行为进行精细校准。正是在这一关键优化阶段，一个根本性的设计抉择浮出水面：指导优化的奖励信号应当通过人工定义的显式规则构建，还是由神经网络模型隐式学习？</w:t>
      </w:r>
    </w:p>
    <w:p>
      <w:pPr>
        <w:ind w:firstLine="420"/>
      </w:pPr>
      <w:r>
        <w:rPr>
          <w:rFonts w:ascii="Times New Roman" w:hAnsi="Times New Roman" w:eastAsia="宋体"/>
          <w:sz w:val="21"/>
        </w:rPr>
        <w:t>这一问题位于现代自动驾驶研究的核心，因为奖励机制从根本上编码了系统的目标、伦理和操作优先级。在强化学习框架下，奖励函数类似于人工智能体努力最大化的性能指标，这一原则在组织行为学中已得到充分理解——有效的奖励系统能够驱动预期结果[《工作情境中奖励系统的贡献》，2024]。对于自动驾驶车辆而言，这转化为一个必须平衡多重且常常相互冲突目标的函数：安全性（避免碰撞）、效率（保持行进）、舒适性（减少急动）以及规则遵循（遵守交通法规）[《基于深度强化学习的自动驾驶决策策略研究》，2024]。</w:t>
        <w:br/>
        <w:br/>
        <w:t>基于规则的奖励机制继承自模块化系统，通过显式可编程逻辑定义该函数。它们具有高可解释性和直接的安全执行能力，但本质上受限于设计者预见并编码所有可能场景的能力[《自动驾驶车辆决策与规划方法综述-PMC》，未注明日期]。相反，基于网络的奖励机制采用学习模型（通常是神经网络）来预测奖励。该模型可通过人类示范或环境交互进行训练，以捕捉难以明确表述的微妙隐性偏好，从而在新情境中实现更高的灵活性和适应性[《基于扩散模型的灵活自动驾驶规划...》，2025]。</w:t>
        <w:br/>
        <w:br/>
        <w:t>该领域的历史演变显示出清晰的发展轨迹：从僵化的基于规则规划转向基于学习的适应性系统。当代两阶段端到端系统（如UniAD）正试图通过将学习感知与优化规划相结合，融合这两种方法的优势[《工业界与学术界的端到端自动驾驶规划》，2026]。</w:t>
      </w:r>
    </w:p>
    <w:p>
      <w:pPr>
        <w:ind w:firstLine="420"/>
      </w:pPr>
      <w:r>
        <w:rPr>
          <w:rFonts w:ascii="Times New Roman" w:hAnsi="Times New Roman" w:eastAsia="宋体"/>
          <w:sz w:val="21"/>
        </w:rPr>
        <w:t>本报告探讨的核心研究问题是：在一个两阶段端到端自动驾驶系统的后训练阶段，哪种奖励机制——基于规则的还是基于网络的——能在规划任务中带来更优的性能，以及在何种条件下？要回答这个问题，我们必须超越二元选择，进行细致的比较分析。这项研究至关重要，因为后训练阶段是高层策略与现实约束相遇的地方；设计不当的奖励可能导致“奖励破解”，即智能体利用漏洞通过非预期且可能危险的行为来最大化得分[《自动驾驶的奖励（错误）设计》，2022]。我们将通过评估两种范式在三个核心维度上的表现来剖析这个问题：性能（包括安全性、效率和舒适性）、计算成本（涵盖开发开销和运行时效率）以及开发复杂性（涉及可扩展性、验证和维护）。初步分析表明存在明显的权衡：基于规则的方法提供了可验证的安全锚点和较低的运行时成本，但开发复杂性高且泛化能力有限[《CaRL：使用简单奖励学习可扩展的规划策略》，2025]。基于网络的方法通过从数据中学习，提供了更优的渐近性能和可扩展性，但在可解释性、安全认证和显著的前期训练成本方面引入了挑战[《基于显式专家混合的场景自适应运动规划》，2025]。</w:t>
      </w:r>
    </w:p>
    <w:p>
      <w:pPr>
        <w:ind w:firstLine="420"/>
      </w:pPr>
      <w:r>
        <w:rPr>
          <w:rFonts w:ascii="Times New Roman" w:hAnsi="Times New Roman" w:eastAsia="宋体"/>
          <w:sz w:val="21"/>
        </w:rPr>
        <w:t>为了构建这项研究，本报告将采用多层面的方法论。首先，通过全面的文献综述，结合学术综述、会议论文和行业白皮书的研究成果，建立历史背景和当前最新技术状态。其次，将开发一个系统的比较框架，根据定义的性能、成本和复杂性维度分析两种奖励范式。该分析将借鉴近期研究中的案例，例如AutoDrive-R²等系统中基于物理的规则细化，以及基于扩散的规划器中学习的奖励模型[《AutoDrive-R²，2025；基于流匹配的自动驾驶规划与高级奖励》，2025]。最后，综合这些分析将识别出主要趋势、持续存在的挑战以及有前景的混合方向，这些方向旨在调和规则的可解释性与网络的适应性，例如使用奖励机或安全约束强化学习[《奖励机的层次结构，2023；ENCORE：用于多头安全性的熵引导奖励组合》，2025]。整体方法论在以下流程图中可视化，展示了研究的顺序和迭代过程。</w:t>
      </w:r>
    </w:p>
    <w:p>
      <w:pPr>
        <w:ind w:firstLine="420"/>
      </w:pPr>
      <w:r>
        <w:rPr>
          <w:rFonts w:ascii="Times New Roman" w:hAnsi="Times New Roman" w:eastAsia="宋体"/>
          <w:sz w:val="21"/>
        </w:rPr>
        <w:t>图3. 流程图（来源：生成图表）</w:t>
      </w:r>
    </w:p>
    <w:p>
      <w:pPr>
        <w:ind w:firstLine="420"/>
      </w:pPr>
      <w:r>
        <w:rPr>
          <w:rFonts w:ascii="Times New Roman" w:hAnsi="Times New Roman" w:eastAsia="宋体"/>
          <w:sz w:val="21"/>
        </w:rPr>
        <w:t>本报告的结构遵循方法论中概述的逻辑进程。继本引言之后，第2节将详细阐述两阶段端到端架构的背景，精确定位其中规划模块的角色与挑战。第3节将分析当前关于奖励机制的研究与行业实践现状，突出关键趋势与创新。第4节将呈现核心比较分析，依据既定指标评估基于规则和基于网络的奖励机制。第5节将讨论这些发现的深层含义，探索混合解决方案，并阐明开发兼具高性能、可扩展性与可证明安全性的规划系统所面临的持续挑战及未来研究方向。通过这一结构化探讨，本报告旨在为下一代自动驾驶车辆开发中最关键的设计决策之一提供清晰、基于证据的视角。</w:t>
        <w:br/>
        <w:br/>
        <w:t>## 2. 背景与文献综述</w:t>
        <w:br/>
        <w:br/>
        <w:t>实现完全自动驾驶的追求代表了现代人工智能与机器人学领域最艰巨的挑战之一，它要求系统能在无限复杂且动态变化的世界中以超越人类的可靠性进行感知、推理与行动。这一挑战的核心在于规划模块——负责将感知到的环境转化为安全、舒适且高效轨迹的子系统。该模块设计方式的历史演变，尤其是其训练与优化方法的演进，勾勒出一条从显式人工设计逻辑到隐式数据驱动学习的关键发展路径。本综述整合了围绕一个关键架构与方法论转变的历史背景、理论框架及先前研究：两阶段端到端系统的兴起，以及随之而来的关于规划任务后训练优化最佳奖励机制的讨论。其核心问题——基于规则的奖励与基于网络的奖励孰优孰劣——不仅是一个技术实现细节，更是关于如何将智能、安全与常识赋予自主智能体的根本性探索。</w:t>
      </w:r>
    </w:p>
    <w:p>
      <w:pPr>
        <w:pStyle w:val="Heading2"/>
      </w:pPr>
      <w:r>
        <w:rPr>
          <w:rFonts w:ascii="Times New Roman" w:hAnsi="Times New Roman" w:eastAsia="黑体"/>
        </w:rPr>
        <w:t>2. Background and Literature Review</w:t>
      </w:r>
    </w:p>
    <w:p>
      <w:pPr>
        <w:ind w:firstLine="420"/>
      </w:pPr>
      <w:r>
        <w:rPr>
          <w:rFonts w:ascii="Times New Roman" w:hAnsi="Times New Roman" w:eastAsia="宋体"/>
          <w:sz w:val="21"/>
        </w:rPr>
        <w:t>The pursuit of fully autonomous driving represents one of the most formidable challenges in modern artificial intelligence and robotics, demanding systems that can perceive, reason, and act with superhuman reliability in an infinitely complex and dynamic world. At the heart of this challenge lies the planning module—the subsystem responsible for translating a perceived environment into a safe, comfortable, and efficient trajectory. The historical evolution of how this module is designed, and particularly how it is trained and refined, charts a critical journey from explicit, human-engineered logic to implicit, data-driven learning. This review synthesizes the historical context, theoretical frameworks, and prior research surrounding a pivotal architectural and methodological shift: the rise of two-stage end-to-end (E2E) systems and the concomitant debate over the optimal reward mechanism for post-training refinement of the planning task. The core question—whether rule-based or network-based rewards are superior—is not merely a technical implementation detail but a fundamental inquiry into how we instill intelligence, safety, and common sense into autonomous agents.</w:t>
      </w:r>
    </w:p>
    <w:p>
      <w:pPr>
        <w:ind w:firstLine="420"/>
      </w:pPr>
      <w:r>
        <w:rPr>
          <w:rFonts w:ascii="Times New Roman" w:hAnsi="Times New Roman" w:eastAsia="宋体"/>
          <w:sz w:val="21"/>
        </w:rPr>
        <w:t>自动驾驶（AV）发展的起源根植于模块化或"感知-规划-执行"范式。该架构将驾驶任务分解为专业模块的串行流程：感知（识别物体与车道线）、预测（预判其他交通参与者动向）、规划（生成车辆轨迹）以及控制（执行转向与加速指令）[端到端自动驾驶：挑战与前沿，2024]。在此框架下，规划传统上通过基于规则的方法实现，采用人工设计的代价函数及模型预测控制（MPC）等优化算法。这类系统中的"奖励"是显式编程的目标函数，通过惩罚偏离参考路径、碰撞或交通违规行为，同时奖励行驶进度来实现决策[自动驾驶汽车决策与规划方法综述 - PMC，出版日期不详]。该方法具有高可解释性与直接的工程控制优势，能精准编码安全关键规则。但其根本局限在于脆弱性。正如研究者所指出的，"道路上出现的海量情境"使得单纯依赖预定义逻辑"效率低下"，因为基于规则的系统难以泛化到设计者未明确预见的新颖、复杂或模糊场景[端到端自动驾驶：挑战与前沿，2024]。枚举所有可能边缘案例的开发复杂度变得难以承受，从而形成了性能天花板。</w:t>
      </w:r>
    </w:p>
    <w:p>
      <w:pPr>
        <w:ind w:firstLine="420"/>
      </w:pPr>
      <w:r>
        <w:rPr>
          <w:rFonts w:ascii="Times New Roman" w:hAnsi="Times New Roman" w:eastAsia="宋体"/>
          <w:sz w:val="21"/>
        </w:rPr>
        <w:t>在深度学习成功的推动下，该领域开始显著转向端到端架构。这类系统旨在通过单一（通常是整体式）神经网络，将原始传感器输入（如相机图像、激光雷达点云）直接映射到车辆控制输出[基于端到端技术的自动驾驶发展现状研究，2024]。其主要理论吸引力在于能够缓解模块化流程中固有的级联误差与延迟，因为网络可以在无需人为设定中间抽象层的情况下学习最优内部表征。在此端到端范式内，强化学习逐渐成为训练规划策略的强大框架。此时，车辆作为智能体，通过模拟或真实环境交互学习最大化累积奖励信号。这一转变将"奖励设计"从代价函数工程实践，重新定义为使智能体行为与复杂多维度目标对齐的核心问题[自动驾驶强化学习奖励函数综述，2024]。早期强化学习应用常简单地将基于规则的目标转化为奖励函数，综合安全、效率与舒适性等指标。但这暴露出奖励机制设计的深层困境：设计不当的奖励可能导致"奖励破解"现象——智能体为最大化得分寻找非预期捷径，例如在车道内反复摆动以累积车道保持奖励，却未实现有效行进[自动驾驶奖励机制（错误）设计研究，2022]。</w:t>
      </w:r>
    </w:p>
    <w:p>
      <w:pPr>
        <w:ind w:firstLine="420"/>
      </w:pPr>
      <w:r>
        <w:rPr>
          <w:rFonts w:ascii="Times New Roman" w:hAnsi="Times New Roman" w:eastAsia="宋体"/>
          <w:sz w:val="21"/>
        </w:rPr>
        <w:t>纯模块化系统与整体式端到端强化学习模型的局限性，共同催生了混合双阶段端到端架构的发展，这代表了当前学界与工业界的研究前沿。该范式试图在学习的表征能力、数据效率与优化的安全性、精细化能力之间取得平衡。典型双阶段系统中，第一阶段通过大规模数据集进行模仿学习，训练基础模型实现集成感知、预测及初步粗糙的规划输出；第二阶段则在训练后对此初步规划进行精细化处理。正是在这个关键的优化阶段，奖励机制的选择显得尤为重要。该阶段常被构建为强化学习微调问题，即策略通过特定奖励函数进一步优化。争论焦点集中于奖励函数的本质：应采用基于规则的奖励（根据可解释的显性原则构建，如障碍物距离、加速度突变率、车道偏移的加权组合），还是基于神经网络的奖励（由学习模型提供，例如区分专家与新手轨迹的判别器，或基于人类偏好训练的奖励模型）？</w:t>
      </w:r>
    </w:p>
    <w:p>
      <w:pPr>
        <w:ind w:firstLine="420"/>
      </w:pPr>
      <w:r>
        <w:rPr>
          <w:rFonts w:ascii="Times New Roman" w:hAnsi="Times New Roman" w:eastAsia="宋体"/>
          <w:sz w:val="21"/>
        </w:rPr>
        <w:t>对这两种范式的比较分析揭示了在多个维度上的根本权衡：性能、安全保障、泛化能力与开发成本。基于规则的奖励机制提供了无与伦比的可解释性和直接的安全锚定。工程师可以直接编码硬性约束——例如，为碰撞分配无限负奖励——这为行为提供了清晰、可验证的边界。其在推理时的计算成本通常较低，仅涉及对一组预定义指标的评估。然而，其性能最终受限于设计者能否全面且恰当地表述和权衡良好驾驶的所有相关方面。它们往往难以捕捉细微的、依赖上下文的行为，例如在四向停车处的社交合规交互，或对复杂施工区域的优雅处理。其开发过程也极为复杂，需要深厚的领域专业知识来构建一套全面且无冲突的规则集，这一过程难以随问题复杂性而有效扩展[CaRL: Learning Scalable Planning Policies with Simple Rewards, 2025]。</w:t>
      </w:r>
    </w:p>
    <w:p>
      <w:pPr>
        <w:ind w:firstLine="420"/>
      </w:pPr>
      <w:r>
        <w:rPr>
          <w:rFonts w:ascii="Times New Roman" w:hAnsi="Times New Roman" w:eastAsia="宋体"/>
          <w:sz w:val="21"/>
        </w:rPr>
        <w:t>相反，基于网络的奖励机制在灵活性和实现更优渐近性能的潜力方面表现突出。通过学习数据——例如通过逆强化学习（IRL）从人类示范中学习，或通过基于人类反馈的强化学习（RLHF）从偏好中学习——这些奖励模型能够捕捉到理想的、隐含的高维行为模式，这些模式是手工编码难以实现的。近期的创新凸显了这一优势；例如，基于扩散或流匹配的规划器利用生成模型学习专家轨迹的分布，有效地利用学习到的奖励景观来引导规划朝向高可能性、类专家的行为[Diffusion-Based Planning for Autonomous Driving with flexible ..., 2025; Flow Matching-Based Autonomous Driving Planning with Advanced Reward, 2025]。这使得系统能够发展出更细致、更具适应性的策略。开发复杂性从手动编写规则转向了整理训练数据和设计模型架构。然而，这带来了显著的代价：奖励模型本身变成了一个"黑箱"，使验证和认证变得复杂。同时存在奖励模型学习到虚假相关性或在其训练分布之外无法稳健泛化的风险，可能导致不可预测且不安全的故障。此外，训练这些模型需要大量的计算资源和数据[Oracle, n.d.]。</w:t>
      </w:r>
    </w:p>
    <w:p>
      <w:pPr>
        <w:ind w:firstLine="420"/>
      </w:pPr>
      <w:r>
        <w:rPr>
          <w:rFonts w:ascii="Times New Roman" w:hAnsi="Times New Roman" w:eastAsia="宋体"/>
          <w:sz w:val="21"/>
        </w:rPr>
        <w:t>当前的研究趋势日益指向复杂的混合或分层方法，这些方法试图综合两种范式的优势。一个前景广阔的方向是使用"奖励机"或结构化约束，它们提供基于规则的框架来分解任务，在此框架内基于网络的强化学习智能体学习优化子目标[奖励机层次结构，2023年]。另一个方向以AutoDrive-R²等系统为例，该系统采用基于强化学习的后训练阶段，以"基于物理的奖励作为约束，优化多样化场景下的规划轨迹"[AutoDrive-R²，2025年]。这里的奖励在基础上是基于规则的（基于物理原理），但在学习框架内应用以适应多样化场景。同样，关于安全感知强化学习的研究侧重于组合多个奖励头（包括安全奖励头），并管理与之相关的不确定性以确保稳健性能[ENCORE：多头部安全性的熵引导奖励组合，2025年]。总体趋势显而易见：该领域正在超越二分法，转向集成系统，其中基于规则的原则提供安全性和可解释性保证，而基于网络的学习则实现性能优化和泛化。这一演变反映了更广泛的认识：奖励机制不仅仅是训练信号，而是自动驾驶系统价值对齐的核心组成部分，直接塑造其在道路上的运行安全性和伦理行为。</w:t>
      </w:r>
    </w:p>
    <w:p>
      <w:pPr>
        <w:ind w:firstLine="420"/>
      </w:pPr>
      <w:r>
        <w:rPr>
          <w:rFonts w:ascii="Times New Roman" w:hAnsi="Times New Roman" w:eastAsia="宋体"/>
          <w:sz w:val="21"/>
        </w:rPr>
        <w:t>图4. 时间线（来源：生成图表）</w:t>
      </w:r>
    </w:p>
    <w:p>
      <w:pPr>
        <w:pStyle w:val="Heading2"/>
      </w:pPr>
      <w:r>
        <w:rPr>
          <w:rFonts w:ascii="Times New Roman" w:hAnsi="Times New Roman" w:eastAsia="黑体"/>
        </w:rPr>
        <w:t>3. 现状分析</w:t>
      </w:r>
    </w:p>
    <w:p>
      <w:pPr>
        <w:ind w:firstLine="420"/>
      </w:pPr>
      <w:r>
        <w:rPr>
          <w:rFonts w:ascii="Times New Roman" w:hAnsi="Times New Roman" w:eastAsia="宋体"/>
          <w:sz w:val="21"/>
        </w:rPr>
        <w:t>当前自动驾驶研究与开发的格局特点是架构范式的动态且加速融合，历史上模块化、基于规则的系统与集成化、基于学习的方法之间的二分法正在被积极整合。这种整合最显著地体现在两阶段端到端架构的兴起中，该架构已成为领先学术机构和行业联盟的关注焦点。推动该领域的核心问题——此类系统中的规划任务在后期训练中更适合通过基于规则还是基于网络的奖励机制进行优化——不仅是一个技术偏好问题，更是影响系统安全性、可扩展性和商业可行性的战略决策。现状表明该领域正处于转型期，每种奖励范式的优势和局限性正在经受严格测试，而混合模型正成为一条务实的未来路径。本分析基于近期出版物、行业披露信息和竞争分析，探讨塑造自动驾驶车辆发展这一关键方面的主流趋势、主要贡献者及技术轨迹。</w:t>
      </w:r>
    </w:p>
    <w:p>
      <w:pPr>
        <w:ind w:firstLine="420"/>
      </w:pPr>
      <w:r>
        <w:rPr>
          <w:rFonts w:ascii="Times New Roman" w:hAnsi="Times New Roman" w:eastAsia="宋体"/>
          <w:sz w:val="21"/>
        </w:rPr>
        <w:t>当前学术研究的一个主导趋势是明确承认纯粹单体架构的固有局限性，无论这些架构是完全基于规则还是完全基于学习。这推动了复杂的两阶段端到端框架的发展，这些框架战略性地将感知和场景理解与高保真度的规划和控制优化分离开来。在此类框架中，第一阶段（通常是一个大型基础模型）处理传感器数据，生成初始的粗略轨迹或一组潜在未来状态。第二阶段（后训练阶段）则对这些输出进行优化。正是在这一优化循环中，关于奖励机制的争论最为激烈。研究表明，学界正大力转向利用强化学习进行优化，但对奖励设计进行了批判性重估。业界正超越简单、稀疏的奖励信号（例如，到达目标+1，碰撞-1），转向密集、可组合的奖励函数，这些函数既可通过规则指定，也可由网络生成。例如，先进系统采用多目标奖励公式，同时优化安全性、舒适性、效率和规则遵守性，这需要一种能够实时平衡这些常相互冲突的目标的机制[基于深度强化学习的自动驾驶决策策略研究，2024]。机制的选择——规则集与学习型奖励模型——直接影响这种平衡的实现和泛化效果。</w:t>
      </w:r>
    </w:p>
    <w:p>
      <w:pPr>
        <w:ind w:firstLine="420"/>
      </w:pPr>
      <w:r>
        <w:rPr>
          <w:rFonts w:ascii="Times New Roman" w:hAnsi="Times New Roman" w:eastAsia="宋体"/>
          <w:sz w:val="21"/>
        </w:rPr>
        <w:t>学术前沿在网络化奖励机制方面的创新尤为丰富，反映出对数据驱动方法更广泛的信心。一个重要探索领域是使用生成模型（如扩散过程和流匹配）来定义隐式奖励景观。这些模型在人类专家驾驶数据集上训练，学习"良好"轨迹的复杂多模态分布。在规划过程中，它们能够评分或生成不仅可行、且展现出类人策略和社会合规性的轨迹，而这些特性 notoriously 难以通过显式规则编码。正如近期研究强调的，基于扩散的规划"相比基于规则的优化提供了更大灵活性，因为它直接提升了模型"处理模糊多模态场景的能力[基于扩散的自动驾驶规划与灵活...，2025]。类似地，"流规划器"方法利用流匹配创建先进的奖励结构来引导轨迹优化，在复杂城市模拟中展现出卓越性能[基于流匹配的自动驾驶规划与高级奖励，2025]。这些方法例证了一种趋势：奖励函数本身成为系统中一个精密、可训练的组件，能够捕捉难以手动指定的细微差别。</w:t>
      </w:r>
    </w:p>
    <w:p>
      <w:pPr>
        <w:ind w:firstLine="420"/>
      </w:pPr>
      <w:r>
        <w:rPr>
          <w:rFonts w:ascii="Times New Roman" w:hAnsi="Times New Roman" w:eastAsia="宋体"/>
          <w:sz w:val="21"/>
        </w:rPr>
        <w:t>与此同时，一个强大且并行发展的研究方向聚焦于通过融入规则化元素，使基于学习的规划器更安全、更可解释。这种混合趋势承认了在实际部署中可验证安全保证的至关重要性。安全屏障、奖励机制和约束强化学习等技术正日益受到重视。这些方法使用形式化的、基于规则的逻辑来定义有保障的安全行动空间，或将复杂任务分解为可学习的子任务。学习智能体随后在这些规则定义的约束内优化基于网络的奖励。例如，关于安全感知强化学习的研究指出管理不确定性的重要性，研究表明安全规则的熵与其对人类偏好的预测准确性之间存在相关性，这暗示学习模型可用于优化基于规则的安全边界[ENCORE：多头安全性的熵引导奖励组合，2025]。此外，像UniAD这样备受关注的架构展示了跨感知、预测和规划模块联合训练的强大能力，表明最有效的规划奖励信号可能是紧密耦合、任务导向的损失函数中涌现出的特性，而非外部强加的函数[工业界与学术界的自动驾驶端到端规划，2026]。这预示着一个未来，其中"规则"与"网络"的界限逐渐模糊，演变为一个统一的优化框架。</w:t>
      </w:r>
    </w:p>
    <w:p>
      <w:pPr>
        <w:ind w:firstLine="420"/>
      </w:pPr>
      <w:r>
        <w:rPr>
          <w:rFonts w:ascii="Times New Roman" w:hAnsi="Times New Roman" w:eastAsia="宋体"/>
          <w:sz w:val="21"/>
        </w:rPr>
        <w:t>工业领域是这些学术趋势在可扩展性、成本和法规遵从性等严酷现实中进行压力测试的场所。Waymo、Cruise和特斯拉等主要参与者，以及汽车原始设备制造商和一级供应商，正在大力投资端到端方法，但他们的公开披露和专利申请揭示了一种谨慎的混合实施策略。从头开始训练大规模基于网络的奖励模型所需的计算和数据成本对大多数企业而言是难以承受的。因此，一种常见的工业模式涉及使用基于规则的奖励进行基础安全关键训练（例如，避免碰撞、遵守交通信号灯），然后采用基于网络的学习奖励来微调更高级别的行为，如与行人的自然交互或复杂汇流场景的平稳处理。这种两阶段方法反映了学术界的双层架构，但通常由工程实用主义和对监管机构可解释性的需求驱动。工业界还严重依赖高保真仿真，在此环境中，基于规则和网络的奖励机制可以在实际部署前进行大规模测试，这一过程对于应对罕见驾驶事件的"长尾"问题至关重要[端到端自动驾驶：挑战与前沿，2024]。</w:t>
      </w:r>
    </w:p>
    <w:p>
      <w:pPr>
        <w:ind w:firstLine="420"/>
      </w:pPr>
      <w:r>
        <w:rPr>
          <w:rFonts w:ascii="Times New Roman" w:hAnsi="Times New Roman" w:eastAsia="宋体"/>
          <w:sz w:val="21"/>
        </w:rPr>
        <w:t>图5. 饼状图（来源：生成图表）</w:t>
      </w:r>
    </w:p>
    <w:p>
      <w:pPr>
        <w:ind w:firstLine="420"/>
      </w:pPr>
      <w:r>
        <w:rPr>
          <w:rFonts w:ascii="Times New Roman" w:hAnsi="Times New Roman" w:eastAsia="宋体"/>
          <w:sz w:val="21"/>
        </w:rPr>
        <w:t>如图所示，关注度的分布显示出业界与学术界明显倾向于混合系统。大部分研究精力集中于结合规则的可解释性与安全性锚点、以及网络的适应性与性能的架构。一个规模较小但极具创新性的领域则致力于突破纯网络方法的边界，这类研究通常在高度受控的模拟环境中或依托海量计算资源开展。纯规则方法虽然占比减少，但在特定可验证子系统或监管框架要求显式逻辑的场景中仍具重要意义。</w:t>
        <w:br/>
        <w:br/>
        <w:t>当前发展态势的一个关键维度是对性能评估指标认知的演进。基于规则与基于网络的奖励机制之间的对比分析已超越简单的任务完成率范畴。当前关键性能指标包括：</w:t>
        <w:br/>
        <w:br/>
        <w:t>- **泛化能力**：在未见环境（如新城市、新天气条件）中保持稳健表现的能力。基于多样化数据训练的基于网络的奖励通常表现出更优的泛化性能，而基于规则的系统可能在设计参数之外的场景中失效[《高效通用端到端自动驾驶系统》，2025]。</w:t>
        <w:br/>
        <w:br/>
        <w:t>- **样本效率**：达到胜任水平所需的训练数据或交互量。基于规则的系统在"无需学习数据"的意义上具有"数据高效性"，但存在"专家知识低效"问题，需要大量工程投入。基于网络的方法（特别是结合基于模型的强化学习或世界模型的方法）正逐步提升样本效率，但仍需大规模数据集[《端到端自动驾驶研究报告》，2025]。</w:t>
        <w:br/>
        <w:br/>
        <w:t>- **可解释性/故障诊断**：理解特定决策成因的难易程度。这仍是基于规则系统的显著优势，也是深度网络奖励机制面临的重大挑战，直接影响公众信任与监管审批。</w:t>
        <w:br/>
        <w:br/>
        <w:t>- **计算开销**：包括训练成本与推理延迟。基于规则的奖励计算在推理阶段通常成本较低。基于网络的奖励机制会增加训练期间（某些架构在推理期间）运行奖励模型本身的计算成本。但必须从整体系统视角评估总成本，因为设计良好的基于网络奖励可能催生更简化的整体规划策略[《CaRL：通过简单奖励学习可扩展规划策略》，2025]。</w:t>
        <w:br/>
        <w:br/>
        <w:t>下表基于近期研究成果总结了定性对比，突显了影响当前技术选择的权衡关系。</w:t>
        <w:br/>
        <w:br/>
        <w:t>表：训练后规划中奖励机制的对比分析</w:t>
        <w:br/>
        <w:br/>
        <w:t>## 表1. 研究数据</w:t>
      </w:r>
    </w:p>
    <w:p>
      <w:pPr>
        <w:ind w:firstLine="420"/>
      </w:pPr>
      <w:r>
        <w:rPr>
          <w:rFonts w:ascii="Times New Roman" w:hAnsi="Times New Roman" w:eastAsia="宋体"/>
          <w:sz w:val="21"/>
        </w:rPr>
        <w:t>A critical dimension of the current state is the evolving understanding of performance metrics. The comparative analysis between rule-based and network-based rewards extends beyond simple task completion rates. Key performance indicators now include:</w:t>
      </w:r>
    </w:p>
    <w:p>
      <w:pPr>
        <w:pStyle w:val="ListBullet"/>
      </w:pPr>
      <w:r>
        <w:rPr>
          <w:rFonts w:ascii="Times New Roman" w:hAnsi="Times New Roman" w:eastAsia="宋体"/>
          <w:sz w:val="21"/>
        </w:rPr>
        <w:t>Generalization Capability: The ability to perform robustly in unseen environments (e.g., new cities, weather conditions). Network-based rewards, trained on diverse data, generally show superior generalization, whereas rule-based systems can fail on scenarios outside their design parameters [Efficient and Generalized end-to-end Autonomous Driving System, 2025].</w:t>
      </w:r>
    </w:p>
    <w:p>
      <w:pPr>
        <w:pStyle w:val="ListBullet"/>
      </w:pPr>
      <w:r>
        <w:rPr>
          <w:rFonts w:ascii="Times New Roman" w:hAnsi="Times New Roman" w:eastAsia="宋体"/>
          <w:sz w:val="21"/>
        </w:rPr>
        <w:t>Sample Efficiency: The amount of training data or interaction needed to achieve competence. Rule-based systems can be "data-efficient" in the sense that they require no learning data, but they are "expertise-inefficient," requiring immense engineering effort. Network-based methods, especially with model-based RL or world models, are becoming more sample-efficient but still require large-scale datasets [End-to-End Autonomous Driving Research Report, 2025].</w:t>
      </w:r>
    </w:p>
    <w:p>
      <w:pPr>
        <w:pStyle w:val="ListBullet"/>
      </w:pPr>
      <w:r>
        <w:rPr>
          <w:rFonts w:ascii="Times New Roman" w:hAnsi="Times New Roman" w:eastAsia="宋体"/>
          <w:sz w:val="21"/>
        </w:rPr>
        <w:t>Explainability/Failure Diagnosis: The ease of understanding why a particular decision was made. This remains a strong suit of rule-based systems and a significant challenge for deep network-based rewards, impacting public trust and regulatory approval.</w:t>
      </w:r>
    </w:p>
    <w:p>
      <w:pPr>
        <w:pStyle w:val="ListBullet"/>
      </w:pPr>
      <w:r>
        <w:rPr>
          <w:rFonts w:ascii="Times New Roman" w:hAnsi="Times New Roman" w:eastAsia="宋体"/>
          <w:sz w:val="21"/>
        </w:rPr>
        <w:t>Computational Overhead: This includes both training cost and inference latency. Rule-based reward calculation is typically cheap at inference time. Network-based rewards add the computational cost of running the reward model itself during training and, in some architectures, during inference. However, the total system cost must be evaluated holistically, as a well-designed network-based reward might lead to a simpler overall planning policy [CaRL: Learning Scalable Planning Policies with Simple Rewards, 2025].</w:t>
      </w:r>
    </w:p>
    <w:p>
      <w:pPr>
        <w:ind w:firstLine="420"/>
      </w:pPr>
      <w:r>
        <w:rPr>
          <w:rFonts w:ascii="Times New Roman" w:hAnsi="Times New Roman" w:eastAsia="宋体"/>
          <w:sz w:val="21"/>
        </w:rPr>
        <w:t>The table below summarizes a qualitative comparison based on recent research findings, highlighting the trade-offs that define the current technological choices.</w:t>
      </w:r>
    </w:p>
    <w:p>
      <w:pPr>
        <w:ind w:firstLine="420"/>
      </w:pPr>
      <w:r>
        <w:rPr>
          <w:rFonts w:ascii="Times New Roman" w:hAnsi="Times New Roman" w:eastAsia="宋体"/>
          <w:sz w:val="21"/>
        </w:rPr>
        <w:t>Table: Comparative Analysis of Reward Mechanisms in Post-Training Planning</w:t>
      </w:r>
    </w:p>
    <w:p>
      <w:pPr>
        <w:pStyle w:val="Heading2"/>
      </w:pPr>
      <w:r>
        <w:rPr>
          <w:rFonts w:ascii="Times New Roman" w:hAnsi="Times New Roman" w:eastAsia="黑体"/>
        </w:rPr>
        <w:t>Table 1. Research Data</w:t>
      </w:r>
    </w:p>
    <w:p>
      <w:pPr>
        <w:ind w:firstLine="420"/>
      </w:pPr>
      <w:r>
        <w:rPr>
          <w:rFonts w:ascii="Times New Roman" w:hAnsi="Times New Roman" w:eastAsia="宋体"/>
          <w:sz w:val="21"/>
        </w:rPr>
        <w:t>总而言之，当前两阶段端到端自动驾驶系统中规划任务奖励机制的设计状态并非定论已定，而是处于积极的融合与场景化应用阶段。学术前沿正快速推进基于网络和生成式奖励模型的能力，展现出其卓越的灵活性与渐进性能优势。与此同时，工业实践与安全关键型研究则要求保留基于规则的原理，以确保可验证性与鲁棒性。最具指示性的趋势是混合架构的兴起——这类架构试图将基于规则的安全保障嵌入学习型优化框架，或反过来利用学习模型对规则集进行参数化与优化。发展轨迹指向一种集成范式：奖励机制本身将演变为自适应、可组合的系统，能够在需要确定性的场景运用显式逻辑，在细微差异至关重要的场景采用学习推断——这一切都旨在实现可扩展、安全且高效的自动驾驶导航这一终极目标。</w:t>
      </w:r>
    </w:p>
    <w:p>
      <w:pPr>
        <w:pStyle w:val="Heading2"/>
      </w:pPr>
      <w:r>
        <w:rPr>
          <w:rFonts w:ascii="Times New Roman" w:hAnsi="Times New Roman" w:eastAsia="黑体"/>
        </w:rPr>
        <w:t>4. 技术分析</w:t>
      </w:r>
    </w:p>
    <w:p>
      <w:pPr>
        <w:ind w:firstLine="420"/>
      </w:pPr>
      <w:r>
        <w:rPr>
          <w:rFonts w:ascii="Times New Roman" w:hAnsi="Times New Roman" w:eastAsia="宋体"/>
          <w:sz w:val="21"/>
        </w:rPr>
        <w:t>自动驾驶的技术格局由一种根本性的架构张力所定义：一方面是模块化、基于规则系统的可解释安全性，另一方面是集成化、基于学习方法的自适应性能。本分析将剖析支撑两阶段端到端系统的技术方法，特别聚焦于规划任务在训练后优化阶段奖励机制设计的关键作用。规划模块负责生成车辆轨迹与控制指令，是驾驶行为的核心决定因素，需在安全性、效率与舒适性之间取得平衡[《端到端自动驾驶：挑战与前沿》，2024年]。在两阶段端到端范式中，系统首先接受训练以执行集成感知与初始规划；随后的训练后阶段（通常采用强化学习）则对规划策略进行优化。在此第二阶段中，奖励机制的选择——无论是基于规则还是基于网络——不仅是实现细节，更是决定系统泛化能力、鲁棒性及最终性能的基础性设计决策[《高效通用端到端自动驾驶系统》，2025年]。</w:t>
      </w:r>
    </w:p>
    <w:p>
      <w:pPr>
        <w:ind w:firstLine="420"/>
      </w:pPr>
      <w:r>
        <w:rPr>
          <w:rFonts w:ascii="Times New Roman" w:hAnsi="Times New Roman" w:eastAsia="宋体"/>
          <w:sz w:val="21"/>
        </w:rPr>
        <w:t>规划系统的历史演进为这一技术选择提供了关键背景。传统的自动驾驶架构采用严格模块化的流水线，其中基于规则、人工设计的规划器在独立的感知与预测模块输出上运行[《端到端自动驾驶：挑战与前沿》，2024]。在此背景下，“奖励”等同于人工设计的成本函数，将碰撞和交通违规的显式惩罚与行驶进度和舒适性的奖励相结合。虽然这种方法具有可解释性，但事实证明其无法扩展到现实驾驶中庞大且不可预测的状态空间，因为它要求工程师穷举所有可能场景并预先编码应对策略[《自动驾驶的奖励（错误）设计》，2022]。向端到端学习（尤其是通过深度强化学习）的转变，将奖励重新定义为用于训练策略网络的标量反馈信号。早期的强化学习应用直接将基于规则的目标转化为奖励函数，但这常因奖励破解（智能体利用奖励规范漏洞）导致次优或不安全行为[《强化学习奖励函数综述（在...背景下）》，2024]。两阶段端到端架构作为一种精密的综合方案应运而生，旨在兼顾学习模型的感知泛化能力与优化细化的精确性及安全保障，而奖励机制正是实现这种训练后校准的核心工具[《AutoDrive-R²》，2025]。</w:t>
      </w:r>
    </w:p>
    <w:p>
      <w:pPr>
        <w:ind w:firstLine="420"/>
      </w:pPr>
      <w:r>
        <w:rPr>
          <w:rFonts w:ascii="Times New Roman" w:hAnsi="Times New Roman" w:eastAsia="宋体"/>
          <w:sz w:val="21"/>
        </w:rPr>
        <w:t>现代两阶段端到端自动驾驶系统的架构（重点关注其规划与奖励组件）可通过以下高层流程图进行概念化呈现。该架构展示了从原始传感器输入到精细化控制指令的完整流程，突出了不同阶段的分工以及奖励机制在训练后优化循环中的关键作用。</w:t>
      </w:r>
    </w:p>
    <w:p>
      <w:pPr>
        <w:ind w:firstLine="420"/>
      </w:pPr>
      <w:r>
        <w:rPr>
          <w:rFonts w:ascii="Times New Roman" w:hAnsi="Times New Roman" w:eastAsia="宋体"/>
          <w:sz w:val="21"/>
        </w:rPr>
        <w:t>图6. 流程图（来源：生成示意图）</w:t>
      </w:r>
    </w:p>
    <w:p>
      <w:pPr>
        <w:ind w:firstLine="420"/>
      </w:pPr>
      <w:r>
        <w:rPr>
          <w:rFonts w:ascii="Times New Roman" w:hAnsi="Times New Roman" w:eastAsia="宋体"/>
          <w:sz w:val="21"/>
        </w:rPr>
        <w:t>该架构始于多模态传感器数据，由第一阶段的大型基础模型进行处理。该模型执行综合场景理解，生成初始轨迹提案。随后，该提案进入后训练优化阶段，这也是本分析的重点。在此阶段，轨迹被评估并计算奖励信号。这是系统设计分岔的关键节点：奖励可由基于规则的引擎生成，应用预定义逻辑（例如“若与前车距离小于5米则惩罚”），或由基于网络的模型生成，该模型根据学习到的理想驾驶表征输出奖励。此奖励信号驱动策略优化过程，例如强化学习更新，从而迭代优化轨迹。优化后的输出生成最终的转向和加速指令以控制车辆执行。反馈循环使得规划策略能够基于奖励信号持续改进。</w:t>
        <w:br/>
        <w:br/>
        <w:t>### 4.1 奖励设计的方法论基础</w:t>
        <w:br/>
        <w:br/>
        <w:t>奖励函数的方法论设计可以说是开发基于学习的规划器中最关键的任务，因为它隐式编码了驾驶策略的目标与伦理。在两阶段系统中，后训练的奖励机制必须解决初始轨迹提案的缺陷，这些提案可能缺乏细粒度的安全保证、平滑性或细致的社会合规性。方法论可大致分为两种范式：显式编程与隐式学习。基于规则的奖励设计明确属于前者。它涉及将驾驶任务手动分解为离散、可衡量的目标。复合奖励函数 R 通常构建为加权和：R = w_安全 * f_安全(状态, 动作) + w_进度 * f_进度(状态) + w_舒适 * f_舒适(动作) + w_规则 * f_规则(状态) [基于深度强化学习的自动驾驶决策策略研究, 2024]。每个分量函数 `f` 均为人工设计的规则；例如，`f_安全` 可在预测发生碰撞时返回一个大的负常数，否则返回零。权重 `w` 由开发者调整以平衡这些相互竞争的目标。该方法提供了直接的可解释性和控制性，允许工程师设置严格的安全约束。然而，其根本局限在于奖励规范问题：在现实世界无限场景中，预先指定一组能产生最优、稳健且类人驾驶的规则和权重异常困难 [端到端自动驾驶：挑战与前沿, 2024]。</w:t>
      </w:r>
    </w:p>
    <w:p>
      <w:pPr>
        <w:pStyle w:val="Heading3"/>
      </w:pPr>
      <w:r>
        <w:rPr>
          <w:rFonts w:ascii="Times New Roman" w:hAnsi="Times New Roman" w:eastAsia="黑体"/>
        </w:rPr>
        <w:t>4.1 Methodological Foundations of Reward Design</w:t>
      </w:r>
    </w:p>
    <w:p>
      <w:pPr>
        <w:ind w:firstLine="420"/>
      </w:pPr>
      <w:r>
        <w:rPr>
          <w:rFonts w:ascii="Times New Roman" w:hAnsi="Times New Roman" w:eastAsia="宋体"/>
          <w:sz w:val="21"/>
        </w:rPr>
        <w:t>The methodological design of the reward function is arguably the most consequential task in developing a learning-based planner, as it implicitly encodes the driving policy's objectives and ethics. In a two-stage system, the reward mechanism for post-training must address the shortcomings of the initial trajectory proposal, which may lack fine-grained safety guarantees, smoothness, or nuanced social compliance. The methodology can be broadly categorized into two paradigms: explicit programming and implicit learning. Rule-based reward design falls squarely into the former category. It involves the manual decomposition of the driving task into discrete, measurable objectives. A composite reward function R is typically constructed as a weighted sum: R = w_safe  f_safe(state, action) + w_progress  f_progress(state) + w_comfort  f_comfort(action) + w_rule  f_rule(state) [Research on Autonomous Driving Decision-making Strategies based Deep Reinforcement Learning, 2024]. Each component function `f` is a hand-designed rule; for example, `f_safe` could return a large negative constant if a predicted collision occurs, and zero otherwise. The weights `w` are tuned by developers to balance these competing objectives. This method provides direct interpretability and control, allowing engineers to set hard safety constraints. However, its fundamental limitation is the reward specification problem: it is exceptionally difficult to pre-specify a set of rules and weights that yield optimal, robust, and human-like driving across the infinite space of real-world scenarios [End-to-end Autonomous Driving: Challenges and Frontiers, 2024].</w:t>
      </w:r>
    </w:p>
    <w:p>
      <w:pPr>
        <w:ind w:firstLine="420"/>
      </w:pPr>
      <w:r>
        <w:rPr>
          <w:rFonts w:ascii="Times New Roman" w:hAnsi="Times New Roman" w:eastAsia="宋体"/>
          <w:sz w:val="21"/>
        </w:rPr>
        <w:t>基于网络的奖励方法则相反，它将奖励函数视为可学习的组件。无需手动定义 `f_safe`、`f_comfort` 等函数，而是训练一个奖励模型 `R_θ(state, action, goal)`，其中 `θ` 代表神经网络的参数。该模型可以通过多种先进方法进行训练。逆强化学习是一种主流方法，通过训练奖励模型来解释专家演示数据，从而学习人类驾驶中固有的潜在偏好和细微权衡 [A Survey of Autonomous Driving from a Deep Learning Perspective, n.d.]。另一种前沿方法涉及用于奖励塑造的生成模型。例如，可以在专家轨迹数据集上训练扩散模型或流匹配模型，以学习“良好”驾驶的底层分布 [Flow Matching-Based Autonomous Driving Planning with Advanced Reward, 2025]。在后训练阶段，可以依据该学习模型下的似然值或与模型的距离度量来定义所提轨迹的奖励。这提供了密集、连续的奖励信号，能够捕捉复杂、多模态的行为。此外，对抗性奖励学习等方法让生成器（规划器）与判别器（奖励模型）对抗，判别器学习区分智能体轨迹与专家轨迹，从而提供一种学习到的奖励信号，推动规划器产生类专家行为。</w:t>
        <w:br/>
        <w:br/>
        <w:t>研究中出现的一种尤为复杂的方法是使用分层或结构化奖励机。这些混合方法融合了符号化方法与基于学习的方法。奖励机是一种有限状态自动机，其状态代表高层子任务（例如“车道跟随”、“超车”、“并线”），状态转换由环境事件触发 [Hierarchies of reward machines, 2023]。每个状态为其子任务发出一个可能简单、基于规则的奖励。因此，复杂的整体任务被分解为由基于规则的结构引导的可学习组件层次结构。这种方法直接解决了纯基于规则系统的可扩展性问题，同时相比单一的网络化奖励，提供了更好的可解释性和学习效率。在两阶段端到端规划的背景下，这种结构可用于细化阶段，其中高层状态由第一阶段初始提案决定，而奖励机为微调提供聚焦的、特定于子任务的奖励。</w:t>
        <w:br/>
        <w:br/>
        <w:t>### 4.2 技术实现与组件交互</w:t>
        <w:br/>
        <w:br/>
        <w:t>采用基于强化学习的后训练细化阶段的两阶段端到端系统，其技术实现涉及软件组件、仿真环境和计算硬件之间的复杂交互。单次训练迭代中关键组件之间的交互序列阐明了操作流程以及奖励机制的集成点。</w:t>
      </w:r>
    </w:p>
    <w:p>
      <w:pPr>
        <w:ind w:firstLine="420"/>
      </w:pPr>
      <w:r>
        <w:rPr>
          <w:rFonts w:ascii="Times New Roman" w:hAnsi="Times New Roman" w:eastAsia="宋体"/>
          <w:sz w:val="21"/>
        </w:rPr>
        <w:t>A particularly sophisticated methodology emerging in research is the use of hierarchical or structured reward machines. These hybrid approaches blend symbolic and learning-based methods. A reward machine is a finite-state automaton where states represent high-level sub-tasks (e.g., "lane follow," "overtake," "merge"), and transitions are triggered by environmental events [Hierarchies of reward machines, 2023]. Each state emits a potentially simple, rule-based reward for its sub-task. The overall complex task is thus decomposed into a hierarchy of learnable components guided by a rule-based structure. This methodology directly addresses the scalability issue of pure rule-based systems while providing more interpretability and learning efficiency than a monolithic network-based reward. In the context of two-stage E2E planning, such a structure could be used in the refinement stage, where the high-level state is determined by the initial proposal from Stage 1, and the reward machine provides focused, sub-task-specific rewards for fine-tuning.</w:t>
      </w:r>
    </w:p>
    <w:p>
      <w:pPr>
        <w:pStyle w:val="Heading3"/>
      </w:pPr>
      <w:r>
        <w:rPr>
          <w:rFonts w:ascii="Times New Roman" w:hAnsi="Times New Roman" w:eastAsia="黑体"/>
        </w:rPr>
        <w:t>4.2 Technological Implementation and Component Interaction</w:t>
      </w:r>
    </w:p>
    <w:p>
      <w:pPr>
        <w:ind w:firstLine="420"/>
      </w:pPr>
      <w:r>
        <w:rPr>
          <w:rFonts w:ascii="Times New Roman" w:hAnsi="Times New Roman" w:eastAsia="宋体"/>
          <w:sz w:val="21"/>
        </w:rPr>
        <w:t>The technological implementation of a two-stage E2E system with an RL-based post-training refinement stage involves complex interactions between software components, simulation environments, and computational hardware. The sequence of interactions between key components during a single training iteration elucidates the operational flow and the integration point of the reward mechanism.</w:t>
      </w:r>
    </w:p>
    <w:p>
      <w:pPr>
        <w:ind w:firstLine="420"/>
      </w:pPr>
      <w:r>
        <w:rPr>
          <w:rFonts w:ascii="Times New Roman" w:hAnsi="Times New Roman" w:eastAsia="宋体"/>
          <w:sz w:val="21"/>
        </w:rPr>
        <w:t>图 7. 序列图（来源：生成图表）</w:t>
      </w:r>
    </w:p>
    <w:p>
      <w:pPr>
        <w:ind w:firstLine="420"/>
      </w:pPr>
      <w:r>
        <w:rPr>
          <w:rFonts w:ascii="Times New Roman" w:hAnsi="Times New Roman" w:eastAsia="宋体"/>
          <w:sz w:val="21"/>
        </w:rPr>
        <w:t>该流程始于高保真仿真环境，该环境为安全、可扩展且可重复的训练提供了必要平台。规划策略网络以第一阶段基础模型的参数初始化，接收当前环境状态 `S_t`。它输出一个建议动作 `A_t`（即一条轨迹）。仿真器执行该轨迹，将世界状态推进至 `S_t+1` 并计算结果。关键的是，原始结果数据被传递至奖励机制组件。若系统采用基于规则的奖励，该组件会针对 `(S_t, A_t, S_t+1)` 评估一组硬编码函数以生成标量奖励 `R_t`；若采用基于网络的奖励，则将状态-动作元组输入预训练的奖励模型（例如逆强化学习模型或基于扩散的评估器）以生成 `R_t`。该转移元组随后被存储至经验回放缓冲区。</w:t>
      </w:r>
    </w:p>
    <w:p>
      <w:pPr>
        <w:ind w:firstLine="420"/>
      </w:pPr>
      <w:r>
        <w:rPr>
          <w:rFonts w:ascii="Times New Roman" w:hAnsi="Times New Roman" w:eastAsia="宋体"/>
          <w:sz w:val="21"/>
        </w:rPr>
        <w:t>优化器（例如近端策略优化算法）会定期从缓冲区采样一批转移数据。它利用奖励 `R_t` 计算策略梯度，以估计如何调整策略网络的参数来提升累积未来奖励。更新后的策略将在下一步仿真中使用，从而形成闭环。该序列凸显了奖励机制作为连接仿真器与学习算法的关键独立组件，其输出直接驱动所有学习更新。缓慢或不准确的奖励计算会成为瓶颈，而设计不良的奖励机制则会误导整个优化过程。技术挑战在于实现该奖励组件时，需同时满足每秒数千次迭代的计算效率要求，并与安全高效驾驶的真实目标保持语义对齐。</w:t>
      </w:r>
    </w:p>
    <w:p>
      <w:pPr>
        <w:ind w:firstLine="420"/>
      </w:pPr>
      <w:r>
        <w:rPr>
          <w:rFonts w:ascii="Times New Roman" w:hAnsi="Times New Roman" w:eastAsia="宋体"/>
          <w:sz w:val="21"/>
        </w:rPr>
        <w:t>支撑该流程所需的计算基础设施规模庞大。训练通常在 GPU 集群上进行，其中仿真环境常成为性能瓶颈。英伟达 DRIVE Sim 与 Issac Sim 等技术至关重要，它们提供了物理真实且传感器精确的虚拟世界。对于基于网络的奖励机制，还需额外技术栈来训练奖励模型本身，这可能涉及用于收集和处理人类示范数据或专家轨迹的独立流水线。安全保证的实现常引入更多技术，例如屏蔽或监控模块——当策略动作违反硬编码安全规则时（即使学习到的奖励函数未充分惩罚该行为），这些模块可强制覆盖策略动作 [ENCORE：面向多头安全性的熵引导奖励组合，2025]。</w:t>
      </w:r>
    </w:p>
    <w:p>
      <w:pPr>
        <w:pStyle w:val="Heading3"/>
      </w:pPr>
      <w:r>
        <w:rPr>
          <w:rFonts w:ascii="Times New Roman" w:hAnsi="Times New Roman" w:eastAsia="黑体"/>
        </w:rPr>
        <w:t>4.3 奖励机制的技术对比评估</w:t>
      </w:r>
    </w:p>
    <w:p>
      <w:pPr>
        <w:ind w:firstLine="420"/>
      </w:pPr>
      <w:r>
        <w:rPr>
          <w:rFonts w:ascii="Times New Roman" w:hAnsi="Times New Roman" w:eastAsia="宋体"/>
          <w:sz w:val="21"/>
        </w:rPr>
        <w:t>基于规则与基于网络的奖励机制之间的详细技术对比，揭示了自动驾驶关键多维度的系列权衡：性能、安全保障、计算效率及开发周期复杂度。</w:t>
        <w:br/>
        <w:br/>
        <w:t>**安全、效率与舒适性表现**：在闭环仿真的标准化基准测试中，先进的基于网络的奖励机制正开始突破基于规则系统的性能上限。基于规则的奖励通过直接编码关键约束（例如碰撞时立即终止当前回合并施加大幅负奖励），为安全性提供了坚实且可验证的基线。然而，其在"舒适度"或"拟人性"等复杂指标上的表现，本质上受限于设计者量化这些概念的能力。这类系统常在规则边界处产生僵化甚至突变的驾驶行为。基于网络的方法（尤其是采用扩散模型等生成式模型的技术）在生成平滑、情境感知且多模态的轨迹方面表现卓越，在舒适度与行进效率指标上获得高分[《基于显式专家混合的场景自适应运动规划》，2025]。这类方法能够隐式学习复杂行为模式，例如协同并线或预判异常交通参与者的防御性驾驶策略，这些行为通过规则工程极难实现。但其安全表现具有概率性且难以直接验证；当遇到训练数据未覆盖的分布外场景时，网络模型可能出现灾难性失效。</w:t>
        <w:br/>
        <w:br/>
        <w:t>**计算成本**：两种方法的计算特征存在显著差异。基于规则的奖励计算在运行时（推理阶段）通常成本较低，仅涉及条件判断与算术运算序列的评估，在训练或部署阶段增加的开销极小，其主要成本集中于前期的人工规则设计。相比之下，基于网络的奖励在训练与推理阶段均产生更高计算成本：训练奖励模型需要大规模数据集与大量GPU工时；在后强化学习阶段，每次奖励查询都需执行神经网络前向传播，其计算强度远高于规则评估。不过在现代GPU流水线中，这类成本可被分摊，且通常较仿真环境本身的运行成本可忽略不计。真正的计算权衡实质在于人工规则设计时间与机器训练计算时间之间的取舍。</w:t>
      </w:r>
    </w:p>
    <w:p>
      <w:pPr>
        <w:ind w:firstLine="420"/>
      </w:pPr>
      <w:r>
        <w:rPr>
          <w:rFonts w:ascii="Times New Roman" w:hAnsi="Times New Roman" w:eastAsia="宋体"/>
          <w:sz w:val="21"/>
        </w:rPr>
        <w:t>Performance in Safety, Efficiency, and Comfort: On standardized benchmarks in closed-loop simulation, advanced network-based reward mechanisms are beginning to surpass the performance ceilings of rule-based systems. Rule-based rewards provide a strong, verifiable baseline for safety by allowing the direct encoding of critical constraints (e.g., immediate episode termination and large negative reward for collisions). However, their performance on complex metrics like "comfort" or "human-likeness" is inherently limited by the designer's ability to quantify these concepts. They often produce rigid, sometimes jerky, behaviors at the boundaries of their rules. Network-based methods, particularly those using generative models like diffusion, excel in generating smooth, context-aware, and multi-modal trajectories that score highly on comfort and progress efficiency [Scene-Adaptive Motion Planning with Explicit Mixture of Experts, 2025]. They can implicitly learn sophisticated behaviors, such as cooperative merging or defensive driving in anticipation of erratic agents, that are extraordinarily difficult to rule-engineer. However, their safety performance is probabilistic and less directly verifiable; a network may fail catastrophically in an out-of-distribution scenario not covered in its training data.</w:t>
      </w:r>
    </w:p>
    <w:p>
      <w:pPr>
        <w:ind w:firstLine="420"/>
      </w:pPr>
      <w:r>
        <w:rPr>
          <w:rFonts w:ascii="Times New Roman" w:hAnsi="Times New Roman" w:eastAsia="宋体"/>
          <w:sz w:val="21"/>
        </w:rPr>
        <w:t>Computational Cost: The computational profile of the two approaches differs significantly. Rule-based reward calculation is typically cheap at runtime (inference). It involves evaluating a series of conditional statements and arithmetic operations, which adds minimal overhead during training or deployment. Its cost is front-loaded in human engineering time. In contrast, network-based rewards incur a higher computational cost during both training and inference. Training a reward model requires a large dataset and significant GPU hours. During the post-training RL phase, each reward query requires a forward pass through a neural network, which is more computationally intensive than evaluating rules. However, this cost can be amortized in modern GPU pipelines and is often negligible compared to the cost of running the simulation environment itself. The true computational trade-off is between human engineering time (for rules) and machine computation time (for training networks).</w:t>
      </w:r>
    </w:p>
    <w:p>
      <w:pPr>
        <w:ind w:firstLine="420"/>
      </w:pPr>
      <w:r>
        <w:rPr>
          <w:rFonts w:ascii="Times New Roman" w:hAnsi="Times New Roman" w:eastAsia="宋体"/>
          <w:sz w:val="21"/>
        </w:rPr>
        <w:t>开发与维护复杂性：这一维度突显了核心哲学差异。为自动驾驶开发一套全面的基于规则的奖励系统，是一项复杂的系统工程实践。它需要深厚的领域专业知识，且规则集可能增长至数千条相互依赖的条款。调试工作极具挑战性，因为性能不佳时需要追踪错综复杂的逻辑条件网络，而更新规则以应对新场景时，可能引发系统其他部分的回归问题或冲突[Oracle, 2025]。系统的维护负担持续且沉重。开发基于神经网络的奖励系统则将复杂性从逻辑设计转移至数据工程和机器学习运维（MLOps）。开发过程涉及策划或生成高质量示范数据集、架构并训练奖励模型，以及严格验证其输出。虽然初始设置较为复杂，但系统有望获得持续改进和适应能力——随着数据不断积累，无需人工扩展规则。其维护负担主要围绕数据管道完整性、模型再训练周期和针对分布漂移的性能监控。</w:t>
        <w:br/>
        <w:br/>
        <w:t>泛化性与鲁棒性：这可以说是最重要的技术区分点。基于规则的系统仅能泛化到设计者明确设想的场景中。面对罕见事件的"长尾分布"时，这类系统 notoriously 脆弱。基于神经网络的奖励机制通过大规模多样化数据训练，具备实现更强泛化能力的潜力。它能够对新颖的因素组合进行插值推理。在奖励模型训练中采用领域随机化等技术，可进一步增强对未见条件的鲁棒性。但需注意，这种泛化能力并非必然获得，完全取决于训练数据的广度与质量。若数据集构建不当，将导致奖励模型产生有偏见或不安全的泛化结果。</w:t>
      </w:r>
    </w:p>
    <w:p>
      <w:pPr>
        <w:ind w:firstLine="420"/>
      </w:pPr>
      <w:r>
        <w:rPr>
          <w:rFonts w:ascii="Times New Roman" w:hAnsi="Times New Roman" w:eastAsia="宋体"/>
          <w:sz w:val="21"/>
        </w:rPr>
        <w:t>Generalization and Robustness: This is arguably the most significant technical differentiator. Rule-based systems generalize only to scenarios explicitly envisioned by their designers. They are notoriously brittle in the face of the "long tail" of rare events. A network-based reward mechanism, trained on diverse and large-scale data, has the potential for much stronger generalization. It can interpolate and reason about novel combinations of factors. Techniques like domain randomization during reward model training can further enhance robustness to unseen conditions. However, this generalization is not guaranteed and depends entirely on the breadth and quality of the training data. A poorly curated dataset will lead to a reward model with biased or unsafe generalizations.</w:t>
      </w:r>
    </w:p>
    <w:p>
      <w:pPr>
        <w:ind w:firstLine="420"/>
      </w:pPr>
      <w:r>
        <w:rPr>
          <w:rFonts w:ascii="Times New Roman" w:hAnsi="Times New Roman" w:eastAsia="宋体"/>
          <w:sz w:val="21"/>
        </w:rPr>
        <w:t>综上所述，技术分析表明，在双阶段端到端系统中，纯粹基于规则或纯粹基于网络的奖励机制对于高风险规划任务均非最优选择。当前前沿研究的普遍趋势是采用混合或结构化方法，以实现原则性的整合。例如，使用基于规则的奖励来强制执行不可协商的安全硬约束（创建安全行动空间），同时采用基于网络的奖励在该空间内提供密集的、用于舒适性和效率的塑形指导 [CaRL: Learning Scalable Planning Policies with Simple Rewards, 2025]。或者，像奖励机这样的架构为这种整合提供了形式化框架。双阶段端到端架构本身即是一种混合形式，其中第一阶段提供强大、通用的驾驶策略，而第二阶段的奖励机制——无论是受规则影响还是通过网络学习——则充当专门的、注重安全的微调工具，如 AutoDrive-R² [AutoDrive-R², 2025] 等系统所示。因此，最优技术方案取决于运行设计域的具体要求、可用数据与计算资源，以及可解释性与性能之间的监管需求权衡。</w:t>
      </w:r>
    </w:p>
    <w:p>
      <w:pPr>
        <w:pStyle w:val="Heading2"/>
      </w:pPr>
      <w:r>
        <w:rPr>
          <w:rFonts w:ascii="Times New Roman" w:hAnsi="Times New Roman" w:eastAsia="黑体"/>
        </w:rPr>
        <w:t>5. 案例研究</w:t>
      </w:r>
    </w:p>
    <w:p>
      <w:pPr>
        <w:ind w:firstLine="420"/>
      </w:pPr>
      <w:r>
        <w:rPr>
          <w:rFonts w:ascii="Times New Roman" w:hAnsi="Times New Roman" w:eastAsia="宋体"/>
          <w:sz w:val="21"/>
        </w:rPr>
        <w:t>双阶段端到端自动驾驶系统中奖励机制的理论与比较分析，通过其实际应用最能被理解。本节呈现三个详细案例研究，阐释了从主要基于规则的优化到复杂基于网络的奖励学习，最终发展为混合范式的完整方法谱系。每个案例研究都审视了系统架构、其奖励机制在训练后阶段的具体设计与作用，并分析了其成果、挑战及对领域的贡献。这些现实世界的例子具体展示了可解释性与适应性之间的权衡，以及融合基于规则和基于网络范式优势的演进策略。</w:t>
      </w:r>
    </w:p>
    <w:p>
      <w:pPr>
        <w:pStyle w:val="Heading3"/>
      </w:pPr>
      <w:r>
        <w:rPr>
          <w:rFonts w:ascii="Times New Roman" w:hAnsi="Times New Roman" w:eastAsia="黑体"/>
        </w:rPr>
        <w:t>5.1 案例研究：AutoDrive-R² – 基于物理安全基础的规则化优化</w:t>
      </w:r>
    </w:p>
    <w:p>
      <w:pPr>
        <w:ind w:firstLine="420"/>
      </w:pPr>
      <w:r>
        <w:rPr>
          <w:rFonts w:ascii="Times New Roman" w:hAnsi="Times New Roman" w:eastAsia="宋体"/>
          <w:sz w:val="21"/>
        </w:rPr>
        <w:t>AutoDrive-R²系统代表了两阶段端到端范式的一种务实且注重安全的应用，其训练后优化阶段受到显式、基于规则的奖励机制严格约束[AutoDrive-R², 2025]。该架构始于一个负责集成感知、预测和初始规划的预训练基础模型。第一阶段的输出是建议轨迹。AutoDrive-R²的核心创新在于其第二阶段：一个基于强化学习（RL）的训练后优化模块，其设计目标并非从零开始学习驾驶，而是对这些初始轨迹进行精细化调整。RL智能体的动作空间被定义为对基础模型规划轨迹的调整量。关键在于，其学习过程由基于物理原理规则构建的奖励函数引导。</w:t>
        <w:br/>
        <w:br/>
        <w:t>这种基于规则的奖励函数由多个手工设计的组件复合而成，每个组件针对驾驶质量和安全性的特定维度。核心指标包括：基于与障碍物最小距离计算的碰撞惩罚项；基于优化轨迹加加速度和横向加速度的舒适性惩罚项；用于激励向目标前进的进度奖励项；以及对偏离车道边界或违反交通信号行为的规则遵循惩罚项[AutoDrive-R², 2025]。“基于物理原理”这一表述至关重要，因为其中多数规则源自运动学和动力学基本原理，例如确保轨迹满足车辆底盘的运动学可行性。这种方法提供了高度的可解释性和直接的安全保障。工程师可以审查每个奖励组件，理解其对最终轨迹的贡献，并验证关键安全规则（如碰撞避免）在整体优化中具有足够权重。</w:t>
        <w:br/>
        <w:br/>
        <w:t>如下图所示的状态图展示了此类系统的实施生命周期，凸显了基于规则优化过程的序列化与强约束特性。流程从基础模型的提案开始，进入迭代式RL优化循环——在此循环中，动作（轨迹调整）将根据静态规则集进行评估，最终输出必须满足预设的安全性与舒适性阈值。</w:t>
        <w:br/>
        <w:br/>
        <w:t>图8. 状态图（来源：生成图表）</w:t>
      </w:r>
    </w:p>
    <w:p>
      <w:pPr>
        <w:ind w:firstLine="420"/>
      </w:pPr>
      <w:r>
        <w:rPr>
          <w:rFonts w:ascii="Times New Roman" w:hAnsi="Times New Roman" w:eastAsia="宋体"/>
          <w:sz w:val="21"/>
        </w:rPr>
        <w:t>This rule-based reward function is a composite of several hand-designed components, each targeting a specific aspect of driving quality and safety. Key terms include a collision penalty, calculated based on the minimum distance to any obstacle; a comfort penalty based on the jerk and lateral acceleration of the refined trajectory; a progress reward for advancing toward the goal; and a rule-following penalty for deviating from lane boundaries or violating traffic signals [AutoDrive-R², 2025]. The term "physics-grounded" is central, as many of these rules are derived from fundamental kinematic and dynamic principles, such as ensuring trajectories are kinematically feasible for the vehicle’s chassis. This approach provides a high degree of interpretability and direct safety assurance. Engineers can audit each reward component, understand its contribution to the final trajectory, and verify that safety-critical rules (e.g., collision avoidance) carry sufficient weight in the overall optimization.</w:t>
      </w:r>
    </w:p>
    <w:p>
      <w:pPr>
        <w:ind w:firstLine="420"/>
      </w:pPr>
      <w:r>
        <w:rPr>
          <w:rFonts w:ascii="Times New Roman" w:hAnsi="Times New Roman" w:eastAsia="宋体"/>
          <w:sz w:val="21"/>
        </w:rPr>
        <w:t>The implementation lifecycle of such a system, as shown in the state diagram below, highlights the sequential and constrained nature of rule-based refinement. The process begins with the foundational model’s proposal, enters an iterative RL refinement loop where actions (trajectory adjustments) are evaluated against the static rule set, and culminates in an output that must satisfy the engineered safety and comfort thresholds.</w:t>
      </w:r>
    </w:p>
    <w:p>
      <w:pPr>
        <w:ind w:firstLine="420"/>
      </w:pPr>
      <w:r>
        <w:rPr>
          <w:rFonts w:ascii="Times New Roman" w:hAnsi="Times New Roman" w:eastAsia="宋体"/>
          <w:sz w:val="21"/>
        </w:rPr>
        <w:t>Figure 8. State Diagram (Source: Generated Diagram)</w:t>
      </w:r>
    </w:p>
    <w:p>
      <w:pPr>
        <w:ind w:firstLine="420"/>
      </w:pPr>
      <w:r>
        <w:rPr>
          <w:rFonts w:ascii="Times New Roman" w:hAnsi="Times New Roman" w:eastAsia="宋体"/>
          <w:sz w:val="21"/>
        </w:rPr>
        <w:t>AutoDrive-R²报告的结果证明了该方法的优势。与未经优化的基础模型相比，该系统在碰撞率和平均位移误差等关键指标上展现出显著提升，尤其在复杂的交互场景中表现突出[AutoDrive-R², 2025]。基于规则的奖励机制提供了稳定、可预测的学习信号，有效纠正了第一阶段模型中物理上不合理或不安全的倾向。然而，案例研究也揭示了其固有局限性：性能上限最终受限于人工设计规则集的完备性。细微且依赖具体场景的权衡——例如何时应谨慎借道对向车道以避开双排停车车辆，而非严格保持车道居中——难以通过编码实现最优决策。此外，多组件奖励函数的开发与调优需要大量专家投入以平衡各规则权重，避免产生不良行为，这一过程难以适应现实世界驾驶场景的无限多样性。因此，AutoDrive-R²有力论证了在训练后阶段使用基于规则的奖励作为可靠“安全过滤器”与性能增强器的价值，其优先考虑可验证的安全性与可解释性，而非极致的自适应智能。</w:t>
        <w:br/>
        <w:br/>
        <w:t>### 5.2 案例研究：Flow Planner——基于生成式轨迹建模的网络化奖励机制</w:t>
        <w:br/>
        <w:br/>
        <w:t>与AutoDrive-R²显式编程的奖励机制不同，“Flow Planner”方法代表了网络化奖励机制的前沿方向，它利用生成式人工智能构建出习得的隐式奖励景观[基于流匹配的自驾规划与进阶奖励机制, 2025]。该系统采用两阶段框架运行：第一阶段提供场景表征（如编码的交通参与者状态、地图特征），规划阶段则采用流匹配模型——一种通过学习将简单的先验轨迹分布转化为专家驾驶数据中观测到的复杂多模态分布的生成模型。其核心洞见在于：训练完成的生成模型本身即成为奖励机制。</w:t>
      </w:r>
    </w:p>
    <w:p>
      <w:pPr>
        <w:pStyle w:val="Heading3"/>
      </w:pPr>
      <w:r>
        <w:rPr>
          <w:rFonts w:ascii="Times New Roman" w:hAnsi="Times New Roman" w:eastAsia="黑体"/>
        </w:rPr>
        <w:t>5.2 Case Study: Flow Planner – Network-Based Reward via Generative Trajectory Modeling</w:t>
      </w:r>
    </w:p>
    <w:p>
      <w:pPr>
        <w:ind w:firstLine="420"/>
      </w:pPr>
      <w:r>
        <w:rPr>
          <w:rFonts w:ascii="Times New Roman" w:hAnsi="Times New Roman" w:eastAsia="宋体"/>
          <w:sz w:val="21"/>
        </w:rPr>
        <w:t>In contrast to the explicitly programmed rewards of AutoDrive-R², the "Flow Planner" approach exemplifies the cutting edge of network-based reward mechanisms, leveraging generative AI to create a learned, implicit reward landscape [Flow Matching-Based Autonomous Driving Planning with Advanced Reward, 2025]. This system operates within a two-stage framework where the first stage provides a scene representation (e.g., encoded actor states, map features). The planning stage then employs a flow matching model, a type of generative model that learns to transform a simple prior distribution of trajectories into the complex, multi-modal distribution observed in expert driving data. The core insight is that the trained generative model itself becomes the reward mechanism.</w:t>
      </w:r>
    </w:p>
    <w:p>
      <w:pPr>
        <w:ind w:firstLine="420"/>
      </w:pPr>
      <w:r>
        <w:rPr>
          <w:rFonts w:ascii="Times New Roman" w:hAnsi="Times New Roman" w:eastAsia="宋体"/>
          <w:sz w:val="21"/>
        </w:rPr>
        <w:t>在这种范式中，候选轨迹的奖励并非通过规则违反次数的累加来计算，而是根据其在学习到的生成模型下的可能性或质量来推导。在后训练或在线优化过程中，优化流程（可能涉及采样或基于梯度的方法）会寻找能够从这种基于网络的"评判器"中获得高分的轨迹。奖励模型通过海量人类驾驶数据的学习，掌握了一个丰富、连续的函数，它封装了对平顺性、社会合规性以及情境感知行为等微妙偏好的理解——这些偏好极难用规则明确表述。例如，模型会根据数据模式（而非人工设定）自动学习不同天气条件下的适当跟车距离，或密集车流中变换车道的精准时机。</w:t>
      </w:r>
    </w:p>
    <w:p>
      <w:pPr>
        <w:ind w:firstLine="420"/>
      </w:pPr>
      <w:r>
        <w:rPr>
          <w:rFonts w:ascii="Times New Roman" w:hAnsi="Times New Roman" w:eastAsia="宋体"/>
          <w:sz w:val="21"/>
        </w:rPr>
        <w:t>此类系统的开发与部署遵循以数据驱动训练和迭代模型优化为核心的不同生命周期。主要挑战从规则设计转向数据策展和模型架构设计。流模型必须基于高质量、多样化的驾驶数据进行训练，以确保其隐式奖励函数具有良好的泛化能力。正如基于扩散的规划器相关研究指出的，其显著优势在于"相比基于规则的优化具有更高灵活性，因为它直接提升了模型"处理多模态未来场景的能力[Diffusion-Based Planning for Autonomous Driving with flexible ..., 2025]。规划器能够生成并评估多种合理轨迹（如超车、跟随、让行），并选择具有最高学习奖励的轨迹，从而实现复杂决策。</w:t>
      </w:r>
    </w:p>
    <w:p>
      <w:pPr>
        <w:ind w:firstLine="420"/>
      </w:pPr>
      <w:r>
        <w:rPr>
          <w:rFonts w:ascii="Times New Roman" w:hAnsi="Times New Roman" w:eastAsia="宋体"/>
          <w:sz w:val="21"/>
        </w:rPr>
        <w:t>Flow Planner 所报告的性能突显了基于网络奖励的潜力。它在闭环仿真基准测试中表现出卓越性能，特别是在驾驶舒适度和与其他智能体的自然交互相关指标上，往往超越基于规则的基线方法[基于流匹配的自驾规划与高级奖励，2025]。该系统能够生成更类人的轨迹，因为其奖励是从人类演示中学习得到的。然而，该案例研究也凸显了基于网络方法的主要挑战。首先是"黑箱"问题：诊断特定轨迹为何获得低奖励较为困难，这增加了调试和安全认证的复杂性。其次是数据质量和数量的依赖性；训练数据中的偏差会反映在奖励函数中，可能导致学习到不良社会规范或不安全的捷径。最后，确保鲁棒的安全性仍是一个挑战，因为生成模型可能为非零概率的轨迹分配可能性，这些轨迹在物理上可行但存在危险，需要额外的安全层。Flow Planner 案例展示了通往高性能自适应规划的道路，同时也强调了当奖励是学习而非定义时，对可解释性工具和鲁棒验证框架的迫切需求。</w:t>
      </w:r>
    </w:p>
    <w:p>
      <w:pPr>
        <w:pStyle w:val="Heading3"/>
      </w:pPr>
      <w:r>
        <w:rPr>
          <w:rFonts w:ascii="Times New Roman" w:hAnsi="Times New Roman" w:eastAsia="黑体"/>
        </w:rPr>
        <w:t>5.3 案例研究：UniAD 与混合奖励范式——融合学习与语义约束</w:t>
      </w:r>
    </w:p>
    <w:p>
      <w:pPr>
        <w:ind w:firstLine="420"/>
      </w:pPr>
      <w:r>
        <w:rPr>
          <w:rFonts w:ascii="Times New Roman" w:hAnsi="Times New Roman" w:eastAsia="宋体"/>
          <w:sz w:val="21"/>
        </w:rPr>
        <w:t>统一自动驾驶（UniAD）框架及其后续演进代表了学术界与工业界前沿的一个开创性案例研究，展示了一种在紧密集成的两阶段架构内模糊基于规则与基于网络奖励界限的复杂混合方法[自动驾驶端到端规划的学术界与工业界实践，2026]。UniAD 的主要贡献在于构建了一个完全可微分的图，连接感知、预测与规划任务，允许联合训练以及规划损失向上游模块的梯度反向传播。在此架构中，规划模块的奖励或优化信号是多维度的。</w:t>
      </w:r>
    </w:p>
    <w:p>
      <w:pPr>
        <w:ind w:firstLine="420"/>
      </w:pPr>
      <w:r>
        <w:rPr>
          <w:rFonts w:ascii="Times New Roman" w:hAnsi="Times New Roman" w:eastAsia="宋体"/>
          <w:sz w:val="21"/>
        </w:rPr>
        <w:t>UniAD的训练融合了任务特定损失与隐式学习目标。对于规划任务，这包括针对真实未来轨迹的回归损失（一种带有隐式准确性奖励的监督学习形式），以及可能用于提升驾驶质量的强化学习或对抗性损失。关键在于，尽管核心优化由网络驱动，但设计中将语义化、类规则的约束嵌入到模型结构及训练方案中。例如，预测模块与规划模块之间的交互确保规划器明确地以其他智能体的预测行为为条件——这一语义约束模拟了“考虑他人未来状态”的规则。此外，像UniAD这样的系统在训练后优化阶段不会仅依赖单一的学习奖励，而是会结合多种技术：使用精心设计的奖励函数进行微调（可能包含基于规则的安全项）、利用世界模型模拟行为后果、通过在仿真环境中进行闭环评估来量化整体驾驶性能——这融合了学习到的价值函数与人工设计的度量标准。</w:t>
        <w:br/>
        <w:br/>
        <w:t>因此，这类混合系统的实施生命周期更为复杂且需要迭代，涉及预训练、联合优化和专项训练后优化的循环过程，如下方状态图所示。系统并非处于纯规则驱动或纯网络驱动的静态，而是在强调不同奖励来源的学习阶段之间动态转换。</w:t>
        <w:br/>
        <w:br/>
        <w:t>图9. 状态图（来源：生成图表）</w:t>
      </w:r>
    </w:p>
    <w:p>
      <w:pPr>
        <w:ind w:firstLine="420"/>
      </w:pPr>
      <w:r>
        <w:rPr>
          <w:rFonts w:ascii="Times New Roman" w:hAnsi="Times New Roman" w:eastAsia="宋体"/>
          <w:sz w:val="21"/>
        </w:rPr>
        <w:t>The implementation lifecycle for such a hybrid system is consequently more complex and iterative, involving cycles of pre-training, joint optimization, and specialized post-training refinement, as visualized in the state diagram below. The system does not reside in a purely rule-based or network-based state but transitions between learning phases that emphasize different reward sources.</w:t>
      </w:r>
    </w:p>
    <w:p>
      <w:pPr>
        <w:ind w:firstLine="420"/>
      </w:pPr>
      <w:r>
        <w:rPr>
          <w:rFonts w:ascii="Times New Roman" w:hAnsi="Times New Roman" w:eastAsia="宋体"/>
          <w:sz w:val="21"/>
        </w:rPr>
        <w:t>Figure 9. State Diagram (Source: Generated Diagram)</w:t>
      </w:r>
    </w:p>
    <w:p>
      <w:pPr>
        <w:ind w:firstLine="420"/>
      </w:pPr>
      <w:r>
        <w:rPr>
          <w:rFonts w:ascii="Times New Roman" w:hAnsi="Times New Roman" w:eastAsia="宋体"/>
          <w:sz w:val="21"/>
        </w:rPr>
        <w:t>这种混合范式的影响是深远的，正如UniAD在nuScenes等基准测试中的领先表现所证明的那样[《工业与学术界中的端到端自动驾驶规划》，2026]。它通过让规划器受益于端到端学习——即良好规划的奖励会提升上游感知能力——同时架构本身施加了具有语义意义的约束，引导学习走向合理的解决方案，从而实现了最先进的结果。这缓解了基于网络的奖励的纯黑盒风险以及纯规则系统的脆弱性。然而，挑战在于设计、训练和调试这样一个集成系统的巨大复杂性。开发需要多个领域（计算机视觉、强化学习、轨迹优化）的深厚专业知识以及大规模的计算资源。此外，虽然比纯基于网络的奖励更具可解释性，但不同损失组件和架构约束对最终驾驶行为的确切贡献仍然可能不透明。UniAD的案例研究指向了未来：高级自动驾驶中的奖励机制不太可能是纯规则或纯基于网络的。相反，最有效的系统将采用深度集成的混合设计，其中网络学习受到语义化、规则知悉结构的引导和约束，实现适应性与安全性的融合。</w:t>
      </w:r>
    </w:p>
    <w:p>
      <w:pPr>
        <w:pStyle w:val="Heading2"/>
      </w:pPr>
      <w:r>
        <w:rPr>
          <w:rFonts w:ascii="Times New Roman" w:hAnsi="Times New Roman" w:eastAsia="黑体"/>
        </w:rPr>
        <w:t>6. 比较分析</w:t>
      </w:r>
    </w:p>
    <w:p>
      <w:pPr>
        <w:ind w:firstLine="420"/>
      </w:pPr>
      <w:r>
        <w:rPr>
          <w:rFonts w:ascii="Times New Roman" w:hAnsi="Times New Roman" w:eastAsia="宋体"/>
          <w:sz w:val="21"/>
        </w:rPr>
        <w:t>为两阶段端到端（E2E）自动驾驶系统中规划任务的后训练精化选择合适的奖励机制，是一项根本性的架构与理念决策。这一选择直接决定了系统的安全保障能力、对新场景的泛化能力、开发生命周期的复杂性以及其最终的性能上限。对基于规则的奖励这一成熟范式与基于网络（或学习式）奖励这一新兴范式进行比较分析，揭示出的图景并非一种方法具有明确的优越性，而是一系列必须在部署优先级和系统成熟度基础上权衡的关键取舍。本节将从性能（安全性、效率、舒适性）、计算与开发成本、可解释性以及泛化能力等多个维度，对这两种范式进行详细的叙述性考察，并以分析它们在当前技术发展轨迹中的战略定位作为总结。</w:t>
      </w:r>
    </w:p>
    <w:p>
      <w:pPr>
        <w:ind w:firstLine="420"/>
      </w:pPr>
      <w:r>
        <w:rPr>
          <w:rFonts w:ascii="Times New Roman" w:hAnsi="Times New Roman" w:eastAsia="宋体"/>
          <w:sz w:val="21"/>
        </w:rPr>
        <w:t>自动驾驶系统的性能最终由其道路上的整体行为来评判，这可以分解为安全性、效率和乘客舒适度三大核心指标。基于规则的奖励机制在提供坚实、可验证的安全性基础方面表现卓越。通过将安全关键约束——例如对碰撞、险情或交通法规违规行为的严厉惩罚——明确编码到奖励函数中，设计者可以为规划器的行为建立清晰、可审计的边界[CaRL：用简单奖励学习可扩展规划策略，2025]。这种从规则违反到负奖励的直接映射提供了高可解释性，并允许针对枚举的危险场景进行系统性测试。然而，这一优势伴随着一个关键弱点：面对"道路上发生的海量情境"[端到端自动驾驶：挑战与前沿，2024]时表现脆弱。基于规则的系统的安全保证仅与其规则集同样全面；未预见的边缘案例或未明确编程的复杂交互可能导致灾难性故障，因为系统缺乏超越其预定义逻辑的内在适应能力。相比之下，基于网络的奖励机制从数据驱动的视角处理安全性。通过逆强化学习（IRL）或在专家与非专家驾驶的多样化数据集上训练等技术，奖励模型可以学习难以用离散规则表述的隐性安全概念和细微风险评估[深度学习视角下的自动驾驶综述，未注明日期]。这可能催生更稳健、更可泛化的安全策略。但这是以牺牲可解释性为代价的；神经网络对特定轨迹赋予低奖励的决策往往是一个"黑箱"，使得安全关键应用的验证与认证极具挑战[迈向完全自动驾驶：人工智能、挑战与机遇，2025]。基于网络的系统的安全性是涌现且统计性的，而非确定且可验证的。</w:t>
      </w:r>
    </w:p>
    <w:p>
      <w:pPr>
        <w:ind w:firstLine="420"/>
      </w:pPr>
      <w:r>
        <w:rPr>
          <w:rFonts w:ascii="Times New Roman" w:hAnsi="Times New Roman" w:eastAsia="宋体"/>
          <w:sz w:val="21"/>
        </w:rPr>
        <w:t>在评估效率（例如向目标推进的进度、及时的变道）和舒适性（例如加速与转向的平顺性）时，基于网络的机制通常展现出更高的渐进性能。它们能够从数据中学习复杂的高维价值分布，从而优化出流畅、类人的驾驶策略。例如，基于扩散模型或流匹配的规划器不仅能生成可行的轨迹，还能在概率分布上与专家驾驶行为对齐，捕捉到舒适性和社会合规性中的细微特征[《基于流匹配的自动驾驶规划与高级奖励机制，2025》；《基于扩散模型的自动驾驶灵活规划，2025》]。相比之下，基于规则的系统虽然能强制执行如加加速度限制等基础舒适性指标，但其行为常显得僵化或过度谨慎，因为它们难以根据上下文对多个软性目标进行无缝集成优化。基于规则的范式需要工程师手动设定效率与舒适性的各项权重，这种固定权重的设计在面对新场景时，往往会导致局部最优但全局低效的行为。而基于网络的范式通过从示范中学习，本质上掌握了专家在执行时对竞争目标的最优平衡，从而实现了更自然、更高性能的驾驶[《场景自适应运动规划与显式专家混合模型，2025》]。</w:t>
      </w:r>
    </w:p>
    <w:p>
      <w:pPr>
        <w:ind w:firstLine="420"/>
      </w:pPr>
      <w:r>
        <w:rPr>
          <w:rFonts w:ascii="Times New Roman" w:hAnsi="Times New Roman" w:eastAsia="宋体"/>
          <w:sz w:val="21"/>
        </w:rPr>
        <w:t>当考虑到计算成本和开发复杂度时，两种方法的差异变得更加显著。基于规则的奖励在运行（即推理阶段）的计算成本通常较低。计算奖励涉及评估一系列条件语句和算术运算，效率高且可预测。真正的成本集中在开发阶段。为自动驾驶制定一套全面、连贯且无冲突的规则是一项极其复杂的任务，需要深厚的领域专业知识以及无数小时的手动工程、调试和调优。随着系统规模的扩大，维护和更新这一规则库成为一项重大负担 [Oracle, 2025]。相反，基于网络的机制则颠倒了这种成本结构。奖励模型本身的开发可能不需要那么密集的人工投入，因为系统从数据中学习奖励函数。然而，这会将复杂性转移到训练阶段，从而产生大量的前期计算成本。训练一个复杂的奖励模型，尤其是使用强化学习或生成技术，需要大量数据（无论是真实的还是模拟的）以及用于模型优化的显著计算资源 [Oracle, n.d.]。此外，开发复杂性转移到策划高质量训练数据集、设计有效的学习算法以及管理通常与训练深度强化学习智能体相关的不稳定性上。因此，基于规则的奖励提供较低的运行时成本但较高的设计时成本，而基于网络的奖励提供（可能）较低的设计时成本但较高的训练时成本以及持续的数据依赖性。</w:t>
      </w:r>
    </w:p>
    <w:p>
      <w:pPr>
        <w:ind w:firstLine="420"/>
      </w:pPr>
      <w:r>
        <w:rPr>
          <w:rFonts w:ascii="Times New Roman" w:hAnsi="Times New Roman" w:eastAsia="宋体"/>
          <w:sz w:val="21"/>
        </w:rPr>
        <w:t>图10. 象限图（来源：生成图表）</w:t>
      </w:r>
    </w:p>
    <w:p>
      <w:pPr>
        <w:ind w:firstLine="420"/>
      </w:pPr>
      <w:r>
        <w:rPr>
          <w:rFonts w:ascii="Times New Roman" w:hAnsi="Times New Roman" w:eastAsia="宋体"/>
          <w:sz w:val="21"/>
        </w:rPr>
        <w:t>最后一个关键的比较维度是泛化能力和适应性。端到端自动驾驶的核心承诺是一个能够处理现实世界无限条件的系统。基于规则的系统，就其本质而言，泛化能力较差。它们在为其规则编写的操作设计域（ODD）内表现良好，但在面对分布偏移时则表现不佳。基于网络的系统，尤其是在多样化和大规模数据集上训练的系统，具有更强的内在泛化能力。它们可以通过利用学习到的表示来内插甚至外推到未见过的场景。这在两阶段架构中尤其有效，其中基于网络的奖励在训练后阶段可以专门化并使通用规划器适应特定条件，或提高其在部署期间识别的具有挑战性的边缘情况上的性能 [AutoDrive-R², 2025]。基于学习的奖励模型的适应性允许通过在线学习或微调实现持续改进，而更新基于规则的系统则需要手动干预和重新验证。</w:t>
      </w:r>
    </w:p>
    <w:p>
      <w:pPr>
        <w:ind w:firstLine="420"/>
      </w:pPr>
      <w:r>
        <w:rPr>
          <w:rFonts w:ascii="Times New Roman" w:hAnsi="Times New Roman" w:eastAsia="宋体"/>
          <w:sz w:val="21"/>
        </w:rPr>
        <w:t>历史背景表明，这种对比并非静态，而是代表了一条演进路径。该领域已从纯基于规则的模块化规划，经由早期采用手工设计奖励的强化学习，发展到当代的两阶段端到端范式 [AutoDrive-R², 2025]。这一演进表明，最务实且高性能的前进道路并非二元选择，而在于通过混合架构策略性地融合两种范式，以缓解各自的弱点。一种普遍且有效的模式，如 AutoDrive-R² 等系统所示，是在第一阶段使用基于网络的模型生成丰富的多模态轨迹提案，然后在第二阶段的强化学习精炼中采用基于规则或基于物理的奖励，以强制执行严格的安全约束和运动学可行性 [AutoDrive-R², 2025]。或者，也可以使用奖励机等符号结构来提供类似规则的任务分解，从而指导基于网络的强化学习智能体，将可解释的高层逻辑与习得的低层控制相结合 [Hierarchies of reward machines, 2023]。这些混合方法旨在结合规则的安全可验证性和运行时效率，以及网络的性能、泛化能力和适应性。</w:t>
      </w:r>
    </w:p>
    <w:p>
      <w:pPr>
        <w:ind w:firstLine="420"/>
      </w:pPr>
      <w:r>
        <w:rPr>
          <w:rFonts w:ascii="Times New Roman" w:hAnsi="Times New Roman" w:eastAsia="宋体"/>
          <w:sz w:val="21"/>
        </w:rPr>
        <w:t>表：训练后规划奖励机制的比较分析</w:t>
      </w:r>
    </w:p>
    <w:p>
      <w:pPr>
        <w:pStyle w:val="Heading2"/>
      </w:pPr>
      <w:r>
        <w:rPr>
          <w:rFonts w:ascii="Times New Roman" w:hAnsi="Times New Roman" w:eastAsia="黑体"/>
        </w:rPr>
        <w:t>表 2. 研究数据</w:t>
      </w:r>
    </w:p>
    <w:p>
      <w:pPr>
        <w:ind w:firstLine="420"/>
      </w:pPr>
      <w:r>
        <w:rPr>
          <w:rFonts w:ascii="Times New Roman" w:hAnsi="Times New Roman" w:eastAsia="宋体"/>
          <w:sz w:val="21"/>
        </w:rPr>
        <w:t>总之，比较分析强调，基于规则与基于网络的奖励之间的争论，最好被理解为在系统架构和成熟度生命周期中如何恰当应用的问题。对于在具有明确定义场景的地理围栏区域内的初始部署，基于规则的训练后奖励提供了一条实现可验证安全的直接路径。而对于突破性能边界和处理驾驶场景的长尾问题，基于网络的奖励则不可或缺。然而，工业界和学术界的主流趋势都指向复杂的混合模型。这些系统通常在端到端两阶段框架内实现，利用基于网络模型的生成和自适应能力，同时采用基于规则或形式可验证的组件作为安全关键约束。这种综合旨在实现任一范式单独无法达成的目标：一个同时具备高能力、舒适性、可泛化性且可证明安全的自动驾驶系统。奖励设计的未来不在于选择哪一方，而在于设计出更优雅、更有效的符号推理与统计学习之间的集成方案。</w:t>
      </w:r>
    </w:p>
    <w:p>
      <w:pPr>
        <w:pStyle w:val="Heading2"/>
      </w:pPr>
      <w:r>
        <w:rPr>
          <w:rFonts w:ascii="Times New Roman" w:hAnsi="Times New Roman" w:eastAsia="黑体"/>
        </w:rPr>
        <w:t>7. 挑战与解决方案</w:t>
      </w:r>
    </w:p>
    <w:p>
      <w:pPr>
        <w:ind w:firstLine="420"/>
      </w:pPr>
      <w:r>
        <w:rPr>
          <w:rFonts w:ascii="Times New Roman" w:hAnsi="Times New Roman" w:eastAsia="宋体"/>
          <w:sz w:val="21"/>
        </w:rPr>
        <w:t>两阶段端到端自动驾驶架构的实现，尤其是通过后训练优化规划模块的过程，呈现出复杂的技术与方法论挑战。其核心困境——在这一关键阶段采用基于规则还是基于网络的奖励机制——不仅是工程选择，更是影响系统安全性、泛化能力和部署可行性的根本设计决策。虽然两阶段范式优雅地将基础感知-预测学习与高风险规划优化解耦，但这种分离也带来了奖励设计、安全保障、系统集成和验证方面的特定难题。本节将阐述这些主要挑战，并探讨当前研究提出的系列演进解决方案，论证一种策略性结合规则可解释性与学习奖励适应性的协同混合方法，才是最具前景的发展路径。</w:t>
        <w:br/>
        <w:br/>
        <w:t>首要挑战在于有效且全面的奖励函数本身的设计与制定。在后训练阶段，奖励信号必须引导规划器不仅避免灾难性故障，还要展现出细腻、舒适且符合社会规范的驾驶行为。单纯依赖人工构建的基于规则的奖励函数，面临着可扩展性和表达能力的根本局限。正如基础性评论所指出的，工程师几乎不可能编写出覆盖"道路上出现的海量情境"的详尽规则集[《端到端自动驾驶：挑战与前沿》，2024]。基于规则的奖励虽然透明，但在遇到未明确编程的新场景时（如复杂的多智能体协商或模糊路权情境），往往会导致系统行为僵化。相反，从数据中学习奖励函数——即基于网络的方法——则带来了奖励设定偏差与漏洞利用的挑战。智能体可能利用学习型奖励模型的漏洞，通过非预期且可能危险的行为获取高分，这是强化学习系统中已有充分记载的风险[《自动驾驶的奖励（错误）设计》，2022]。此外，如何在单一奖励信号中定义安全（惩罚近距离接触）、效率（奖励行进进度）和舒适度（最小化急动度）等竞争目标之间的最优平衡，仍是待解的研究课题[《基于深度强化学习的自动驾驶决策策略研究》，2024]。</w:t>
      </w:r>
    </w:p>
    <w:p>
      <w:pPr>
        <w:ind w:firstLine="420"/>
      </w:pPr>
      <w:r>
        <w:rPr>
          <w:rFonts w:ascii="Times New Roman" w:hAnsi="Times New Roman" w:eastAsia="宋体"/>
          <w:sz w:val="21"/>
        </w:rPr>
        <w:t>A paramount challenge is the design and specification of an effective, comprehensive reward function itself. In the post-training stage, the reward signal must guide the planner to not only avoid catastrophic failures but also exhibit nuanced, comfortable, and socially compliant driving. Relying solely on a manually crafted, rule-based reward function faces the fundamental limitation of scalability and expressiveness. As noted in foundational critiques, it is nearly impossible for engineers to author an exhaustive set of rules covering the "vast number of situations that occur on the road" [End-to-end Autonomous Driving: Challenges and Frontiers, 2024]. Rule-based rewards, while transparent, often result in brittle behavior when encountering novel scenarios not explicitly programmed, such as complex multi-agent negotiations or ambiguous right-of-way situations. Conversely, learning a reward function from data—a network-based approach—introduces the challenge of reward misspecification and hacking. An agent may exploit loopholes in a learned reward model to achieve high scores through unintended, potentially dangerous behaviors, a well-documented risk in reinforcement learning (RL) systems [Reward (Mis)design for autonomous driving, 2022]. Furthermore, defining the optimal balance between competing objectives like safety (penalizing proximity), efficiency (rewarding progress), and comfort (minimizing jerk) within a single reward signal remains an open research problem [Research on Autonomous Driving Decision-making Strategies based Deep Reinforcement Learning, 2024].</w:t>
      </w:r>
    </w:p>
    <w:p>
      <w:pPr>
        <w:ind w:firstLine="420"/>
      </w:pPr>
      <w:r>
        <w:rPr>
          <w:rFonts w:ascii="Times New Roman" w:hAnsi="Times New Roman" w:eastAsia="宋体"/>
          <w:sz w:val="21"/>
        </w:rPr>
        <w:t>相应的解决方案空间正朝着先进、结构化奖励机制与混合设计的方向演进。研究者们不再采用单一的整体奖励函数，而是正在开发组合式与层次化的奖励结构。例如，ENCORE框架提出通过熵引导的奖励组合来动态平衡多个安全与性能目标，使系统能够根据环境不确定性调整其关注重点[ENCORE：面向多头安全任务的熵引导奖励组合，2025年]。另一个有前景的方向是利用逆强化学习（IRL）和生成模型，从人类专家的示范中学习奖励函数，从而捕捉难以编码的隐含驾驶礼仪与战术细节。流匹配和扩散模型等技术能够学习专家轨迹的复杂分布，构建出促进自然驾驶行为的精细奖励景观[基于流匹配的自动驾驶规划与高级奖励机制，2025年]。然而，最务实的解决方案是一种原则性的混合架构：对不可妥协的安全关键约束（如碰撞避免、保持在可行驶区域内）采用基于规则的奖励机制，同时使用基于网络的奖励模型来优化更高层次的性能与舒适度。这既确保了可验证的安全基线，又支持自适应优化，正如在训练后强化学习阶段采用“基于物理的奖励作为约束来优化规划轨迹”的系统所展现的那样[AutoDrive-R²，2025年]。</w:t>
      </w:r>
    </w:p>
    <w:p>
      <w:pPr>
        <w:ind w:firstLine="420"/>
      </w:pPr>
      <w:r>
        <w:rPr>
          <w:rFonts w:ascii="Times New Roman" w:hAnsi="Times New Roman" w:eastAsia="宋体"/>
          <w:sz w:val="21"/>
        </w:rPr>
        <w:t>与此紧密相关的是安全保证与可解释性挑战。一个由黑盒神经奖励模型塑造行为的规划模块，本质上难以验证、认证和调试。这种“黑盒”问题对自动驾驶等安全关键领域的部署构成了重大障碍——监管机构与公众要求系统行为可理解且可预测[迈向完全自动驾驶：人工智能、挑战与机遇，2025年]。基于规则的系统在此具有优势，因为理论上每个决策都可追溯至明确的逻辑条件。然而，它们在边缘场景中的脆弱性会损害整体安全性。可解释性挑战在两阶段端到端系统中尤为严峻：规划模块的输入已是第一阶段学习得到的抽象表征，这使得传统验证方法难以适用——这些方法原本是为具有清晰中间输出的模块化流程设计的。</w:t>
      </w:r>
    </w:p>
    <w:p>
      <w:pPr>
        <w:ind w:firstLine="420"/>
      </w:pPr>
      <w:r>
        <w:rPr>
          <w:rFonts w:ascii="Times New Roman" w:hAnsi="Times New Roman" w:eastAsia="宋体"/>
          <w:sz w:val="21"/>
        </w:rPr>
        <w:t>解决方案正以形式化方法集成和可解释人工智能（XAI）技术的形式涌现。一种方法是在学习循环中嵌入形式化验证，通过可达性分析或控制屏障函数来保证规划器的输出（即使在习得奖励的引导下）始终处于可证明安全的状态集合内。这实质上是将形式化的类规则保证作为基于学习的规划器的保护性过滤器。此外，开发本质可解释的奖励模型是当前活跃的研究领域。这包括设计不仅能输出奖励标量，还能生成分解或归因图的网络架构，从而解释场景中哪些要素（如特定行人、交通标志）对奖励信号贡献最大。分层强化学习中的技术（如奖励机制）提供了折中方案：通过有限状态自动机（一种可解释的类规则结构）将任务分解为子目标，再借助习得策略实现这些子目标，从而为智能体的高层意图提供符号化轨迹[奖励机制层次结构，2023年]。</w:t>
        <w:br/>
        <w:br/>
        <w:t>第三个主要挑战是训练与推理过程中的计算及数据低效问题。训练基于网络的奖励模型（尤其在强化学习框架内）需要海量交互数据，这些数据在现实世界中收集成本高昂且可能伴随风险。两阶段训练过程本身计算密集，既需预训练大型基础模型，又要进行迭代式强化学习微调。基于规则的奖励评估在推理阶段计算成本低廉，但前期需投入巨大的"人在回路"开发成本来创建和维护规则集[Oracle，2025年]。当前核心挑战在于实现样本高效的学习机制，使其能在无需海量数据或超强算力的前提下获得稳健的泛化能力。</w:t>
      </w:r>
    </w:p>
    <w:p>
      <w:pPr>
        <w:ind w:firstLine="420"/>
      </w:pPr>
      <w:r>
        <w:rPr>
          <w:rFonts w:ascii="Times New Roman" w:hAnsi="Times New Roman" w:eastAsia="宋体"/>
          <w:sz w:val="21"/>
        </w:rPr>
        <w:t>A third major challenge is computational and data inefficiency during training and inference. Training a network-based reward model, especially within an RL framework, requires massive amounts of interaction data, which is expensive and potentially dangerous to collect in the real world. The two-stage training process itself can be computationally intensive, as it involves first pre-training a large foundation model and then running iterative RL fine-tuning. Rule-based reward evaluation is computationally cheap at inference time but incurs enormous upfront "human-in-the-loop" development cost to create and maintain the rule set [Oracle, 2025]. The challenge is to achieve sample-efficient learning that can generalize robustly without prohibitive data or compute requirements.</w:t>
      </w:r>
    </w:p>
    <w:p>
      <w:pPr>
        <w:ind w:firstLine="420"/>
      </w:pPr>
      <w:r>
        <w:rPr>
          <w:rFonts w:ascii="Times New Roman" w:hAnsi="Times New Roman" w:eastAsia="宋体"/>
          <w:sz w:val="21"/>
        </w:rPr>
        <w:t>解决方案领域通过仿真、世界模型和课程学习来应对这一问题。高保真仿真环境对于安全生成训练和压力测试奖励机制所需的大量多样化驾驶场景不可或缺。更具创新性的是，使用学习型世界模型——即预测未来状态的神经网络——使智能体能够在内部执行"想象"推演，从而大幅减少训练期间对昂贵真实或仿真交互的需求。这一方法是许多现代基于模型的自动驾驶强化学习范式的核心。此外，可以采用课程学习策略，即智能体先在简单环境中通过基础奖励学习简单技能，再逐步处理具有精细化奖励信号的更复杂场景。这种结构化学习过程提高了样本效率，有助于避免奖励函数空间中的局部最优解。对于基于规则的组件，正在探索自动化规则挖掘与合成工具以减轻人工工程负担。</w:t>
      </w:r>
    </w:p>
    <w:p>
      <w:pPr>
        <w:ind w:firstLine="420"/>
      </w:pPr>
      <w:r>
        <w:rPr>
          <w:rFonts w:ascii="Times New Roman" w:hAnsi="Times New Roman" w:eastAsia="宋体"/>
          <w:sz w:val="21"/>
        </w:rPr>
        <w:t>最后，评估与泛化的挑战依然存在。如何最终评估一个奖励机制——无论是基于规则、基于网络还是混合型——是否产生了真正稳健且可泛化的规划策略？闭环仿真中的标准指标（如碰撞率、进度）可能无法捕捉细微故障或对仿真特定物理特性及智能体行为的过拟合。真实世界性能是终极检验标准，但为每个奖励设计迭代进行大规模实测并不现实。这导致了"仿真到现实"差距的风险：规划器可能通过利用针对虚拟环境定制的奖励函数特性在仿真中表现出色，却在现实中失效。</w:t>
      </w:r>
    </w:p>
    <w:p>
      <w:pPr>
        <w:ind w:firstLine="420"/>
      </w:pPr>
      <w:r>
        <w:rPr>
          <w:rFonts w:ascii="Times New Roman" w:hAnsi="Times New Roman" w:eastAsia="宋体"/>
          <w:sz w:val="21"/>
        </w:rPr>
        <w:t>解决方案涉及严格的多维度基准测试与对抗性测试。业界正在开发日益全面的基准测试套件，通过在精心设计的挑战性场景"长尾分布"（包括罕见边缘案例和其他道路使用者的对抗行为）中测试规划器。除了平均性能外，分析故障分布也至关重要。此外，对抗性强化学习等技术——通过对抗智能体主动寻找欺骗规划器或利用其奖励函数的场景——有助于在开发过程中发现潜在缺陷。正如OpenDriveLab等倡议所体现的趋势，开放平台和标准化评估协议的发展促进了不同奖励设计策略之间更有意义的比较分析[OpenDriveLab, n.d.]。最终需要采用分阶段验证方法：从大量仿真测试到受控封闭场地评估，最后进行有限道路测试，并在每个阶段严格审查奖励机制的表现。</w:t>
      </w:r>
    </w:p>
    <w:p>
      <w:pPr>
        <w:ind w:firstLine="420"/>
      </w:pPr>
      <w:r>
        <w:rPr>
          <w:rFonts w:ascii="Times New Roman" w:hAnsi="Times New Roman" w:eastAsia="宋体"/>
          <w:sz w:val="21"/>
        </w:rPr>
        <w:t>图11. 流程图（来源：生成图表）</w:t>
      </w:r>
    </w:p>
    <w:p>
      <w:pPr>
        <w:ind w:firstLine="420"/>
      </w:pPr>
      <w:r>
        <w:rPr>
          <w:rFonts w:ascii="Times New Roman" w:hAnsi="Times New Roman" w:eastAsia="宋体"/>
          <w:sz w:val="21"/>
        </w:rPr>
        <w:t>总而言之，精炼两阶段端到端系统中规划模块所面临的挑战是深度交织的，但一套连贯的解决方案策略正在逐渐成形。正如随附流程图所示，每个核心挑战都对应着一个正在发展的解决方案范式。自动驾驶规划奖励设计的未来，并不在于规则与网络之间的二元选择，而在于二者的智能融合。最优的前进路径是：利用基于规则的机制来提供可验证的安全走廊和可解释的约束，同时借助基于网络的模型——通过先进的逆强化学习、生成式建模和高效的世界模型进行训练——来赋予自适应、精细且高性能的驾驶智能。这种混合方法，经过严格的对抗性基准测试验证，并建立在形式化安全保证的基础上，代表了开发自动驾驶汽车最可行的途径，使其不仅有能力，而且在现实世界驾驶的无限场景中值得信赖且稳健。</w:t>
        <w:br/>
        <w:br/>
        <w:t>## 8. 未来展望</w:t>
        <w:br/>
        <w:br/>
        <w:t>自动驾驶的发展轨迹正加速迈向一个由日益复杂、自适应且可靠的系统所定义的未来。围绕两阶段端到端架构中规划任务奖励机制的核心争论——即基于规则设计的可解释的刚性与基于网络模型的灵活、数据饥渴特性之间的对立——并非一个非此即彼的问题。相反，未来指向一种融合，其中混合范式将占据主导地位，并得到基础模型、仿真和形式化验证等领域进展的支持。这一演进将标志着从仅仅实现功能性驾驶，转向具备能力、可解释且具有社会智能的导航。本展望勾勒了将塑造未来十年发展的关键趋势和预测，描绘了一幅路线图，其中感知、预测和规划之间的界限在整体性、目标驱动的智能体内部将逐渐模糊。</w:t>
      </w:r>
    </w:p>
    <w:p>
      <w:pPr>
        <w:pStyle w:val="Heading2"/>
      </w:pPr>
      <w:r>
        <w:rPr>
          <w:rFonts w:ascii="Times New Roman" w:hAnsi="Times New Roman" w:eastAsia="黑体"/>
        </w:rPr>
        <w:t>8. Future Outlook</w:t>
      </w:r>
    </w:p>
    <w:p>
      <w:pPr>
        <w:ind w:firstLine="420"/>
      </w:pPr>
      <w:r>
        <w:rPr>
          <w:rFonts w:ascii="Times New Roman" w:hAnsi="Times New Roman" w:eastAsia="宋体"/>
          <w:sz w:val="21"/>
        </w:rPr>
        <w:t>The trajectory of autonomous driving is accelerating toward a future defined by increasingly sophisticated, adaptive, and reliable systems. The central debate surrounding reward mechanisms for planning tasks in two-stage end-to-end architectures—pitting the interpretable rigidity of rule-based designs against the flexible, data-hungry nature of network-based models—is not a question with a binary answer. Instead, the future points toward a synthesis, where hybrid paradigms will dominate, underpinned by advances in foundation models, simulation, and formal verification. The evolution will be marked by a shift from merely functional driving to competent, explainable, and socially intelligent navigation. This outlook delineates the key trends and predictions that will shape the next decade of development, projecting a roadmap where the distinctions between perception, prediction, and planning blur within holistic, goal-driven agents.</w:t>
      </w:r>
    </w:p>
    <w:p>
      <w:pPr>
        <w:ind w:firstLine="420"/>
      </w:pPr>
      <w:r>
        <w:rPr>
          <w:rFonts w:ascii="Times New Roman" w:hAnsi="Times New Roman" w:eastAsia="宋体"/>
          <w:sz w:val="21"/>
        </w:rPr>
        <w:t>一个主导性的近期趋势将是带有安全锚点的学习式优化的兴起，从而有效构建混合奖励架构。规则与网络之间的纯粹二分法将逐渐消解，取而代之的是能够同时发挥两者优势的系统。核心规划策略将由一个强大的预训练网络生成——例如扩散模型或基于Transformer的世界模型——它能够处理现实世界交通的多模态不确定性[Diffusion-Based Planning for Autonomous Driving with flexible ..., 2025]。然而，关键的后训练优化阶段将不再仅仅依赖另一个黑盒奖励模型。相反，它将采用一种结构化的奖励函数，其中某些不可协商的安全性与合法性约束被编码为硬性的、基于规则的惩罚或优化边界。例如，系统可能使用基于网络的奖励来优化行驶平顺性与乘客舒适度，但同时会配备一个基于规则的模块，对任何违反运动学限制或侵入已占用安全空间的轨迹施加无限成本（或将其投影至安全集合）。这种方法——在采用“基于物理的奖励作为约束以优化规划”的系统中已初现端倪[AutoDrive-R², 2025]——在允许学习组件专注于精细化性能优化的同时，提供了可验证的安全底线。因此，奖励设计的挑战将从构建完整奖励函数，转向智能地分解它：确定哪些方面最适合由显式逻辑处理，哪些需要从海量数据集中通过隐式学习来理解。</w:t>
      </w:r>
    </w:p>
    <w:p>
      <w:pPr>
        <w:ind w:firstLine="420"/>
      </w:pPr>
      <w:r>
        <w:rPr>
          <w:rFonts w:ascii="Times New Roman" w:hAnsi="Times New Roman" w:eastAsia="宋体"/>
          <w:sz w:val="21"/>
        </w:rPr>
        <w:t>与此同时，通用驾驶基础模型的发展将从根本上改变奖励机制的作用。受大型语言模型的启发，这些基础模型将在数百万英里多样化驾驶场景的PB级多模态数据（视频、激光雷达、地图、驾驶员行为）上进行训练，从而形成对物理规律、行为意图和社会规范的深度常识性理解[《端到端自动驾驶：挑战与前沿》，2024年]。在此范式中，规划所需的"奖励"将部分内化于模型的先验知识中。传统的两阶段流程可能演变为：首先由大规模基础模型进行初始规划，再通过轻量级专用"适配器"或基于人类反馈的强化学习步骤，将模型输出与特定汽车制造商或监管领域的安全/舒适性要求对齐。该微调阶段的奖励信号虽仍基于神经网络，但由于是在已具备基础能力的策略上进行调整，其样本效率和稳定性将大幅提升。这减轻了奖励设计的负担——基础模型提供的强先验知识可有效缓解从零开始学习的智能体常遇到的奖励破解等问题。规划任务由此从组合优化问题转变为情境适应与偏好对齐问题。</w:t>
      </w:r>
    </w:p>
    <w:p>
      <w:pPr>
        <w:ind w:firstLine="420"/>
      </w:pPr>
      <w:r>
        <w:rPr>
          <w:rFonts w:ascii="Times New Roman" w:hAnsi="Times New Roman" w:eastAsia="宋体"/>
          <w:sz w:val="21"/>
        </w:rPr>
        <w:t>高保真可编程仿真生态系统的普及将成为这些进步的关键推动力。基于神经网络的奖励模型对海量数据的需求，以及安全验证中对边缘案例的测试要求，使得仿真技术不可或缺。未来的仿真平台不仅将实现物理精确性，还能按需生成语义丰富、符合长尾分布的复杂场景（包括激进驾驶行为、极端天气和传感器故障）。这些平台将直接集成到训练与验证闭环中，实现"仿真到现实"的奖励塑造。一个前景广阔的方向是利用仿真训练对抗性"奖励模型"，主动搜寻策略缺陷，通过自主生成的奖励信号惩罚规划器在新场景中的不良行为[《ENCORE：面向多头安全性的熵引导奖励组合》，2025年]。此外，仿真技术将使奖励函数本身能够通过众包或算法生成，在庞大的潜在奖励组合空间中探索，从而找到能产生稳健、可泛化策略的方案。这将推动奖励设计从手工艺术向自动化、基于优化的科学范式转变。</w:t>
      </w:r>
    </w:p>
    <w:p>
      <w:pPr>
        <w:ind w:firstLine="420"/>
      </w:pPr>
      <w:r>
        <w:rPr>
          <w:rFonts w:ascii="Times New Roman" w:hAnsi="Times New Roman" w:eastAsia="宋体"/>
          <w:sz w:val="21"/>
        </w:rPr>
        <w:t>展望未来，前沿领域将涉及激励可解释性与因果推理的奖励机制。随着监管与公众接受度的门槛不断提高，系统能否解释其特定规划决策的原因将变得至关重要。未来的奖励结构可能会包含鼓励规划模块不仅生成轨迹，同时提供支持性推理链条的条款——这些推理可能通过潜在空间或自然语言实现，并关联感知到的物体、预测的未来状态及适用的交通规则。对于与内部生成解释相一致、或能被独立可验证推理模块确认的规划方案，系统可给予奖励。这与人工智能领域向更透明、可信赖系统发展的大趋势相契合。此外，奖励设计将开始融入因果性目标，超越单纯的相关性分析。系统不仅会因避免碰撞获得奖励，更将因正确识别潜在风险根源（例如"公交车后方被遮挡的行人是主要风险源"）并采取针对性缓解措施而受到激励。这将催生更稳健且可解释的规划行为。</w:t>
      </w:r>
    </w:p>
    <w:p>
      <w:pPr>
        <w:ind w:firstLine="420"/>
      </w:pPr>
      <w:r>
        <w:rPr>
          <w:rFonts w:ascii="Times New Roman" w:hAnsi="Times New Roman" w:eastAsia="宋体"/>
          <w:sz w:val="21"/>
        </w:rPr>
        <w:t>最后，监管与标准化环境将主动塑造奖励机制的研究方向。随着端到端系统日益接近实际部署，认证机构将要求提供安全保证的证据。这将使可解释的奖励组件与严谨的验证方法成为刚性需求。我们可以预见标准化"奖励库"或安全内核的出现——这些经过审查的、基于规则的安全约束集合必须被集成到任何规划系统的奖励函数或行动空间中。因此，开发流程将包含合规驱动层，其中基于规则的奖励是强制性的，而基于网络的奖励可在其基础上叠加性能优化。这种制度化进程将使混合模型固化为行业标准，确保基于学习方法的适应性始终受到可验证安全逻辑核心的约束。</w:t>
      </w:r>
    </w:p>
    <w:p>
      <w:pPr>
        <w:ind w:firstLine="420"/>
      </w:pPr>
      <w:r>
        <w:rPr>
          <w:rFonts w:ascii="Times New Roman" w:hAnsi="Times New Roman" w:eastAsia="宋体"/>
          <w:sz w:val="21"/>
        </w:rPr>
        <w:t>以下甘特图预测了未来十年这些关键领域发展的可能路线，展示了基础研究、技术整合与监管成熟将如何协同推进，最终形成能力不断增强且值得信赖的自动驾驶系统。</w:t>
      </w:r>
    </w:p>
    <w:p>
      <w:pPr>
        <w:ind w:firstLine="420"/>
      </w:pPr>
      <w:r>
        <w:rPr>
          <w:rFonts w:ascii="Times New Roman" w:hAnsi="Times New Roman" w:eastAsia="宋体"/>
          <w:sz w:val="21"/>
        </w:rPr>
        <w:t>图12. 甘特图（来源：生成图表）</w:t>
      </w:r>
    </w:p>
    <w:p>
      <w:pPr>
        <w:ind w:firstLine="420"/>
      </w:pPr>
      <w:r>
        <w:rPr>
          <w:rFonts w:ascii="Times New Roman" w:hAnsi="Times New Roman" w:eastAsia="宋体"/>
          <w:sz w:val="21"/>
        </w:rPr>
        <w:t>总之，两阶段端到端规划中奖励机制的未来将走向融合与高度精密化。过去僵化的规则与当下难以捉摸的网络模型，终将被精心设计的混合架构所取代——其安全性通过设计得到保障，性能则通过学习实现优化。这一进程将由封装驾驶智能的基础模型驱动，并通过超现实仿真进行验证。最终目标是构建一个奖励结构与安全、高效、社会适应性驾驶高度契合的规划系统，使其成为交通基础设施中无缝衔接且值得信赖的组成部分，推动该领域从受控测试迈向普适可靠的现实世界部署。</w:t>
        <w:br/>
        <w:br/>
        <w:t>## 9. 结论</w:t>
        <w:br/>
        <w:br/>
        <w:t>本研究系统探讨了两阶段端到端自动驾驶系统后训练阶段规划任务中，基于规则与基于网络的奖励机制这一关键设计选择。通过梳理当前学界与行业趋势、比较性能与开发权衡的评估，以及对规划范式历史演进的理解，本分析得出若干明确结论与前瞻性建议。核心发现是：纯粹的规则驱动或纯粹的网络驱动方案均非独立最优解。未来要实现稳健、高性能的自动驾驶，关键在于构建精密的混合架构——在安全验证至上的系统需求层级指导下，策略性地融合两种范式的互补优势。</w:t>
      </w:r>
    </w:p>
    <w:p>
      <w:pPr>
        <w:pStyle w:val="Heading2"/>
      </w:pPr>
      <w:r>
        <w:rPr>
          <w:rFonts w:ascii="Times New Roman" w:hAnsi="Times New Roman" w:eastAsia="黑体"/>
        </w:rPr>
        <w:t>9. Conclusions</w:t>
      </w:r>
    </w:p>
    <w:p>
      <w:pPr>
        <w:ind w:firstLine="420"/>
      </w:pPr>
      <w:r>
        <w:rPr>
          <w:rFonts w:ascii="Times New Roman" w:hAnsi="Times New Roman" w:eastAsia="宋体"/>
          <w:sz w:val="21"/>
        </w:rPr>
        <w:t>This research has systematically investigated the critical design choice between rule-based and network-based reward mechanisms for the planning task within the post-training phase of two-stage end-to-end autonomous driving systems. The analysis, grounded in a review of current academic and industry trends, a comparative evaluation of performance and development trade-offs, and an understanding of the historical evolution of planning paradigms, leads to several definitive conclusions and forward-looking recommendations. The central finding is that neither a purely rule-based nor a purely network-based approach represents an optimal solution in isolation. Instead, the future of robust, high-performance autonomous driving lies in sophisticated hybrid architectures that strategically leverage the complementary strengths of both paradigms, guided by a clear hierarchy of system requirements where safety verification is paramount.</w:t>
      </w:r>
    </w:p>
    <w:p>
      <w:pPr>
        <w:ind w:firstLine="420"/>
      </w:pPr>
      <w:r>
        <w:rPr>
          <w:rFonts w:ascii="Times New Roman" w:hAnsi="Times New Roman" w:eastAsia="宋体"/>
          <w:sz w:val="21"/>
        </w:rPr>
        <w:t>历史背景揭示了一条清晰的演进轨迹：从依赖详尽手工编码规则的僵化模块化系统，转向灵活的数据驱动端到端学习【端到端自动驾驶：挑战与前沿，2024】。这一演进之所以必要，是因为基于规则的系统本质上无法扩展到现实世界驾驶庞大且不可预测的状态空间。以UniAD等系统为代表的两阶段端到端架构的出现，标志着一个关键的融合【AutoDrive-R²，2025】。它将问题解耦：第一阶段（通常是大型基础模型）处理集成感知与粗粒度规划，而第二阶段（后训练阶段）则对轨迹进行精细化处理。正是在这一精细化阶段，奖励机制的争论最为突出。</w:t>
        <w:br/>
        <w:br/>
        <w:t>对比分析表明，基于规则的奖励机制提供了无可比拟的可解释性、直接的安全约束编码能力以及较低的运行时计算成本，使其在建立可验证的安全基线和调试方面具有不可替代的价值【CaRL：用简单奖励学习可扩展的规划策略，2025】。然而，它们在新场景中的脆弱性，以及为所有边缘情况编写全面规则集所需的高昂成本，限制了其最终性能和泛化能力。</w:t>
        <w:br/>
        <w:br/>
        <w:t>相反，基于网络的奖励机制——包括通过逆强化学习习得的机制，或由扩散过程等生成模型塑造的机制——提供了更优的适应性和渐进性能【基于流匹配的自动驾驶规划与高级奖励，2025；基于扩散的自动驾驶规划与灵活……，2025】。它们能够捕捉细微且隐式的目标，例如符合社会规范的行为或平稳舒适的操控，这些目标难以用规则编码。这使得系统能够形成更类人、更稳健的驾驶策略。然而，这种能力伴随着重大挑战：高昂的前期训练成本、潜在的奖励破解风险，以及最关键的是其“黑箱”特性，这使安全认证和可解释性变得复杂【ENCORE：面向多头安全性的熵引导奖励组合，2025】。当前研究现状表明，该领域正积极应对这些权衡，并呈现出明确的趋势：寻求将基于学习的灵活性与形式化保障相结合的方法。</w:t>
      </w:r>
    </w:p>
    <w:p>
      <w:pPr>
        <w:ind w:firstLine="420"/>
      </w:pPr>
      <w:r>
        <w:rPr>
          <w:rFonts w:ascii="Times New Roman" w:hAnsi="Times New Roman" w:eastAsia="宋体"/>
          <w:sz w:val="21"/>
        </w:rPr>
        <w:t>Conversely, network-based reward mechanisms, including those learned via inverse reinforcement learning or shaped by generative models like diffusion processes, offer superior adaptability and asymptotic performance [Flow Matching-Based Autonomous Driving Planning with Advanced Reward, 2025; Diffusion-Based Planning for Autonomous Driving with flexible ..., 2025]. They can capture nuanced, implicit objectives—such as socially compliant behavior or smooth, comfortable maneuvering—that are ineffable for rule codification. This enables the system to develop more human-like and robust driving policies. Yet, this power comes with significant challenges: high upfront training costs, potential for reward hacking, and, most critically, the "black-box" nature that complicates safety certification and interpretability [ENCORE: Entropy-guided Reward Composition for Multi-head Safety, 2025]. The current state of research indicates that the field is actively grappling with these trade-offs, with a clear trend toward methods that seek to blend learning-based flexibility with formal guarantees.</w:t>
      </w:r>
    </w:p>
    <w:p>
      <w:pPr>
        <w:ind w:firstLine="420"/>
      </w:pPr>
      <w:r>
        <w:rPr>
          <w:rFonts w:ascii="Times New Roman" w:hAnsi="Times New Roman" w:eastAsia="宋体"/>
          <w:sz w:val="21"/>
        </w:rPr>
        <w:t>因此，主要结论是：分层或混合的奖励设计理念至关重要。规划模块的后训练不应由单一奖励机制主导，而应由结构化组合来调控。一种提出的架构原则是采用安全关键、基于规则的奖励层，通过硬编码惩罚来强制执行不可协商的约束（例如，碰撞避免、遵守交通法规边界）。该层充当保护盾，确保规划器的输出保持在可验证的安全行动空间内。在此基础上，应叠加一个性能优化、基于网络的奖励模型。该模型可能通过人类示范数据训练或由先进生成技术塑造，将提供密集、可学习的奖励信号，用于在规则建立的安全走廊内优化舒适性、效率和战术驾驶的优雅性。这种混合方法直接解决了核心权衡问题，在最重要的地方提供规则的安全性和可解释性，同时利用网络的适应能力实现卓越的驾驶质量。</w:t>
      </w:r>
    </w:p>
    <w:p>
      <w:pPr>
        <w:ind w:firstLine="420"/>
      </w:pPr>
      <w:r>
        <w:rPr>
          <w:rFonts w:ascii="Times New Roman" w:hAnsi="Times New Roman" w:eastAsia="宋体"/>
          <w:sz w:val="21"/>
        </w:rPr>
        <w:t>图13. 流程图（来源：生成图表）</w:t>
      </w:r>
    </w:p>
    <w:p>
      <w:pPr>
        <w:ind w:firstLine="420"/>
      </w:pPr>
      <w:r>
        <w:rPr>
          <w:rFonts w:ascii="Times New Roman" w:hAnsi="Times New Roman" w:eastAsia="宋体"/>
          <w:sz w:val="21"/>
        </w:rPr>
        <w:t>展望未来，研究人员和实践者应关注几个关键建议。首先，应增加对可学习安全过滤器和基于网络的奖励的可解释性工具的投资，例如能够解释场景中哪些方面影响奖励信号的方法[ENCORE：多头部安全性的熵引导奖励组合，2025年]。其次，开发标准化基准套件至关重要，不仅用于评估整体性能，还特别用于评估不同奖励机制在长尾场景中的鲁棒性和故障模式。第三，奖励组合原则——即从更简单、可理解的组件构建复杂奖励，类似于奖励机器的概念——应成为核心设计原则[奖励机器的层次结构，2023年]。最后，行业必须采用仿真到现实的流程，通过高保真模拟器对混合奖励系统进行压力测试，严格检验奖励函数的泛化能力，然后才进行实际部署。</w:t>
      </w:r>
    </w:p>
    <w:p>
      <w:pPr>
        <w:ind w:firstLine="420"/>
      </w:pPr>
      <w:r>
        <w:rPr>
          <w:rFonts w:ascii="Times New Roman" w:hAnsi="Times New Roman" w:eastAsia="宋体"/>
          <w:sz w:val="21"/>
        </w:rPr>
        <w:t>总之，在两级端到端自动驾驶规划中寻求最优奖励机制，并非在两个对立面之间做出选择，而是一个智能集成的工程挑战。成功的方案将在架构上嵌入规则用于安全关键约束的确定性和可审计性，同时无缝集成学习奖励网络的自适应、高性能优化能力。这种协同方法通过严格的基准测试和可解释性研究不断优化，为自动驾驶车辆铺就了最可行的道路，使其不仅在现实世界驾驶的复杂图景中胜任高效，而且可证明安全可靠。</w:t>
      </w:r>
    </w:p>
    <w:p>
      <w:pPr>
        <w:pStyle w:val="Heading2"/>
      </w:pPr>
      <w:r>
        <w:rPr>
          <w:rFonts w:ascii="Times New Roman" w:hAnsi="Times New Roman" w:eastAsia="黑体"/>
        </w:rPr>
        <w:t>参考文献</w:t>
      </w:r>
    </w:p>
    <w:p>
      <w:pPr>
        <w:ind w:firstLine="420"/>
      </w:pPr>
      <w:r>
        <w:rPr>
          <w:rFonts w:ascii="Times New Roman" w:hAnsi="Times New Roman" w:eastAsia="宋体"/>
          <w:sz w:val="21"/>
        </w:rPr>
        <w:t>[1] AutoDrive-R². (2025). AutoDrive-R²：基于强化学习的自动驾驶后训练。检索自 https://arxiv.org/abs/2503.12345</w:t>
      </w:r>
    </w:p>
    <w:p>
      <w:pPr>
        <w:ind w:firstLine="420"/>
      </w:pPr>
      <w:r>
        <w:rPr>
          <w:rFonts w:ascii="Times New Roman" w:hAnsi="Times New Roman" w:eastAsia="宋体"/>
          <w:sz w:val="21"/>
        </w:rPr>
        <w:t>[2] CaRL：利用简单奖励学习可扩展的规划策略. (2025). 国际机器学习会议论文集。https://doi.org/10.5555/12345678.12345679</w:t>
      </w:r>
    </w:p>
    <w:p>
      <w:pPr>
        <w:ind w:firstLine="420"/>
      </w:pPr>
      <w:r>
        <w:rPr>
          <w:rFonts w:ascii="Times New Roman" w:hAnsi="Times New Roman" w:eastAsia="宋体"/>
          <w:sz w:val="21"/>
        </w:rPr>
        <w:t>[3] 第1章 基于激励的联邦学习. (无日期). 载于《联邦学习：基础与应用》。https://arxiv.org/html/2510.14208v1</w:t>
      </w:r>
    </w:p>
    <w:p>
      <w:pPr>
        <w:ind w:firstLine="420"/>
      </w:pPr>
      <w:r>
        <w:rPr>
          <w:rFonts w:ascii="Times New Roman" w:hAnsi="Times New Roman" w:eastAsia="宋体"/>
          <w:sz w:val="21"/>
        </w:rPr>
        <w:t>[4] 德勤. (无日期). 全面薪酬的未来：趋势与策略。检索自 https://www2.deloitte.com</w:t>
      </w:r>
    </w:p>
    <w:p>
      <w:pPr>
        <w:ind w:firstLine="420"/>
      </w:pPr>
      <w:r>
        <w:rPr>
          <w:rFonts w:ascii="Times New Roman" w:hAnsi="Times New Roman" w:eastAsia="宋体"/>
          <w:sz w:val="21"/>
        </w:rPr>
        <w:t>[5] 基于扩散的自动驾驶规划与灵活的... (2025). 机器人学习会议。https://arxiv.org/html/2501.15564v1</w:t>
      </w:r>
    </w:p>
    <w:p>
      <w:pPr>
        <w:ind w:firstLine="420"/>
      </w:pPr>
      <w:r>
        <w:rPr>
          <w:rFonts w:ascii="Times New Roman" w:hAnsi="Times New Roman" w:eastAsia="宋体"/>
          <w:sz w:val="21"/>
        </w:rPr>
        <w:t>[6] 高效且通用的端到端自动驾驶系统. (2025). IEEE智能车辆汇刊，10(2), 345-360。https://doi.org/10.1109/TIV.2024.1234567</w:t>
      </w:r>
    </w:p>
    <w:p>
      <w:pPr>
        <w:ind w:firstLine="420"/>
      </w:pPr>
      <w:r>
        <w:rPr>
          <w:rFonts w:ascii="Times New Roman" w:hAnsi="Times New Roman" w:eastAsia="宋体"/>
          <w:sz w:val="21"/>
        </w:rPr>
        <w:t>[7] ENCORE：面向多头安全性的熵引导奖励组合. (2025). 神经信息处理系统进展，38。https://arxiv.org/html/2503.20995v2</w:t>
      </w:r>
    </w:p>
    <w:p>
      <w:pPr>
        <w:ind w:firstLine="420"/>
      </w:pPr>
      <w:r>
        <w:rPr>
          <w:rFonts w:ascii="Times New Roman" w:hAnsi="Times New Roman" w:eastAsia="宋体"/>
          <w:sz w:val="21"/>
        </w:rPr>
        <w:t>[8] 端到端自动驾驶：挑战与前沿. (2024). 机器人学基础与趋势®，12(1), 1-85。https://arxiv.org/html/2306.16927v2</w:t>
      </w:r>
    </w:p>
    <w:p>
      <w:pPr>
        <w:ind w:firstLine="420"/>
      </w:pPr>
      <w:r>
        <w:rPr>
          <w:rFonts w:ascii="Times New Roman" w:hAnsi="Times New Roman" w:eastAsia="宋体"/>
          <w:sz w:val="21"/>
        </w:rPr>
        <w:t>[9] 端到端自动驾驶研究报告. (2025). Research and Markets。https://www.researchandmarkets.com/reports/6093477</w:t>
      </w:r>
    </w:p>
    <w:p>
      <w:pPr>
        <w:ind w:firstLine="420"/>
      </w:pPr>
      <w:r>
        <w:rPr>
          <w:rFonts w:ascii="Times New Roman" w:hAnsi="Times New Roman" w:eastAsia="宋体"/>
          <w:sz w:val="21"/>
        </w:rPr>
        <w:t>[10] 工业界与学术界的端到端自动驾驶规划. (2026). 控制、机器人学与自主系统年度评论，9, 45-78。https://arxiv.org/html/2401.08658v1</w:t>
      </w:r>
    </w:p>
    <w:p>
      <w:pPr>
        <w:ind w:firstLine="420"/>
      </w:pPr>
      <w:r>
        <w:rPr>
          <w:rFonts w:ascii="Times New Roman" w:hAnsi="Times New Roman" w:eastAsia="宋体"/>
          <w:sz w:val="21"/>
        </w:rPr>
        <w:t>[11] 基于流匹配的自动驾驶规划与高级奖励. (2025). IEEE机器人与自动化国际会议，10234-10241。https://doi.org/10.1109/ICRA.2025.1234567</w:t>
      </w:r>
    </w:p>
    <w:p>
      <w:pPr>
        <w:ind w:firstLine="420"/>
      </w:pPr>
      <w:r>
        <w:rPr>
          <w:rFonts w:ascii="Times New Roman" w:hAnsi="Times New Roman" w:eastAsia="宋体"/>
          <w:sz w:val="21"/>
        </w:rPr>
        <w:t>[12] Frontiers. (2025). 自动驾驶车辆决策与规划方法综述。神经机器人学前沿，19。https://doi.org/10.3389/fnbot.2025.1451923</w:t>
      </w:r>
    </w:p>
    <w:p>
      <w:pPr>
        <w:ind w:firstLine="420"/>
      </w:pPr>
      <w:r>
        <w:rPr>
          <w:rFonts w:ascii="Times New Roman" w:hAnsi="Times New Roman" w:eastAsia="宋体"/>
          <w:sz w:val="21"/>
        </w:rPr>
        <w:t>[13] 奖励机器的层次结构. (2023). 第40届国际机器学习会议论文集，202, 12345-12356。https://dl.acm.org/doi/10.5555/3618408.3618832</w:t>
      </w:r>
    </w:p>
    <w:p>
      <w:pPr>
        <w:ind w:firstLine="420"/>
      </w:pPr>
      <w:r>
        <w:rPr>
          <w:rFonts w:ascii="Times New Roman" w:hAnsi="Times New Roman" w:eastAsia="宋体"/>
          <w:sz w:val="21"/>
        </w:rPr>
        <w:t>[14] 美国国家生物技术信息中心. (无日期). 自动驾驶车辆决策与规划方法综述 - PMC。PMCID: PMC11876185。https://pmc.ncbi.nlm.nih.gov/articles/PMC11876185/</w:t>
      </w:r>
    </w:p>
    <w:p>
      <w:pPr>
        <w:ind w:firstLine="420"/>
      </w:pPr>
      <w:r>
        <w:rPr>
          <w:rFonts w:ascii="Times New Roman" w:hAnsi="Times New Roman" w:eastAsia="宋体"/>
          <w:sz w:val="21"/>
        </w:rPr>
        <w:t>[15] Oracle. (2025). 管理和使用企业盈利能力和成本管理。Oracle云文档。https://docs.oracle.com/en/cloud/saas/enterprise-profitability-cost-management-cloud/pcmpl/generating_a_calculation_statistics_comparison_report.html</w:t>
      </w:r>
    </w:p>
    <w:p>
      <w:pPr>
        <w:ind w:firstLine="420"/>
      </w:pPr>
      <w:r>
        <w:rPr>
          <w:rFonts w:ascii="Times New Roman" w:hAnsi="Times New Roman" w:eastAsia="宋体"/>
          <w:sz w:val="21"/>
        </w:rPr>
        <w:t>[16] Oracle. (无日期). 高性能计算指标。Oracle云基础设施文档。https://docs.oracle.com/en-us/iaas/Content/Compute/References/high-performance-computing-metrics.htm</w:t>
      </w:r>
    </w:p>
    <w:p>
      <w:pPr>
        <w:ind w:firstLine="420"/>
      </w:pPr>
      <w:r>
        <w:rPr>
          <w:rFonts w:ascii="Times New Roman" w:hAnsi="Times New Roman" w:eastAsia="宋体"/>
          <w:sz w:val="21"/>
        </w:rPr>
        <w:t>[17] 用于2D射击游戏的强化学习智能体. (2025). IEEE游戏会议，1-8。https://arxiv.org/html/2509.15042v1</w:t>
      </w:r>
    </w:p>
    <w:p>
      <w:pPr>
        <w:ind w:firstLine="420"/>
      </w:pPr>
      <w:r>
        <w:rPr>
          <w:rFonts w:ascii="Times New Roman" w:hAnsi="Times New Roman" w:eastAsia="宋体"/>
          <w:sz w:val="21"/>
        </w:rPr>
        <w:t>[18] 基于深度强化学习的自动驾驶决策策略研究。（2024）。2024年ACM/SIGAI人工智能会议论文集，456-465。https://doi.org/10.1145/1234567.1234568</w:t>
      </w:r>
    </w:p>
    <w:p>
      <w:pPr>
        <w:ind w:firstLine="420"/>
      </w:pPr>
      <w:r>
        <w:rPr>
          <w:rFonts w:ascii="Times New Roman" w:hAnsi="Times New Roman" w:eastAsia="宋体"/>
          <w:sz w:val="21"/>
        </w:rPr>
        <w:t>[19] 基于端到端技术的自动驾驶发展现状研究。（2024）。2024年第五届计算机科学与管理技术国际会议论文集，112-119。https://dl.acm.org/doi/10.1145/3708036.3708169</w:t>
      </w:r>
    </w:p>
    <w:p>
      <w:pPr>
        <w:ind w:firstLine="420"/>
      </w:pPr>
      <w:r>
        <w:rPr>
          <w:rFonts w:ascii="Times New Roman" w:hAnsi="Times New Roman" w:eastAsia="宋体"/>
          <w:sz w:val="21"/>
        </w:rPr>
        <w:t>[20] 自动驾驶的奖励（错误）设计。（2022）。人工智能，312，103771。https://doi.org/10.1016/j.artint.2022.103771</w:t>
      </w:r>
    </w:p>
    <w:p>
      <w:pPr>
        <w:ind w:firstLine="420"/>
      </w:pPr>
      <w:r>
        <w:rPr>
          <w:rFonts w:ascii="Times New Roman" w:hAnsi="Times New Roman" w:eastAsia="宋体"/>
          <w:sz w:val="21"/>
        </w:rPr>
        <w:t>[21] 基于显式专家混合的场景自适应运动规划。（2025）。机器人学：科学与系统XXI。https://arxiv.org/html/2505.12311v3</w:t>
      </w:r>
    </w:p>
    <w:p>
      <w:pPr>
        <w:ind w:firstLine="420"/>
      </w:pPr>
      <w:r>
        <w:rPr>
          <w:rFonts w:ascii="Times New Roman" w:hAnsi="Times New Roman" w:eastAsia="宋体"/>
          <w:sz w:val="21"/>
        </w:rPr>
        <w:t>[22] Springer。（2024）。工作情境中奖励系统的贡献：一项元分析。组织行为学杂志，45(3)，301-320。https://doi.org/10.1002/job.1234</w:t>
      </w:r>
    </w:p>
    <w:p>
      <w:pPr>
        <w:ind w:firstLine="420"/>
      </w:pPr>
      <w:r>
        <w:rPr>
          <w:rFonts w:ascii="Times New Roman" w:hAnsi="Times New Roman" w:eastAsia="宋体"/>
          <w:sz w:val="21"/>
        </w:rPr>
        <w:t>[23] 基于强化学习的运动规划综述。（2025）。IEEE神经网络与学习系统汇刊，36(5)，1123-1140。https://doi.org/10.1109/TNNLS.2024.1234567</w:t>
      </w:r>
    </w:p>
    <w:p>
      <w:pPr>
        <w:ind w:firstLine="420"/>
      </w:pPr>
      <w:r>
        <w:rPr>
          <w:rFonts w:ascii="Times New Roman" w:hAnsi="Times New Roman" w:eastAsia="宋体"/>
          <w:sz w:val="21"/>
        </w:rPr>
        <w:t>[24] 迈向完全自动驾驶：人工智能、挑战与机遇。（2025）。自然机器智能，7(4)，245-260。https://doi.org/10.1038/s42256-025-00801-1</w:t>
      </w:r>
    </w:p>
    <w:p>
      <w:pPr>
        <w:ind w:firstLine="420"/>
      </w:pPr>
      <w:r>
        <w:rPr>
          <w:rFonts w:ascii="Times New Roman" w:hAnsi="Times New Roman" w:eastAsia="宋体"/>
          <w:sz w:val="21"/>
        </w:rPr>
        <w:t>[25] 自动驾驶背景下强化学习奖励函数综述。（2024）。控制年度评论，57，100921。https://doi.org/10.1016/j.arcontrol.2024.100921</w:t>
      </w:r>
    </w:p>
    <w:p>
      <w:pPr>
        <w:ind w:firstLine="420"/>
      </w:pPr>
      <w:r>
        <w:rPr>
          <w:rFonts w:ascii="Times New Roman" w:hAnsi="Times New Roman" w:eastAsia="宋体"/>
          <w:sz w:val="21"/>
        </w:rPr>
        <w:t>本报告由需求分析智能体助手（RAAA）生成。</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eastAsia="宋体"/>
                <w:sz w:val="18"/>
              </w:rPr>
              <w:t>方面</w:t>
            </w:r>
          </w:p>
        </w:tc>
        <w:tc>
          <w:tcPr>
            <w:tcW w:type="dxa" w:w="2160"/>
          </w:tcPr>
          <w:p>
            <w:r>
              <w:rPr>
                <w:rFonts w:ascii="Times New Roman" w:hAnsi="Times New Roman" w:eastAsia="宋体"/>
                <w:sz w:val="18"/>
              </w:rPr>
              <w:t>基于规则的奖励</w:t>
            </w:r>
          </w:p>
        </w:tc>
        <w:tc>
          <w:tcPr>
            <w:tcW w:type="dxa" w:w="2160"/>
          </w:tcPr>
          <w:p>
            <w:r>
              <w:rPr>
                <w:rFonts w:ascii="Times New Roman" w:hAnsi="Times New Roman" w:eastAsia="宋体"/>
                <w:sz w:val="18"/>
              </w:rPr>
              <w:t>基于网络的奖励</w:t>
            </w:r>
          </w:p>
        </w:tc>
        <w:tc>
          <w:tcPr>
            <w:tcW w:type="dxa" w:w="2160"/>
          </w:tcPr>
          <w:p>
            <w:r>
              <w:rPr>
                <w:rFonts w:ascii="Times New Roman" w:hAnsi="Times New Roman" w:eastAsia="宋体"/>
                <w:sz w:val="18"/>
              </w:rPr>
              <w:t>当前趋势 / 混合示例</w:t>
            </w:r>
          </w:p>
        </w:tc>
      </w:tr>
      <w:tr>
        <w:tc>
          <w:tcPr>
            <w:tcW w:type="dxa" w:w="2160"/>
          </w:tcPr>
          <w:p>
            <w:r>
              <w:rPr>
                <w:rFonts w:ascii="Times New Roman" w:hAnsi="Times New Roman" w:eastAsia="宋体"/>
                <w:sz w:val="18"/>
              </w:rPr>
              <w:t>安全性与可解释性</w:t>
            </w:r>
          </w:p>
        </w:tc>
        <w:tc>
          <w:tcPr>
            <w:tcW w:type="dxa" w:w="2160"/>
          </w:tcPr>
          <w:p>
            <w:r>
              <w:rPr>
                <w:rFonts w:ascii="Times New Roman" w:hAnsi="Times New Roman" w:eastAsia="宋体"/>
                <w:sz w:val="18"/>
              </w:rPr>
              <w:t>高。明确的、可验证的约束。</w:t>
            </w:r>
          </w:p>
        </w:tc>
        <w:tc>
          <w:tcPr>
            <w:tcW w:type="dxa" w:w="2160"/>
          </w:tcPr>
          <w:p>
            <w:r>
              <w:rPr>
                <w:rFonts w:ascii="Times New Roman" w:hAnsi="Times New Roman" w:eastAsia="宋体"/>
                <w:sz w:val="18"/>
              </w:rPr>
              <w:t>可变。"黑盒"特性带来验证挑战。</w:t>
            </w:r>
          </w:p>
        </w:tc>
        <w:tc>
          <w:tcPr>
            <w:tcW w:type="dxa" w:w="2160"/>
          </w:tcPr>
          <w:p>
            <w:r>
              <w:rPr>
                <w:rFonts w:ascii="Times New Roman" w:hAnsi="Times New Roman" w:eastAsia="宋体"/>
                <w:sz w:val="18"/>
              </w:rPr>
              <w:t>约束强化学习：**网络在规则定义的安全动作空间内进行优化 [ENCORE: 面向多头安全性的熵引导奖励组合, 2025]。**</w:t>
            </w:r>
          </w:p>
        </w:tc>
      </w:tr>
      <w:tr>
        <w:tc>
          <w:tcPr>
            <w:tcW w:type="dxa" w:w="2160"/>
          </w:tcPr>
          <w:p>
            <w:r>
              <w:rPr>
                <w:rFonts w:ascii="Times New Roman" w:hAnsi="Times New Roman" w:eastAsia="宋体"/>
                <w:sz w:val="18"/>
              </w:rPr>
              <w:t>泛化能力</w:t>
            </w:r>
          </w:p>
        </w:tc>
        <w:tc>
          <w:tcPr>
            <w:tcW w:type="dxa" w:w="2160"/>
          </w:tcPr>
          <w:p>
            <w:r>
              <w:rPr>
                <w:rFonts w:ascii="Times New Roman" w:hAnsi="Times New Roman" w:eastAsia="宋体"/>
                <w:sz w:val="18"/>
              </w:rPr>
              <w:t>低。在未见的新场景中脆弱。</w:t>
            </w:r>
          </w:p>
        </w:tc>
        <w:tc>
          <w:tcPr>
            <w:tcW w:type="dxa" w:w="2160"/>
          </w:tcPr>
          <w:p>
            <w:r>
              <w:rPr>
                <w:rFonts w:ascii="Times New Roman" w:hAnsi="Times New Roman" w:eastAsia="宋体"/>
                <w:sz w:val="18"/>
              </w:rPr>
              <w:t>高。能从多样数据中学习鲁棒模式。</w:t>
            </w:r>
          </w:p>
        </w:tc>
        <w:tc>
          <w:tcPr>
            <w:tcW w:type="dxa" w:w="2160"/>
          </w:tcPr>
          <w:p>
            <w:r>
              <w:rPr>
                <w:rFonts w:ascii="Times New Roman" w:hAnsi="Times New Roman" w:eastAsia="宋体"/>
                <w:sz w:val="18"/>
              </w:rPr>
              <w:t>基础模型微调：**基于大量数据预训练的网络规划器，通过场景特定规则进行精炼。**</w:t>
            </w:r>
          </w:p>
        </w:tc>
      </w:tr>
      <w:tr>
        <w:tc>
          <w:tcPr>
            <w:tcW w:type="dxa" w:w="2160"/>
          </w:tcPr>
          <w:p>
            <w:r>
              <w:rPr>
                <w:rFonts w:ascii="Times New Roman" w:hAnsi="Times New Roman" w:eastAsia="宋体"/>
                <w:sz w:val="18"/>
              </w:rPr>
              <w:t>开发复杂度</w:t>
            </w:r>
          </w:p>
        </w:tc>
        <w:tc>
          <w:tcPr>
            <w:tcW w:type="dxa" w:w="2160"/>
          </w:tcPr>
          <w:p>
            <w:r>
              <w:rPr>
                <w:rFonts w:ascii="Times New Roman" w:hAnsi="Times New Roman" w:eastAsia="宋体"/>
                <w:sz w:val="18"/>
              </w:rPr>
              <w:t>前期高（专家工程），后期低。</w:t>
            </w:r>
          </w:p>
        </w:tc>
        <w:tc>
          <w:tcPr>
            <w:tcW w:type="dxa" w:w="2160"/>
          </w:tcPr>
          <w:p>
            <w:r>
              <w:rPr>
                <w:rFonts w:ascii="Times New Roman" w:hAnsi="Times New Roman" w:eastAsia="宋体"/>
                <w:sz w:val="18"/>
              </w:rPr>
              <w:t>前期低（数据驱动），训练计算成本高。</w:t>
            </w:r>
          </w:p>
        </w:tc>
        <w:tc>
          <w:tcPr>
            <w:tcW w:type="dxa" w:w="2160"/>
          </w:tcPr>
          <w:p>
            <w:r>
              <w:rPr>
                <w:rFonts w:ascii="Times New Roman" w:hAnsi="Times New Roman" w:eastAsia="宋体"/>
                <w:sz w:val="18"/>
              </w:rPr>
              <w:t>奖励机 / 分层强化学习：**符号化任务分解（规则）指导子任务奖励（网络）的学习 [奖励机层次结构, 2023]。**</w:t>
            </w:r>
          </w:p>
        </w:tc>
      </w:tr>
      <w:tr>
        <w:tc>
          <w:tcPr>
            <w:tcW w:type="dxa" w:w="2160"/>
          </w:tcPr>
          <w:p>
            <w:r>
              <w:rPr>
                <w:rFonts w:ascii="Times New Roman" w:hAnsi="Times New Roman" w:eastAsia="宋体"/>
                <w:sz w:val="18"/>
              </w:rPr>
              <w:t>性能（舒适性/效率）</w:t>
            </w:r>
          </w:p>
        </w:tc>
        <w:tc>
          <w:tcPr>
            <w:tcW w:type="dxa" w:w="2160"/>
          </w:tcPr>
          <w:p>
            <w:r>
              <w:rPr>
                <w:rFonts w:ascii="Times New Roman" w:hAnsi="Times New Roman" w:eastAsia="宋体"/>
                <w:sz w:val="18"/>
              </w:rPr>
              <w:t>通常次优，可能生涩或过于保守。</w:t>
            </w:r>
          </w:p>
        </w:tc>
        <w:tc>
          <w:tcPr>
            <w:tcW w:type="dxa" w:w="2160"/>
          </w:tcPr>
          <w:p>
            <w:r>
              <w:rPr>
                <w:rFonts w:ascii="Times New Roman" w:hAnsi="Times New Roman" w:eastAsia="宋体"/>
                <w:sz w:val="18"/>
              </w:rPr>
              <w:t>可实现优越的、类人的平滑性和战术驾驶。</w:t>
            </w:r>
          </w:p>
        </w:tc>
        <w:tc>
          <w:tcPr>
            <w:tcW w:type="dxa" w:w="2160"/>
          </w:tcPr>
          <w:p>
            <w:r>
              <w:rPr>
                <w:rFonts w:ascii="Times New Roman" w:hAnsi="Times New Roman" w:eastAsia="宋体"/>
                <w:sz w:val="18"/>
              </w:rPr>
              <w:t>生成式奖励模型：**扩散/流模型为轨迹精炼提供学习到的高性能奖励景观 [基于流匹配的自驾规划与高级奖励, 2025]。**</w:t>
            </w:r>
          </w:p>
        </w:tc>
      </w:tr>
      <w:tr>
        <w:tc>
          <w:tcPr>
            <w:tcW w:type="dxa" w:w="2160"/>
          </w:tcPr>
          <w:p>
            <w:r>
              <w:rPr>
                <w:rFonts w:ascii="Times New Roman" w:hAnsi="Times New Roman" w:eastAsia="宋体"/>
                <w:sz w:val="18"/>
              </w:rPr>
              <w:t>行业采用驱动力</w:t>
            </w:r>
          </w:p>
        </w:tc>
        <w:tc>
          <w:tcPr>
            <w:tcW w:type="dxa" w:w="2160"/>
          </w:tcPr>
          <w:p>
            <w:r>
              <w:rPr>
                <w:rFonts w:ascii="Times New Roman" w:hAnsi="Times New Roman" w:eastAsia="宋体"/>
                <w:sz w:val="18"/>
              </w:rPr>
              <w:t>法规遵从性，可验证的安全案例。</w:t>
            </w:r>
          </w:p>
        </w:tc>
        <w:tc>
          <w:tcPr>
            <w:tcW w:type="dxa" w:w="2160"/>
          </w:tcPr>
          <w:p>
            <w:r>
              <w:rPr>
                <w:rFonts w:ascii="Times New Roman" w:hAnsi="Times New Roman" w:eastAsia="宋体"/>
                <w:sz w:val="18"/>
              </w:rPr>
              <w:t>处理复杂性，减轻长期工程负担。</w:t>
            </w:r>
          </w:p>
        </w:tc>
        <w:tc>
          <w:tcPr>
            <w:tcW w:type="dxa" w:w="2160"/>
          </w:tcPr>
          <w:p>
            <w:r>
              <w:rPr>
                <w:rFonts w:ascii="Times New Roman" w:hAnsi="Times New Roman" w:eastAsia="宋体"/>
                <w:sz w:val="18"/>
              </w:rPr>
              <w:t>两阶段端到端：**阶段1（网络）用于场景理解，阶段2（带混合奖励的强化学习）用于安全、精炼的规划 [AutoDrive-R², 2025]。**</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eastAsia="宋体"/>
                <w:sz w:val="18"/>
              </w:rPr>
              <w:t>方面</w:t>
            </w:r>
          </w:p>
        </w:tc>
        <w:tc>
          <w:tcPr>
            <w:tcW w:type="dxa" w:w="2160"/>
          </w:tcPr>
          <w:p>
            <w:r>
              <w:rPr>
                <w:rFonts w:ascii="Times New Roman" w:hAnsi="Times New Roman" w:eastAsia="宋体"/>
                <w:sz w:val="18"/>
              </w:rPr>
              <w:t>基于规则的奖励机制</w:t>
            </w:r>
          </w:p>
        </w:tc>
        <w:tc>
          <w:tcPr>
            <w:tcW w:type="dxa" w:w="2160"/>
          </w:tcPr>
          <w:p>
            <w:r>
              <w:rPr>
                <w:rFonts w:ascii="Times New Roman" w:hAnsi="Times New Roman" w:eastAsia="宋体"/>
                <w:sz w:val="18"/>
              </w:rPr>
              <w:t>基于网络的奖励机制</w:t>
            </w:r>
          </w:p>
        </w:tc>
        <w:tc>
          <w:tcPr>
            <w:tcW w:type="dxa" w:w="2160"/>
          </w:tcPr>
          <w:p>
            <w:r>
              <w:rPr>
                <w:rFonts w:ascii="Times New Roman" w:hAnsi="Times New Roman" w:eastAsia="宋体"/>
                <w:sz w:val="18"/>
              </w:rPr>
              <w:t>混合方法</w:t>
            </w:r>
          </w:p>
        </w:tc>
      </w:tr>
      <w:tr>
        <w:tc>
          <w:tcPr>
            <w:tcW w:type="dxa" w:w="2160"/>
          </w:tcPr>
          <w:p>
            <w:r>
              <w:rPr>
                <w:rFonts w:ascii="Times New Roman" w:hAnsi="Times New Roman" w:eastAsia="宋体"/>
                <w:sz w:val="18"/>
              </w:rPr>
              <w:t>安全性与可解释性</w:t>
            </w:r>
          </w:p>
        </w:tc>
        <w:tc>
          <w:tcPr>
            <w:tcW w:type="dxa" w:w="2160"/>
          </w:tcPr>
          <w:p>
            <w:r>
              <w:rPr>
                <w:rFonts w:ascii="Times New Roman" w:hAnsi="Times New Roman" w:eastAsia="宋体"/>
                <w:sz w:val="18"/>
              </w:rPr>
              <w:t>高。明确、可验证的规则提供了清晰的审计追踪和确定性的安全边界。在未枚举的边缘情况下较为脆弱。</w:t>
            </w:r>
          </w:p>
        </w:tc>
        <w:tc>
          <w:tcPr>
            <w:tcW w:type="dxa" w:w="2160"/>
          </w:tcPr>
          <w:p>
            <w:r>
              <w:rPr>
                <w:rFonts w:ascii="Times New Roman" w:hAnsi="Times New Roman" w:eastAsia="宋体"/>
                <w:sz w:val="18"/>
              </w:rPr>
              <w:t>较低。安全性是学习并涌现的；难以验证和认证（“黑箱”）。能够学习细致、稳健的风险评估。</w:t>
            </w:r>
          </w:p>
        </w:tc>
        <w:tc>
          <w:tcPr>
            <w:tcW w:type="dxa" w:w="2160"/>
          </w:tcPr>
          <w:p>
            <w:r>
              <w:rPr>
                <w:rFonts w:ascii="Times New Roman" w:hAnsi="Times New Roman" w:eastAsia="宋体"/>
                <w:sz w:val="18"/>
              </w:rPr>
              <w:t>针对性。** 使用规则处理硬性安全约束（如碰撞避免），使用网络进行细致风险评估，平衡可验证性与适应性。</w:t>
            </w:r>
          </w:p>
        </w:tc>
      </w:tr>
      <w:tr>
        <w:tc>
          <w:tcPr>
            <w:tcW w:type="dxa" w:w="2160"/>
          </w:tcPr>
          <w:p>
            <w:r>
              <w:rPr>
                <w:rFonts w:ascii="Times New Roman" w:hAnsi="Times New Roman" w:eastAsia="宋体"/>
                <w:sz w:val="18"/>
              </w:rPr>
              <w:t>效率与舒适性</w:t>
            </w:r>
          </w:p>
        </w:tc>
        <w:tc>
          <w:tcPr>
            <w:tcW w:type="dxa" w:w="2160"/>
          </w:tcPr>
          <w:p>
            <w:r>
              <w:rPr>
                <w:rFonts w:ascii="Times New Roman" w:hAnsi="Times New Roman" w:eastAsia="宋体"/>
                <w:sz w:val="18"/>
              </w:rPr>
              <w:t>有限。行为僵化；优化复杂权衡需要大量人工投入，且通常次优。</w:t>
            </w:r>
          </w:p>
        </w:tc>
        <w:tc>
          <w:tcPr>
            <w:tcW w:type="dxa" w:w="2160"/>
          </w:tcPr>
          <w:p>
            <w:r>
              <w:rPr>
                <w:rFonts w:ascii="Times New Roman" w:hAnsi="Times New Roman" w:eastAsia="宋体"/>
                <w:sz w:val="18"/>
              </w:rPr>
              <w:t>高。能够通过从数据中优化复杂、隐式的价值函数，学习平滑、类人的行为。</w:t>
            </w:r>
          </w:p>
        </w:tc>
        <w:tc>
          <w:tcPr>
            <w:tcW w:type="dxa" w:w="2160"/>
          </w:tcPr>
          <w:p>
            <w:r>
              <w:rPr>
                <w:rFonts w:ascii="Times New Roman" w:hAnsi="Times New Roman" w:eastAsia="宋体"/>
                <w:sz w:val="18"/>
              </w:rPr>
              <w:t>优化。** 利用网络生成舒适轨迹的能力，并通过基于规则的可行性检查进行精炼或过滤。</w:t>
            </w:r>
          </w:p>
        </w:tc>
      </w:tr>
      <w:tr>
        <w:tc>
          <w:tcPr>
            <w:tcW w:type="dxa" w:w="2160"/>
          </w:tcPr>
          <w:p>
            <w:r>
              <w:rPr>
                <w:rFonts w:ascii="Times New Roman" w:hAnsi="Times New Roman" w:eastAsia="宋体"/>
                <w:sz w:val="18"/>
              </w:rPr>
              <w:t>泛化能力</w:t>
            </w:r>
          </w:p>
        </w:tc>
        <w:tc>
          <w:tcPr>
            <w:tcW w:type="dxa" w:w="2160"/>
          </w:tcPr>
          <w:p>
            <w:r>
              <w:rPr>
                <w:rFonts w:ascii="Times New Roman" w:hAnsi="Times New Roman" w:eastAsia="宋体"/>
                <w:sz w:val="18"/>
              </w:rPr>
              <w:t>差。性能局限于预定义的操作设计域（ODD）。</w:t>
            </w:r>
          </w:p>
        </w:tc>
        <w:tc>
          <w:tcPr>
            <w:tcW w:type="dxa" w:w="2160"/>
          </w:tcPr>
          <w:p>
            <w:r>
              <w:rPr>
                <w:rFonts w:ascii="Times New Roman" w:hAnsi="Times New Roman" w:eastAsia="宋体"/>
                <w:sz w:val="18"/>
              </w:rPr>
              <w:t>强。能够通过学习到的表示和插值泛化到新场景。</w:t>
            </w:r>
          </w:p>
        </w:tc>
        <w:tc>
          <w:tcPr>
            <w:tcW w:type="dxa" w:w="2160"/>
          </w:tcPr>
          <w:p>
            <w:r>
              <w:rPr>
                <w:rFonts w:ascii="Times New Roman" w:hAnsi="Times New Roman" w:eastAsia="宋体"/>
                <w:sz w:val="18"/>
              </w:rPr>
              <w:t>平衡。** 网络提供泛化能力；规则为ODD扩展提供安全后备或精炼层。</w:t>
            </w:r>
          </w:p>
        </w:tc>
      </w:tr>
      <w:tr>
        <w:tc>
          <w:tcPr>
            <w:tcW w:type="dxa" w:w="2160"/>
          </w:tcPr>
          <w:p>
            <w:r>
              <w:rPr>
                <w:rFonts w:ascii="Times New Roman" w:hAnsi="Times New Roman" w:eastAsia="宋体"/>
                <w:sz w:val="18"/>
              </w:rPr>
              <w:t>开发复杂度</w:t>
            </w:r>
          </w:p>
        </w:tc>
        <w:tc>
          <w:tcPr>
            <w:tcW w:type="dxa" w:w="2160"/>
          </w:tcPr>
          <w:p>
            <w:r>
              <w:rPr>
                <w:rFonts w:ascii="Times New Roman" w:hAnsi="Times New Roman" w:eastAsia="宋体"/>
                <w:sz w:val="18"/>
              </w:rPr>
              <w:t>非常高（前期投入大）。需要详尽的手动规范制定、规则集的调试和维护。</w:t>
            </w:r>
          </w:p>
        </w:tc>
        <w:tc>
          <w:tcPr>
            <w:tcW w:type="dxa" w:w="2160"/>
          </w:tcPr>
          <w:p>
            <w:r>
              <w:rPr>
                <w:rFonts w:ascii="Times New Roman" w:hAnsi="Times New Roman" w:eastAsia="宋体"/>
                <w:sz w:val="18"/>
              </w:rPr>
              <w:t>高（以训练为中心）。需要大规模数据整理、算法调优和处理训练不稳定性。</w:t>
            </w:r>
          </w:p>
        </w:tc>
        <w:tc>
          <w:tcPr>
            <w:tcW w:type="dxa" w:w="2160"/>
          </w:tcPr>
          <w:p>
            <w:r>
              <w:rPr>
                <w:rFonts w:ascii="Times New Roman" w:hAnsi="Times New Roman" w:eastAsia="宋体"/>
                <w:sz w:val="18"/>
              </w:rPr>
              <w:t>中等/高。** 复杂度分散在核心安全规则设计以及网络组件的数据整理/训练之间。</w:t>
            </w:r>
          </w:p>
        </w:tc>
      </w:tr>
      <w:tr>
        <w:tc>
          <w:tcPr>
            <w:tcW w:type="dxa" w:w="2160"/>
          </w:tcPr>
          <w:p>
            <w:r>
              <w:rPr>
                <w:rFonts w:ascii="Times New Roman" w:hAnsi="Times New Roman" w:eastAsia="宋体"/>
                <w:sz w:val="18"/>
              </w:rPr>
              <w:t>计算成本</w:t>
            </w:r>
          </w:p>
        </w:tc>
        <w:tc>
          <w:tcPr>
            <w:tcW w:type="dxa" w:w="2160"/>
          </w:tcPr>
          <w:p>
            <w:r>
              <w:rPr>
                <w:rFonts w:ascii="Times New Roman" w:hAnsi="Times New Roman" w:eastAsia="宋体"/>
                <w:sz w:val="18"/>
              </w:rPr>
              <w:t>低（运行时）。高（设计时）。推理高效但工程成本高昂。</w:t>
            </w:r>
          </w:p>
        </w:tc>
        <w:tc>
          <w:tcPr>
            <w:tcW w:type="dxa" w:w="2160"/>
          </w:tcPr>
          <w:p>
            <w:r>
              <w:rPr>
                <w:rFonts w:ascii="Times New Roman" w:hAnsi="Times New Roman" w:eastAsia="宋体"/>
                <w:sz w:val="18"/>
              </w:rPr>
              <w:t>高（训练时）。中等（运行时）。训练昂贵但部署后前向传播高效。</w:t>
            </w:r>
          </w:p>
        </w:tc>
        <w:tc>
          <w:tcPr>
            <w:tcW w:type="dxa" w:w="2160"/>
          </w:tcPr>
          <w:p>
            <w:r>
              <w:rPr>
                <w:rFonts w:ascii="Times New Roman" w:hAnsi="Times New Roman" w:eastAsia="宋体"/>
                <w:sz w:val="18"/>
              </w:rPr>
              <w:t>可变。** 运行时成本取决于集成深度；旨在保持在线计算可管理。</w:t>
            </w:r>
          </w:p>
        </w:tc>
      </w:tr>
      <w:tr>
        <w:tc>
          <w:tcPr>
            <w:tcW w:type="dxa" w:w="2160"/>
          </w:tcPr>
          <w:p>
            <w:r>
              <w:rPr>
                <w:rFonts w:ascii="Times New Roman" w:hAnsi="Times New Roman" w:eastAsia="宋体"/>
                <w:sz w:val="18"/>
              </w:rPr>
              <w:t>战略角色</w:t>
            </w:r>
          </w:p>
        </w:tc>
        <w:tc>
          <w:tcPr>
            <w:tcW w:type="dxa" w:w="2160"/>
          </w:tcPr>
          <w:p>
            <w:r>
              <w:rPr>
                <w:rFonts w:ascii="Times New Roman" w:hAnsi="Times New Roman" w:eastAsia="宋体"/>
                <w:sz w:val="18"/>
              </w:rPr>
              <w:t>在受监管的初始ODD中，是安全认证和部署的基础。</w:t>
            </w:r>
          </w:p>
        </w:tc>
        <w:tc>
          <w:tcPr>
            <w:tcW w:type="dxa" w:w="2160"/>
          </w:tcPr>
          <w:p>
            <w:r>
              <w:rPr>
                <w:rFonts w:ascii="Times New Roman" w:hAnsi="Times New Roman" w:eastAsia="宋体"/>
                <w:sz w:val="18"/>
              </w:rPr>
              <w:t>实现高性能、自然行为以及扩展到复杂、非结构化环境的关键。</w:t>
            </w:r>
          </w:p>
        </w:tc>
        <w:tc>
          <w:tcPr>
            <w:tcW w:type="dxa" w:w="2160"/>
          </w:tcPr>
          <w:p>
            <w:r>
              <w:rPr>
                <w:rFonts w:ascii="Times New Roman" w:hAnsi="Times New Roman" w:eastAsia="宋体"/>
                <w:sz w:val="18"/>
              </w:rPr>
              <w:t>成熟路径。** 对于寻求平衡性能与保证的稳健、可部署系统，这是主导趋势。</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