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10" w:type="dxa"/>
        <w:tblLook w:val="04A0" w:firstRow="1" w:lastRow="0" w:firstColumn="1" w:lastColumn="0" w:noHBand="0" w:noVBand="1"/>
      </w:tblPr>
      <w:tblGrid>
        <w:gridCol w:w="2830"/>
        <w:gridCol w:w="8080"/>
      </w:tblGrid>
      <w:tr w:rsidR="00CF27F7" w:rsidRPr="00382EE1" w:rsidTr="009B575A">
        <w:tc>
          <w:tcPr>
            <w:tcW w:w="10910" w:type="dxa"/>
            <w:gridSpan w:val="2"/>
          </w:tcPr>
          <w:p w:rsidR="00CF27F7" w:rsidRPr="00382EE1" w:rsidRDefault="00CF27F7" w:rsidP="005225CC">
            <w:pPr>
              <w:jc w:val="center"/>
              <w:rPr>
                <w:rFonts w:ascii="Arial" w:hAnsi="Arial" w:cs="Arial"/>
                <w:b/>
                <w:szCs w:val="18"/>
              </w:rPr>
            </w:pPr>
            <w:r w:rsidRPr="00382EE1">
              <w:rPr>
                <w:rFonts w:ascii="Arial" w:hAnsi="Arial" w:cs="Arial"/>
                <w:b/>
                <w:szCs w:val="18"/>
              </w:rPr>
              <w:t>Critique Paper Third Quarter PT</w:t>
            </w:r>
          </w:p>
        </w:tc>
      </w:tr>
      <w:tr w:rsidR="00CF27F7" w:rsidRPr="00382EE1" w:rsidTr="009B575A">
        <w:tc>
          <w:tcPr>
            <w:tcW w:w="2830" w:type="dxa"/>
          </w:tcPr>
          <w:p w:rsidR="00CF27F7" w:rsidRPr="00382EE1" w:rsidRDefault="00CF27F7" w:rsidP="005225CC">
            <w:pPr>
              <w:rPr>
                <w:rFonts w:ascii="Arial" w:hAnsi="Arial" w:cs="Arial"/>
                <w:bCs/>
                <w:szCs w:val="18"/>
              </w:rPr>
            </w:pPr>
            <w:r w:rsidRPr="00382EE1">
              <w:rPr>
                <w:rFonts w:ascii="Arial" w:hAnsi="Arial" w:cs="Arial"/>
                <w:b/>
                <w:bCs/>
                <w:szCs w:val="18"/>
              </w:rPr>
              <w:t>Speech Title:</w:t>
            </w:r>
          </w:p>
        </w:tc>
        <w:tc>
          <w:tcPr>
            <w:tcW w:w="8080" w:type="dxa"/>
          </w:tcPr>
          <w:p w:rsidR="00CF27F7" w:rsidRPr="00382EE1" w:rsidRDefault="00CF27F7" w:rsidP="005225CC">
            <w:pPr>
              <w:rPr>
                <w:rFonts w:ascii="Arial" w:hAnsi="Arial" w:cs="Arial"/>
                <w:bCs/>
                <w:szCs w:val="18"/>
              </w:rPr>
            </w:pPr>
            <w:r w:rsidRPr="00382EE1">
              <w:rPr>
                <w:rFonts w:ascii="Arial" w:hAnsi="Arial" w:cs="Arial"/>
                <w:bCs/>
                <w:szCs w:val="18"/>
              </w:rPr>
              <w:t>Grit: The Strongest Predictor of Success</w:t>
            </w:r>
          </w:p>
        </w:tc>
      </w:tr>
      <w:tr w:rsidR="00CF27F7" w:rsidRPr="00382EE1" w:rsidTr="009B575A">
        <w:tc>
          <w:tcPr>
            <w:tcW w:w="2830" w:type="dxa"/>
          </w:tcPr>
          <w:p w:rsidR="00CF27F7" w:rsidRPr="00382EE1" w:rsidRDefault="00CF27F7" w:rsidP="005225CC">
            <w:pPr>
              <w:rPr>
                <w:rFonts w:ascii="Arial" w:hAnsi="Arial" w:cs="Arial"/>
                <w:b/>
                <w:bCs/>
                <w:szCs w:val="18"/>
              </w:rPr>
            </w:pPr>
            <w:r w:rsidRPr="00382EE1">
              <w:rPr>
                <w:rFonts w:ascii="Arial" w:hAnsi="Arial" w:cs="Arial"/>
                <w:b/>
                <w:bCs/>
                <w:szCs w:val="18"/>
              </w:rPr>
              <w:t>Speaker:</w:t>
            </w:r>
          </w:p>
        </w:tc>
        <w:tc>
          <w:tcPr>
            <w:tcW w:w="8080" w:type="dxa"/>
          </w:tcPr>
          <w:p w:rsidR="00CF27F7" w:rsidRPr="00382EE1" w:rsidRDefault="00CF27F7" w:rsidP="005225CC">
            <w:pPr>
              <w:rPr>
                <w:rFonts w:ascii="Arial" w:hAnsi="Arial" w:cs="Arial"/>
                <w:bCs/>
                <w:szCs w:val="18"/>
              </w:rPr>
            </w:pPr>
            <w:r w:rsidRPr="00382EE1">
              <w:rPr>
                <w:rFonts w:ascii="Arial" w:hAnsi="Arial" w:cs="Arial"/>
                <w:bCs/>
                <w:szCs w:val="18"/>
              </w:rPr>
              <w:t>Angela Duckworth</w:t>
            </w:r>
          </w:p>
        </w:tc>
      </w:tr>
      <w:tr w:rsidR="00CF27F7" w:rsidRPr="00382EE1" w:rsidTr="009B575A">
        <w:tc>
          <w:tcPr>
            <w:tcW w:w="2830" w:type="dxa"/>
          </w:tcPr>
          <w:p w:rsidR="00CF27F7" w:rsidRPr="00382EE1" w:rsidRDefault="00CF27F7" w:rsidP="005225CC">
            <w:pPr>
              <w:rPr>
                <w:rFonts w:ascii="Arial" w:hAnsi="Arial" w:cs="Arial"/>
                <w:b/>
                <w:bCs/>
                <w:szCs w:val="18"/>
              </w:rPr>
            </w:pPr>
            <w:r w:rsidRPr="00382EE1">
              <w:rPr>
                <w:rFonts w:ascii="Arial" w:hAnsi="Arial" w:cs="Arial"/>
                <w:b/>
                <w:bCs/>
                <w:szCs w:val="18"/>
              </w:rPr>
              <w:t>Summary of the Video:</w:t>
            </w:r>
          </w:p>
        </w:tc>
        <w:tc>
          <w:tcPr>
            <w:tcW w:w="8080" w:type="dxa"/>
          </w:tcPr>
          <w:p w:rsidR="00CF27F7" w:rsidRPr="008944C7" w:rsidRDefault="008944C7" w:rsidP="009B575A">
            <w:pPr>
              <w:jc w:val="both"/>
              <w:rPr>
                <w:rFonts w:ascii="Arial" w:hAnsi="Arial" w:cs="Arial"/>
                <w:bCs/>
                <w:szCs w:val="18"/>
              </w:rPr>
            </w:pPr>
            <w:r w:rsidRPr="008944C7">
              <w:rPr>
                <w:rFonts w:ascii="Arial" w:hAnsi="Arial" w:cs="Arial"/>
                <w:bCs/>
                <w:szCs w:val="18"/>
              </w:rPr>
              <w:t>Grit is passion and perseverance for very long-term goals. Grit is having stamina. Grit is sticking with your future, day in, day out, not just for the week, not just for the month, but for years, and working really hard to make that future a reality. Grit is living life like it's a marathon, not a sprint.</w:t>
            </w:r>
          </w:p>
        </w:tc>
      </w:tr>
      <w:tr w:rsidR="00CF27F7" w:rsidRPr="00382EE1" w:rsidTr="009B575A">
        <w:tc>
          <w:tcPr>
            <w:tcW w:w="2830" w:type="dxa"/>
          </w:tcPr>
          <w:p w:rsidR="009B575A" w:rsidRPr="00382EE1" w:rsidRDefault="00CF27F7" w:rsidP="005225CC">
            <w:pPr>
              <w:rPr>
                <w:rFonts w:ascii="Arial" w:hAnsi="Arial" w:cs="Arial"/>
                <w:b/>
                <w:bCs/>
                <w:szCs w:val="18"/>
              </w:rPr>
            </w:pPr>
            <w:r w:rsidRPr="00382EE1">
              <w:rPr>
                <w:rFonts w:ascii="Arial" w:hAnsi="Arial" w:cs="Arial"/>
                <w:b/>
                <w:bCs/>
                <w:szCs w:val="18"/>
              </w:rPr>
              <w:t>Speech Content:</w:t>
            </w:r>
          </w:p>
          <w:p w:rsidR="00CF27F7" w:rsidRPr="00382EE1" w:rsidRDefault="00CF27F7" w:rsidP="005225CC">
            <w:pPr>
              <w:rPr>
                <w:rFonts w:ascii="Arial" w:hAnsi="Arial" w:cs="Arial"/>
                <w:b/>
                <w:bCs/>
                <w:szCs w:val="18"/>
              </w:rPr>
            </w:pPr>
            <w:r w:rsidRPr="00382EE1">
              <w:rPr>
                <w:rFonts w:ascii="Arial" w:hAnsi="Arial" w:cs="Arial"/>
                <w:b/>
                <w:bCs/>
                <w:szCs w:val="18"/>
              </w:rPr>
              <w:t>Introduction:</w:t>
            </w:r>
          </w:p>
          <w:p w:rsidR="00CF27F7" w:rsidRPr="00382EE1" w:rsidRDefault="00CF27F7" w:rsidP="005225CC">
            <w:pPr>
              <w:rPr>
                <w:rFonts w:ascii="Arial" w:hAnsi="Arial" w:cs="Arial"/>
                <w:b/>
                <w:bCs/>
                <w:szCs w:val="18"/>
              </w:rPr>
            </w:pPr>
            <w:r w:rsidRPr="00382EE1">
              <w:rPr>
                <w:rFonts w:ascii="Arial" w:hAnsi="Arial" w:cs="Arial"/>
                <w:b/>
                <w:bCs/>
                <w:szCs w:val="18"/>
              </w:rPr>
              <w:t>(How did the speech start?)</w:t>
            </w:r>
          </w:p>
          <w:p w:rsidR="009B575A" w:rsidRDefault="009B575A" w:rsidP="005225CC">
            <w:pPr>
              <w:rPr>
                <w:rFonts w:ascii="Arial" w:hAnsi="Arial" w:cs="Arial"/>
                <w:b/>
                <w:bCs/>
                <w:szCs w:val="18"/>
              </w:rPr>
            </w:pPr>
          </w:p>
          <w:p w:rsidR="00C41202" w:rsidRPr="00382EE1" w:rsidRDefault="00C41202" w:rsidP="005225CC">
            <w:pPr>
              <w:rPr>
                <w:rFonts w:ascii="Arial" w:hAnsi="Arial" w:cs="Arial"/>
                <w:b/>
                <w:bCs/>
                <w:szCs w:val="18"/>
              </w:rPr>
            </w:pPr>
          </w:p>
          <w:p w:rsidR="00CF27F7" w:rsidRPr="00382EE1" w:rsidRDefault="00CF27F7" w:rsidP="005225CC">
            <w:pPr>
              <w:rPr>
                <w:rFonts w:ascii="Arial" w:hAnsi="Arial" w:cs="Arial"/>
                <w:b/>
                <w:bCs/>
                <w:szCs w:val="18"/>
              </w:rPr>
            </w:pPr>
            <w:r w:rsidRPr="00382EE1">
              <w:rPr>
                <w:rFonts w:ascii="Arial" w:hAnsi="Arial" w:cs="Arial"/>
                <w:b/>
                <w:bCs/>
                <w:szCs w:val="18"/>
              </w:rPr>
              <w:t>Body:</w:t>
            </w:r>
          </w:p>
          <w:p w:rsidR="00CF27F7" w:rsidRPr="00382EE1" w:rsidRDefault="00CF27F7" w:rsidP="005225CC">
            <w:pPr>
              <w:rPr>
                <w:rFonts w:ascii="Arial" w:hAnsi="Arial" w:cs="Arial"/>
                <w:b/>
                <w:bCs/>
                <w:szCs w:val="18"/>
              </w:rPr>
            </w:pPr>
            <w:r w:rsidRPr="00382EE1">
              <w:rPr>
                <w:rFonts w:ascii="Arial" w:hAnsi="Arial" w:cs="Arial"/>
                <w:b/>
                <w:bCs/>
                <w:szCs w:val="18"/>
              </w:rPr>
              <w:t>(What were the main points?)</w:t>
            </w:r>
          </w:p>
          <w:p w:rsidR="003B47FE" w:rsidRDefault="003B47FE" w:rsidP="005225CC">
            <w:pPr>
              <w:rPr>
                <w:rFonts w:ascii="Arial" w:hAnsi="Arial" w:cs="Arial"/>
                <w:b/>
                <w:bCs/>
                <w:szCs w:val="18"/>
              </w:rPr>
            </w:pPr>
          </w:p>
          <w:p w:rsidR="00C41202" w:rsidRPr="00382EE1" w:rsidRDefault="00C41202" w:rsidP="005225CC">
            <w:pPr>
              <w:rPr>
                <w:rFonts w:ascii="Arial" w:hAnsi="Arial" w:cs="Arial"/>
                <w:b/>
                <w:bCs/>
                <w:szCs w:val="18"/>
              </w:rPr>
            </w:pPr>
          </w:p>
          <w:p w:rsidR="00CF27F7" w:rsidRPr="00382EE1" w:rsidRDefault="00CF27F7" w:rsidP="005225CC">
            <w:pPr>
              <w:rPr>
                <w:rFonts w:ascii="Arial" w:hAnsi="Arial" w:cs="Arial"/>
                <w:b/>
                <w:bCs/>
                <w:szCs w:val="18"/>
              </w:rPr>
            </w:pPr>
            <w:r w:rsidRPr="00382EE1">
              <w:rPr>
                <w:rFonts w:ascii="Arial" w:hAnsi="Arial" w:cs="Arial"/>
                <w:b/>
                <w:bCs/>
                <w:szCs w:val="18"/>
              </w:rPr>
              <w:t>Conclusion:</w:t>
            </w:r>
          </w:p>
          <w:p w:rsidR="00CF27F7" w:rsidRDefault="00CF27F7" w:rsidP="005225CC">
            <w:pPr>
              <w:rPr>
                <w:rFonts w:ascii="Arial" w:hAnsi="Arial" w:cs="Arial"/>
                <w:b/>
                <w:bCs/>
                <w:szCs w:val="18"/>
              </w:rPr>
            </w:pPr>
            <w:r w:rsidRPr="00382EE1">
              <w:rPr>
                <w:rFonts w:ascii="Arial" w:hAnsi="Arial" w:cs="Arial"/>
                <w:b/>
                <w:bCs/>
                <w:szCs w:val="18"/>
              </w:rPr>
              <w:t>(How did the speech end?</w:t>
            </w:r>
          </w:p>
          <w:p w:rsidR="003B47FE" w:rsidRPr="00382EE1" w:rsidRDefault="003B47FE" w:rsidP="005225CC">
            <w:pPr>
              <w:rPr>
                <w:rFonts w:ascii="Arial" w:hAnsi="Arial" w:cs="Arial"/>
                <w:b/>
                <w:bCs/>
                <w:szCs w:val="18"/>
              </w:rPr>
            </w:pPr>
          </w:p>
        </w:tc>
        <w:tc>
          <w:tcPr>
            <w:tcW w:w="8080" w:type="dxa"/>
          </w:tcPr>
          <w:p w:rsidR="00CF27F7" w:rsidRDefault="00CF27F7" w:rsidP="005225CC">
            <w:pPr>
              <w:rPr>
                <w:rFonts w:ascii="Arial" w:hAnsi="Arial" w:cs="Arial"/>
                <w:b/>
                <w:bCs/>
                <w:szCs w:val="18"/>
              </w:rPr>
            </w:pPr>
          </w:p>
          <w:p w:rsidR="00C41202" w:rsidRPr="00382EE1" w:rsidRDefault="00C41202" w:rsidP="005225CC">
            <w:pPr>
              <w:rPr>
                <w:rFonts w:ascii="Arial" w:hAnsi="Arial" w:cs="Arial"/>
                <w:b/>
                <w:bCs/>
                <w:szCs w:val="18"/>
              </w:rPr>
            </w:pPr>
          </w:p>
          <w:p w:rsidR="009B575A" w:rsidRPr="00C41202" w:rsidRDefault="00CF27F7" w:rsidP="00C41202">
            <w:pPr>
              <w:jc w:val="both"/>
              <w:rPr>
                <w:rFonts w:ascii="Arial" w:hAnsi="Arial" w:cs="Arial"/>
                <w:bCs/>
                <w:szCs w:val="18"/>
              </w:rPr>
            </w:pPr>
            <w:r w:rsidRPr="00382EE1">
              <w:rPr>
                <w:rFonts w:ascii="Arial" w:hAnsi="Arial" w:cs="Arial"/>
                <w:b/>
                <w:bCs/>
                <w:szCs w:val="18"/>
              </w:rPr>
              <w:t>Introduction:</w:t>
            </w:r>
            <w:r w:rsidR="00F95DE8">
              <w:rPr>
                <w:rFonts w:ascii="Arial" w:hAnsi="Arial" w:cs="Arial"/>
                <w:b/>
                <w:bCs/>
                <w:szCs w:val="18"/>
              </w:rPr>
              <w:t xml:space="preserve"> </w:t>
            </w:r>
            <w:r w:rsidR="003B47FE" w:rsidRPr="003B47FE">
              <w:rPr>
                <w:rFonts w:ascii="Arial" w:hAnsi="Arial" w:cs="Arial"/>
                <w:bCs/>
                <w:szCs w:val="18"/>
              </w:rPr>
              <w:t>The speaker's int</w:t>
            </w:r>
            <w:r w:rsidR="003B47FE">
              <w:rPr>
                <w:rFonts w:ascii="Arial" w:hAnsi="Arial" w:cs="Arial"/>
                <w:bCs/>
                <w:szCs w:val="18"/>
              </w:rPr>
              <w:t xml:space="preserve">roduction began with a story about her work as a teacher. </w:t>
            </w:r>
            <w:r w:rsidR="003B47FE" w:rsidRPr="003B47FE">
              <w:rPr>
                <w:rFonts w:ascii="Arial" w:hAnsi="Arial" w:cs="Arial"/>
                <w:bCs/>
                <w:szCs w:val="18"/>
              </w:rPr>
              <w:t xml:space="preserve">She discusses her experience as a high-school teacher and how IQ isn't the only factor that distinguishes her students. She </w:t>
            </w:r>
            <w:r w:rsidR="003B47FE">
              <w:rPr>
                <w:rFonts w:ascii="Arial" w:hAnsi="Arial" w:cs="Arial"/>
                <w:bCs/>
                <w:szCs w:val="18"/>
              </w:rPr>
              <w:t>explains</w:t>
            </w:r>
            <w:r w:rsidR="003B47FE" w:rsidRPr="003B47FE">
              <w:rPr>
                <w:rFonts w:ascii="Arial" w:hAnsi="Arial" w:cs="Arial"/>
                <w:bCs/>
                <w:szCs w:val="18"/>
              </w:rPr>
              <w:t xml:space="preserve"> how difficult but not impossible it is to answer questions in academic </w:t>
            </w:r>
            <w:r w:rsidR="003B47FE">
              <w:rPr>
                <w:rFonts w:ascii="Arial" w:hAnsi="Arial" w:cs="Arial"/>
                <w:bCs/>
                <w:szCs w:val="18"/>
              </w:rPr>
              <w:t xml:space="preserve">subjects </w:t>
            </w:r>
            <w:r w:rsidR="003B47FE" w:rsidRPr="003B47FE">
              <w:rPr>
                <w:rFonts w:ascii="Arial" w:hAnsi="Arial" w:cs="Arial"/>
                <w:bCs/>
                <w:szCs w:val="18"/>
              </w:rPr>
              <w:t>such as math.</w:t>
            </w:r>
          </w:p>
          <w:p w:rsidR="00C41202" w:rsidRDefault="00C41202" w:rsidP="005225CC">
            <w:pPr>
              <w:rPr>
                <w:rFonts w:ascii="Arial" w:hAnsi="Arial" w:cs="Arial"/>
                <w:b/>
                <w:bCs/>
                <w:szCs w:val="18"/>
              </w:rPr>
            </w:pPr>
          </w:p>
          <w:p w:rsidR="00CF27F7" w:rsidRPr="00F95DE8" w:rsidRDefault="00CF27F7" w:rsidP="005225CC">
            <w:pPr>
              <w:rPr>
                <w:rFonts w:ascii="Arial" w:hAnsi="Arial" w:cs="Arial"/>
                <w:bCs/>
                <w:szCs w:val="18"/>
              </w:rPr>
            </w:pPr>
            <w:r w:rsidRPr="00382EE1">
              <w:rPr>
                <w:rFonts w:ascii="Arial" w:hAnsi="Arial" w:cs="Arial"/>
                <w:b/>
                <w:bCs/>
                <w:szCs w:val="18"/>
              </w:rPr>
              <w:t>Body:</w:t>
            </w:r>
            <w:r w:rsidR="00F95DE8">
              <w:rPr>
                <w:rFonts w:ascii="Arial" w:hAnsi="Arial" w:cs="Arial"/>
                <w:b/>
                <w:bCs/>
                <w:szCs w:val="18"/>
              </w:rPr>
              <w:t xml:space="preserve"> </w:t>
            </w:r>
            <w:r w:rsidR="00C41202">
              <w:rPr>
                <w:rFonts w:ascii="Arial" w:hAnsi="Arial" w:cs="Arial"/>
                <w:bCs/>
                <w:szCs w:val="18"/>
              </w:rPr>
              <w:t>The main points</w:t>
            </w:r>
            <w:r w:rsidR="00C41202" w:rsidRPr="00C41202">
              <w:rPr>
                <w:rFonts w:ascii="Arial" w:hAnsi="Arial" w:cs="Arial"/>
                <w:bCs/>
                <w:szCs w:val="18"/>
              </w:rPr>
              <w:t xml:space="preserve"> were that IQ and academic achievement are not everything. If you are good in life but not so well in school, anything is possible. The other major element is that you must be tough in order to make your children gritty.</w:t>
            </w:r>
          </w:p>
          <w:p w:rsidR="009B575A" w:rsidRDefault="009B575A" w:rsidP="005225CC">
            <w:pPr>
              <w:rPr>
                <w:rFonts w:ascii="Arial" w:hAnsi="Arial" w:cs="Arial"/>
                <w:b/>
                <w:bCs/>
                <w:szCs w:val="18"/>
              </w:rPr>
            </w:pPr>
          </w:p>
          <w:p w:rsidR="00C41202" w:rsidRPr="00382EE1" w:rsidRDefault="00C41202" w:rsidP="005225CC">
            <w:pPr>
              <w:rPr>
                <w:rFonts w:ascii="Arial" w:hAnsi="Arial" w:cs="Arial"/>
                <w:b/>
                <w:bCs/>
                <w:szCs w:val="18"/>
              </w:rPr>
            </w:pPr>
          </w:p>
          <w:p w:rsidR="00CF27F7" w:rsidRPr="00F95DE8" w:rsidRDefault="00CF27F7" w:rsidP="009B575A">
            <w:pPr>
              <w:jc w:val="both"/>
              <w:rPr>
                <w:rFonts w:ascii="Arial" w:hAnsi="Arial" w:cs="Arial"/>
                <w:bCs/>
                <w:szCs w:val="18"/>
              </w:rPr>
            </w:pPr>
            <w:r w:rsidRPr="00382EE1">
              <w:rPr>
                <w:rFonts w:ascii="Arial" w:hAnsi="Arial" w:cs="Arial"/>
                <w:b/>
                <w:bCs/>
                <w:szCs w:val="18"/>
              </w:rPr>
              <w:t>Conclusion:</w:t>
            </w:r>
            <w:r w:rsidR="00F95DE8">
              <w:rPr>
                <w:rFonts w:ascii="Arial" w:hAnsi="Arial" w:cs="Arial"/>
                <w:b/>
                <w:bCs/>
                <w:szCs w:val="18"/>
              </w:rPr>
              <w:t xml:space="preserve"> </w:t>
            </w:r>
            <w:r w:rsidR="009B575A" w:rsidRPr="009B575A">
              <w:rPr>
                <w:rFonts w:ascii="Arial" w:hAnsi="Arial" w:cs="Arial"/>
                <w:bCs/>
                <w:szCs w:val="18"/>
              </w:rPr>
              <w:t xml:space="preserve">Angela Duckworth says the point of the speech is "that outstanding achievement comes from a combination of passion" and she says at the end of the video that "we need to be gritty about our kids getting grittier," which means you need courage for your kids to learn. This speech </w:t>
            </w:r>
            <w:proofErr w:type="spellStart"/>
            <w:r w:rsidR="009B575A" w:rsidRPr="009B575A">
              <w:rPr>
                <w:rFonts w:ascii="Arial" w:hAnsi="Arial" w:cs="Arial"/>
                <w:bCs/>
                <w:szCs w:val="18"/>
              </w:rPr>
              <w:t>courages</w:t>
            </w:r>
            <w:proofErr w:type="spellEnd"/>
            <w:r w:rsidR="009B575A" w:rsidRPr="009B575A">
              <w:rPr>
                <w:rFonts w:ascii="Arial" w:hAnsi="Arial" w:cs="Arial"/>
                <w:bCs/>
                <w:szCs w:val="18"/>
              </w:rPr>
              <w:t>, inspires, and gives people some knowledge and understanding, and Angela Duckworth says the point of the speech is "that outstanding achievement comes from a combination of passion," which means you need courage for your kids to learn.</w:t>
            </w:r>
          </w:p>
          <w:p w:rsidR="003B47FE" w:rsidRPr="00382EE1" w:rsidRDefault="003B47FE" w:rsidP="005225CC">
            <w:pPr>
              <w:rPr>
                <w:rFonts w:ascii="Arial" w:hAnsi="Arial" w:cs="Arial"/>
                <w:b/>
                <w:bCs/>
                <w:szCs w:val="18"/>
              </w:rPr>
            </w:pPr>
          </w:p>
        </w:tc>
      </w:tr>
      <w:tr w:rsidR="00CF27F7" w:rsidRPr="00382EE1" w:rsidTr="009B575A">
        <w:tc>
          <w:tcPr>
            <w:tcW w:w="2830" w:type="dxa"/>
          </w:tcPr>
          <w:p w:rsidR="00CF27F7" w:rsidRPr="00382EE1" w:rsidRDefault="00CF27F7" w:rsidP="005225CC">
            <w:pPr>
              <w:rPr>
                <w:rFonts w:ascii="Arial" w:hAnsi="Arial" w:cs="Arial"/>
                <w:b/>
                <w:bCs/>
                <w:szCs w:val="18"/>
              </w:rPr>
            </w:pPr>
            <w:r w:rsidRPr="00382EE1">
              <w:rPr>
                <w:rFonts w:ascii="Arial" w:hAnsi="Arial" w:cs="Arial"/>
                <w:b/>
                <w:bCs/>
                <w:szCs w:val="18"/>
              </w:rPr>
              <w:t>Delivery Skills and Techniques</w:t>
            </w:r>
          </w:p>
          <w:p w:rsidR="00CF27F7" w:rsidRPr="00382EE1" w:rsidRDefault="00CF27F7" w:rsidP="005225CC">
            <w:pPr>
              <w:rPr>
                <w:rFonts w:ascii="Arial" w:hAnsi="Arial" w:cs="Arial"/>
                <w:b/>
                <w:bCs/>
                <w:szCs w:val="18"/>
              </w:rPr>
            </w:pPr>
          </w:p>
          <w:p w:rsidR="00CF27F7" w:rsidRPr="00382EE1" w:rsidRDefault="00CF27F7" w:rsidP="005225CC">
            <w:pPr>
              <w:rPr>
                <w:rFonts w:ascii="Arial" w:hAnsi="Arial" w:cs="Arial"/>
                <w:b/>
                <w:bCs/>
                <w:szCs w:val="18"/>
              </w:rPr>
            </w:pPr>
            <w:r w:rsidRPr="00382EE1">
              <w:rPr>
                <w:rFonts w:ascii="Arial" w:hAnsi="Arial" w:cs="Arial"/>
                <w:b/>
                <w:bCs/>
                <w:szCs w:val="18"/>
              </w:rPr>
              <w:t>(What are the best/worst delivery skills/techniques of the speaker?)</w:t>
            </w:r>
          </w:p>
        </w:tc>
        <w:tc>
          <w:tcPr>
            <w:tcW w:w="8080" w:type="dxa"/>
          </w:tcPr>
          <w:p w:rsidR="00CF27F7" w:rsidRPr="00382EE1" w:rsidRDefault="00CF27F7" w:rsidP="005225CC">
            <w:pPr>
              <w:rPr>
                <w:rFonts w:ascii="Arial" w:hAnsi="Arial" w:cs="Arial"/>
                <w:b/>
                <w:bCs/>
                <w:szCs w:val="18"/>
              </w:rPr>
            </w:pPr>
          </w:p>
          <w:p w:rsidR="009B575A" w:rsidRDefault="009B575A" w:rsidP="005225CC">
            <w:pPr>
              <w:rPr>
                <w:rFonts w:ascii="Arial" w:hAnsi="Arial" w:cs="Arial"/>
                <w:bCs/>
                <w:szCs w:val="18"/>
              </w:rPr>
            </w:pPr>
          </w:p>
          <w:p w:rsidR="00C41202" w:rsidRPr="00382EE1" w:rsidRDefault="00C41202" w:rsidP="005225CC">
            <w:pPr>
              <w:rPr>
                <w:rFonts w:ascii="Arial" w:hAnsi="Arial" w:cs="Arial"/>
                <w:b/>
                <w:bCs/>
                <w:szCs w:val="18"/>
              </w:rPr>
            </w:pPr>
            <w:bookmarkStart w:id="0" w:name="_GoBack"/>
            <w:bookmarkEnd w:id="0"/>
          </w:p>
          <w:p w:rsidR="00CF27F7" w:rsidRDefault="00A818A4" w:rsidP="009B575A">
            <w:pPr>
              <w:jc w:val="both"/>
              <w:rPr>
                <w:rFonts w:ascii="Arial" w:hAnsi="Arial" w:cs="Arial"/>
                <w:b/>
                <w:bCs/>
                <w:szCs w:val="18"/>
              </w:rPr>
            </w:pPr>
            <w:r w:rsidRPr="00A818A4">
              <w:rPr>
                <w:rFonts w:ascii="Arial" w:hAnsi="Arial" w:cs="Arial"/>
                <w:bCs/>
                <w:szCs w:val="18"/>
              </w:rPr>
              <w:t>The speaker clearly and effectively discusses her issue to the audience, making eye contact with them and using hand gestures to accentuate her points about Grit. Her stance gives her a more confident appearance, which makes her and her message more memorable to the listeners. She closes her speech with a powerful message that immediately resonates with the audience.</w:t>
            </w:r>
          </w:p>
          <w:p w:rsidR="00F95DE8" w:rsidRPr="00382EE1" w:rsidRDefault="00F95DE8" w:rsidP="005225CC">
            <w:pPr>
              <w:rPr>
                <w:rFonts w:ascii="Arial" w:hAnsi="Arial" w:cs="Arial"/>
                <w:b/>
                <w:bCs/>
                <w:szCs w:val="18"/>
              </w:rPr>
            </w:pPr>
          </w:p>
        </w:tc>
      </w:tr>
      <w:tr w:rsidR="00CF27F7" w:rsidRPr="00382EE1" w:rsidTr="009B575A">
        <w:tc>
          <w:tcPr>
            <w:tcW w:w="2830" w:type="dxa"/>
          </w:tcPr>
          <w:p w:rsidR="00CF27F7" w:rsidRPr="00382EE1" w:rsidRDefault="00CF27F7" w:rsidP="005225CC">
            <w:pPr>
              <w:rPr>
                <w:rFonts w:ascii="Arial" w:hAnsi="Arial" w:cs="Arial"/>
                <w:b/>
                <w:bCs/>
                <w:szCs w:val="18"/>
              </w:rPr>
            </w:pPr>
            <w:r w:rsidRPr="00382EE1">
              <w:rPr>
                <w:rFonts w:ascii="Arial" w:hAnsi="Arial" w:cs="Arial"/>
                <w:b/>
                <w:bCs/>
                <w:szCs w:val="18"/>
              </w:rPr>
              <w:lastRenderedPageBreak/>
              <w:t>Bias/Prejudice</w:t>
            </w:r>
          </w:p>
          <w:p w:rsidR="00CF27F7" w:rsidRPr="00382EE1" w:rsidRDefault="00CF27F7" w:rsidP="005225CC">
            <w:pPr>
              <w:rPr>
                <w:rFonts w:ascii="Arial" w:hAnsi="Arial" w:cs="Arial"/>
                <w:b/>
                <w:bCs/>
                <w:szCs w:val="18"/>
              </w:rPr>
            </w:pPr>
          </w:p>
          <w:p w:rsidR="00CF27F7" w:rsidRPr="00382EE1" w:rsidRDefault="00CF27F7" w:rsidP="005225CC">
            <w:pPr>
              <w:rPr>
                <w:rFonts w:ascii="Arial" w:hAnsi="Arial" w:cs="Arial"/>
                <w:b/>
                <w:bCs/>
                <w:szCs w:val="18"/>
              </w:rPr>
            </w:pPr>
            <w:r w:rsidRPr="00382EE1">
              <w:rPr>
                <w:rFonts w:ascii="Arial" w:hAnsi="Arial" w:cs="Arial"/>
                <w:b/>
                <w:bCs/>
                <w:szCs w:val="18"/>
              </w:rPr>
              <w:t>(Did the speaker show bias? Why? Why not?</w:t>
            </w:r>
          </w:p>
        </w:tc>
        <w:tc>
          <w:tcPr>
            <w:tcW w:w="8080" w:type="dxa"/>
          </w:tcPr>
          <w:p w:rsidR="00CF27F7" w:rsidRPr="00382EE1" w:rsidRDefault="00CF27F7" w:rsidP="005225CC">
            <w:pPr>
              <w:rPr>
                <w:rFonts w:ascii="Arial" w:hAnsi="Arial" w:cs="Arial"/>
                <w:b/>
                <w:bCs/>
                <w:szCs w:val="18"/>
              </w:rPr>
            </w:pPr>
          </w:p>
          <w:p w:rsidR="00CF27F7" w:rsidRPr="00382EE1" w:rsidRDefault="00CF27F7" w:rsidP="005225CC">
            <w:pPr>
              <w:rPr>
                <w:rFonts w:ascii="Arial" w:hAnsi="Arial" w:cs="Arial"/>
                <w:b/>
                <w:bCs/>
                <w:szCs w:val="18"/>
              </w:rPr>
            </w:pPr>
          </w:p>
          <w:p w:rsidR="00A818A4" w:rsidRPr="00A818A4" w:rsidRDefault="009B575A" w:rsidP="009B575A">
            <w:pPr>
              <w:jc w:val="both"/>
              <w:rPr>
                <w:rFonts w:ascii="Arial" w:hAnsi="Arial" w:cs="Arial"/>
                <w:bCs/>
                <w:szCs w:val="18"/>
              </w:rPr>
            </w:pPr>
            <w:r w:rsidRPr="009B575A">
              <w:rPr>
                <w:rFonts w:ascii="Arial" w:hAnsi="Arial" w:cs="Arial"/>
                <w:bCs/>
                <w:szCs w:val="18"/>
              </w:rPr>
              <w:t>The speaker was not biased in any way, and neither was the issue she presented to the audience. The topic itself discussed how IQ was not only the gap between her best and worst students, but also between her best and worst students. Furthermore, she and her team looked at a variety of people and projected which one would be the most successful based on factors such as their living environment, family income, grades/scores, skills, and so on. Grit is a combination of passion and perseverance for very long-term goals that has emerged as a strong predictor of success. Their data indicates that there are many talented people who do not follow through on their commitments. Grit is often unrelated to or inversely connected to talent measurement.</w:t>
            </w:r>
            <w:r>
              <w:rPr>
                <w:rFonts w:ascii="Arial" w:hAnsi="Arial" w:cs="Arial"/>
                <w:bCs/>
                <w:szCs w:val="18"/>
              </w:rPr>
              <w:t xml:space="preserve"> </w:t>
            </w:r>
            <w:r w:rsidRPr="009B575A">
              <w:rPr>
                <w:rFonts w:ascii="Arial" w:hAnsi="Arial" w:cs="Arial"/>
                <w:bCs/>
                <w:szCs w:val="18"/>
              </w:rPr>
              <w:t>Making Grit and the speaker's speech non-biased.</w:t>
            </w:r>
          </w:p>
          <w:p w:rsidR="00A818A4" w:rsidRPr="00382EE1" w:rsidRDefault="00A818A4" w:rsidP="005225CC">
            <w:pPr>
              <w:rPr>
                <w:rFonts w:ascii="Arial" w:hAnsi="Arial" w:cs="Arial"/>
                <w:b/>
                <w:bCs/>
                <w:szCs w:val="18"/>
              </w:rPr>
            </w:pPr>
          </w:p>
        </w:tc>
      </w:tr>
      <w:tr w:rsidR="00CF27F7" w:rsidRPr="00382EE1" w:rsidTr="009B575A">
        <w:tc>
          <w:tcPr>
            <w:tcW w:w="2830" w:type="dxa"/>
          </w:tcPr>
          <w:p w:rsidR="00CF27F7" w:rsidRPr="00382EE1" w:rsidRDefault="00CF27F7" w:rsidP="005225CC">
            <w:pPr>
              <w:rPr>
                <w:rFonts w:ascii="Arial" w:hAnsi="Arial" w:cs="Arial"/>
                <w:b/>
                <w:bCs/>
                <w:szCs w:val="18"/>
              </w:rPr>
            </w:pPr>
            <w:r w:rsidRPr="00382EE1">
              <w:rPr>
                <w:rFonts w:ascii="Arial" w:hAnsi="Arial" w:cs="Arial"/>
                <w:b/>
                <w:bCs/>
                <w:szCs w:val="18"/>
              </w:rPr>
              <w:t>Ted Talk Review</w:t>
            </w:r>
          </w:p>
          <w:p w:rsidR="00CF27F7" w:rsidRPr="00382EE1" w:rsidRDefault="00CF27F7" w:rsidP="005225CC">
            <w:pPr>
              <w:rPr>
                <w:rFonts w:ascii="Arial" w:hAnsi="Arial" w:cs="Arial"/>
                <w:b/>
                <w:bCs/>
                <w:szCs w:val="18"/>
              </w:rPr>
            </w:pPr>
          </w:p>
          <w:p w:rsidR="00CF27F7" w:rsidRPr="00382EE1" w:rsidRDefault="00CF27F7" w:rsidP="005225CC">
            <w:pPr>
              <w:rPr>
                <w:rFonts w:ascii="Arial" w:hAnsi="Arial" w:cs="Arial"/>
                <w:b/>
                <w:bCs/>
                <w:szCs w:val="18"/>
              </w:rPr>
            </w:pPr>
            <w:r w:rsidRPr="00382EE1">
              <w:rPr>
                <w:rFonts w:ascii="Arial" w:hAnsi="Arial" w:cs="Arial"/>
                <w:b/>
                <w:bCs/>
                <w:szCs w:val="18"/>
              </w:rPr>
              <w:t>(Would you recommend this video to fellow students? Explain.)</w:t>
            </w:r>
          </w:p>
        </w:tc>
        <w:tc>
          <w:tcPr>
            <w:tcW w:w="8080" w:type="dxa"/>
          </w:tcPr>
          <w:p w:rsidR="00CF27F7" w:rsidRPr="00382EE1" w:rsidRDefault="00CF27F7" w:rsidP="005225CC">
            <w:pPr>
              <w:rPr>
                <w:rFonts w:ascii="Arial" w:hAnsi="Arial" w:cs="Arial"/>
                <w:b/>
                <w:bCs/>
                <w:szCs w:val="18"/>
              </w:rPr>
            </w:pPr>
          </w:p>
          <w:p w:rsidR="009B575A" w:rsidRPr="00382EE1" w:rsidRDefault="009B575A" w:rsidP="005225CC">
            <w:pPr>
              <w:rPr>
                <w:rFonts w:ascii="Arial" w:hAnsi="Arial" w:cs="Arial"/>
                <w:b/>
                <w:bCs/>
                <w:szCs w:val="18"/>
              </w:rPr>
            </w:pPr>
          </w:p>
          <w:p w:rsidR="00CF27F7" w:rsidRDefault="009B575A" w:rsidP="009B575A">
            <w:pPr>
              <w:jc w:val="both"/>
              <w:rPr>
                <w:rFonts w:ascii="Arial" w:hAnsi="Arial" w:cs="Arial"/>
                <w:bCs/>
                <w:szCs w:val="18"/>
              </w:rPr>
            </w:pPr>
            <w:r w:rsidRPr="009B575A">
              <w:rPr>
                <w:rFonts w:ascii="Arial" w:hAnsi="Arial" w:cs="Arial"/>
                <w:bCs/>
                <w:szCs w:val="18"/>
              </w:rPr>
              <w:t>This is a video that I wo</w:t>
            </w:r>
            <w:r>
              <w:rPr>
                <w:rFonts w:ascii="Arial" w:hAnsi="Arial" w:cs="Arial"/>
                <w:bCs/>
                <w:szCs w:val="18"/>
              </w:rPr>
              <w:t>uld recommend to other students because, the speaker defined gri</w:t>
            </w:r>
            <w:r w:rsidRPr="009B575A">
              <w:rPr>
                <w:rFonts w:ascii="Arial" w:hAnsi="Arial" w:cs="Arial"/>
                <w:bCs/>
                <w:szCs w:val="18"/>
              </w:rPr>
              <w:t>t and explained how it educates and inspires parents. Grit is vital because it can be a driver of performance and victory, independent of and beyond what ability and insights provide, and the message she was trying to express was clearly delivered.</w:t>
            </w:r>
          </w:p>
          <w:p w:rsidR="009B575A" w:rsidRDefault="009B575A" w:rsidP="009B575A">
            <w:pPr>
              <w:jc w:val="both"/>
              <w:rPr>
                <w:rFonts w:ascii="Arial" w:hAnsi="Arial" w:cs="Arial"/>
                <w:bCs/>
                <w:szCs w:val="18"/>
              </w:rPr>
            </w:pPr>
          </w:p>
          <w:p w:rsidR="009B575A" w:rsidRPr="009B575A" w:rsidRDefault="009B575A" w:rsidP="005225CC">
            <w:pPr>
              <w:rPr>
                <w:rFonts w:ascii="Arial" w:hAnsi="Arial" w:cs="Arial"/>
                <w:bCs/>
                <w:szCs w:val="18"/>
              </w:rPr>
            </w:pPr>
          </w:p>
        </w:tc>
      </w:tr>
    </w:tbl>
    <w:p w:rsidR="0007457F" w:rsidRPr="00CF27F7" w:rsidRDefault="0007457F">
      <w:pPr>
        <w:rPr>
          <w:sz w:val="24"/>
        </w:rPr>
      </w:pPr>
    </w:p>
    <w:sectPr w:rsidR="0007457F" w:rsidRPr="00CF27F7" w:rsidSect="009B575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077780"/>
    <w:rsid w:val="00382EE1"/>
    <w:rsid w:val="003B47FE"/>
    <w:rsid w:val="008944C7"/>
    <w:rsid w:val="009B575A"/>
    <w:rsid w:val="00A818A4"/>
    <w:rsid w:val="00C41202"/>
    <w:rsid w:val="00CF27F7"/>
    <w:rsid w:val="00F95D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7AC1"/>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Jahnm</cp:lastModifiedBy>
  <cp:revision>3</cp:revision>
  <dcterms:created xsi:type="dcterms:W3CDTF">2022-02-16T01:20:00Z</dcterms:created>
  <dcterms:modified xsi:type="dcterms:W3CDTF">2022-02-25T14:21:00Z</dcterms:modified>
</cp:coreProperties>
</file>