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C1DD3" w14:textId="77777777" w:rsidR="00AC059D" w:rsidRPr="007F62DB" w:rsidRDefault="00AC059D" w:rsidP="00AC059D">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Juniper L. Simonis, Ethan P. White, S. K. Morgan Ernest</w:t>
      </w:r>
      <w:r>
        <w:rPr>
          <w:rFonts w:ascii="Times New Roman" w:eastAsia="Times New Roman" w:hAnsi="Times New Roman" w:cs="Times New Roman"/>
          <w:sz w:val="24"/>
          <w:szCs w:val="24"/>
        </w:rPr>
        <w:t xml:space="preserve">. 2021. </w:t>
      </w:r>
      <w:r>
        <w:rPr>
          <w:rFonts w:ascii="Times New Roman" w:eastAsia="Times New Roman" w:hAnsi="Times New Roman" w:cs="Times New Roman"/>
          <w:color w:val="000000"/>
          <w:sz w:val="24"/>
          <w:szCs w:val="24"/>
        </w:rPr>
        <w:t>Evaluating Probabilistic Ecological Forecasts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Ecology</w:t>
      </w:r>
      <w:r>
        <w:rPr>
          <w:rFonts w:ascii="Times New Roman" w:eastAsia="Times New Roman" w:hAnsi="Times New Roman" w:cs="Times New Roman"/>
          <w:sz w:val="24"/>
          <w:szCs w:val="24"/>
        </w:rPr>
        <w:t xml:space="preserve">. </w:t>
      </w:r>
    </w:p>
    <w:p w14:paraId="61BF789D" w14:textId="77777777" w:rsidR="00F435A6" w:rsidRDefault="00F435A6" w:rsidP="00F435A6">
      <w:pPr>
        <w:widowControl w:val="0"/>
        <w:spacing w:line="480" w:lineRule="auto"/>
        <w:rPr>
          <w:rFonts w:ascii="Times New Roman" w:eastAsia="Times New Roman" w:hAnsi="Times New Roman" w:cs="Times New Roman"/>
          <w:color w:val="000000"/>
          <w:sz w:val="24"/>
          <w:szCs w:val="24"/>
        </w:rPr>
      </w:pPr>
    </w:p>
    <w:p w14:paraId="09831AF8" w14:textId="1A7CC136" w:rsidR="00F435A6" w:rsidRDefault="00F435A6" w:rsidP="00F435A6">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S2</w:t>
      </w:r>
    </w:p>
    <w:p w14:paraId="000000D9" w14:textId="77777777"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details of the desert pocket mouse (</w:t>
      </w:r>
      <w:proofErr w:type="spellStart"/>
      <w:r>
        <w:rPr>
          <w:rFonts w:ascii="Times New Roman" w:eastAsia="Times New Roman" w:hAnsi="Times New Roman" w:cs="Times New Roman"/>
          <w:i/>
          <w:sz w:val="24"/>
          <w:szCs w:val="24"/>
        </w:rPr>
        <w:t>Chaetodipus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penicillatus</w:t>
      </w:r>
      <w:proofErr w:type="spellEnd"/>
      <w:r>
        <w:rPr>
          <w:rFonts w:ascii="Times New Roman" w:eastAsia="Times New Roman" w:hAnsi="Times New Roman" w:cs="Times New Roman"/>
          <w:sz w:val="24"/>
          <w:szCs w:val="24"/>
        </w:rPr>
        <w:t>) example.</w:t>
      </w:r>
    </w:p>
    <w:p w14:paraId="000000DA" w14:textId="77777777" w:rsidR="00266A86" w:rsidRPr="00EB04D5" w:rsidRDefault="00883564">
      <w:pPr>
        <w:widowControl w:val="0"/>
        <w:spacing w:line="480" w:lineRule="auto"/>
        <w:rPr>
          <w:rFonts w:ascii="Times New Roman" w:eastAsia="Times New Roman" w:hAnsi="Times New Roman" w:cs="Times New Roman"/>
          <w:b/>
          <w:bCs/>
          <w:iCs/>
          <w:color w:val="000000"/>
          <w:sz w:val="24"/>
          <w:szCs w:val="24"/>
        </w:rPr>
      </w:pPr>
      <w:r w:rsidRPr="00EB04D5">
        <w:rPr>
          <w:rFonts w:ascii="Times New Roman" w:eastAsia="Times New Roman" w:hAnsi="Times New Roman" w:cs="Times New Roman"/>
          <w:b/>
          <w:bCs/>
          <w:iCs/>
          <w:sz w:val="24"/>
          <w:szCs w:val="24"/>
        </w:rPr>
        <w:t>Pocket Mouse Data and Summary Statistics</w:t>
      </w:r>
    </w:p>
    <w:p w14:paraId="000000DB" w14:textId="1FD2F074"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24 50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(50 × 50 m) plots at Portal, each of which contains 49 permanent stations in a 7 × 7 grid that are sampled with Sherman live traps every lunar month. Four of the plots have always been available to rodents except for kangaroo rats, and the focal plot for the example is one of these four (plot 19). </w:t>
      </w:r>
      <w:r>
        <w:rPr>
          <w:rFonts w:ascii="Times New Roman" w:eastAsia="Times New Roman" w:hAnsi="Times New Roman" w:cs="Times New Roman"/>
          <w:i/>
          <w:sz w:val="24"/>
          <w:szCs w:val="24"/>
        </w:rPr>
        <w:t xml:space="preserve">C. </w:t>
      </w:r>
      <w:proofErr w:type="spellStart"/>
      <w:r>
        <w:rPr>
          <w:rFonts w:ascii="Times New Roman" w:eastAsia="Times New Roman" w:hAnsi="Times New Roman" w:cs="Times New Roman"/>
          <w:i/>
          <w:sz w:val="24"/>
          <w:szCs w:val="24"/>
        </w:rPr>
        <w:t>penicillatus</w:t>
      </w:r>
      <w:proofErr w:type="spellEnd"/>
      <w:r>
        <w:rPr>
          <w:rFonts w:ascii="Times New Roman" w:eastAsia="Times New Roman" w:hAnsi="Times New Roman" w:cs="Times New Roman"/>
          <w:sz w:val="24"/>
          <w:szCs w:val="24"/>
        </w:rPr>
        <w:t xml:space="preserve"> has always been at the Portal site, but did not become prevalent in this plot until the 1990s, since when it has dominated the samples (Ernest et al. 2009, Ernest et al. 2016, Ernest et al. 2021). We accessed the data as version 2.80.0 on 2021-03-05 using R version 4.0.3 (R Core Team 2020) scripts (</w:t>
      </w:r>
      <w:r w:rsidR="00234C45">
        <w:rPr>
          <w:rFonts w:ascii="Times New Roman" w:eastAsia="Times New Roman" w:hAnsi="Times New Roman" w:cs="Times New Roman"/>
          <w:b/>
          <w:sz w:val="24"/>
          <w:szCs w:val="24"/>
        </w:rPr>
        <w:t>Data</w:t>
      </w:r>
      <w:r>
        <w:rPr>
          <w:rFonts w:ascii="Times New Roman" w:eastAsia="Times New Roman" w:hAnsi="Times New Roman" w:cs="Times New Roman"/>
          <w:b/>
          <w:sz w:val="24"/>
          <w:szCs w:val="24"/>
        </w:rPr>
        <w:t xml:space="preserve"> </w:t>
      </w:r>
      <w:r w:rsidR="00F435A6">
        <w:rPr>
          <w:rFonts w:ascii="Times New Roman" w:eastAsia="Times New Roman" w:hAnsi="Times New Roman" w:cs="Times New Roman"/>
          <w:b/>
          <w:sz w:val="24"/>
          <w:szCs w:val="24"/>
        </w:rPr>
        <w:t>S</w:t>
      </w:r>
      <w:r w:rsidR="00234C45">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leveraging version 0.3.6 of the </w:t>
      </w:r>
      <w:proofErr w:type="spellStart"/>
      <w:r>
        <w:rPr>
          <w:rFonts w:ascii="Times New Roman" w:eastAsia="Times New Roman" w:hAnsi="Times New Roman" w:cs="Times New Roman"/>
          <w:sz w:val="24"/>
          <w:szCs w:val="24"/>
        </w:rPr>
        <w:t>portlar</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Yenni</w:t>
      </w:r>
      <w:proofErr w:type="spellEnd"/>
      <w:r>
        <w:rPr>
          <w:rFonts w:ascii="Times New Roman" w:eastAsia="Times New Roman" w:hAnsi="Times New Roman" w:cs="Times New Roman"/>
          <w:sz w:val="24"/>
          <w:szCs w:val="24"/>
        </w:rPr>
        <w:t xml:space="preserve"> et al. 2020, Christensen et al. 2019).</w:t>
      </w:r>
    </w:p>
    <w:p w14:paraId="000000DC" w14:textId="77777777" w:rsidR="00266A86" w:rsidRDefault="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start our training data at sample 200 in the time series, corresponding to the date 1993-08-17, after which </w:t>
      </w:r>
      <w:r>
        <w:rPr>
          <w:rFonts w:ascii="Times New Roman" w:eastAsia="Times New Roman" w:hAnsi="Times New Roman" w:cs="Times New Roman"/>
          <w:i/>
          <w:sz w:val="24"/>
          <w:szCs w:val="24"/>
        </w:rPr>
        <w:t xml:space="preserve">C. </w:t>
      </w:r>
      <w:proofErr w:type="spellStart"/>
      <w:r>
        <w:rPr>
          <w:rFonts w:ascii="Times New Roman" w:eastAsia="Times New Roman" w:hAnsi="Times New Roman" w:cs="Times New Roman"/>
          <w:i/>
          <w:sz w:val="24"/>
          <w:szCs w:val="24"/>
        </w:rPr>
        <w:t>penicillatus</w:t>
      </w:r>
      <w:proofErr w:type="spellEnd"/>
      <w:r>
        <w:rPr>
          <w:rFonts w:ascii="Times New Roman" w:eastAsia="Times New Roman" w:hAnsi="Times New Roman" w:cs="Times New Roman"/>
          <w:sz w:val="24"/>
          <w:szCs w:val="24"/>
        </w:rPr>
        <w:t xml:space="preserve"> has constituted 41.9% (729 of 1,740) of rodents trapped in the plot across the 290 complete surveys (out of 319 possible) through 2019-06-04 (Ernest et al. 2019). The next most abundant species during that time frame was 33.6% of the observations and all other species were less than 5% each (Ernest et al. 2019). Across those observations, </w:t>
      </w:r>
      <w:r>
        <w:rPr>
          <w:rFonts w:ascii="Times New Roman" w:eastAsia="Times New Roman" w:hAnsi="Times New Roman" w:cs="Times New Roman"/>
          <w:i/>
          <w:sz w:val="24"/>
          <w:szCs w:val="24"/>
        </w:rPr>
        <w:t xml:space="preserve">C. </w:t>
      </w:r>
      <w:proofErr w:type="spellStart"/>
      <w:r>
        <w:rPr>
          <w:rFonts w:ascii="Times New Roman" w:eastAsia="Times New Roman" w:hAnsi="Times New Roman" w:cs="Times New Roman"/>
          <w:i/>
          <w:sz w:val="24"/>
          <w:szCs w:val="24"/>
        </w:rPr>
        <w:t>penicillatus</w:t>
      </w:r>
      <w:proofErr w:type="spellEnd"/>
      <w:r>
        <w:rPr>
          <w:rFonts w:ascii="Times New Roman" w:eastAsia="Times New Roman" w:hAnsi="Times New Roman" w:cs="Times New Roman"/>
          <w:sz w:val="24"/>
          <w:szCs w:val="24"/>
        </w:rPr>
        <w:t xml:space="preserve"> counts in the plot have cycled seasonally, ranging from 0 to 17 with a median of 1, a mean of 2.51, a variance of 8.77, and positive skew (skewness measures as 1.50 using the method of moments population estimate); the samples were 0-heavy (32.8%) and 45.9% of the samples contained 1 to 4 individuals (Fig. 4 in the main text; Ernest et al. 2019).</w:t>
      </w:r>
    </w:p>
    <w:p w14:paraId="000000DD" w14:textId="77777777" w:rsidR="00266A86" w:rsidRPr="00EB04D5" w:rsidRDefault="00883564">
      <w:pPr>
        <w:widowControl w:val="0"/>
        <w:spacing w:line="480" w:lineRule="auto"/>
        <w:rPr>
          <w:rFonts w:ascii="Times New Roman" w:eastAsia="Times New Roman" w:hAnsi="Times New Roman" w:cs="Times New Roman"/>
          <w:b/>
          <w:bCs/>
          <w:iCs/>
          <w:sz w:val="24"/>
          <w:szCs w:val="24"/>
        </w:rPr>
      </w:pPr>
      <w:r w:rsidRPr="00EB04D5">
        <w:rPr>
          <w:rFonts w:ascii="Times New Roman" w:eastAsia="Times New Roman" w:hAnsi="Times New Roman" w:cs="Times New Roman"/>
          <w:b/>
          <w:bCs/>
          <w:iCs/>
          <w:sz w:val="24"/>
          <w:szCs w:val="24"/>
        </w:rPr>
        <w:lastRenderedPageBreak/>
        <w:t>Fit and Analysis Details</w:t>
      </w:r>
    </w:p>
    <w:p w14:paraId="000000DE" w14:textId="77777777" w:rsidR="00266A86" w:rsidRDefault="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Models were fit under a Bayesian framework via the Just Another Gibbs Sampler (JAGS, v.4.2.0; Plummer 2003, Plummer 2016) software, run from R (v</w:t>
      </w:r>
      <w:r>
        <w:rPr>
          <w:rFonts w:ascii="Times New Roman" w:eastAsia="Times New Roman" w:hAnsi="Times New Roman" w:cs="Times New Roman"/>
          <w:sz w:val="24"/>
          <w:szCs w:val="24"/>
        </w:rPr>
        <w:t>4.0.3</w:t>
      </w:r>
      <w:r>
        <w:rPr>
          <w:rFonts w:ascii="Times New Roman" w:eastAsia="Times New Roman" w:hAnsi="Times New Roman" w:cs="Times New Roman"/>
          <w:color w:val="000000"/>
          <w:sz w:val="24"/>
          <w:szCs w:val="24"/>
        </w:rPr>
        <w:t xml:space="preserve">; R Core Team 2018) using the </w:t>
      </w:r>
      <w:proofErr w:type="spellStart"/>
      <w:r>
        <w:rPr>
          <w:rFonts w:ascii="Times New Roman" w:eastAsia="Times New Roman" w:hAnsi="Times New Roman" w:cs="Times New Roman"/>
          <w:color w:val="000000"/>
          <w:sz w:val="24"/>
          <w:szCs w:val="24"/>
        </w:rPr>
        <w:t>run.jags</w:t>
      </w:r>
      <w:proofErr w:type="spellEnd"/>
      <w:r>
        <w:rPr>
          <w:rFonts w:ascii="Times New Roman" w:eastAsia="Times New Roman" w:hAnsi="Times New Roman" w:cs="Times New Roman"/>
          <w:color w:val="000000"/>
          <w:sz w:val="24"/>
          <w:szCs w:val="24"/>
        </w:rPr>
        <w:t xml:space="preserve"> function in the </w:t>
      </w:r>
      <w:proofErr w:type="spellStart"/>
      <w:r>
        <w:rPr>
          <w:rFonts w:ascii="Times New Roman" w:eastAsia="Times New Roman" w:hAnsi="Times New Roman" w:cs="Times New Roman"/>
          <w:color w:val="000000"/>
          <w:sz w:val="24"/>
          <w:szCs w:val="24"/>
        </w:rPr>
        <w:t>runjags</w:t>
      </w:r>
      <w:proofErr w:type="spellEnd"/>
      <w:r>
        <w:rPr>
          <w:rFonts w:ascii="Times New Roman" w:eastAsia="Times New Roman" w:hAnsi="Times New Roman" w:cs="Times New Roman"/>
          <w:color w:val="000000"/>
          <w:sz w:val="24"/>
          <w:szCs w:val="24"/>
        </w:rPr>
        <w:t xml:space="preserve"> package (v2.0.4-</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Denwood</w:t>
      </w:r>
      <w:proofErr w:type="spellEnd"/>
      <w:r>
        <w:rPr>
          <w:rFonts w:ascii="Times New Roman" w:eastAsia="Times New Roman" w:hAnsi="Times New Roman" w:cs="Times New Roman"/>
          <w:color w:val="000000"/>
          <w:sz w:val="24"/>
          <w:szCs w:val="24"/>
        </w:rPr>
        <w:t xml:space="preserve"> 2016). Each model was fit using three separate chains, each of which was initialized at a random starting location then run for adaptation, burn-in, and sampling phases of 1,000, 5,000, and 10,000 steps, respectively. The 30,000 sampling steps were used without thinning to estimate parameters and the true count for each sample during the test period. We assessed chain convergence using autocorrelation, sample size adjusted for autocorrelation, and potential scale reduction factors (</w:t>
      </w:r>
      <w:proofErr w:type="spellStart"/>
      <w:r>
        <w:rPr>
          <w:rFonts w:ascii="Times New Roman" w:eastAsia="Times New Roman" w:hAnsi="Times New Roman" w:cs="Times New Roman"/>
          <w:color w:val="000000"/>
          <w:sz w:val="24"/>
          <w:szCs w:val="24"/>
        </w:rPr>
        <w:t>psrf</w:t>
      </w:r>
      <w:proofErr w:type="spellEnd"/>
      <w:r>
        <w:rPr>
          <w:rFonts w:ascii="Times New Roman" w:eastAsia="Times New Roman" w:hAnsi="Times New Roman" w:cs="Times New Roman"/>
          <w:color w:val="000000"/>
          <w:sz w:val="24"/>
          <w:szCs w:val="24"/>
        </w:rPr>
        <w:t xml:space="preserve">, a.k.a. Gelman-Rubin statistic; Gelman and Rubin 1992). </w:t>
      </w:r>
    </w:p>
    <w:p w14:paraId="000000DF" w14:textId="4863C12B" w:rsidR="00266A86" w:rsidRDefault="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 xml:space="preserve">Summary, analysis, and presentation were facilitated using custom R </w:t>
      </w:r>
      <w:r>
        <w:rPr>
          <w:rFonts w:ascii="Times New Roman" w:eastAsia="Times New Roman" w:hAnsi="Times New Roman" w:cs="Times New Roman"/>
          <w:color w:val="000000"/>
          <w:sz w:val="24"/>
          <w:szCs w:val="24"/>
        </w:rPr>
        <w:t>(v</w:t>
      </w:r>
      <w:r>
        <w:rPr>
          <w:rFonts w:ascii="Times New Roman" w:eastAsia="Times New Roman" w:hAnsi="Times New Roman" w:cs="Times New Roman"/>
          <w:sz w:val="24"/>
          <w:szCs w:val="24"/>
        </w:rPr>
        <w:t>4.0.3</w:t>
      </w:r>
      <w:r>
        <w:rPr>
          <w:rFonts w:ascii="Times New Roman" w:eastAsia="Times New Roman" w:hAnsi="Times New Roman" w:cs="Times New Roman"/>
          <w:color w:val="000000"/>
          <w:sz w:val="24"/>
          <w:szCs w:val="24"/>
        </w:rPr>
        <w:t>; R Core Team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scripts (</w:t>
      </w:r>
      <w:r w:rsidR="00E654AD">
        <w:rPr>
          <w:rFonts w:ascii="Times New Roman" w:eastAsia="Times New Roman" w:hAnsi="Times New Roman" w:cs="Times New Roman"/>
          <w:b/>
          <w:sz w:val="24"/>
          <w:szCs w:val="24"/>
        </w:rPr>
        <w:t>Data</w:t>
      </w:r>
      <w:r>
        <w:rPr>
          <w:rFonts w:ascii="Times New Roman" w:eastAsia="Times New Roman" w:hAnsi="Times New Roman" w:cs="Times New Roman"/>
          <w:b/>
          <w:sz w:val="24"/>
          <w:szCs w:val="24"/>
        </w:rPr>
        <w:t xml:space="preserve"> </w:t>
      </w:r>
      <w:r w:rsidR="00F435A6">
        <w:rPr>
          <w:rFonts w:ascii="Times New Roman" w:eastAsia="Times New Roman" w:hAnsi="Times New Roman" w:cs="Times New Roman"/>
          <w:b/>
          <w:sz w:val="24"/>
          <w:szCs w:val="24"/>
        </w:rPr>
        <w:t>S</w:t>
      </w:r>
      <w:r w:rsidR="00E654AD">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Portal data were accessed using the </w:t>
      </w:r>
      <w:proofErr w:type="spellStart"/>
      <w:r>
        <w:rPr>
          <w:rFonts w:ascii="Times New Roman" w:eastAsia="Times New Roman" w:hAnsi="Times New Roman" w:cs="Times New Roman"/>
          <w:sz w:val="24"/>
          <w:szCs w:val="24"/>
        </w:rPr>
        <w:t>summarize_rodent_data</w:t>
      </w:r>
      <w:proofErr w:type="spellEnd"/>
      <w:r>
        <w:rPr>
          <w:rFonts w:ascii="Times New Roman" w:eastAsia="Times New Roman" w:hAnsi="Times New Roman" w:cs="Times New Roman"/>
          <w:sz w:val="24"/>
          <w:szCs w:val="24"/>
        </w:rPr>
        <w:t xml:space="preserve"> function in the </w:t>
      </w:r>
      <w:proofErr w:type="spellStart"/>
      <w:r>
        <w:rPr>
          <w:rFonts w:ascii="Times New Roman" w:eastAsia="Times New Roman" w:hAnsi="Times New Roman" w:cs="Times New Roman"/>
          <w:sz w:val="24"/>
          <w:szCs w:val="24"/>
        </w:rPr>
        <w:t>portalr</w:t>
      </w:r>
      <w:proofErr w:type="spellEnd"/>
      <w:r>
        <w:rPr>
          <w:rFonts w:ascii="Times New Roman" w:eastAsia="Times New Roman" w:hAnsi="Times New Roman" w:cs="Times New Roman"/>
          <w:sz w:val="24"/>
          <w:szCs w:val="24"/>
        </w:rPr>
        <w:t xml:space="preserve"> package (v0.3.6; Christensen et al. 2019, </w:t>
      </w:r>
      <w:proofErr w:type="spellStart"/>
      <w:r>
        <w:rPr>
          <w:rFonts w:ascii="Times New Roman" w:eastAsia="Times New Roman" w:hAnsi="Times New Roman" w:cs="Times New Roman"/>
          <w:sz w:val="24"/>
          <w:szCs w:val="24"/>
        </w:rPr>
        <w:t>Yenni</w:t>
      </w:r>
      <w:proofErr w:type="spellEnd"/>
      <w:r>
        <w:rPr>
          <w:rFonts w:ascii="Times New Roman" w:eastAsia="Times New Roman" w:hAnsi="Times New Roman" w:cs="Times New Roman"/>
          <w:sz w:val="24"/>
          <w:szCs w:val="24"/>
        </w:rPr>
        <w:t xml:space="preserve"> et al. 2020). We processed the </w:t>
      </w:r>
      <w:r>
        <w:rPr>
          <w:rFonts w:ascii="Times New Roman" w:eastAsia="Times New Roman" w:hAnsi="Times New Roman" w:cs="Times New Roman"/>
          <w:color w:val="000000"/>
          <w:sz w:val="24"/>
          <w:szCs w:val="24"/>
        </w:rPr>
        <w:t xml:space="preserve">MCMC output using the </w:t>
      </w:r>
      <w:proofErr w:type="spellStart"/>
      <w:r>
        <w:rPr>
          <w:rFonts w:ascii="Times New Roman" w:eastAsia="Times New Roman" w:hAnsi="Times New Roman" w:cs="Times New Roman"/>
          <w:color w:val="000000"/>
          <w:sz w:val="24"/>
          <w:szCs w:val="24"/>
        </w:rPr>
        <w:t>as.mcmc.list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combine.mcmc</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as.mcmc</w:t>
      </w:r>
      <w:proofErr w:type="spellEnd"/>
      <w:r>
        <w:rPr>
          <w:rFonts w:ascii="Times New Roman" w:eastAsia="Times New Roman" w:hAnsi="Times New Roman" w:cs="Times New Roman"/>
          <w:color w:val="000000"/>
          <w:sz w:val="24"/>
          <w:szCs w:val="24"/>
        </w:rPr>
        <w:t xml:space="preserve"> functions in the coda package (v 0.19-</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Plummer et al. 2006). Calculation of the rank probability score was conducted via the </w:t>
      </w:r>
      <w:proofErr w:type="spellStart"/>
      <w:r>
        <w:rPr>
          <w:rFonts w:ascii="Times New Roman" w:eastAsia="Times New Roman" w:hAnsi="Times New Roman" w:cs="Times New Roman"/>
          <w:color w:val="000000"/>
          <w:sz w:val="24"/>
          <w:szCs w:val="24"/>
        </w:rPr>
        <w:t>crps_sample</w:t>
      </w:r>
      <w:proofErr w:type="spellEnd"/>
      <w:r>
        <w:rPr>
          <w:rFonts w:ascii="Times New Roman" w:eastAsia="Times New Roman" w:hAnsi="Times New Roman" w:cs="Times New Roman"/>
          <w:color w:val="000000"/>
          <w:sz w:val="24"/>
          <w:szCs w:val="24"/>
        </w:rPr>
        <w:t xml:space="preserve"> function in the </w:t>
      </w:r>
      <w:proofErr w:type="spellStart"/>
      <w:r>
        <w:rPr>
          <w:rFonts w:ascii="Times New Roman" w:eastAsia="Times New Roman" w:hAnsi="Times New Roman" w:cs="Times New Roman"/>
          <w:color w:val="000000"/>
          <w:sz w:val="24"/>
          <w:szCs w:val="24"/>
        </w:rPr>
        <w:t>scoringRules</w:t>
      </w:r>
      <w:proofErr w:type="spellEnd"/>
      <w:r>
        <w:rPr>
          <w:rFonts w:ascii="Times New Roman" w:eastAsia="Times New Roman" w:hAnsi="Times New Roman" w:cs="Times New Roman"/>
          <w:color w:val="000000"/>
          <w:sz w:val="24"/>
          <w:szCs w:val="24"/>
        </w:rPr>
        <w:t xml:space="preserve"> package (v1.0.1; Jordan et al. 2018, Jordan et al.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We measured s</w:t>
      </w:r>
      <w:r>
        <w:rPr>
          <w:rFonts w:ascii="Times New Roman" w:eastAsia="Times New Roman" w:hAnsi="Times New Roman" w:cs="Times New Roman"/>
          <w:sz w:val="24"/>
          <w:szCs w:val="24"/>
        </w:rPr>
        <w:t xml:space="preserve">kewness of distributions using the skewness function in the e1071 package (v1.7-4; Meyer et al. 2020). The non-randomized PIT values were calculated using code based on that provided in </w:t>
      </w:r>
      <w:proofErr w:type="spellStart"/>
      <w:r>
        <w:rPr>
          <w:rFonts w:ascii="Times New Roman" w:eastAsia="Times New Roman" w:hAnsi="Times New Roman" w:cs="Times New Roman"/>
          <w:sz w:val="24"/>
          <w:szCs w:val="24"/>
        </w:rPr>
        <w:t>Czado</w:t>
      </w:r>
      <w:proofErr w:type="spellEnd"/>
      <w:r>
        <w:rPr>
          <w:rFonts w:ascii="Times New Roman" w:eastAsia="Times New Roman" w:hAnsi="Times New Roman" w:cs="Times New Roman"/>
          <w:sz w:val="24"/>
          <w:szCs w:val="24"/>
        </w:rPr>
        <w:t xml:space="preserve"> et al. (2009) (see </w:t>
      </w:r>
      <w:r w:rsidR="00E654AD">
        <w:rPr>
          <w:rFonts w:ascii="Times New Roman" w:eastAsia="Times New Roman" w:hAnsi="Times New Roman" w:cs="Times New Roman"/>
          <w:b/>
          <w:sz w:val="24"/>
          <w:szCs w:val="24"/>
        </w:rPr>
        <w:t>Data S1</w:t>
      </w:r>
      <w:r>
        <w:rPr>
          <w:rFonts w:ascii="Times New Roman" w:eastAsia="Times New Roman" w:hAnsi="Times New Roman" w:cs="Times New Roman"/>
          <w:sz w:val="24"/>
          <w:szCs w:val="24"/>
        </w:rPr>
        <w:t xml:space="preserve">). </w:t>
      </w:r>
    </w:p>
    <w:p w14:paraId="000000E0" w14:textId="77777777" w:rsidR="00266A86" w:rsidRDefault="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Literature Cited</w:t>
      </w:r>
    </w:p>
    <w:p w14:paraId="000000E1"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Christensen, E. M., G. M. </w:t>
      </w:r>
      <w:proofErr w:type="spellStart"/>
      <w:r>
        <w:rPr>
          <w:rFonts w:ascii="Times New Roman" w:eastAsia="Times New Roman" w:hAnsi="Times New Roman" w:cs="Times New Roman"/>
          <w:color w:val="000000"/>
          <w:sz w:val="24"/>
          <w:szCs w:val="24"/>
        </w:rPr>
        <w:t>Yenni</w:t>
      </w:r>
      <w:proofErr w:type="spellEnd"/>
      <w:r>
        <w:rPr>
          <w:rFonts w:ascii="Times New Roman" w:eastAsia="Times New Roman" w:hAnsi="Times New Roman" w:cs="Times New Roman"/>
          <w:color w:val="000000"/>
          <w:sz w:val="24"/>
          <w:szCs w:val="24"/>
        </w:rPr>
        <w:t xml:space="preserve">, H. Ye, J. L. Simonis, E. K. Bledsoe, R. Diaz, S. D. Taylor, E. P. White, and S. K. M. Ernest. 2019. </w:t>
      </w:r>
      <w:proofErr w:type="spellStart"/>
      <w:r>
        <w:rPr>
          <w:rFonts w:ascii="Times New Roman" w:eastAsia="Times New Roman" w:hAnsi="Times New Roman" w:cs="Times New Roman"/>
          <w:color w:val="000000"/>
          <w:sz w:val="24"/>
          <w:szCs w:val="24"/>
        </w:rPr>
        <w:t>portalr</w:t>
      </w:r>
      <w:proofErr w:type="spellEnd"/>
      <w:r>
        <w:rPr>
          <w:rFonts w:ascii="Times New Roman" w:eastAsia="Times New Roman" w:hAnsi="Times New Roman" w:cs="Times New Roman"/>
          <w:color w:val="000000"/>
          <w:sz w:val="24"/>
          <w:szCs w:val="24"/>
        </w:rPr>
        <w:t xml:space="preserve">: an R package for summarizing and using the Portal Project Data. </w:t>
      </w:r>
      <w:r>
        <w:rPr>
          <w:rFonts w:ascii="Times New Roman" w:eastAsia="Times New Roman" w:hAnsi="Times New Roman" w:cs="Times New Roman"/>
          <w:i/>
          <w:color w:val="000000"/>
          <w:sz w:val="24"/>
          <w:szCs w:val="24"/>
        </w:rPr>
        <w:t>Journal of Open Source Software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 xml:space="preserve">(33):1098. </w:t>
      </w:r>
    </w:p>
    <w:p w14:paraId="000000E2" w14:textId="77777777" w:rsidR="00266A86" w:rsidRDefault="00883564">
      <w:pPr>
        <w:widowControl w:val="0"/>
        <w:spacing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lastRenderedPageBreak/>
        <w:t>Czado</w:t>
      </w:r>
      <w:proofErr w:type="spellEnd"/>
      <w:r>
        <w:rPr>
          <w:rFonts w:ascii="Times New Roman" w:eastAsia="Times New Roman" w:hAnsi="Times New Roman" w:cs="Times New Roman"/>
          <w:color w:val="000000"/>
          <w:sz w:val="24"/>
          <w:szCs w:val="24"/>
        </w:rPr>
        <w:t xml:space="preserve">, C., T. </w:t>
      </w:r>
      <w:proofErr w:type="spellStart"/>
      <w:r>
        <w:rPr>
          <w:rFonts w:ascii="Times New Roman" w:eastAsia="Times New Roman" w:hAnsi="Times New Roman" w:cs="Times New Roman"/>
          <w:color w:val="000000"/>
          <w:sz w:val="24"/>
          <w:szCs w:val="24"/>
        </w:rPr>
        <w:t>Gneiting</w:t>
      </w:r>
      <w:proofErr w:type="spellEnd"/>
      <w:r>
        <w:rPr>
          <w:rFonts w:ascii="Times New Roman" w:eastAsia="Times New Roman" w:hAnsi="Times New Roman" w:cs="Times New Roman"/>
          <w:color w:val="000000"/>
          <w:sz w:val="24"/>
          <w:szCs w:val="24"/>
        </w:rPr>
        <w:t xml:space="preserve">, and L. Held. 2009. Predictive model assessment for count data. </w:t>
      </w:r>
      <w:r>
        <w:rPr>
          <w:rFonts w:ascii="Times New Roman" w:eastAsia="Times New Roman" w:hAnsi="Times New Roman" w:cs="Times New Roman"/>
          <w:i/>
          <w:color w:val="000000"/>
          <w:sz w:val="24"/>
          <w:szCs w:val="24"/>
        </w:rPr>
        <w:t>Biometrics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65</w:t>
      </w:r>
      <w:r>
        <w:rPr>
          <w:rFonts w:ascii="Times New Roman" w:eastAsia="Times New Roman" w:hAnsi="Times New Roman" w:cs="Times New Roman"/>
          <w:color w:val="000000"/>
          <w:sz w:val="24"/>
          <w:szCs w:val="24"/>
        </w:rPr>
        <w:t xml:space="preserve">:1254-1261. </w:t>
      </w:r>
    </w:p>
    <w:p w14:paraId="000000E3" w14:textId="77777777" w:rsidR="00266A86" w:rsidRDefault="00883564">
      <w:pPr>
        <w:widowControl w:val="0"/>
        <w:spacing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Denwood</w:t>
      </w:r>
      <w:proofErr w:type="spellEnd"/>
      <w:r>
        <w:rPr>
          <w:rFonts w:ascii="Times New Roman" w:eastAsia="Times New Roman" w:hAnsi="Times New Roman" w:cs="Times New Roman"/>
          <w:sz w:val="24"/>
          <w:szCs w:val="24"/>
        </w:rPr>
        <w:t xml:space="preserve">, M. J. 2016. </w:t>
      </w:r>
      <w:proofErr w:type="spellStart"/>
      <w:r>
        <w:rPr>
          <w:rFonts w:ascii="Times New Roman" w:eastAsia="Times New Roman" w:hAnsi="Times New Roman" w:cs="Times New Roman"/>
          <w:sz w:val="24"/>
          <w:szCs w:val="24"/>
        </w:rPr>
        <w:t>runjags</w:t>
      </w:r>
      <w:proofErr w:type="spellEnd"/>
      <w:r>
        <w:rPr>
          <w:rFonts w:ascii="Times New Roman" w:eastAsia="Times New Roman" w:hAnsi="Times New Roman" w:cs="Times New Roman"/>
          <w:sz w:val="24"/>
          <w:szCs w:val="24"/>
        </w:rPr>
        <w:t xml:space="preserve">: an R package providing interface utilities, model templates, parallel computing methods and additional distributions for MCMC models in JAGS. </w:t>
      </w:r>
      <w:r>
        <w:rPr>
          <w:rFonts w:ascii="Times New Roman" w:eastAsia="Times New Roman" w:hAnsi="Times New Roman" w:cs="Times New Roman"/>
          <w:i/>
          <w:sz w:val="24"/>
          <w:szCs w:val="24"/>
        </w:rPr>
        <w:t>Journal of Statistical Software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71</w:t>
      </w:r>
      <w:r>
        <w:rPr>
          <w:rFonts w:ascii="Times New Roman" w:eastAsia="Times New Roman" w:hAnsi="Times New Roman" w:cs="Times New Roman"/>
          <w:sz w:val="24"/>
          <w:szCs w:val="24"/>
        </w:rPr>
        <w:t xml:space="preserve">:1-25. </w:t>
      </w:r>
    </w:p>
    <w:p w14:paraId="000000E4"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Ernest, S. K. M.,  T. J. </w:t>
      </w:r>
      <w:proofErr w:type="spellStart"/>
      <w:r>
        <w:rPr>
          <w:rFonts w:ascii="Times New Roman" w:eastAsia="Times New Roman" w:hAnsi="Times New Roman" w:cs="Times New Roman"/>
          <w:sz w:val="24"/>
          <w:szCs w:val="24"/>
        </w:rPr>
        <w:t>Valone</w:t>
      </w:r>
      <w:proofErr w:type="spellEnd"/>
      <w:r>
        <w:rPr>
          <w:rFonts w:ascii="Times New Roman" w:eastAsia="Times New Roman" w:hAnsi="Times New Roman" w:cs="Times New Roman"/>
          <w:sz w:val="24"/>
          <w:szCs w:val="24"/>
        </w:rPr>
        <w:t xml:space="preserve">, and J. H. Brown. 2009. Long‐term monitoring and experimental manipulation of a </w:t>
      </w:r>
      <w:proofErr w:type="spellStart"/>
      <w:r>
        <w:rPr>
          <w:rFonts w:ascii="Times New Roman" w:eastAsia="Times New Roman" w:hAnsi="Times New Roman" w:cs="Times New Roman"/>
          <w:sz w:val="24"/>
          <w:szCs w:val="24"/>
        </w:rPr>
        <w:t>Chihuahuan</w:t>
      </w:r>
      <w:proofErr w:type="spellEnd"/>
      <w:r>
        <w:rPr>
          <w:rFonts w:ascii="Times New Roman" w:eastAsia="Times New Roman" w:hAnsi="Times New Roman" w:cs="Times New Roman"/>
          <w:sz w:val="24"/>
          <w:szCs w:val="24"/>
        </w:rPr>
        <w:t xml:space="preserve"> Desert ecosystem near Portal, Arizona, USA.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90</w:t>
      </w:r>
      <w:r>
        <w:rPr>
          <w:rFonts w:ascii="Times New Roman" w:eastAsia="Times New Roman" w:hAnsi="Times New Roman" w:cs="Times New Roman"/>
          <w:sz w:val="24"/>
          <w:szCs w:val="24"/>
        </w:rPr>
        <w:t xml:space="preserve">, 1708. </w:t>
      </w:r>
    </w:p>
    <w:p w14:paraId="000000E5"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Ernest, S. K. M., G. M. </w:t>
      </w:r>
      <w:proofErr w:type="spellStart"/>
      <w:r>
        <w:rPr>
          <w:rFonts w:ascii="Times New Roman" w:eastAsia="Times New Roman" w:hAnsi="Times New Roman" w:cs="Times New Roman"/>
          <w:sz w:val="24"/>
          <w:szCs w:val="24"/>
        </w:rPr>
        <w:t>Yenni</w:t>
      </w:r>
      <w:proofErr w:type="spellEnd"/>
      <w:r>
        <w:rPr>
          <w:rFonts w:ascii="Times New Roman" w:eastAsia="Times New Roman" w:hAnsi="Times New Roman" w:cs="Times New Roman"/>
          <w:sz w:val="24"/>
          <w:szCs w:val="24"/>
        </w:rPr>
        <w:t xml:space="preserve">, G. Allington, E. M. Christensen, K. </w:t>
      </w:r>
      <w:proofErr w:type="spellStart"/>
      <w:r>
        <w:rPr>
          <w:rFonts w:ascii="Times New Roman" w:eastAsia="Times New Roman" w:hAnsi="Times New Roman" w:cs="Times New Roman"/>
          <w:sz w:val="24"/>
          <w:szCs w:val="24"/>
        </w:rPr>
        <w:t>Geluso</w:t>
      </w:r>
      <w:proofErr w:type="spellEnd"/>
      <w:r>
        <w:rPr>
          <w:rFonts w:ascii="Times New Roman" w:eastAsia="Times New Roman" w:hAnsi="Times New Roman" w:cs="Times New Roman"/>
          <w:sz w:val="24"/>
          <w:szCs w:val="24"/>
        </w:rPr>
        <w:t xml:space="preserve">, J. R.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M. R. </w:t>
      </w:r>
      <w:proofErr w:type="spellStart"/>
      <w:r>
        <w:rPr>
          <w:rFonts w:ascii="Times New Roman" w:eastAsia="Times New Roman" w:hAnsi="Times New Roman" w:cs="Times New Roman"/>
          <w:sz w:val="24"/>
          <w:szCs w:val="24"/>
        </w:rPr>
        <w:t>Schutzenhofer</w:t>
      </w:r>
      <w:proofErr w:type="spellEnd"/>
      <w:r>
        <w:rPr>
          <w:rFonts w:ascii="Times New Roman" w:eastAsia="Times New Roman" w:hAnsi="Times New Roman" w:cs="Times New Roman"/>
          <w:sz w:val="24"/>
          <w:szCs w:val="24"/>
        </w:rPr>
        <w:t xml:space="preserve">, S. R. Supp, K. M. Thibault, J. H. Brown and T. J. </w:t>
      </w:r>
      <w:proofErr w:type="spellStart"/>
      <w:r>
        <w:rPr>
          <w:rFonts w:ascii="Times New Roman" w:eastAsia="Times New Roman" w:hAnsi="Times New Roman" w:cs="Times New Roman"/>
          <w:sz w:val="24"/>
          <w:szCs w:val="24"/>
        </w:rPr>
        <w:t>Valone</w:t>
      </w:r>
      <w:proofErr w:type="spellEnd"/>
      <w:r>
        <w:rPr>
          <w:rFonts w:ascii="Times New Roman" w:eastAsia="Times New Roman" w:hAnsi="Times New Roman" w:cs="Times New Roman"/>
          <w:sz w:val="24"/>
          <w:szCs w:val="24"/>
        </w:rPr>
        <w:t xml:space="preserve">. 2016. Long‐term monitoring and experimental manipulation of a </w:t>
      </w:r>
      <w:proofErr w:type="spellStart"/>
      <w:r>
        <w:rPr>
          <w:rFonts w:ascii="Times New Roman" w:eastAsia="Times New Roman" w:hAnsi="Times New Roman" w:cs="Times New Roman"/>
          <w:sz w:val="24"/>
          <w:szCs w:val="24"/>
        </w:rPr>
        <w:t>Chihuahuan</w:t>
      </w:r>
      <w:proofErr w:type="spellEnd"/>
      <w:r>
        <w:rPr>
          <w:rFonts w:ascii="Times New Roman" w:eastAsia="Times New Roman" w:hAnsi="Times New Roman" w:cs="Times New Roman"/>
          <w:sz w:val="24"/>
          <w:szCs w:val="24"/>
        </w:rPr>
        <w:t xml:space="preserve"> Desert ecosystem near Portal, Arizona (1977–2013).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97</w:t>
      </w:r>
      <w:r>
        <w:rPr>
          <w:rFonts w:ascii="Times New Roman" w:eastAsia="Times New Roman" w:hAnsi="Times New Roman" w:cs="Times New Roman"/>
          <w:sz w:val="24"/>
          <w:szCs w:val="24"/>
        </w:rPr>
        <w:t xml:space="preserve">:1082. </w:t>
      </w:r>
    </w:p>
    <w:p w14:paraId="000000E6"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Ernest, S. M., G. M. </w:t>
      </w:r>
      <w:proofErr w:type="spellStart"/>
      <w:r>
        <w:rPr>
          <w:rFonts w:ascii="Times New Roman" w:eastAsia="Times New Roman" w:hAnsi="Times New Roman" w:cs="Times New Roman"/>
          <w:sz w:val="24"/>
          <w:szCs w:val="24"/>
        </w:rPr>
        <w:t>Yenni</w:t>
      </w:r>
      <w:proofErr w:type="spellEnd"/>
      <w:r>
        <w:rPr>
          <w:rFonts w:ascii="Times New Roman" w:eastAsia="Times New Roman" w:hAnsi="Times New Roman" w:cs="Times New Roman"/>
          <w:sz w:val="24"/>
          <w:szCs w:val="24"/>
        </w:rPr>
        <w:t xml:space="preserve">, G. Allington, E. Bledsoe, E. Christensen, R. Diaz, K. </w:t>
      </w:r>
      <w:proofErr w:type="spellStart"/>
      <w:r>
        <w:rPr>
          <w:rFonts w:ascii="Times New Roman" w:eastAsia="Times New Roman" w:hAnsi="Times New Roman" w:cs="Times New Roman"/>
          <w:sz w:val="24"/>
          <w:szCs w:val="24"/>
        </w:rPr>
        <w:t>Geluso</w:t>
      </w:r>
      <w:proofErr w:type="spellEnd"/>
      <w:r>
        <w:rPr>
          <w:rFonts w:ascii="Times New Roman" w:eastAsia="Times New Roman" w:hAnsi="Times New Roman" w:cs="Times New Roman"/>
          <w:sz w:val="24"/>
          <w:szCs w:val="24"/>
        </w:rPr>
        <w:t xml:space="preserve">, J. R.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Q. Guo, E. </w:t>
      </w:r>
      <w:proofErr w:type="spellStart"/>
      <w:r>
        <w:rPr>
          <w:rFonts w:ascii="Times New Roman" w:eastAsia="Times New Roman" w:hAnsi="Times New Roman" w:cs="Times New Roman"/>
          <w:sz w:val="24"/>
          <w:szCs w:val="24"/>
        </w:rPr>
        <w:t>Heske</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Kelt</w:t>
      </w:r>
      <w:proofErr w:type="spellEnd"/>
      <w:r>
        <w:rPr>
          <w:rFonts w:ascii="Times New Roman" w:eastAsia="Times New Roman" w:hAnsi="Times New Roman" w:cs="Times New Roman"/>
          <w:sz w:val="24"/>
          <w:szCs w:val="24"/>
        </w:rPr>
        <w:t xml:space="preserve">, J. M. Meiners, J. Munger, C. Restrepo, D. A. Samson, M. R. </w:t>
      </w:r>
      <w:proofErr w:type="spellStart"/>
      <w:r>
        <w:rPr>
          <w:rFonts w:ascii="Times New Roman" w:eastAsia="Times New Roman" w:hAnsi="Times New Roman" w:cs="Times New Roman"/>
          <w:sz w:val="24"/>
          <w:szCs w:val="24"/>
        </w:rPr>
        <w:t>Schutzenhofer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Skupski</w:t>
      </w:r>
      <w:proofErr w:type="spellEnd"/>
      <w:r>
        <w:rPr>
          <w:rFonts w:ascii="Times New Roman" w:eastAsia="Times New Roman" w:hAnsi="Times New Roman" w:cs="Times New Roman"/>
          <w:sz w:val="24"/>
          <w:szCs w:val="24"/>
        </w:rPr>
        <w:t xml:space="preserve">, S. R. Supp, K. Thibault, S. Taylor, E. White, D. W. Davidson, J. H. Brown, and T. J. </w:t>
      </w:r>
      <w:proofErr w:type="spellStart"/>
      <w:r>
        <w:rPr>
          <w:rFonts w:ascii="Times New Roman" w:eastAsia="Times New Roman" w:hAnsi="Times New Roman" w:cs="Times New Roman"/>
          <w:sz w:val="24"/>
          <w:szCs w:val="24"/>
        </w:rPr>
        <w:t>Valone</w:t>
      </w:r>
      <w:proofErr w:type="spellEnd"/>
      <w:r>
        <w:rPr>
          <w:rFonts w:ascii="Times New Roman" w:eastAsia="Times New Roman" w:hAnsi="Times New Roman" w:cs="Times New Roman"/>
          <w:sz w:val="24"/>
          <w:szCs w:val="24"/>
        </w:rPr>
        <w:t xml:space="preserve">. 2018. The portal project: A long‐term study of a </w:t>
      </w:r>
      <w:proofErr w:type="spellStart"/>
      <w:r>
        <w:rPr>
          <w:rFonts w:ascii="Times New Roman" w:eastAsia="Times New Roman" w:hAnsi="Times New Roman" w:cs="Times New Roman"/>
          <w:sz w:val="24"/>
          <w:szCs w:val="24"/>
        </w:rPr>
        <w:t>Chihuahuan</w:t>
      </w:r>
      <w:proofErr w:type="spellEnd"/>
      <w:r>
        <w:rPr>
          <w:rFonts w:ascii="Times New Roman" w:eastAsia="Times New Roman" w:hAnsi="Times New Roman" w:cs="Times New Roman"/>
          <w:sz w:val="24"/>
          <w:szCs w:val="24"/>
        </w:rPr>
        <w:t xml:space="preserve"> Desert ecosystem.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10.1101/332783</w:t>
      </w:r>
    </w:p>
    <w:p w14:paraId="000000E7"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Ernest, S. M., G. M. </w:t>
      </w:r>
      <w:proofErr w:type="spellStart"/>
      <w:r>
        <w:rPr>
          <w:rFonts w:ascii="Times New Roman" w:eastAsia="Times New Roman" w:hAnsi="Times New Roman" w:cs="Times New Roman"/>
          <w:sz w:val="24"/>
          <w:szCs w:val="24"/>
        </w:rPr>
        <w:t>Yenni</w:t>
      </w:r>
      <w:proofErr w:type="spellEnd"/>
      <w:r>
        <w:rPr>
          <w:rFonts w:ascii="Times New Roman" w:eastAsia="Times New Roman" w:hAnsi="Times New Roman" w:cs="Times New Roman"/>
          <w:sz w:val="24"/>
          <w:szCs w:val="24"/>
        </w:rPr>
        <w:t xml:space="preserve">, G. Allington, E. Bledsoe, E. Christensen, R. Diaz, K. </w:t>
      </w:r>
      <w:proofErr w:type="spellStart"/>
      <w:r>
        <w:rPr>
          <w:rFonts w:ascii="Times New Roman" w:eastAsia="Times New Roman" w:hAnsi="Times New Roman" w:cs="Times New Roman"/>
          <w:sz w:val="24"/>
          <w:szCs w:val="24"/>
        </w:rPr>
        <w:t>Geluso</w:t>
      </w:r>
      <w:proofErr w:type="spellEnd"/>
      <w:r>
        <w:rPr>
          <w:rFonts w:ascii="Times New Roman" w:eastAsia="Times New Roman" w:hAnsi="Times New Roman" w:cs="Times New Roman"/>
          <w:sz w:val="24"/>
          <w:szCs w:val="24"/>
        </w:rPr>
        <w:t xml:space="preserve">, J. R.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Q. Guo, E. </w:t>
      </w:r>
      <w:proofErr w:type="spellStart"/>
      <w:r>
        <w:rPr>
          <w:rFonts w:ascii="Times New Roman" w:eastAsia="Times New Roman" w:hAnsi="Times New Roman" w:cs="Times New Roman"/>
          <w:sz w:val="24"/>
          <w:szCs w:val="24"/>
        </w:rPr>
        <w:t>Heske</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Kelt</w:t>
      </w:r>
      <w:proofErr w:type="spellEnd"/>
      <w:r>
        <w:rPr>
          <w:rFonts w:ascii="Times New Roman" w:eastAsia="Times New Roman" w:hAnsi="Times New Roman" w:cs="Times New Roman"/>
          <w:sz w:val="24"/>
          <w:szCs w:val="24"/>
        </w:rPr>
        <w:t xml:space="preserve">, J. M. Meiners, J. Munger, C. Restrepo, D. A. Samson, M. R. </w:t>
      </w:r>
      <w:proofErr w:type="spellStart"/>
      <w:r>
        <w:rPr>
          <w:rFonts w:ascii="Times New Roman" w:eastAsia="Times New Roman" w:hAnsi="Times New Roman" w:cs="Times New Roman"/>
          <w:sz w:val="24"/>
          <w:szCs w:val="24"/>
        </w:rPr>
        <w:t>Schutzenhofer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Skupski</w:t>
      </w:r>
      <w:proofErr w:type="spellEnd"/>
      <w:r>
        <w:rPr>
          <w:rFonts w:ascii="Times New Roman" w:eastAsia="Times New Roman" w:hAnsi="Times New Roman" w:cs="Times New Roman"/>
          <w:sz w:val="24"/>
          <w:szCs w:val="24"/>
        </w:rPr>
        <w:t xml:space="preserve">, S. R. Supp, K. Thibault, S. Taylor, E. White, D. W. Davidson, J. H. Brown, and T. J. </w:t>
      </w:r>
      <w:proofErr w:type="spellStart"/>
      <w:r>
        <w:rPr>
          <w:rFonts w:ascii="Times New Roman" w:eastAsia="Times New Roman" w:hAnsi="Times New Roman" w:cs="Times New Roman"/>
          <w:sz w:val="24"/>
          <w:szCs w:val="24"/>
        </w:rPr>
        <w:t>Valone</w:t>
      </w:r>
      <w:proofErr w:type="spellEnd"/>
      <w:r>
        <w:rPr>
          <w:rFonts w:ascii="Times New Roman" w:eastAsia="Times New Roman" w:hAnsi="Times New Roman" w:cs="Times New Roman"/>
          <w:sz w:val="24"/>
          <w:szCs w:val="24"/>
        </w:rPr>
        <w:t xml:space="preserve">. 2021. Portal Project Data. v2.80.0. </w:t>
      </w:r>
      <w:proofErr w:type="spellStart"/>
      <w:r>
        <w:rPr>
          <w:rFonts w:ascii="Times New Roman" w:eastAsia="Times New Roman" w:hAnsi="Times New Roman" w:cs="Times New Roman"/>
          <w:sz w:val="24"/>
          <w:szCs w:val="24"/>
        </w:rPr>
        <w:t>zenodo</w:t>
      </w:r>
      <w:proofErr w:type="spellEnd"/>
      <w:r>
        <w:rPr>
          <w:rFonts w:ascii="Times New Roman" w:eastAsia="Times New Roman" w:hAnsi="Times New Roman" w:cs="Times New Roman"/>
          <w:sz w:val="24"/>
          <w:szCs w:val="24"/>
        </w:rPr>
        <w:t xml:space="preserve"> 10.5281/zenodo.3238678</w:t>
      </w:r>
    </w:p>
    <w:p w14:paraId="000000E8"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Gelman, A. and D. B. Rubin. 1992. Inference from iterative simulation using multiple sequences. </w:t>
      </w:r>
      <w:r>
        <w:rPr>
          <w:rFonts w:ascii="Times New Roman" w:eastAsia="Times New Roman" w:hAnsi="Times New Roman" w:cs="Times New Roman"/>
          <w:i/>
          <w:color w:val="000000"/>
          <w:sz w:val="24"/>
          <w:szCs w:val="24"/>
        </w:rPr>
        <w:lastRenderedPageBreak/>
        <w:t>Statistical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xml:space="preserve">:457-511. </w:t>
      </w:r>
    </w:p>
    <w:p w14:paraId="000000E9"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Jordan A., F. </w:t>
      </w:r>
      <w:proofErr w:type="spellStart"/>
      <w:r>
        <w:rPr>
          <w:rFonts w:ascii="Times New Roman" w:eastAsia="Times New Roman" w:hAnsi="Times New Roman" w:cs="Times New Roman"/>
          <w:color w:val="000000"/>
          <w:sz w:val="24"/>
          <w:szCs w:val="24"/>
        </w:rPr>
        <w:t>Krüger</w:t>
      </w:r>
      <w:proofErr w:type="spellEnd"/>
      <w:r>
        <w:rPr>
          <w:rFonts w:ascii="Times New Roman" w:eastAsia="Times New Roman" w:hAnsi="Times New Roman" w:cs="Times New Roman"/>
          <w:color w:val="000000"/>
          <w:sz w:val="24"/>
          <w:szCs w:val="24"/>
        </w:rPr>
        <w:t xml:space="preserve"> F, and S. Lerch. 2018. Evaluating Probabilistic Forecasts with </w:t>
      </w:r>
      <w:proofErr w:type="spellStart"/>
      <w:r>
        <w:rPr>
          <w:rFonts w:ascii="Times New Roman" w:eastAsia="Times New Roman" w:hAnsi="Times New Roman" w:cs="Times New Roman"/>
          <w:color w:val="000000"/>
          <w:sz w:val="24"/>
          <w:szCs w:val="24"/>
        </w:rPr>
        <w:t>scoringRules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arXiv</w:t>
      </w:r>
      <w:proofErr w:type="spellEnd"/>
      <w:r>
        <w:rPr>
          <w:rFonts w:ascii="Times New Roman" w:eastAsia="Times New Roman" w:hAnsi="Times New Roman" w:cs="Times New Roman"/>
          <w:color w:val="000000"/>
          <w:sz w:val="24"/>
          <w:szCs w:val="24"/>
        </w:rPr>
        <w:t>. arXiv:1709.04743</w:t>
      </w:r>
    </w:p>
    <w:p w14:paraId="000000EA"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Jordan, A., F. </w:t>
      </w:r>
      <w:proofErr w:type="spellStart"/>
      <w:r>
        <w:rPr>
          <w:rFonts w:ascii="Times New Roman" w:eastAsia="Times New Roman" w:hAnsi="Times New Roman" w:cs="Times New Roman"/>
          <w:color w:val="000000"/>
          <w:sz w:val="24"/>
          <w:szCs w:val="24"/>
        </w:rPr>
        <w:t>Krüger</w:t>
      </w:r>
      <w:proofErr w:type="spellEnd"/>
      <w:r>
        <w:rPr>
          <w:rFonts w:ascii="Times New Roman" w:eastAsia="Times New Roman" w:hAnsi="Times New Roman" w:cs="Times New Roman"/>
          <w:color w:val="000000"/>
          <w:sz w:val="24"/>
          <w:szCs w:val="24"/>
        </w:rPr>
        <w:t>, and S. Lerch.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scoringRules</w:t>
      </w:r>
      <w:proofErr w:type="spellEnd"/>
      <w:r>
        <w:rPr>
          <w:rFonts w:ascii="Times New Roman" w:eastAsia="Times New Roman" w:hAnsi="Times New Roman" w:cs="Times New Roman"/>
          <w:color w:val="000000"/>
          <w:sz w:val="24"/>
          <w:szCs w:val="24"/>
        </w:rPr>
        <w:t>: Scoring rules for parametric and</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000000"/>
          <w:sz w:val="24"/>
          <w:szCs w:val="24"/>
        </w:rPr>
        <w:t xml:space="preserve">imulated distribution forecasts. R package version </w:t>
      </w:r>
      <w:r>
        <w:rPr>
          <w:rFonts w:ascii="Times New Roman" w:eastAsia="Times New Roman" w:hAnsi="Times New Roman" w:cs="Times New Roman"/>
          <w:sz w:val="24"/>
          <w:szCs w:val="24"/>
        </w:rPr>
        <w:t>1.0.1</w:t>
      </w:r>
      <w:r>
        <w:rPr>
          <w:rFonts w:ascii="Times New Roman" w:eastAsia="Times New Roman" w:hAnsi="Times New Roman" w:cs="Times New Roman"/>
          <w:color w:val="000000"/>
          <w:sz w:val="24"/>
          <w:szCs w:val="24"/>
        </w:rPr>
        <w:t>. https://CRAN.R-project.org/package=scoringRules.</w:t>
      </w:r>
    </w:p>
    <w:p w14:paraId="000000EB"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Meyer, D. E. </w:t>
      </w:r>
      <w:proofErr w:type="spellStart"/>
      <w:r>
        <w:rPr>
          <w:rFonts w:ascii="Times New Roman" w:eastAsia="Times New Roman" w:hAnsi="Times New Roman" w:cs="Times New Roman"/>
          <w:color w:val="000000"/>
          <w:sz w:val="24"/>
          <w:szCs w:val="24"/>
        </w:rPr>
        <w:t>Dimitriadou</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Hornik</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Weingessel</w:t>
      </w:r>
      <w:proofErr w:type="spellEnd"/>
      <w:r>
        <w:rPr>
          <w:rFonts w:ascii="Times New Roman" w:eastAsia="Times New Roman" w:hAnsi="Times New Roman" w:cs="Times New Roman"/>
          <w:color w:val="000000"/>
          <w:sz w:val="24"/>
          <w:szCs w:val="24"/>
        </w:rPr>
        <w:t xml:space="preserve"> and F. </w:t>
      </w:r>
      <w:proofErr w:type="spellStart"/>
      <w:r>
        <w:rPr>
          <w:rFonts w:ascii="Times New Roman" w:eastAsia="Times New Roman" w:hAnsi="Times New Roman" w:cs="Times New Roman"/>
          <w:color w:val="000000"/>
          <w:sz w:val="24"/>
          <w:szCs w:val="24"/>
        </w:rPr>
        <w:t>Leisch</w:t>
      </w:r>
      <w:proofErr w:type="spellEnd"/>
      <w:r>
        <w:rPr>
          <w:rFonts w:ascii="Times New Roman" w:eastAsia="Times New Roman" w:hAnsi="Times New Roman" w:cs="Times New Roman"/>
          <w:color w:val="000000"/>
          <w:sz w:val="24"/>
          <w:szCs w:val="24"/>
        </w:rPr>
        <w:t>.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e1071: Misc. functions of the Department of Statistics, Probability Theory Group (formerly: E1071), TU Wien. R package version 1.7-</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https://CRAN.R-project.org/package=e1071</w:t>
      </w:r>
    </w:p>
    <w:p w14:paraId="000000EC"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Plummer, M. 2003. JAGS: A program for analysis of Bayesian graphical models using Gibbs sampling. </w:t>
      </w:r>
      <w:r>
        <w:rPr>
          <w:rFonts w:ascii="Times New Roman" w:eastAsia="Times New Roman" w:hAnsi="Times New Roman" w:cs="Times New Roman"/>
          <w:i/>
          <w:color w:val="000000"/>
          <w:sz w:val="24"/>
          <w:szCs w:val="24"/>
        </w:rPr>
        <w:t>Proceedings of the 3rd International Workshop on Distributed Statistical Computing,</w:t>
      </w:r>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Hornik</w:t>
      </w:r>
      <w:proofErr w:type="spellEnd"/>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Leisch</w:t>
      </w:r>
      <w:proofErr w:type="spellEnd"/>
      <w:r>
        <w:rPr>
          <w:rFonts w:ascii="Times New Roman" w:eastAsia="Times New Roman" w:hAnsi="Times New Roman" w:cs="Times New Roman"/>
          <w:color w:val="000000"/>
          <w:sz w:val="24"/>
          <w:szCs w:val="24"/>
        </w:rPr>
        <w:t xml:space="preserve">, and A. </w:t>
      </w:r>
      <w:proofErr w:type="spellStart"/>
      <w:r>
        <w:rPr>
          <w:rFonts w:ascii="Times New Roman" w:eastAsia="Times New Roman" w:hAnsi="Times New Roman" w:cs="Times New Roman"/>
          <w:color w:val="000000"/>
          <w:sz w:val="24"/>
          <w:szCs w:val="24"/>
        </w:rPr>
        <w:t>Zeileis</w:t>
      </w:r>
      <w:proofErr w:type="spellEnd"/>
      <w:r>
        <w:rPr>
          <w:rFonts w:ascii="Times New Roman" w:eastAsia="Times New Roman" w:hAnsi="Times New Roman" w:cs="Times New Roman"/>
          <w:color w:val="000000"/>
          <w:sz w:val="24"/>
          <w:szCs w:val="24"/>
        </w:rPr>
        <w:t xml:space="preserve">, eds. ISSN 1609-395X. </w:t>
      </w:r>
    </w:p>
    <w:p w14:paraId="000000ED"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Plummer, M., N. Best, K. Cowles, and K. Vines. 2006. CODA: convergence diagnosis and output analysis for MCMC. </w:t>
      </w:r>
      <w:r>
        <w:rPr>
          <w:rFonts w:ascii="Times New Roman" w:eastAsia="Times New Roman" w:hAnsi="Times New Roman" w:cs="Times New Roman"/>
          <w:i/>
          <w:color w:val="000000"/>
          <w:sz w:val="24"/>
          <w:szCs w:val="24"/>
        </w:rPr>
        <w:t>R News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7-11.</w:t>
      </w:r>
    </w:p>
    <w:p w14:paraId="000000EE" w14:textId="77777777" w:rsidR="00266A86" w:rsidRDefault="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Plummer, M. 2016. JAGS: Just Another Gibbs Sampler. v4.2.0. https://sourceforge.net/projects/mcmc-jags/files/JAGS/4.x/</w:t>
      </w:r>
    </w:p>
    <w:p w14:paraId="000000EF" w14:textId="77777777" w:rsidR="00266A86" w:rsidRDefault="00883564">
      <w:pPr>
        <w:widowControl w:val="0"/>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 Core Team. 2018. R: A language and environment for statistical computing. v</w:t>
      </w:r>
      <w:r>
        <w:rPr>
          <w:rFonts w:ascii="Times New Roman" w:eastAsia="Times New Roman" w:hAnsi="Times New Roman" w:cs="Times New Roman"/>
          <w:sz w:val="24"/>
          <w:szCs w:val="24"/>
        </w:rPr>
        <w:t>4.0.3</w:t>
      </w:r>
      <w:r>
        <w:rPr>
          <w:rFonts w:ascii="Times New Roman" w:eastAsia="Times New Roman" w:hAnsi="Times New Roman" w:cs="Times New Roman"/>
          <w:color w:val="000000"/>
          <w:sz w:val="24"/>
          <w:szCs w:val="24"/>
        </w:rPr>
        <w:t>. R Foundation for Statistical Computing, Vienna, Austria. https://www.R-project.org/.</w:t>
      </w:r>
    </w:p>
    <w:p w14:paraId="000000F0" w14:textId="77777777" w:rsidR="00266A86" w:rsidRDefault="00883564">
      <w:pPr>
        <w:widowControl w:val="0"/>
        <w:spacing w:line="480" w:lineRule="auto"/>
        <w:ind w:left="360" w:hanging="360"/>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color w:val="000000"/>
          <w:sz w:val="24"/>
          <w:szCs w:val="24"/>
        </w:rPr>
        <w:t>Yenni</w:t>
      </w:r>
      <w:proofErr w:type="spellEnd"/>
      <w:r>
        <w:rPr>
          <w:rFonts w:ascii="Times New Roman" w:eastAsia="Times New Roman" w:hAnsi="Times New Roman" w:cs="Times New Roman"/>
          <w:color w:val="000000"/>
          <w:sz w:val="24"/>
          <w:szCs w:val="24"/>
        </w:rPr>
        <w:t>, G. M., H. Ye, E. M. Christensen, J. L. Simonis, E. K. Bledsoe, R. M. Diaz, S. D. Taylor, E. P. White, and S. K. M. Ernest. 20</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portalr</w:t>
      </w:r>
      <w:proofErr w:type="spellEnd"/>
      <w:r>
        <w:rPr>
          <w:rFonts w:ascii="Times New Roman" w:eastAsia="Times New Roman" w:hAnsi="Times New Roman" w:cs="Times New Roman"/>
          <w:color w:val="000000"/>
          <w:sz w:val="24"/>
          <w:szCs w:val="24"/>
        </w:rPr>
        <w:t>: Create useful summaries of the Portal data. R package version 0.</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 xml:space="preserve">. https://CRAN.R-project.org/package=portalr. </w:t>
      </w:r>
      <w:r>
        <w:br w:type="page"/>
      </w:r>
    </w:p>
    <w:p w14:paraId="59606B59" w14:textId="3E2F4049" w:rsidR="00883564" w:rsidRDefault="00883564" w:rsidP="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 xml:space="preserve">Table </w:t>
      </w:r>
      <w:r w:rsidR="00F435A6">
        <w:rPr>
          <w:rFonts w:ascii="Times New Roman" w:eastAsia="Times New Roman" w:hAnsi="Times New Roman" w:cs="Times New Roman"/>
          <w:b/>
          <w:bCs/>
          <w:color w:val="000000"/>
          <w:sz w:val="24"/>
          <w:szCs w:val="24"/>
        </w:rPr>
        <w:t>S1</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Component equations of the models used with the pocket mouse example.</w:t>
      </w:r>
    </w:p>
    <w:tbl>
      <w:tblPr>
        <w:tblStyle w:val="TableGrid"/>
        <w:tblW w:w="0" w:type="auto"/>
        <w:tblLook w:val="04A0" w:firstRow="1" w:lastRow="0" w:firstColumn="1" w:lastColumn="0" w:noHBand="0" w:noVBand="1"/>
      </w:tblPr>
      <w:tblGrid>
        <w:gridCol w:w="1975"/>
        <w:gridCol w:w="7290"/>
      </w:tblGrid>
      <w:tr w:rsidR="00883564" w14:paraId="65847264" w14:textId="77777777" w:rsidTr="00883564">
        <w:tc>
          <w:tcPr>
            <w:tcW w:w="1975" w:type="dxa"/>
          </w:tcPr>
          <w:p w14:paraId="63031769"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w:t>
            </w:r>
          </w:p>
        </w:tc>
        <w:tc>
          <w:tcPr>
            <w:tcW w:w="7290" w:type="dxa"/>
          </w:tcPr>
          <w:p w14:paraId="08A60E6F"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Equations</w:t>
            </w:r>
          </w:p>
        </w:tc>
      </w:tr>
      <w:tr w:rsidR="00883564" w14:paraId="13F4B975" w14:textId="77777777" w:rsidTr="00883564">
        <w:tc>
          <w:tcPr>
            <w:tcW w:w="1975" w:type="dxa"/>
          </w:tcPr>
          <w:p w14:paraId="25255DC4"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Walk</w:t>
            </w:r>
          </w:p>
          <w:p w14:paraId="258AF036"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w:t>
            </w:r>
          </w:p>
        </w:tc>
        <w:tc>
          <w:tcPr>
            <w:tcW w:w="7290" w:type="dxa"/>
          </w:tcPr>
          <w:p w14:paraId="5E2E1072" w14:textId="77777777" w:rsidR="00883564" w:rsidRPr="00753543" w:rsidRDefault="00071348"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0</m:t>
                    </m:r>
                  </m:sub>
                </m:sSub>
              </m:oMath>
            </m:oMathPara>
          </w:p>
          <w:p w14:paraId="2839D489" w14:textId="77777777" w:rsidR="00883564" w:rsidRPr="00753543" w:rsidRDefault="00071348"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n-1</m:t>
                    </m:r>
                  </m:sub>
                </m:sSub>
              </m:oMath>
            </m:oMathPara>
          </w:p>
          <w:p w14:paraId="4D9B4D8E" w14:textId="77777777" w:rsidR="00883564" w:rsidRPr="00753543" w:rsidRDefault="00883564" w:rsidP="0088356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τ=τ</m:t>
                </m:r>
              </m:oMath>
            </m:oMathPara>
          </w:p>
          <w:p w14:paraId="59FB2CDB" w14:textId="77777777" w:rsidR="00883564" w:rsidRPr="006A53D9" w:rsidRDefault="00071348" w:rsidP="00883564">
            <w:pPr>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m:rPr>
                  <m:scr m:val="script"/>
                </m:rPr>
                <w:rPr>
                  <w:rFonts w:ascii="Cambria Math" w:eastAsia="Times New Roman" w:hAnsi="Cambria Math" w:cs="Times New Roman"/>
                  <w:color w:val="000000"/>
                  <w:sz w:val="24"/>
                  <w:szCs w:val="24"/>
                </w:rPr>
                <m:t xml:space="preserve"> ~ 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 xml:space="preserve">, τ </m:t>
                  </m:r>
                </m:e>
              </m:d>
            </m:oMath>
            <w:r w:rsidR="00883564">
              <w:rPr>
                <w:rFonts w:ascii="Times New Roman" w:eastAsia="Times New Roman" w:hAnsi="Times New Roman" w:cs="Times New Roman"/>
                <w:color w:val="000000"/>
                <w:sz w:val="24"/>
                <w:szCs w:val="24"/>
              </w:rPr>
              <w:t xml:space="preserve"> </w:t>
            </w:r>
          </w:p>
        </w:tc>
      </w:tr>
      <w:tr w:rsidR="00883564" w14:paraId="2F6C2D3E" w14:textId="77777777" w:rsidTr="00883564">
        <w:tc>
          <w:tcPr>
            <w:tcW w:w="1975" w:type="dxa"/>
          </w:tcPr>
          <w:p w14:paraId="2E7B868F"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First-order autoregressive</w:t>
            </w:r>
          </w:p>
          <w:p w14:paraId="53E5F99C"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[AR(1)]</w:t>
            </w:r>
          </w:p>
        </w:tc>
        <w:tc>
          <w:tcPr>
            <w:tcW w:w="7290" w:type="dxa"/>
          </w:tcPr>
          <w:p w14:paraId="38A5B176" w14:textId="77777777" w:rsidR="00883564" w:rsidRPr="00753543" w:rsidRDefault="00071348"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0</m:t>
                    </m:r>
                  </m:sub>
                </m:sSub>
              </m:oMath>
            </m:oMathPara>
          </w:p>
          <w:p w14:paraId="4795C2E6" w14:textId="77777777" w:rsidR="00883564" w:rsidRPr="00753543" w:rsidRDefault="00071348"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=φ</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n-1</m:t>
                    </m:r>
                  </m:sub>
                </m:sSub>
              </m:oMath>
            </m:oMathPara>
          </w:p>
          <w:p w14:paraId="5762D2E3" w14:textId="77777777" w:rsidR="00883564" w:rsidRPr="00B378B4" w:rsidRDefault="00883564" w:rsidP="0088356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τ=τ</m:t>
                </m:r>
              </m:oMath>
            </m:oMathPara>
          </w:p>
          <w:p w14:paraId="0541266F" w14:textId="77777777" w:rsidR="00883564" w:rsidRPr="006A53D9" w:rsidRDefault="00071348" w:rsidP="00883564">
            <w:pPr>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m:rPr>
                  <m:scr m:val="script"/>
                </m:rPr>
                <w:rPr>
                  <w:rFonts w:ascii="Cambria Math" w:eastAsia="Times New Roman" w:hAnsi="Cambria Math" w:cs="Times New Roman"/>
                  <w:color w:val="000000"/>
                  <w:sz w:val="24"/>
                  <w:szCs w:val="24"/>
                </w:rPr>
                <m:t xml:space="preserve"> ~ 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 τ</m:t>
                  </m:r>
                </m:e>
              </m:d>
            </m:oMath>
            <w:r w:rsidR="00883564">
              <w:rPr>
                <w:rFonts w:ascii="Times New Roman" w:eastAsia="Times New Roman" w:hAnsi="Times New Roman" w:cs="Times New Roman"/>
                <w:color w:val="000000"/>
                <w:sz w:val="24"/>
                <w:szCs w:val="24"/>
              </w:rPr>
              <w:t xml:space="preserve"> </w:t>
            </w:r>
          </w:p>
        </w:tc>
      </w:tr>
      <w:tr w:rsidR="00883564" w14:paraId="3858E66D" w14:textId="77777777" w:rsidTr="00883564">
        <w:tc>
          <w:tcPr>
            <w:tcW w:w="1975" w:type="dxa"/>
          </w:tcPr>
          <w:p w14:paraId="641070D9"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Cyclic first-order autoregressive</w:t>
            </w:r>
          </w:p>
          <w:p w14:paraId="65C6200D" w14:textId="77777777" w:rsidR="00883564" w:rsidRDefault="00883564" w:rsidP="008835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cAR</w:t>
            </w:r>
            <w:proofErr w:type="spellEnd"/>
            <w:r>
              <w:rPr>
                <w:rFonts w:ascii="Times New Roman" w:eastAsia="Times New Roman" w:hAnsi="Times New Roman" w:cs="Times New Roman"/>
                <w:color w:val="000000"/>
                <w:sz w:val="24"/>
                <w:szCs w:val="24"/>
              </w:rPr>
              <w:t>(1)]</w:t>
            </w:r>
          </w:p>
        </w:tc>
        <w:tc>
          <w:tcPr>
            <w:tcW w:w="7290" w:type="dxa"/>
          </w:tcPr>
          <w:p w14:paraId="7CC89026" w14:textId="77777777" w:rsidR="00883564" w:rsidRPr="00753543" w:rsidRDefault="00071348"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0</m:t>
                    </m:r>
                  </m:sub>
                </m:sSub>
              </m:oMath>
            </m:oMathPara>
          </w:p>
          <w:p w14:paraId="354F048E" w14:textId="77777777" w:rsidR="00883564" w:rsidRPr="00753543" w:rsidRDefault="00071348" w:rsidP="00883564">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=φ</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1</m:t>
                    </m:r>
                  </m:sub>
                </m:sSub>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cos</m:t>
                    </m:r>
                  </m:fName>
                  <m:e>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j</m:t>
                        </m:r>
                      </m:e>
                      <m:sub>
                        <m:r>
                          <w:rPr>
                            <w:rFonts w:ascii="Cambria Math" w:eastAsia="Times New Roman" w:hAnsi="Cambria Math" w:cs="Times New Roman"/>
                            <w:color w:val="000000"/>
                            <w:sz w:val="24"/>
                            <w:szCs w:val="24"/>
                          </w:rPr>
                          <m:t>n</m:t>
                        </m:r>
                      </m:sub>
                    </m:sSub>
                  </m:e>
                </m:func>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2</m:t>
                    </m:r>
                  </m:sub>
                </m:sSub>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j</m:t>
                        </m:r>
                      </m:e>
                      <m:sub>
                        <m:r>
                          <w:rPr>
                            <w:rFonts w:ascii="Cambria Math" w:eastAsia="Times New Roman" w:hAnsi="Cambria Math" w:cs="Times New Roman"/>
                            <w:color w:val="000000"/>
                            <w:sz w:val="24"/>
                            <w:szCs w:val="24"/>
                          </w:rPr>
                          <m:t>n</m:t>
                        </m:r>
                      </m:sub>
                    </m:sSub>
                  </m:e>
                </m:func>
              </m:oMath>
            </m:oMathPara>
          </w:p>
          <w:p w14:paraId="336E9414" w14:textId="77777777" w:rsidR="00883564" w:rsidRPr="00753543" w:rsidRDefault="00883564" w:rsidP="0088356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τ=τ</m:t>
                </m:r>
              </m:oMath>
            </m:oMathPara>
          </w:p>
          <w:p w14:paraId="34338A99" w14:textId="77777777" w:rsidR="00883564" w:rsidRPr="006A53D9" w:rsidRDefault="00071348" w:rsidP="00883564">
            <w:pPr>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m:rPr>
                  <m:scr m:val="script"/>
                </m:rPr>
                <w:rPr>
                  <w:rFonts w:ascii="Cambria Math" w:eastAsia="Times New Roman" w:hAnsi="Cambria Math" w:cs="Times New Roman"/>
                  <w:color w:val="000000"/>
                  <w:sz w:val="24"/>
                  <w:szCs w:val="24"/>
                </w:rPr>
                <m:t xml:space="preserve"> ~ 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 τ</m:t>
                  </m:r>
                </m:e>
              </m:d>
            </m:oMath>
            <w:r w:rsidR="00883564">
              <w:rPr>
                <w:rFonts w:ascii="Times New Roman" w:eastAsia="Times New Roman" w:hAnsi="Times New Roman" w:cs="Times New Roman"/>
                <w:color w:val="000000"/>
                <w:sz w:val="24"/>
                <w:szCs w:val="24"/>
              </w:rPr>
              <w:t xml:space="preserve"> </w:t>
            </w:r>
          </w:p>
        </w:tc>
      </w:tr>
    </w:tbl>
    <w:p w14:paraId="00000106" w14:textId="162C46ED" w:rsidR="00266A86" w:rsidRDefault="00883564">
      <w:pP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x</m:t>
        </m:r>
      </m:oMath>
      <w:r w:rsidRPr="007B769C">
        <w:rPr>
          <w:rFonts w:ascii="Times New Roman" w:eastAsia="Times New Roman" w:hAnsi="Times New Roman" w:cs="Times New Roman"/>
          <w:color w:val="000000"/>
          <w:sz w:val="24"/>
          <w:szCs w:val="24"/>
        </w:rPr>
        <w:t xml:space="preserve">: log-scale density,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0</m:t>
            </m:r>
          </m:sub>
        </m:sSub>
      </m:oMath>
      <w:r w:rsidRPr="007B769C">
        <w:rPr>
          <w:rFonts w:ascii="Times New Roman" w:eastAsia="Times New Roman" w:hAnsi="Times New Roman" w:cs="Times New Roman"/>
          <w:color w:val="000000"/>
          <w:sz w:val="24"/>
          <w:szCs w:val="24"/>
        </w:rPr>
        <w:t xml:space="preserve">: log-scale density at time 0 (prior: Normal with mean </w:t>
      </w:r>
      <m:oMath>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log</m:t>
            </m:r>
          </m:fName>
          <m:e>
            <m:d>
              <m:dPr>
                <m:ctrlPr>
                  <w:rPr>
                    <w:rFonts w:ascii="Cambria Math" w:eastAsia="Times New Roman" w:hAnsi="Cambria Math" w:cs="Times New Roman"/>
                    <w:i/>
                    <w:color w:val="000000"/>
                    <w:sz w:val="24"/>
                    <w:szCs w:val="24"/>
                  </w:rPr>
                </m:ctrlPr>
              </m:dPr>
              <m:e>
                <m:r>
                  <m:rPr>
                    <m:nor/>
                  </m:rPr>
                  <w:rPr>
                    <w:rFonts w:ascii="Cambria Math" w:eastAsia="Times New Roman" w:hAnsi="Cambria Math" w:cs="Times New Roman"/>
                    <w:color w:val="000000"/>
                    <w:sz w:val="24"/>
                    <w:szCs w:val="24"/>
                  </w:rPr>
                  <m:t>mean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e>
            </m:d>
          </m:e>
        </m:func>
      </m:oMath>
      <w:r w:rsidRPr="007B769C">
        <w:rPr>
          <w:rFonts w:ascii="Times New Roman" w:eastAsia="Times New Roman" w:hAnsi="Times New Roman" w:cs="Times New Roman"/>
          <w:color w:val="000000"/>
          <w:sz w:val="24"/>
          <w:szCs w:val="24"/>
        </w:rPr>
        <w:t xml:space="preserve">, precision 0.25), </w:t>
      </w:r>
      <m:oMath>
        <m:r>
          <m:rPr>
            <m:scr m:val="script"/>
          </m:rPr>
          <w:rPr>
            <w:rFonts w:ascii="Cambria Math" w:eastAsia="Times New Roman" w:hAnsi="Cambria Math" w:cs="Times New Roman"/>
            <w:color w:val="000000"/>
            <w:sz w:val="24"/>
            <w:szCs w:val="24"/>
          </w:rPr>
          <m:t>N</m:t>
        </m:r>
      </m:oMath>
      <w:r w:rsidRPr="007B769C">
        <w:rPr>
          <w:rFonts w:ascii="Times New Roman" w:eastAsia="Times New Roman" w:hAnsi="Times New Roman" w:cs="Times New Roman"/>
          <w:color w:val="000000"/>
          <w:sz w:val="24"/>
          <w:szCs w:val="24"/>
        </w:rPr>
        <w:t xml:space="preserve"> normal distribution (time varying mean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oMath>
      <w:r w:rsidRPr="007B769C">
        <w:rPr>
          <w:rFonts w:ascii="Times New Roman" w:eastAsia="Times New Roman" w:hAnsi="Times New Roman" w:cs="Times New Roman"/>
          <w:color w:val="000000"/>
          <w:sz w:val="24"/>
          <w:szCs w:val="24"/>
        </w:rPr>
        <w:t xml:space="preserve"> and constant precision </w:t>
      </w:r>
      <m:oMath>
        <m:r>
          <w:rPr>
            <w:rFonts w:ascii="Cambria Math" w:eastAsia="Times New Roman" w:hAnsi="Cambria Math" w:cs="Times New Roman"/>
            <w:color w:val="000000"/>
            <w:sz w:val="24"/>
            <w:szCs w:val="24"/>
          </w:rPr>
          <m:t>τ</m:t>
        </m:r>
      </m:oMath>
      <w:r w:rsidRPr="007B769C">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φ</m:t>
        </m:r>
      </m:oMath>
      <w:r w:rsidRPr="007B769C">
        <w:rPr>
          <w:rFonts w:ascii="Times New Roman" w:eastAsia="Times New Roman" w:hAnsi="Times New Roman" w:cs="Times New Roman"/>
          <w:color w:val="000000"/>
          <w:sz w:val="24"/>
          <w:szCs w:val="24"/>
        </w:rPr>
        <w:t>: auto-regressive parameter (prior: Normal with mean 0, precision 1, and truncated at -1 and 1),</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1</m:t>
            </m:r>
          </m:sub>
        </m:sSub>
      </m:oMath>
      <w:r w:rsidRPr="007B769C">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β</m:t>
            </m:r>
          </m:e>
          <m:sub>
            <m:r>
              <w:rPr>
                <w:rFonts w:ascii="Cambria Math" w:eastAsia="Times New Roman" w:hAnsi="Cambria Math" w:cs="Times New Roman"/>
                <w:color w:val="000000"/>
                <w:sz w:val="24"/>
                <w:szCs w:val="24"/>
              </w:rPr>
              <m:t>2</m:t>
            </m:r>
          </m:sub>
        </m:sSub>
      </m:oMath>
      <w:r w:rsidRPr="007B76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cyclic</w:t>
      </w:r>
      <w:r w:rsidRPr="007B769C">
        <w:rPr>
          <w:rFonts w:ascii="Times New Roman" w:eastAsia="Times New Roman" w:hAnsi="Times New Roman" w:cs="Times New Roman"/>
          <w:color w:val="000000"/>
          <w:sz w:val="24"/>
          <w:szCs w:val="24"/>
        </w:rPr>
        <w:t xml:space="preserve"> parameters (prior: Normal with mean 0, precision 0.16),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j</m:t>
            </m:r>
          </m:e>
          <m:sub>
            <m:r>
              <w:rPr>
                <w:rFonts w:ascii="Cambria Math" w:eastAsia="Times New Roman" w:hAnsi="Cambria Math" w:cs="Times New Roman"/>
                <w:color w:val="000000"/>
                <w:sz w:val="24"/>
                <w:szCs w:val="24"/>
              </w:rPr>
              <m:t>n</m:t>
            </m:r>
          </m:sub>
        </m:sSub>
      </m:oMath>
      <w:r w:rsidRPr="007B769C">
        <w:rPr>
          <w:rFonts w:ascii="Times New Roman" w:eastAsia="Times New Roman" w:hAnsi="Times New Roman" w:cs="Times New Roman"/>
          <w:color w:val="000000"/>
          <w:sz w:val="24"/>
          <w:szCs w:val="24"/>
        </w:rPr>
        <w:t xml:space="preserve">: fraction of the year at </w:t>
      </w:r>
      <m:oMath>
        <m:r>
          <w:rPr>
            <w:rFonts w:ascii="Cambria Math" w:eastAsia="Times New Roman" w:hAnsi="Cambria Math" w:cs="Times New Roman"/>
            <w:color w:val="000000"/>
            <w:sz w:val="24"/>
            <w:szCs w:val="24"/>
          </w:rPr>
          <m:t>n</m:t>
        </m:r>
      </m:oMath>
      <w:r w:rsidRPr="007B769C">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τ</m:t>
        </m:r>
      </m:oMath>
      <w:r w:rsidRPr="007B769C">
        <w:rPr>
          <w:rFonts w:ascii="Times New Roman" w:eastAsia="Times New Roman" w:hAnsi="Times New Roman" w:cs="Times New Roman"/>
          <w:color w:val="000000"/>
          <w:sz w:val="24"/>
          <w:szCs w:val="24"/>
        </w:rPr>
        <w:t>: precision (prior: Gamma with shape 1</w:t>
      </w:r>
      <w:r>
        <w:rPr>
          <w:rFonts w:ascii="Times New Roman" w:eastAsia="Times New Roman" w:hAnsi="Times New Roman" w:cs="Times New Roman"/>
          <w:color w:val="000000"/>
          <w:sz w:val="24"/>
          <w:szCs w:val="24"/>
        </w:rPr>
        <w:t>,</w:t>
      </w:r>
      <w:r w:rsidRPr="007B769C">
        <w:rPr>
          <w:rFonts w:ascii="Times New Roman" w:eastAsia="Times New Roman" w:hAnsi="Times New Roman" w:cs="Times New Roman"/>
          <w:color w:val="000000"/>
          <w:sz w:val="24"/>
          <w:szCs w:val="24"/>
        </w:rPr>
        <w:t xml:space="preserve"> rate 0.1)</w:t>
      </w:r>
      <w:r>
        <w:rPr>
          <w:rFonts w:ascii="Times New Roman" w:eastAsia="Times New Roman" w:hAnsi="Times New Roman" w:cs="Times New Roman"/>
          <w:color w:val="000000"/>
          <w:sz w:val="24"/>
          <w:szCs w:val="24"/>
        </w:rPr>
        <w:t>.</w:t>
      </w:r>
      <w:r w:rsidRPr="007B769C">
        <w:rPr>
          <w:rFonts w:ascii="Times New Roman" w:eastAsia="Times New Roman" w:hAnsi="Times New Roman" w:cs="Times New Roman"/>
          <w:color w:val="000000"/>
          <w:sz w:val="24"/>
          <w:szCs w:val="24"/>
        </w:rPr>
        <w:t xml:space="preserve"> Samples </w:t>
      </w:r>
      <m:oMath>
        <m:r>
          <w:rPr>
            <w:rFonts w:ascii="Cambria Math" w:eastAsia="Times New Roman" w:hAnsi="Cambria Math" w:cs="Times New Roman"/>
            <w:color w:val="000000"/>
            <w:sz w:val="24"/>
            <w:szCs w:val="24"/>
          </w:rPr>
          <m:t xml:space="preserve">n </m:t>
        </m:r>
        <m:r>
          <m:rPr>
            <m:nor/>
          </m:rPr>
          <w:rPr>
            <w:rFonts w:ascii="Cambria Math" w:eastAsia="Times New Roman" w:hAnsi="Cambria Math" w:cs="Times New Roman"/>
            <w:color w:val="000000"/>
            <w:sz w:val="24"/>
            <w:szCs w:val="24"/>
          </w:rPr>
          <m:t>in</m:t>
        </m:r>
        <m:r>
          <w:rPr>
            <w:rFonts w:ascii="Cambria Math" w:eastAsia="Times New Roman" w:hAnsi="Cambria Math" w:cs="Times New Roman"/>
            <w:color w:val="000000"/>
            <w:sz w:val="24"/>
            <w:szCs w:val="24"/>
          </w:rPr>
          <m:t xml:space="preserve"> 1…N</m:t>
        </m:r>
      </m:oMath>
      <w:r w:rsidRPr="007B769C">
        <w:rPr>
          <w:rFonts w:ascii="Times New Roman" w:eastAsia="Times New Roman" w:hAnsi="Times New Roman" w:cs="Times New Roman"/>
          <w:color w:val="000000"/>
          <w:sz w:val="24"/>
          <w:szCs w:val="24"/>
        </w:rPr>
        <w:t xml:space="preserve"> are evenly spaced but an observation need not occur at every sample</w:t>
      </w:r>
      <w:r>
        <w:rPr>
          <w:rFonts w:ascii="Times New Roman" w:eastAsia="Times New Roman" w:hAnsi="Times New Roman" w:cs="Times New Roman"/>
          <w:color w:val="000000"/>
          <w:sz w:val="24"/>
          <w:szCs w:val="24"/>
        </w:rPr>
        <w:t xml:space="preserve"> (</w:t>
      </w:r>
      <w:r w:rsidRPr="007B769C">
        <w:rPr>
          <w:rFonts w:ascii="Times New Roman" w:eastAsia="Times New Roman" w:hAnsi="Times New Roman" w:cs="Times New Roman"/>
          <w:color w:val="000000"/>
          <w:sz w:val="24"/>
          <w:szCs w:val="24"/>
        </w:rPr>
        <w:t>allowing for missing observations</w:t>
      </w:r>
      <w:r>
        <w:rPr>
          <w:rFonts w:ascii="Times New Roman" w:eastAsia="Times New Roman" w:hAnsi="Times New Roman" w:cs="Times New Roman"/>
          <w:color w:val="000000"/>
          <w:sz w:val="24"/>
          <w:szCs w:val="24"/>
        </w:rPr>
        <w:t>)</w:t>
      </w:r>
      <w:r w:rsidRPr="007B769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B76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sectPr w:rsidR="00266A86" w:rsidSect="004249E6">
      <w:footerReference w:type="default" r:id="rId7"/>
      <w:footerReference w:type="first" r:id="rId8"/>
      <w:pgSz w:w="12240" w:h="15840" w:code="1"/>
      <w:pgMar w:top="1440" w:right="1440" w:bottom="1440" w:left="1440" w:header="0" w:footer="720" w:gutter="0"/>
      <w:lnNumType w:countBy="2"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E198A" w14:textId="77777777" w:rsidR="00071348" w:rsidRDefault="00071348">
      <w:r>
        <w:separator/>
      </w:r>
    </w:p>
  </w:endnote>
  <w:endnote w:type="continuationSeparator" w:id="0">
    <w:p w14:paraId="6381C0E2" w14:textId="77777777" w:rsidR="00071348" w:rsidRDefault="0007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5" w14:textId="47D71924" w:rsidR="00AA0C88" w:rsidRDefault="00AA0C88">
    <w:pPr>
      <w:pBdr>
        <w:top w:val="nil"/>
        <w:left w:val="nil"/>
        <w:bottom w:val="nil"/>
        <w:right w:val="nil"/>
        <w:between w:val="nil"/>
      </w:pBdr>
      <w:tabs>
        <w:tab w:val="center" w:pos="4680"/>
        <w:tab w:val="right" w:pos="9360"/>
      </w:tabs>
      <w:jc w:val="center"/>
      <w:rPr>
        <w:rFonts w:eastAsia="Garamond" w:cs="Garamond"/>
        <w:color w:val="000000"/>
      </w:rPr>
    </w:pPr>
    <w:r>
      <w:rPr>
        <w:rFonts w:eastAsia="Garamond" w:cs="Garamond"/>
        <w:color w:val="000000"/>
      </w:rPr>
      <w:fldChar w:fldCharType="begin"/>
    </w:r>
    <w:r>
      <w:rPr>
        <w:rFonts w:eastAsia="Garamond" w:cs="Garamond"/>
        <w:color w:val="000000"/>
      </w:rPr>
      <w:instrText>PAGE</w:instrText>
    </w:r>
    <w:r>
      <w:rPr>
        <w:rFonts w:eastAsia="Garamond" w:cs="Garamond"/>
        <w:color w:val="000000"/>
      </w:rPr>
      <w:fldChar w:fldCharType="separate"/>
    </w:r>
    <w:r>
      <w:rPr>
        <w:rFonts w:eastAsia="Garamond" w:cs="Garamond"/>
        <w:noProof/>
        <w:color w:val="000000"/>
      </w:rPr>
      <w:t>3</w:t>
    </w:r>
    <w:r>
      <w:rPr>
        <w:rFonts w:eastAsia="Garamond" w:cs="Garamond"/>
        <w:color w:val="000000"/>
      </w:rPr>
      <w:fldChar w:fldCharType="end"/>
    </w:r>
  </w:p>
  <w:p w14:paraId="00000116" w14:textId="77777777" w:rsidR="00AA0C88" w:rsidRDefault="00AA0C88">
    <w:pPr>
      <w:pBdr>
        <w:top w:val="nil"/>
        <w:left w:val="nil"/>
        <w:bottom w:val="nil"/>
        <w:right w:val="nil"/>
        <w:between w:val="nil"/>
      </w:pBdr>
      <w:tabs>
        <w:tab w:val="center" w:pos="4680"/>
        <w:tab w:val="right" w:pos="9360"/>
      </w:tabs>
      <w:rPr>
        <w:rFonts w:eastAsia="Garamond" w:cs="Garamond"/>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9" w14:textId="3F873EC7" w:rsidR="00AA0C88" w:rsidRDefault="00AA0C88">
    <w:pPr>
      <w:pBdr>
        <w:top w:val="nil"/>
        <w:left w:val="nil"/>
        <w:bottom w:val="nil"/>
        <w:right w:val="nil"/>
        <w:between w:val="nil"/>
      </w:pBdr>
      <w:tabs>
        <w:tab w:val="center" w:pos="4680"/>
        <w:tab w:val="right" w:pos="9360"/>
      </w:tabs>
      <w:jc w:val="center"/>
      <w:rPr>
        <w:rFonts w:eastAsia="Garamond" w:cs="Garamond"/>
        <w:color w:val="000000"/>
      </w:rPr>
    </w:pPr>
    <w:r>
      <w:rPr>
        <w:rFonts w:eastAsia="Garamond" w:cs="Garamond"/>
        <w:color w:val="000000"/>
      </w:rPr>
      <w:fldChar w:fldCharType="begin"/>
    </w:r>
    <w:r>
      <w:rPr>
        <w:rFonts w:eastAsia="Garamond" w:cs="Garamond"/>
        <w:color w:val="000000"/>
      </w:rPr>
      <w:instrText>PAGE</w:instrText>
    </w:r>
    <w:r>
      <w:rPr>
        <w:rFonts w:eastAsia="Garamond" w:cs="Garamond"/>
        <w:color w:val="000000"/>
      </w:rPr>
      <w:fldChar w:fldCharType="separate"/>
    </w:r>
    <w:r>
      <w:rPr>
        <w:rFonts w:eastAsia="Garamond" w:cs="Garamond"/>
        <w:noProof/>
        <w:color w:val="000000"/>
      </w:rPr>
      <w:t>2</w:t>
    </w:r>
    <w:r>
      <w:rPr>
        <w:rFonts w:eastAsia="Garamond" w:cs="Garamond"/>
        <w:color w:val="000000"/>
      </w:rPr>
      <w:fldChar w:fldCharType="end"/>
    </w:r>
  </w:p>
  <w:p w14:paraId="0000011A" w14:textId="77777777" w:rsidR="00AA0C88" w:rsidRDefault="00AA0C88">
    <w:pPr>
      <w:pBdr>
        <w:top w:val="nil"/>
        <w:left w:val="nil"/>
        <w:bottom w:val="nil"/>
        <w:right w:val="nil"/>
        <w:between w:val="nil"/>
      </w:pBdr>
      <w:tabs>
        <w:tab w:val="center" w:pos="4680"/>
        <w:tab w:val="right" w:pos="9360"/>
      </w:tabs>
      <w:rPr>
        <w:rFonts w:eastAsia="Garamond" w:cs="Garamond"/>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86237" w14:textId="77777777" w:rsidR="00071348" w:rsidRDefault="00071348">
      <w:r>
        <w:separator/>
      </w:r>
    </w:p>
  </w:footnote>
  <w:footnote w:type="continuationSeparator" w:id="0">
    <w:p w14:paraId="7989D00D" w14:textId="77777777" w:rsidR="00071348" w:rsidRDefault="00071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86"/>
    <w:rsid w:val="00071348"/>
    <w:rsid w:val="00234C45"/>
    <w:rsid w:val="00266A86"/>
    <w:rsid w:val="003D3395"/>
    <w:rsid w:val="004249E6"/>
    <w:rsid w:val="004F2D5C"/>
    <w:rsid w:val="005502FB"/>
    <w:rsid w:val="007D6375"/>
    <w:rsid w:val="00840CE7"/>
    <w:rsid w:val="00860CF2"/>
    <w:rsid w:val="00883564"/>
    <w:rsid w:val="008D0CBF"/>
    <w:rsid w:val="00973B7D"/>
    <w:rsid w:val="00A816E5"/>
    <w:rsid w:val="00AA0C88"/>
    <w:rsid w:val="00AC059D"/>
    <w:rsid w:val="00D53FBE"/>
    <w:rsid w:val="00DA5476"/>
    <w:rsid w:val="00E654AD"/>
    <w:rsid w:val="00EB04D5"/>
    <w:rsid w:val="00EE672F"/>
    <w:rsid w:val="00F4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8483"/>
  <w15:docId w15:val="{89D3B69B-8375-4491-A269-784D8CC9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E3D4A"/>
  </w:style>
  <w:style w:type="character" w:customStyle="1" w:styleId="FooterChar">
    <w:name w:val="Footer Char"/>
    <w:basedOn w:val="DefaultParagraphFont"/>
    <w:link w:val="Footer"/>
    <w:uiPriority w:val="99"/>
    <w:qFormat/>
    <w:rsid w:val="003E3D4A"/>
  </w:style>
  <w:style w:type="character" w:styleId="LineNumber">
    <w:name w:val="line number"/>
    <w:basedOn w:val="DefaultParagraphFont"/>
    <w:uiPriority w:val="99"/>
    <w:semiHidden/>
    <w:unhideWhenUsed/>
    <w:qFormat/>
    <w:rsid w:val="003E3D4A"/>
  </w:style>
  <w:style w:type="character" w:styleId="PlaceholderText">
    <w:name w:val="Placeholder Text"/>
    <w:basedOn w:val="DefaultParagraphFont"/>
    <w:uiPriority w:val="99"/>
    <w:semiHidden/>
    <w:qFormat/>
    <w:rsid w:val="00736A70"/>
    <w:rPr>
      <w:color w:val="808080"/>
    </w:rPr>
  </w:style>
  <w:style w:type="character" w:customStyle="1" w:styleId="epub-sectionitem">
    <w:name w:val="epub-section__item"/>
    <w:basedOn w:val="DefaultParagraphFont"/>
    <w:qFormat/>
    <w:rsid w:val="00FE397D"/>
  </w:style>
  <w:style w:type="character" w:styleId="Hyperlink">
    <w:name w:val="Hyperlink"/>
    <w:basedOn w:val="DefaultParagraphFont"/>
    <w:uiPriority w:val="99"/>
    <w:unhideWhenUsed/>
    <w:rsid w:val="00FE397D"/>
    <w:rPr>
      <w:color w:val="0000FF"/>
      <w:u w:val="single"/>
    </w:rPr>
  </w:style>
  <w:style w:type="character" w:customStyle="1" w:styleId="BalloonTextChar">
    <w:name w:val="Balloon Text Char"/>
    <w:basedOn w:val="DefaultParagraphFont"/>
    <w:link w:val="BalloonText"/>
    <w:uiPriority w:val="99"/>
    <w:semiHidden/>
    <w:qFormat/>
    <w:rsid w:val="001D5D02"/>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870D66"/>
    <w:rPr>
      <w:color w:val="605E5C"/>
      <w:shd w:val="clear" w:color="auto" w:fill="E1DFDD"/>
    </w:rPr>
  </w:style>
  <w:style w:type="character" w:customStyle="1" w:styleId="UnresolvedMention2">
    <w:name w:val="Unresolved Mention2"/>
    <w:basedOn w:val="DefaultParagraphFont"/>
    <w:uiPriority w:val="99"/>
    <w:semiHidden/>
    <w:unhideWhenUsed/>
    <w:qFormat/>
    <w:rsid w:val="009F337C"/>
    <w:rPr>
      <w:color w:val="605E5C"/>
      <w:shd w:val="clear" w:color="auto" w:fill="E1DFDD"/>
    </w:rPr>
  </w:style>
  <w:style w:type="character" w:styleId="FollowedHyperlink">
    <w:name w:val="FollowedHyperlink"/>
    <w:basedOn w:val="DefaultParagraphFont"/>
    <w:uiPriority w:val="99"/>
    <w:semiHidden/>
    <w:unhideWhenUsed/>
    <w:rsid w:val="00785679"/>
    <w:rPr>
      <w:color w:val="954F72" w:themeColor="followedHyperlink"/>
      <w:u w:val="single"/>
    </w:rPr>
  </w:style>
  <w:style w:type="character" w:styleId="CommentReference">
    <w:name w:val="annotation reference"/>
    <w:basedOn w:val="DefaultParagraphFont"/>
    <w:uiPriority w:val="99"/>
    <w:semiHidden/>
    <w:unhideWhenUsed/>
    <w:qFormat/>
    <w:rsid w:val="009937BC"/>
    <w:rPr>
      <w:sz w:val="16"/>
      <w:szCs w:val="16"/>
    </w:rPr>
  </w:style>
  <w:style w:type="character" w:customStyle="1" w:styleId="CommentTextChar">
    <w:name w:val="Comment Text Char"/>
    <w:basedOn w:val="DefaultParagraphFont"/>
    <w:link w:val="CommentText"/>
    <w:uiPriority w:val="99"/>
    <w:qFormat/>
    <w:rsid w:val="009937BC"/>
    <w:rPr>
      <w:sz w:val="20"/>
      <w:szCs w:val="20"/>
    </w:rPr>
  </w:style>
  <w:style w:type="character" w:customStyle="1" w:styleId="CommentSubjectChar">
    <w:name w:val="Comment Subject Char"/>
    <w:basedOn w:val="CommentTextChar"/>
    <w:link w:val="CommentSubject"/>
    <w:uiPriority w:val="99"/>
    <w:semiHidden/>
    <w:qFormat/>
    <w:rsid w:val="009937BC"/>
    <w:rPr>
      <w:b/>
      <w:bCs/>
      <w:sz w:val="20"/>
      <w:szCs w:val="20"/>
    </w:rPr>
  </w:style>
  <w:style w:type="character" w:customStyle="1" w:styleId="LineNumbering">
    <w:name w:val="Line Numbering"/>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msonormal0">
    <w:name w:val="msonormal"/>
    <w:basedOn w:val="Normal"/>
    <w:qFormat/>
    <w:rsid w:val="00E62D07"/>
    <w:pPr>
      <w:spacing w:beforeAutospacing="1"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E62D07"/>
    <w:pPr>
      <w:spacing w:beforeAutospacing="1" w:afterAutospacing="1"/>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E3D4A"/>
    <w:pPr>
      <w:suppressLineNumbers/>
      <w:tabs>
        <w:tab w:val="center" w:pos="4680"/>
        <w:tab w:val="right" w:pos="9360"/>
      </w:tabs>
    </w:pPr>
  </w:style>
  <w:style w:type="paragraph" w:styleId="Footer">
    <w:name w:val="footer"/>
    <w:basedOn w:val="Normal"/>
    <w:link w:val="FooterChar"/>
    <w:uiPriority w:val="99"/>
    <w:unhideWhenUsed/>
    <w:rsid w:val="003E3D4A"/>
    <w:pPr>
      <w:suppressLineNumbers/>
      <w:tabs>
        <w:tab w:val="center" w:pos="4680"/>
        <w:tab w:val="right" w:pos="9360"/>
      </w:tabs>
    </w:pPr>
  </w:style>
  <w:style w:type="paragraph" w:styleId="BalloonText">
    <w:name w:val="Balloon Text"/>
    <w:basedOn w:val="Normal"/>
    <w:link w:val="BalloonTextChar"/>
    <w:uiPriority w:val="99"/>
    <w:semiHidden/>
    <w:unhideWhenUsed/>
    <w:qFormat/>
    <w:rsid w:val="001D5D02"/>
    <w:rPr>
      <w:rFonts w:ascii="Segoe UI" w:hAnsi="Segoe UI" w:cs="Segoe UI"/>
      <w:sz w:val="18"/>
      <w:szCs w:val="18"/>
    </w:rPr>
  </w:style>
  <w:style w:type="paragraph" w:styleId="ListParagraph">
    <w:name w:val="List Paragraph"/>
    <w:basedOn w:val="Normal"/>
    <w:uiPriority w:val="34"/>
    <w:qFormat/>
    <w:rsid w:val="00B9645B"/>
    <w:pPr>
      <w:ind w:left="720"/>
      <w:contextualSpacing/>
    </w:pPr>
  </w:style>
  <w:style w:type="paragraph" w:styleId="CommentText">
    <w:name w:val="annotation text"/>
    <w:basedOn w:val="Normal"/>
    <w:link w:val="CommentTextChar"/>
    <w:uiPriority w:val="99"/>
    <w:unhideWhenUsed/>
    <w:qFormat/>
    <w:rsid w:val="009937BC"/>
    <w:rPr>
      <w:sz w:val="20"/>
      <w:szCs w:val="20"/>
    </w:rPr>
  </w:style>
  <w:style w:type="paragraph" w:styleId="CommentSubject">
    <w:name w:val="annotation subject"/>
    <w:basedOn w:val="CommentText"/>
    <w:next w:val="CommentText"/>
    <w:link w:val="CommentSubjectChar"/>
    <w:uiPriority w:val="99"/>
    <w:semiHidden/>
    <w:unhideWhenUsed/>
    <w:qFormat/>
    <w:rsid w:val="009937BC"/>
    <w:rPr>
      <w:b/>
      <w:bCs/>
    </w:rPr>
  </w:style>
  <w:style w:type="table" w:styleId="TableGrid">
    <w:name w:val="Table Grid"/>
    <w:basedOn w:val="TableNormal"/>
    <w:uiPriority w:val="39"/>
    <w:rsid w:val="00A71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eKP2773f8Dt1ZCsQ7fzGP9hxnA==">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Juniper Simonis</dc:creator>
  <cp:lastModifiedBy>Juniper Simonis</cp:lastModifiedBy>
  <cp:revision>6</cp:revision>
  <cp:lastPrinted>2021-03-05T19:40:00Z</cp:lastPrinted>
  <dcterms:created xsi:type="dcterms:W3CDTF">2021-03-10T18:28:00Z</dcterms:created>
  <dcterms:modified xsi:type="dcterms:W3CDTF">2021-04-02T22:22:00Z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