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4570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"_Toc494544602"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tab/>
          </w:r>
          <w:r>
            <w:rPr>
              <w:rStyle w:val="12"/>
              <w:rFonts w:hint="eastAsia"/>
            </w:rPr>
            <w:t>数据通信格式</w:t>
          </w:r>
          <w:r>
            <w:tab/>
          </w:r>
          <w:r>
            <w:fldChar w:fldCharType="begin"/>
          </w:r>
          <w:r>
            <w:instrText xml:space="preserve"> PAGEREF _Toc494544602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"_Toc494544603"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tab/>
          </w:r>
          <w:r>
            <w:rPr>
              <w:rStyle w:val="12"/>
              <w:rFonts w:hint="eastAsia"/>
            </w:rPr>
            <w:t>前端数据</w:t>
          </w:r>
          <w:r>
            <w:tab/>
          </w:r>
          <w:r>
            <w:fldChar w:fldCharType="begin"/>
          </w:r>
          <w:r>
            <w:instrText xml:space="preserve"> PAGEREF _Toc494544603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"_Toc494544604" </w:instrText>
          </w:r>
          <w:r>
            <w:fldChar w:fldCharType="separate"/>
          </w:r>
          <w:r>
            <w:rPr>
              <w:rStyle w:val="12"/>
            </w:rPr>
            <w:t>2.1.</w:t>
          </w:r>
          <w:r>
            <w:tab/>
          </w:r>
          <w:r>
            <w:rPr>
              <w:rStyle w:val="12"/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_Toc494544604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"_Toc494544605" </w:instrText>
          </w:r>
          <w:r>
            <w:fldChar w:fldCharType="separate"/>
          </w:r>
          <w:r>
            <w:rPr>
              <w:rStyle w:val="12"/>
            </w:rPr>
            <w:t>2.2.</w:t>
          </w:r>
          <w:r>
            <w:tab/>
          </w:r>
          <w:r>
            <w:rPr>
              <w:rStyle w:val="12"/>
              <w:rFonts w:hint="eastAsia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_Toc494544605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"_Toc494544606" </w:instrText>
          </w:r>
          <w:r>
            <w:fldChar w:fldCharType="separate"/>
          </w:r>
          <w:r>
            <w:rPr>
              <w:rStyle w:val="12"/>
            </w:rPr>
            <w:t>2.3.</w:t>
          </w:r>
          <w:r>
            <w:tab/>
          </w:r>
          <w:r>
            <w:rPr>
              <w:rStyle w:val="12"/>
              <w:rFonts w:hint="eastAsia"/>
            </w:rPr>
            <w:t>定位</w:t>
          </w:r>
          <w:r>
            <w:tab/>
          </w:r>
          <w:r>
            <w:fldChar w:fldCharType="begin"/>
          </w:r>
          <w:r>
            <w:instrText xml:space="preserve"> PAGEREF _Toc494544606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"_Toc494544607" </w:instrText>
          </w:r>
          <w:r>
            <w:fldChar w:fldCharType="separate"/>
          </w:r>
          <w:r>
            <w:rPr>
              <w:rStyle w:val="12"/>
            </w:rPr>
            <w:t>2.4.</w:t>
          </w:r>
          <w:r>
            <w:tab/>
          </w:r>
          <w:r>
            <w:rPr>
              <w:rStyle w:val="12"/>
              <w:rFonts w:hint="eastAsia"/>
            </w:rPr>
            <w:t>调整定位发送时间（应用系统调用）</w:t>
          </w:r>
          <w:r>
            <w:tab/>
          </w:r>
          <w:r>
            <w:fldChar w:fldCharType="begin"/>
          </w:r>
          <w:r>
            <w:instrText xml:space="preserve"> PAGEREF _Toc494544607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"_Toc494544608"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tab/>
          </w:r>
          <w:r>
            <w:rPr>
              <w:rStyle w:val="12"/>
              <w:rFonts w:hint="eastAsia"/>
            </w:rPr>
            <w:t>服务器数据</w:t>
          </w:r>
          <w:r>
            <w:tab/>
          </w:r>
          <w:r>
            <w:fldChar w:fldCharType="begin"/>
          </w:r>
          <w:r>
            <w:instrText xml:space="preserve"> PAGEREF _Toc494544608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"_Toc494544609" </w:instrText>
          </w:r>
          <w:r>
            <w:fldChar w:fldCharType="separate"/>
          </w:r>
          <w:r>
            <w:rPr>
              <w:rStyle w:val="12"/>
            </w:rPr>
            <w:t>3.1.</w:t>
          </w:r>
          <w:r>
            <w:tab/>
          </w:r>
          <w:r>
            <w:rPr>
              <w:rStyle w:val="12"/>
              <w:rFonts w:hint="eastAsia"/>
            </w:rPr>
            <w:t>处理结果</w:t>
          </w:r>
          <w:r>
            <w:tab/>
          </w:r>
          <w:r>
            <w:fldChar w:fldCharType="begin"/>
          </w:r>
          <w:r>
            <w:instrText xml:space="preserve"> PAGEREF _Toc494544609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"_Toc494544610" </w:instrText>
          </w:r>
          <w:r>
            <w:fldChar w:fldCharType="separate"/>
          </w:r>
          <w:r>
            <w:rPr>
              <w:rStyle w:val="12"/>
            </w:rPr>
            <w:t>3.2.</w:t>
          </w:r>
          <w:r>
            <w:tab/>
          </w:r>
          <w:r>
            <w:rPr>
              <w:rStyle w:val="12"/>
              <w:rFonts w:hint="eastAsia"/>
            </w:rPr>
            <w:t>调整定位发送时间</w:t>
          </w:r>
          <w:r>
            <w:tab/>
          </w:r>
          <w:r>
            <w:fldChar w:fldCharType="begin"/>
          </w:r>
          <w:r>
            <w:instrText xml:space="preserve"> PAGEREF _Toc494544610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"_Toc494544611" </w:instrText>
          </w:r>
          <w:r>
            <w:fldChar w:fldCharType="separate"/>
          </w:r>
          <w:r>
            <w:rPr>
              <w:rStyle w:val="12"/>
            </w:rPr>
            <w:t>3.3.</w:t>
          </w:r>
          <w:r>
            <w:tab/>
          </w:r>
          <w:r>
            <w:rPr>
              <w:rStyle w:val="12"/>
              <w:rFonts w:hint="eastAsia"/>
            </w:rPr>
            <w:t>定位（发送给前端）</w:t>
          </w:r>
          <w:r>
            <w:tab/>
          </w:r>
          <w:r>
            <w:fldChar w:fldCharType="begin"/>
          </w:r>
          <w:r>
            <w:instrText xml:space="preserve"> PAGEREF _Toc494544611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"_Toc494544612"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tab/>
          </w:r>
          <w:r>
            <w:rPr>
              <w:rStyle w:val="12"/>
              <w:rFonts w:hint="eastAsia"/>
            </w:rPr>
            <w:t>调用应用服务器信息</w:t>
          </w:r>
          <w:r>
            <w:tab/>
          </w:r>
          <w:r>
            <w:fldChar w:fldCharType="begin"/>
          </w:r>
          <w:r>
            <w:instrText xml:space="preserve"> PAGEREF _Toc494544612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"_Toc494544613" </w:instrText>
          </w:r>
          <w:r>
            <w:fldChar w:fldCharType="separate"/>
          </w:r>
          <w:r>
            <w:rPr>
              <w:rStyle w:val="12"/>
            </w:rPr>
            <w:t>4.1.</w:t>
          </w:r>
          <w:r>
            <w:tab/>
          </w:r>
          <w:r>
            <w:rPr>
              <w:rStyle w:val="12"/>
              <w:rFonts w:hint="eastAsia"/>
            </w:rPr>
            <w:t>注册（数据格式为</w:t>
          </w:r>
          <w:r>
            <w:rPr>
              <w:rStyle w:val="12"/>
            </w:rPr>
            <w:t>Json</w:t>
          </w:r>
          <w:r>
            <w:rPr>
              <w:rStyle w:val="12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_Toc494544613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"_Toc494544614" </w:instrText>
          </w:r>
          <w:r>
            <w:fldChar w:fldCharType="separate"/>
          </w:r>
          <w:r>
            <w:rPr>
              <w:rStyle w:val="12"/>
            </w:rPr>
            <w:t>4.2.</w:t>
          </w:r>
          <w:r>
            <w:tab/>
          </w:r>
          <w:r>
            <w:rPr>
              <w:rStyle w:val="12"/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_Toc494544614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494544602"/>
      <w:r>
        <w:rPr>
          <w:rFonts w:hint="eastAsia"/>
        </w:rPr>
        <w:t>数据通信格式</w:t>
      </w:r>
      <w:bookmarkEnd w:id="0"/>
    </w:p>
    <w:tbl>
      <w:tblPr>
        <w:tblStyle w:val="14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283"/>
        <w:gridCol w:w="1282"/>
        <w:gridCol w:w="1540"/>
        <w:gridCol w:w="1802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（1个字节）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MD5（CMD+LEN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+DATA）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1" w:name="_Toc494544603"/>
      <w:r>
        <w:rPr>
          <w:rFonts w:hint="eastAsia"/>
        </w:rPr>
        <w:t>前端数据</w:t>
      </w:r>
      <w:bookmarkEnd w:id="1"/>
    </w:p>
    <w:p>
      <w:pPr>
        <w:pStyle w:val="3"/>
        <w:numPr>
          <w:ilvl w:val="1"/>
          <w:numId w:val="1"/>
        </w:numPr>
      </w:pPr>
      <w:bookmarkStart w:id="2" w:name="_Toc494544604"/>
      <w:r>
        <w:rPr>
          <w:rFonts w:hint="eastAsia"/>
        </w:rPr>
        <w:t>注册</w:t>
      </w:r>
      <w:bookmarkEnd w:id="2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" w:name="_Toc494544605"/>
      <w:r>
        <w:rPr>
          <w:rFonts w:hint="eastAsia"/>
        </w:rPr>
        <w:t>心跳</w:t>
      </w:r>
      <w:bookmarkEnd w:id="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心跳包无数据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4" w:name="_Toc494544606"/>
      <w:r>
        <w:rPr>
          <w:rFonts w:hint="eastAsia"/>
        </w:rPr>
        <w:t>定位</w:t>
      </w:r>
      <w:bookmarkEnd w:id="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5" w:name="_Toc494544607"/>
      <w:r>
        <w:rPr>
          <w:rFonts w:hint="eastAsia"/>
        </w:rPr>
        <w:t>调整定位发送时间（应用系统调用）</w:t>
      </w:r>
      <w:bookmarkEnd w:id="5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t>Channelid+ ‘_’+</w:t>
            </w:r>
            <w:r>
              <w:rPr>
                <w:rFonts w:hint="eastAsia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时间毫秒为单位；channelid为注册时的channelid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6" w:name="_Toc494544608"/>
      <w:r>
        <w:rPr>
          <w:rFonts w:hint="eastAsia"/>
        </w:rPr>
        <w:t>服务器数据</w:t>
      </w:r>
      <w:bookmarkEnd w:id="6"/>
    </w:p>
    <w:p>
      <w:pPr>
        <w:pStyle w:val="3"/>
        <w:numPr>
          <w:ilvl w:val="1"/>
          <w:numId w:val="1"/>
        </w:numPr>
      </w:pPr>
      <w:bookmarkStart w:id="7" w:name="_Toc494544609"/>
      <w:r>
        <w:rPr>
          <w:rFonts w:hint="eastAsia"/>
        </w:rPr>
        <w:t>处理结果</w:t>
      </w:r>
      <w:bookmarkEnd w:id="7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失败原因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8" w:name="_Toc494544610"/>
      <w:r>
        <w:rPr>
          <w:rFonts w:hint="eastAsia"/>
        </w:rPr>
        <w:t>调整定位发送时间</w:t>
      </w:r>
      <w:bookmarkEnd w:id="8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时间毫秒为单位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9" w:name="_Toc494544611"/>
      <w:r>
        <w:rPr>
          <w:rFonts w:hint="eastAsia"/>
        </w:rPr>
        <w:t>定位（发送给前端）</w:t>
      </w:r>
      <w:bookmarkEnd w:id="9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10" w:name="_Toc494544612"/>
      <w:r>
        <w:rPr>
          <w:rFonts w:hint="eastAsia"/>
        </w:rPr>
        <w:t>调用应用服务器信息</w:t>
      </w:r>
      <w:bookmarkEnd w:id="10"/>
    </w:p>
    <w:p>
      <w:pPr>
        <w:pStyle w:val="3"/>
        <w:numPr>
          <w:ilvl w:val="1"/>
          <w:numId w:val="1"/>
        </w:numPr>
      </w:pPr>
      <w:bookmarkStart w:id="11" w:name="_Toc494544613"/>
      <w:r>
        <w:rPr>
          <w:rFonts w:hint="eastAsia"/>
        </w:rPr>
        <w:t>注册（数据格式为Json）</w:t>
      </w:r>
      <w:bookmarkEnd w:id="11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设备唯一ID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2" w:name="_Toc494544614"/>
      <w:r>
        <w:rPr>
          <w:rFonts w:hint="eastAsia"/>
        </w:rPr>
        <w:t>定位信息</w:t>
      </w:r>
      <w:bookmarkEnd w:id="12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退出</w:t>
      </w:r>
      <w:bookmarkStart w:id="13" w:name="_GoBack"/>
      <w:bookmarkEnd w:id="13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F32"/>
    <w:multiLevelType w:val="multilevel"/>
    <w:tmpl w:val="59CE4F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466A"/>
    <w:rsid w:val="00014044"/>
    <w:rsid w:val="00014265"/>
    <w:rsid w:val="0007072D"/>
    <w:rsid w:val="00106F99"/>
    <w:rsid w:val="001A7772"/>
    <w:rsid w:val="003544D8"/>
    <w:rsid w:val="004B1583"/>
    <w:rsid w:val="004D1FA5"/>
    <w:rsid w:val="00520755"/>
    <w:rsid w:val="00567CA2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D94B36"/>
    <w:rsid w:val="00E37A72"/>
    <w:rsid w:val="00E8493E"/>
    <w:rsid w:val="00E942D6"/>
    <w:rsid w:val="00FC4DBA"/>
    <w:rsid w:val="26843DB7"/>
    <w:rsid w:val="27714F84"/>
    <w:rsid w:val="2B18040E"/>
    <w:rsid w:val="2FD465D2"/>
    <w:rsid w:val="3C28304B"/>
    <w:rsid w:val="3DA072D7"/>
    <w:rsid w:val="571C5B4D"/>
    <w:rsid w:val="70A658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semiHidden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semiHidden/>
    <w:uiPriority w:val="99"/>
    <w:rPr>
      <w:sz w:val="18"/>
      <w:szCs w:val="18"/>
    </w:r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华文细黑" w:eastAsia="华文细黑" w:cs="华文细黑" w:hAnsiTheme="minorHAnsi"/>
      <w:color w:val="000000"/>
      <w:sz w:val="24"/>
      <w:szCs w:val="24"/>
      <w:lang w:val="en-US" w:eastAsia="zh-CN" w:bidi="ar-SA"/>
    </w:rPr>
  </w:style>
  <w:style w:type="character" w:customStyle="1" w:styleId="18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5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304</Words>
  <Characters>1735</Characters>
  <Lines>14</Lines>
  <Paragraphs>4</Paragraphs>
  <TotalTime>0</TotalTime>
  <ScaleCrop>false</ScaleCrop>
  <LinksUpToDate>false</LinksUpToDate>
  <CharactersWithSpaces>2035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2017-09-28T06:36:00Z</dcterms:created>
  <dc:creator>Administrator</dc:creator>
  <cp:lastModifiedBy>Administrator</cp:lastModifiedBy>
  <dcterms:modified xsi:type="dcterms:W3CDTF">2017-10-02T04:23:01Z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