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1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0064"/>
      </w:tblGrid>
      <w:tr w:rsidR="00281DF3" w:rsidTr="00881B56">
        <w:trPr>
          <w:jc w:val="center"/>
        </w:trPr>
        <w:tc>
          <w:tcPr>
            <w:tcW w:w="1101" w:type="dxa"/>
            <w:tcBorders>
              <w:bottom w:val="thickThinSmallGap" w:sz="24" w:space="0" w:color="auto"/>
            </w:tcBorders>
          </w:tcPr>
          <w:p w:rsidR="00281DF3" w:rsidRDefault="00281DF3" w:rsidP="00881B56">
            <w:r w:rsidRPr="00D35685">
              <w:rPr>
                <w:noProof/>
              </w:rPr>
              <w:drawing>
                <wp:inline distT="0" distB="0" distL="0" distR="0" wp14:anchorId="29F1C2C6" wp14:editId="3AC9FE7F">
                  <wp:extent cx="669523" cy="612250"/>
                  <wp:effectExtent l="19050" t="19050" r="16510" b="16510"/>
                  <wp:docPr id="1" name="Рисунок 1" descr="http://45minut.info/uzavedeniia/IMG_36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45minut.info/uzavedeniia/IMG_36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264" cy="60927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64" w:type="dxa"/>
            <w:tcBorders>
              <w:bottom w:val="thickThinSmallGap" w:sz="24" w:space="0" w:color="auto"/>
            </w:tcBorders>
          </w:tcPr>
          <w:p w:rsidR="00281DF3" w:rsidRPr="00311671" w:rsidRDefault="00281DF3" w:rsidP="00881B56">
            <w:pPr>
              <w:jc w:val="center"/>
              <w:rPr>
                <w:sz w:val="22"/>
              </w:rPr>
            </w:pPr>
            <w:r w:rsidRPr="00311671">
              <w:rPr>
                <w:sz w:val="22"/>
              </w:rPr>
              <w:t>МИНИСТЕРСТВО ПРОСВЕЩЕНИЯ ПРИДНЕСТРОВСКОЙ МОЛДАВСКОЙ РЕСПУБЛИКИ</w:t>
            </w:r>
          </w:p>
          <w:p w:rsidR="00281DF3" w:rsidRPr="00311671" w:rsidRDefault="00281DF3" w:rsidP="00881B56">
            <w:pPr>
              <w:jc w:val="center"/>
              <w:rPr>
                <w:sz w:val="22"/>
              </w:rPr>
            </w:pPr>
            <w:r w:rsidRPr="00311671">
              <w:rPr>
                <w:sz w:val="22"/>
              </w:rPr>
              <w:t>ГОСУДАРСТВЕННОЕ ОБРАЗОВАТЕЛЬНОЕ УЧРЕЖДЕНИЕ</w:t>
            </w:r>
          </w:p>
          <w:p w:rsidR="00281DF3" w:rsidRPr="00311671" w:rsidRDefault="00281DF3" w:rsidP="00881B56">
            <w:pPr>
              <w:jc w:val="center"/>
              <w:rPr>
                <w:sz w:val="22"/>
              </w:rPr>
            </w:pPr>
            <w:r w:rsidRPr="00311671">
              <w:rPr>
                <w:sz w:val="22"/>
              </w:rPr>
              <w:t>СРЕДНЕГО ПРОФЕССИОНАЛЬНОГО ОБРАЗОВАНИЯ</w:t>
            </w:r>
          </w:p>
          <w:p w:rsidR="00281DF3" w:rsidRDefault="00281DF3" w:rsidP="00881B56">
            <w:pPr>
              <w:jc w:val="center"/>
            </w:pPr>
            <w:r w:rsidRPr="00311671">
              <w:rPr>
                <w:sz w:val="22"/>
              </w:rPr>
              <w:t>«ТИРАСПОЛЬСКИЙ ТЕХНИКУМ ИНФОРМАТИКИ И ПРАВА»</w:t>
            </w:r>
          </w:p>
        </w:tc>
      </w:tr>
    </w:tbl>
    <w:p w:rsidR="004407D2" w:rsidRPr="004B51AD" w:rsidRDefault="004407D2" w:rsidP="004407D2">
      <w:pPr>
        <w:widowControl w:val="0"/>
        <w:suppressAutoHyphens/>
        <w:autoSpaceDE w:val="0"/>
        <w:autoSpaceDN w:val="0"/>
        <w:adjustRightInd w:val="0"/>
        <w:jc w:val="both"/>
        <w:rPr>
          <w:caps/>
        </w:rPr>
      </w:pPr>
    </w:p>
    <w:p w:rsidR="004407D2" w:rsidRPr="004B51AD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Pr="004B51AD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Pr="004B51AD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Pr="004B51AD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Pr="004B51AD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Pr="004B51AD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Pr="00281DF3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b/>
          <w:caps/>
          <w:sz w:val="52"/>
          <w:szCs w:val="48"/>
        </w:rPr>
      </w:pPr>
      <w:r w:rsidRPr="00281DF3">
        <w:rPr>
          <w:b/>
          <w:caps/>
          <w:sz w:val="52"/>
          <w:szCs w:val="48"/>
        </w:rPr>
        <w:t>Методические рекомендации</w:t>
      </w:r>
    </w:p>
    <w:p w:rsidR="004407D2" w:rsidRP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  <w:r w:rsidRPr="00281DF3">
        <w:rPr>
          <w:b/>
          <w:sz w:val="32"/>
          <w:szCs w:val="32"/>
        </w:rPr>
        <w:t>ПО ОРГАНИЗАЦИИ И ПРОВЕДЕНИЮ УЧЕБНОЙ ПРАКТИКИ</w:t>
      </w:r>
    </w:p>
    <w:p w:rsidR="009375CD" w:rsidRDefault="009375CD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ПРОФЕССИОНАЛЬНОГО МОДУЛЯ</w:t>
      </w: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b/>
          <w:caps/>
          <w:sz w:val="32"/>
          <w:szCs w:val="32"/>
        </w:rPr>
      </w:pPr>
      <w:r w:rsidRPr="00281DF3">
        <w:rPr>
          <w:b/>
          <w:caps/>
          <w:sz w:val="32"/>
          <w:szCs w:val="32"/>
        </w:rPr>
        <w:t>ПМ.03 Участие в интеграции программных модулей</w:t>
      </w:r>
    </w:p>
    <w:p w:rsidR="005D072C" w:rsidRPr="00281DF3" w:rsidRDefault="005D072C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</w:p>
    <w:p w:rsidR="004407D2" w:rsidRPr="004B51AD" w:rsidRDefault="004407D2" w:rsidP="005D07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i/>
          <w:caps/>
        </w:rPr>
      </w:pPr>
      <w:r w:rsidRPr="004B51AD">
        <w:rPr>
          <w:sz w:val="28"/>
          <w:szCs w:val="28"/>
        </w:rPr>
        <w:t>для специальности:</w:t>
      </w:r>
      <w:r w:rsidR="005D072C">
        <w:rPr>
          <w:i/>
          <w:caps/>
        </w:rPr>
        <w:t xml:space="preserve"> </w:t>
      </w:r>
      <w:r w:rsidR="00311671" w:rsidRPr="00B011E9">
        <w:rPr>
          <w:caps/>
          <w:sz w:val="28"/>
        </w:rPr>
        <w:t>2.</w:t>
      </w:r>
      <w:r w:rsidR="00445629">
        <w:rPr>
          <w:sz w:val="28"/>
          <w:szCs w:val="28"/>
        </w:rPr>
        <w:t>09.02.03</w:t>
      </w:r>
      <w:r w:rsidRPr="00BF6B0C">
        <w:rPr>
          <w:sz w:val="28"/>
          <w:szCs w:val="28"/>
        </w:rPr>
        <w:t xml:space="preserve"> Программирование в компьютерных системах</w:t>
      </w:r>
    </w:p>
    <w:p w:rsidR="004407D2" w:rsidRPr="004B51AD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6804"/>
        <w:jc w:val="both"/>
        <w:rPr>
          <w:b/>
          <w:caps/>
          <w:sz w:val="28"/>
        </w:rPr>
      </w:pP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6804"/>
        <w:jc w:val="both"/>
        <w:rPr>
          <w:b/>
          <w:caps/>
          <w:sz w:val="28"/>
        </w:rPr>
      </w:pP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6804"/>
        <w:jc w:val="both"/>
        <w:rPr>
          <w:b/>
          <w:caps/>
          <w:sz w:val="28"/>
        </w:rPr>
      </w:pP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6804"/>
        <w:jc w:val="both"/>
        <w:rPr>
          <w:b/>
          <w:caps/>
          <w:sz w:val="28"/>
        </w:rPr>
      </w:pP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Default="00281DF3" w:rsidP="005D07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i/>
          <w:caps/>
        </w:rPr>
      </w:pPr>
    </w:p>
    <w:p w:rsid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9375CD" w:rsidRDefault="009375CD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9375CD" w:rsidRDefault="009375CD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Default="00311671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  <w:r>
        <w:t>г. Тирасполь</w:t>
      </w:r>
    </w:p>
    <w:p w:rsidR="009375CD" w:rsidRDefault="00445629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  <w:r>
        <w:t>201</w:t>
      </w:r>
      <w:r w:rsidR="000726AE">
        <w:t>8</w:t>
      </w:r>
      <w:r>
        <w:t>-202</w:t>
      </w:r>
      <w:r w:rsidR="000726AE">
        <w:t>2</w:t>
      </w:r>
      <w:r>
        <w:t xml:space="preserve"> уч.годы</w:t>
      </w:r>
    </w:p>
    <w:p w:rsidR="009375CD" w:rsidRDefault="009375CD">
      <w:pPr>
        <w:spacing w:after="200" w:line="276" w:lineRule="auto"/>
      </w:pPr>
      <w:r>
        <w:br w:type="page"/>
      </w:r>
    </w:p>
    <w:p w:rsidR="00445629" w:rsidRPr="00281DF3" w:rsidRDefault="00445629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tbl>
      <w:tblPr>
        <w:tblStyle w:val="a3"/>
        <w:tblW w:w="107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4111"/>
      </w:tblGrid>
      <w:tr w:rsidR="004407D2" w:rsidRPr="004B51AD" w:rsidTr="0041562D">
        <w:trPr>
          <w:jc w:val="center"/>
        </w:trPr>
        <w:tc>
          <w:tcPr>
            <w:tcW w:w="6629" w:type="dxa"/>
          </w:tcPr>
          <w:p w:rsidR="004407D2" w:rsidRPr="004B51AD" w:rsidRDefault="004407D2" w:rsidP="004156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88" w:lineRule="auto"/>
              <w:jc w:val="both"/>
              <w:rPr>
                <w:b/>
                <w:caps/>
              </w:rPr>
            </w:pPr>
            <w:r w:rsidRPr="004B51AD">
              <w:rPr>
                <w:b/>
                <w:caps/>
              </w:rPr>
              <w:t xml:space="preserve">РАССМОТРЕНО </w:t>
            </w:r>
          </w:p>
          <w:p w:rsidR="004407D2" w:rsidRPr="004B51AD" w:rsidRDefault="004407D2" w:rsidP="004156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88" w:lineRule="auto"/>
              <w:jc w:val="both"/>
            </w:pPr>
            <w:r w:rsidRPr="004B51AD">
              <w:t>на заседании цикловой методической комиссии</w:t>
            </w:r>
          </w:p>
          <w:p w:rsidR="004407D2" w:rsidRPr="004B51AD" w:rsidRDefault="004407D2" w:rsidP="004156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88" w:lineRule="auto"/>
              <w:jc w:val="both"/>
            </w:pPr>
            <w:r w:rsidRPr="004B51AD">
              <w:t>дисциплин</w:t>
            </w:r>
            <w:r w:rsidR="001530C0">
              <w:t xml:space="preserve"> профессионального цикла</w:t>
            </w:r>
          </w:p>
          <w:p w:rsidR="004407D2" w:rsidRPr="004B51AD" w:rsidRDefault="004407D2" w:rsidP="004156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88" w:lineRule="auto"/>
              <w:jc w:val="both"/>
            </w:pPr>
            <w:r w:rsidRPr="004B51AD">
              <w:t>Протокол №____ от «_____»___________ 20</w:t>
            </w:r>
            <w:r w:rsidR="008B2FEE">
              <w:t>_</w:t>
            </w:r>
            <w:r w:rsidR="001530C0">
              <w:t>___</w:t>
            </w:r>
            <w:r w:rsidRPr="004B51AD">
              <w:t>г.</w:t>
            </w:r>
          </w:p>
          <w:p w:rsidR="004407D2" w:rsidRPr="004B51AD" w:rsidRDefault="004407D2" w:rsidP="0044562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88" w:lineRule="auto"/>
              <w:jc w:val="both"/>
            </w:pPr>
            <w:r w:rsidRPr="004B51AD">
              <w:t xml:space="preserve">Председатель ЦМК ______________ </w:t>
            </w:r>
            <w:r w:rsidR="00445629">
              <w:t>Е.Г.Белоус</w:t>
            </w:r>
          </w:p>
        </w:tc>
        <w:tc>
          <w:tcPr>
            <w:tcW w:w="4111" w:type="dxa"/>
          </w:tcPr>
          <w:p w:rsidR="004407D2" w:rsidRPr="004B51AD" w:rsidRDefault="004407D2" w:rsidP="0041562D">
            <w:pPr>
              <w:widowControl w:val="0"/>
              <w:tabs>
                <w:tab w:val="num" w:pos="360"/>
                <w:tab w:val="left" w:pos="900"/>
              </w:tabs>
              <w:spacing w:line="288" w:lineRule="auto"/>
              <w:rPr>
                <w:b/>
                <w:szCs w:val="28"/>
              </w:rPr>
            </w:pPr>
            <w:r w:rsidRPr="004B51AD">
              <w:rPr>
                <w:b/>
                <w:szCs w:val="28"/>
              </w:rPr>
              <w:t>СОГЛАСОВАНО</w:t>
            </w:r>
          </w:p>
          <w:p w:rsidR="004407D2" w:rsidRPr="004B51AD" w:rsidRDefault="00311671" w:rsidP="0041562D">
            <w:pPr>
              <w:widowControl w:val="0"/>
              <w:tabs>
                <w:tab w:val="num" w:pos="360"/>
                <w:tab w:val="left" w:pos="900"/>
              </w:tabs>
              <w:spacing w:line="288" w:lineRule="auto"/>
              <w:rPr>
                <w:szCs w:val="28"/>
              </w:rPr>
            </w:pPr>
            <w:r>
              <w:rPr>
                <w:szCs w:val="28"/>
              </w:rPr>
              <w:t>Руководитель структурного подразделения - з</w:t>
            </w:r>
            <w:r w:rsidR="004407D2">
              <w:rPr>
                <w:szCs w:val="28"/>
              </w:rPr>
              <w:t>ав. практикой</w:t>
            </w:r>
          </w:p>
          <w:p w:rsidR="004407D2" w:rsidRPr="004B51AD" w:rsidRDefault="004407D2" w:rsidP="0041562D">
            <w:pPr>
              <w:widowControl w:val="0"/>
              <w:tabs>
                <w:tab w:val="num" w:pos="360"/>
                <w:tab w:val="left" w:pos="900"/>
              </w:tabs>
              <w:spacing w:line="288" w:lineRule="auto"/>
              <w:rPr>
                <w:szCs w:val="28"/>
              </w:rPr>
            </w:pPr>
            <w:r w:rsidRPr="004B51AD">
              <w:rPr>
                <w:szCs w:val="28"/>
              </w:rPr>
              <w:t>__________</w:t>
            </w:r>
            <w:r>
              <w:rPr>
                <w:szCs w:val="28"/>
              </w:rPr>
              <w:t>___</w:t>
            </w:r>
            <w:r w:rsidRPr="004B51AD">
              <w:rPr>
                <w:szCs w:val="28"/>
              </w:rPr>
              <w:t>__ Н.Н.Шандригоз</w:t>
            </w:r>
          </w:p>
          <w:p w:rsidR="004407D2" w:rsidRPr="00311671" w:rsidRDefault="001530C0" w:rsidP="00311671">
            <w:pPr>
              <w:widowControl w:val="0"/>
              <w:tabs>
                <w:tab w:val="num" w:pos="360"/>
                <w:tab w:val="left" w:pos="916"/>
              </w:tabs>
              <w:spacing w:line="288" w:lineRule="auto"/>
              <w:rPr>
                <w:szCs w:val="28"/>
              </w:rPr>
            </w:pPr>
            <w:r>
              <w:rPr>
                <w:szCs w:val="28"/>
              </w:rPr>
              <w:t>«____» ______________ 20___</w:t>
            </w:r>
            <w:r w:rsidR="004407D2" w:rsidRPr="004B51AD">
              <w:rPr>
                <w:szCs w:val="28"/>
              </w:rPr>
              <w:t xml:space="preserve"> г.</w:t>
            </w:r>
          </w:p>
        </w:tc>
      </w:tr>
    </w:tbl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</w:pPr>
    </w:p>
    <w:p w:rsidR="00281DF3" w:rsidRPr="004B51AD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</w:pPr>
    </w:p>
    <w:p w:rsidR="004407D2" w:rsidRPr="004B51AD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</w:pPr>
    </w:p>
    <w:p w:rsidR="004407D2" w:rsidRPr="004B51AD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</w:pPr>
    </w:p>
    <w:p w:rsidR="004407D2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sz w:val="28"/>
        </w:rPr>
      </w:pPr>
      <w:r w:rsidRPr="00281DF3">
        <w:rPr>
          <w:b/>
          <w:sz w:val="28"/>
        </w:rPr>
        <w:t>Составители:</w:t>
      </w:r>
    </w:p>
    <w:p w:rsidR="00281DF3" w:rsidRP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sz w:val="28"/>
        </w:rPr>
      </w:pPr>
    </w:p>
    <w:p w:rsidR="00281DF3" w:rsidRPr="00281DF3" w:rsidRDefault="001530C0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Е.Н.Парван</w:t>
      </w:r>
      <w:r w:rsidR="00281DF3" w:rsidRPr="00281DF3">
        <w:rPr>
          <w:sz w:val="28"/>
          <w:szCs w:val="28"/>
        </w:rPr>
        <w:t>, преподаватель информационных дисциплин ГОУ СПО «ТТИиП»</w:t>
      </w:r>
    </w:p>
    <w:p w:rsidR="009375CD" w:rsidRDefault="009375CD" w:rsidP="00281DF3">
      <w:pPr>
        <w:jc w:val="both"/>
        <w:rPr>
          <w:sz w:val="28"/>
          <w:szCs w:val="28"/>
        </w:rPr>
      </w:pPr>
    </w:p>
    <w:p w:rsidR="00281DF3" w:rsidRPr="00281DF3" w:rsidRDefault="00281DF3" w:rsidP="00281DF3">
      <w:pPr>
        <w:jc w:val="both"/>
        <w:rPr>
          <w:sz w:val="28"/>
          <w:szCs w:val="28"/>
        </w:rPr>
      </w:pPr>
      <w:r w:rsidRPr="00281DF3">
        <w:rPr>
          <w:sz w:val="28"/>
          <w:szCs w:val="28"/>
        </w:rPr>
        <w:t>Н.Н.Шандригоз, руководитель структурного подразделения - зав. практикой ГОУ СПО «ТТИиП»</w:t>
      </w:r>
    </w:p>
    <w:p w:rsidR="00281DF3" w:rsidRPr="004B51AD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</w:pP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D97B32" w:rsidRDefault="00D97B3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D072C" w:rsidRDefault="005D072C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D072C" w:rsidRDefault="005D072C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D072C" w:rsidRDefault="005D072C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81DF3" w:rsidRPr="000D1980" w:rsidRDefault="00281DF3" w:rsidP="00281DF3">
      <w:pPr>
        <w:spacing w:line="288" w:lineRule="auto"/>
        <w:ind w:firstLine="737"/>
        <w:jc w:val="both"/>
        <w:rPr>
          <w:sz w:val="28"/>
          <w:szCs w:val="28"/>
        </w:rPr>
      </w:pPr>
      <w:r w:rsidRPr="000D1980">
        <w:rPr>
          <w:sz w:val="28"/>
          <w:szCs w:val="28"/>
        </w:rPr>
        <w:t>Методические рекомендации по организации и про</w:t>
      </w:r>
      <w:r>
        <w:rPr>
          <w:sz w:val="28"/>
          <w:szCs w:val="28"/>
        </w:rPr>
        <w:t>ведению</w:t>
      </w:r>
      <w:r w:rsidRPr="000D1980">
        <w:rPr>
          <w:sz w:val="28"/>
          <w:szCs w:val="28"/>
        </w:rPr>
        <w:t xml:space="preserve"> учебной практики являются частью учебно-методического комплекса (УМК) ПМ</w:t>
      </w:r>
      <w:r>
        <w:rPr>
          <w:sz w:val="28"/>
          <w:szCs w:val="28"/>
        </w:rPr>
        <w:t>.</w:t>
      </w:r>
      <w:r w:rsidRPr="000D1980">
        <w:rPr>
          <w:sz w:val="28"/>
          <w:szCs w:val="28"/>
        </w:rPr>
        <w:t xml:space="preserve"> 0</w:t>
      </w:r>
      <w:r>
        <w:rPr>
          <w:sz w:val="28"/>
          <w:szCs w:val="28"/>
        </w:rPr>
        <w:t>3</w:t>
      </w:r>
      <w:r w:rsidRPr="000D1980">
        <w:rPr>
          <w:sz w:val="28"/>
          <w:szCs w:val="28"/>
        </w:rPr>
        <w:t xml:space="preserve">. </w:t>
      </w:r>
      <w:r>
        <w:rPr>
          <w:sz w:val="28"/>
          <w:szCs w:val="28"/>
        </w:rPr>
        <w:t>Участие в интеграции программных модулей</w:t>
      </w:r>
      <w:r w:rsidRPr="000D1980">
        <w:rPr>
          <w:sz w:val="28"/>
          <w:szCs w:val="28"/>
        </w:rPr>
        <w:t xml:space="preserve">. </w:t>
      </w:r>
    </w:p>
    <w:p w:rsidR="00281DF3" w:rsidRDefault="00281DF3" w:rsidP="00281DF3">
      <w:pPr>
        <w:spacing w:line="288" w:lineRule="auto"/>
        <w:ind w:firstLine="720"/>
        <w:jc w:val="both"/>
        <w:rPr>
          <w:sz w:val="28"/>
          <w:szCs w:val="28"/>
        </w:rPr>
      </w:pPr>
      <w:r w:rsidRPr="000D1980">
        <w:rPr>
          <w:sz w:val="28"/>
          <w:szCs w:val="28"/>
        </w:rPr>
        <w:t>Методические рекомендации определяют цели и задачи, конкретное содержание, особенности организации и порядок про</w:t>
      </w:r>
      <w:r>
        <w:rPr>
          <w:sz w:val="28"/>
          <w:szCs w:val="28"/>
        </w:rPr>
        <w:t>ведения</w:t>
      </w:r>
      <w:r w:rsidRPr="000D1980">
        <w:rPr>
          <w:sz w:val="28"/>
          <w:szCs w:val="28"/>
        </w:rPr>
        <w:t xml:space="preserve"> учебной практики студентами</w:t>
      </w:r>
      <w:r w:rsidR="003471BD">
        <w:rPr>
          <w:sz w:val="28"/>
          <w:szCs w:val="28"/>
        </w:rPr>
        <w:t xml:space="preserve"> по профессиональному модулю </w:t>
      </w:r>
      <w:r w:rsidR="003471BD" w:rsidRPr="000D1980">
        <w:rPr>
          <w:sz w:val="28"/>
          <w:szCs w:val="28"/>
        </w:rPr>
        <w:t>ПМ</w:t>
      </w:r>
      <w:r w:rsidR="003471BD">
        <w:rPr>
          <w:sz w:val="28"/>
          <w:szCs w:val="28"/>
        </w:rPr>
        <w:t>.</w:t>
      </w:r>
      <w:r w:rsidR="003471BD" w:rsidRPr="000D1980">
        <w:rPr>
          <w:sz w:val="28"/>
          <w:szCs w:val="28"/>
        </w:rPr>
        <w:t xml:space="preserve"> 0</w:t>
      </w:r>
      <w:r w:rsidR="003471BD">
        <w:rPr>
          <w:sz w:val="28"/>
          <w:szCs w:val="28"/>
        </w:rPr>
        <w:t>3</w:t>
      </w:r>
      <w:r w:rsidR="003471BD" w:rsidRPr="000D1980">
        <w:rPr>
          <w:sz w:val="28"/>
          <w:szCs w:val="28"/>
        </w:rPr>
        <w:t xml:space="preserve">. </w:t>
      </w:r>
      <w:r w:rsidR="003471BD">
        <w:rPr>
          <w:sz w:val="28"/>
          <w:szCs w:val="28"/>
        </w:rPr>
        <w:t>Участие в интеграции программных модулей</w:t>
      </w:r>
      <w:r w:rsidRPr="000D1980">
        <w:rPr>
          <w:sz w:val="28"/>
          <w:szCs w:val="28"/>
        </w:rPr>
        <w:t>.</w:t>
      </w:r>
    </w:p>
    <w:p w:rsidR="00281DF3" w:rsidRDefault="00281DF3" w:rsidP="00281DF3">
      <w:pPr>
        <w:spacing w:line="288" w:lineRule="auto"/>
        <w:ind w:firstLine="720"/>
        <w:jc w:val="both"/>
        <w:rPr>
          <w:sz w:val="28"/>
          <w:szCs w:val="28"/>
        </w:rPr>
      </w:pPr>
      <w:r w:rsidRPr="000D1980">
        <w:rPr>
          <w:sz w:val="28"/>
          <w:szCs w:val="28"/>
        </w:rPr>
        <w:t xml:space="preserve">Методические рекомендации адресованы </w:t>
      </w:r>
      <w:r w:rsidR="005D072C">
        <w:rPr>
          <w:sz w:val="28"/>
          <w:szCs w:val="28"/>
        </w:rPr>
        <w:t>обучающимся</w:t>
      </w:r>
      <w:r>
        <w:rPr>
          <w:sz w:val="28"/>
          <w:szCs w:val="28"/>
        </w:rPr>
        <w:t xml:space="preserve"> специальности</w:t>
      </w:r>
      <w:r w:rsidRPr="005B4AC3">
        <w:rPr>
          <w:sz w:val="28"/>
          <w:szCs w:val="28"/>
        </w:rPr>
        <w:t xml:space="preserve"> </w:t>
      </w:r>
      <w:r w:rsidR="00311671">
        <w:rPr>
          <w:sz w:val="28"/>
          <w:szCs w:val="28"/>
        </w:rPr>
        <w:t>2.</w:t>
      </w:r>
      <w:r w:rsidR="00445629">
        <w:rPr>
          <w:sz w:val="28"/>
          <w:szCs w:val="28"/>
        </w:rPr>
        <w:t>09.02.03</w:t>
      </w:r>
      <w:r w:rsidRPr="005B4AC3">
        <w:rPr>
          <w:sz w:val="28"/>
          <w:szCs w:val="28"/>
        </w:rPr>
        <w:t xml:space="preserve"> «</w:t>
      </w:r>
      <w:r>
        <w:rPr>
          <w:sz w:val="28"/>
          <w:szCs w:val="28"/>
        </w:rPr>
        <w:t>Программирование в компьютерных системах</w:t>
      </w:r>
      <w:r w:rsidRPr="005B4AC3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41562D" w:rsidRDefault="0041562D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375CD" w:rsidRDefault="009375C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1DF3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3C56FD" w:rsidRDefault="00281DF3" w:rsidP="00281DF3">
      <w:pPr>
        <w:jc w:val="center"/>
        <w:rPr>
          <w:b/>
          <w:sz w:val="36"/>
          <w:szCs w:val="28"/>
        </w:rPr>
      </w:pPr>
      <w:r w:rsidRPr="003C56FD">
        <w:rPr>
          <w:b/>
          <w:sz w:val="36"/>
          <w:szCs w:val="28"/>
        </w:rPr>
        <w:t>СОДЕРЖАНИЕ</w:t>
      </w:r>
    </w:p>
    <w:p w:rsidR="00281DF3" w:rsidRDefault="00281DF3" w:rsidP="00281DF3">
      <w:pPr>
        <w:jc w:val="center"/>
        <w:rPr>
          <w:b/>
          <w:sz w:val="28"/>
          <w:szCs w:val="28"/>
        </w:rPr>
      </w:pPr>
    </w:p>
    <w:p w:rsidR="00281DF3" w:rsidRDefault="00281DF3" w:rsidP="00281DF3">
      <w:pPr>
        <w:jc w:val="center"/>
        <w:rPr>
          <w:b/>
          <w:sz w:val="28"/>
          <w:szCs w:val="28"/>
        </w:rPr>
      </w:pPr>
    </w:p>
    <w:p w:rsidR="00281DF3" w:rsidRDefault="00281DF3" w:rsidP="00281DF3">
      <w:pPr>
        <w:jc w:val="center"/>
        <w:rPr>
          <w:b/>
          <w:sz w:val="28"/>
          <w:szCs w:val="28"/>
        </w:rPr>
      </w:pPr>
    </w:p>
    <w:p w:rsidR="00281DF3" w:rsidRDefault="00281DF3" w:rsidP="00281DF3">
      <w:pPr>
        <w:jc w:val="center"/>
        <w:rPr>
          <w:b/>
          <w:sz w:val="28"/>
          <w:szCs w:val="28"/>
        </w:rPr>
      </w:pPr>
    </w:p>
    <w:p w:rsidR="00281DF3" w:rsidRDefault="00281DF3" w:rsidP="00281DF3">
      <w:pPr>
        <w:jc w:val="center"/>
        <w:rPr>
          <w:b/>
          <w:sz w:val="28"/>
          <w:szCs w:val="28"/>
        </w:rPr>
      </w:pPr>
    </w:p>
    <w:tbl>
      <w:tblPr>
        <w:tblStyle w:val="a3"/>
        <w:tblW w:w="108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  <w:gridCol w:w="1134"/>
      </w:tblGrid>
      <w:tr w:rsidR="00DB3501" w:rsidRPr="00DB3501" w:rsidTr="00DB3501">
        <w:trPr>
          <w:trHeight w:val="680"/>
          <w:jc w:val="center"/>
        </w:trPr>
        <w:tc>
          <w:tcPr>
            <w:tcW w:w="9747" w:type="dxa"/>
          </w:tcPr>
          <w:p w:rsidR="00281DF3" w:rsidRPr="00DB3501" w:rsidRDefault="00281DF3" w:rsidP="00DB3501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DB3501">
              <w:rPr>
                <w:sz w:val="28"/>
                <w:szCs w:val="28"/>
              </w:rPr>
              <w:t>1. Общие положения</w:t>
            </w:r>
          </w:p>
        </w:tc>
        <w:tc>
          <w:tcPr>
            <w:tcW w:w="1134" w:type="dxa"/>
          </w:tcPr>
          <w:p w:rsidR="00281DF3" w:rsidRPr="00DB3501" w:rsidRDefault="00281DF3" w:rsidP="00DB3501">
            <w:pPr>
              <w:jc w:val="right"/>
              <w:rPr>
                <w:sz w:val="28"/>
                <w:szCs w:val="28"/>
              </w:rPr>
            </w:pPr>
            <w:r w:rsidRPr="00DB3501">
              <w:rPr>
                <w:sz w:val="28"/>
                <w:szCs w:val="28"/>
              </w:rPr>
              <w:t>4</w:t>
            </w:r>
          </w:p>
        </w:tc>
      </w:tr>
      <w:tr w:rsidR="009375CD" w:rsidRPr="009375CD" w:rsidTr="00DB3501">
        <w:trPr>
          <w:trHeight w:val="680"/>
          <w:jc w:val="center"/>
        </w:trPr>
        <w:tc>
          <w:tcPr>
            <w:tcW w:w="9747" w:type="dxa"/>
          </w:tcPr>
          <w:p w:rsidR="00281DF3" w:rsidRPr="009375CD" w:rsidRDefault="00281DF3" w:rsidP="00DB3501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9375CD">
              <w:rPr>
                <w:sz w:val="28"/>
                <w:szCs w:val="28"/>
              </w:rPr>
              <w:t>2. Организация и руководство учебной практикой</w:t>
            </w:r>
          </w:p>
        </w:tc>
        <w:tc>
          <w:tcPr>
            <w:tcW w:w="1134" w:type="dxa"/>
          </w:tcPr>
          <w:p w:rsidR="00281DF3" w:rsidRPr="009375CD" w:rsidRDefault="000C7FE6" w:rsidP="00DB3501">
            <w:pPr>
              <w:jc w:val="right"/>
              <w:rPr>
                <w:sz w:val="28"/>
                <w:szCs w:val="28"/>
              </w:rPr>
            </w:pPr>
            <w:r w:rsidRPr="009375CD">
              <w:rPr>
                <w:sz w:val="28"/>
                <w:szCs w:val="28"/>
              </w:rPr>
              <w:t>4</w:t>
            </w:r>
          </w:p>
        </w:tc>
      </w:tr>
      <w:tr w:rsidR="009375CD" w:rsidRPr="007D2485" w:rsidTr="00DB3501">
        <w:trPr>
          <w:trHeight w:val="680"/>
          <w:jc w:val="center"/>
        </w:trPr>
        <w:tc>
          <w:tcPr>
            <w:tcW w:w="9747" w:type="dxa"/>
          </w:tcPr>
          <w:p w:rsidR="00281DF3" w:rsidRPr="007D2485" w:rsidRDefault="00281DF3" w:rsidP="00DB3501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7D2485">
              <w:rPr>
                <w:sz w:val="28"/>
                <w:szCs w:val="28"/>
              </w:rPr>
              <w:t>3. Образовательные технологии, применяемые на учебной практике</w:t>
            </w:r>
          </w:p>
        </w:tc>
        <w:tc>
          <w:tcPr>
            <w:tcW w:w="1134" w:type="dxa"/>
          </w:tcPr>
          <w:p w:rsidR="00281DF3" w:rsidRPr="007D2485" w:rsidRDefault="003E5419" w:rsidP="00DB3501">
            <w:pPr>
              <w:jc w:val="right"/>
              <w:rPr>
                <w:sz w:val="28"/>
                <w:szCs w:val="28"/>
              </w:rPr>
            </w:pPr>
            <w:r w:rsidRPr="007D2485">
              <w:rPr>
                <w:sz w:val="28"/>
                <w:szCs w:val="28"/>
              </w:rPr>
              <w:t>6</w:t>
            </w:r>
          </w:p>
        </w:tc>
      </w:tr>
      <w:tr w:rsidR="009375CD" w:rsidRPr="007D2485" w:rsidTr="00DB3501">
        <w:trPr>
          <w:trHeight w:val="680"/>
          <w:jc w:val="center"/>
        </w:trPr>
        <w:tc>
          <w:tcPr>
            <w:tcW w:w="9747" w:type="dxa"/>
          </w:tcPr>
          <w:p w:rsidR="00281DF3" w:rsidRPr="007D2485" w:rsidRDefault="00281DF3" w:rsidP="00DB3501">
            <w:pPr>
              <w:jc w:val="both"/>
              <w:rPr>
                <w:sz w:val="28"/>
                <w:szCs w:val="28"/>
              </w:rPr>
            </w:pPr>
            <w:r w:rsidRPr="007D2485">
              <w:rPr>
                <w:sz w:val="28"/>
                <w:szCs w:val="28"/>
              </w:rPr>
              <w:t>4. Контроль и оценка результатов учебной практики</w:t>
            </w:r>
          </w:p>
        </w:tc>
        <w:tc>
          <w:tcPr>
            <w:tcW w:w="1134" w:type="dxa"/>
          </w:tcPr>
          <w:p w:rsidR="00281DF3" w:rsidRPr="007D2485" w:rsidRDefault="003E5419" w:rsidP="00DB3501">
            <w:pPr>
              <w:jc w:val="right"/>
              <w:rPr>
                <w:sz w:val="28"/>
                <w:szCs w:val="28"/>
              </w:rPr>
            </w:pPr>
            <w:r w:rsidRPr="007D2485">
              <w:rPr>
                <w:sz w:val="28"/>
                <w:szCs w:val="28"/>
              </w:rPr>
              <w:t>6</w:t>
            </w:r>
          </w:p>
        </w:tc>
      </w:tr>
      <w:tr w:rsidR="009375CD" w:rsidRPr="007D2485" w:rsidTr="00DB3501">
        <w:trPr>
          <w:trHeight w:val="680"/>
          <w:jc w:val="center"/>
        </w:trPr>
        <w:tc>
          <w:tcPr>
            <w:tcW w:w="9747" w:type="dxa"/>
          </w:tcPr>
          <w:p w:rsidR="00281DF3" w:rsidRPr="007D2485" w:rsidRDefault="00B011E9" w:rsidP="00B011E9">
            <w:pPr>
              <w:jc w:val="both"/>
              <w:rPr>
                <w:sz w:val="28"/>
                <w:szCs w:val="28"/>
              </w:rPr>
            </w:pPr>
            <w:r w:rsidRPr="007D2485">
              <w:rPr>
                <w:sz w:val="28"/>
                <w:szCs w:val="28"/>
              </w:rPr>
              <w:t>5</w:t>
            </w:r>
            <w:r w:rsidR="00281DF3" w:rsidRPr="007D2485">
              <w:rPr>
                <w:sz w:val="28"/>
                <w:szCs w:val="28"/>
              </w:rPr>
              <w:t>. Информационное обеспечение учебной практики</w:t>
            </w:r>
          </w:p>
        </w:tc>
        <w:tc>
          <w:tcPr>
            <w:tcW w:w="1134" w:type="dxa"/>
          </w:tcPr>
          <w:p w:rsidR="00281DF3" w:rsidRPr="007D2485" w:rsidRDefault="006B120C" w:rsidP="00DB350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375CD" w:rsidRPr="007D2485" w:rsidTr="00DB3501">
        <w:trPr>
          <w:trHeight w:val="680"/>
          <w:jc w:val="center"/>
        </w:trPr>
        <w:tc>
          <w:tcPr>
            <w:tcW w:w="9747" w:type="dxa"/>
          </w:tcPr>
          <w:p w:rsidR="00281DF3" w:rsidRPr="007D2485" w:rsidRDefault="00281DF3" w:rsidP="00DB3501">
            <w:pPr>
              <w:jc w:val="both"/>
              <w:rPr>
                <w:sz w:val="28"/>
                <w:szCs w:val="28"/>
              </w:rPr>
            </w:pPr>
            <w:r w:rsidRPr="007D2485">
              <w:rPr>
                <w:sz w:val="28"/>
                <w:szCs w:val="28"/>
              </w:rPr>
              <w:t>Приложения</w:t>
            </w:r>
          </w:p>
        </w:tc>
        <w:tc>
          <w:tcPr>
            <w:tcW w:w="1134" w:type="dxa"/>
          </w:tcPr>
          <w:p w:rsidR="00281DF3" w:rsidRPr="007D2485" w:rsidRDefault="006B120C" w:rsidP="00DB3501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B011E9" w:rsidRDefault="00B011E9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B011E9" w:rsidRDefault="00B011E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07D2" w:rsidRPr="00311671" w:rsidRDefault="004407D2" w:rsidP="00311671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0" w:firstLine="0"/>
        <w:jc w:val="center"/>
        <w:rPr>
          <w:b/>
          <w:sz w:val="22"/>
        </w:rPr>
      </w:pPr>
      <w:r w:rsidRPr="00311671">
        <w:rPr>
          <w:b/>
          <w:sz w:val="22"/>
        </w:rPr>
        <w:lastRenderedPageBreak/>
        <w:t>Общие положения</w:t>
      </w:r>
    </w:p>
    <w:p w:rsidR="003471BD" w:rsidRPr="00311671" w:rsidRDefault="00881B56" w:rsidP="00E013B2">
      <w:pPr>
        <w:ind w:firstLine="284"/>
        <w:jc w:val="both"/>
        <w:textAlignment w:val="baseline"/>
        <w:rPr>
          <w:color w:val="000000"/>
          <w:sz w:val="20"/>
          <w:szCs w:val="22"/>
        </w:rPr>
      </w:pPr>
      <w:r w:rsidRPr="00311671">
        <w:rPr>
          <w:rFonts w:eastAsia="Calibri"/>
          <w:sz w:val="20"/>
          <w:szCs w:val="22"/>
        </w:rPr>
        <w:t>Методические рекомендации по организации и проведению учебной практики профессионального модуля ПМ.0</w:t>
      </w:r>
      <w:r w:rsidR="00550BE3" w:rsidRPr="00311671">
        <w:rPr>
          <w:rFonts w:eastAsia="Calibri"/>
          <w:sz w:val="20"/>
          <w:szCs w:val="22"/>
        </w:rPr>
        <w:t>3</w:t>
      </w:r>
      <w:r w:rsidRPr="00311671">
        <w:rPr>
          <w:rFonts w:eastAsia="Calibri"/>
          <w:sz w:val="20"/>
          <w:szCs w:val="22"/>
        </w:rPr>
        <w:t xml:space="preserve"> </w:t>
      </w:r>
      <w:r w:rsidR="00550BE3" w:rsidRPr="00311671">
        <w:rPr>
          <w:rFonts w:eastAsia="Calibri"/>
          <w:sz w:val="20"/>
          <w:szCs w:val="22"/>
          <w:lang w:eastAsia="en-US"/>
        </w:rPr>
        <w:t xml:space="preserve">Участие в интеграции программных модулей </w:t>
      </w:r>
      <w:r w:rsidRPr="00311671">
        <w:rPr>
          <w:rFonts w:eastAsia="Calibri"/>
          <w:sz w:val="20"/>
          <w:szCs w:val="22"/>
        </w:rPr>
        <w:t xml:space="preserve">по специальности </w:t>
      </w:r>
      <w:r w:rsidR="00311671" w:rsidRPr="00311671">
        <w:rPr>
          <w:rFonts w:eastAsia="Calibri"/>
          <w:sz w:val="20"/>
          <w:szCs w:val="22"/>
        </w:rPr>
        <w:t>2.</w:t>
      </w:r>
      <w:r w:rsidR="00445629" w:rsidRPr="00311671">
        <w:rPr>
          <w:rFonts w:eastAsia="Calibri"/>
          <w:sz w:val="20"/>
          <w:szCs w:val="22"/>
        </w:rPr>
        <w:t>09.02.03</w:t>
      </w:r>
      <w:r w:rsidRPr="00311671">
        <w:rPr>
          <w:rFonts w:eastAsia="Calibri"/>
          <w:sz w:val="20"/>
          <w:szCs w:val="22"/>
        </w:rPr>
        <w:t xml:space="preserve"> </w:t>
      </w:r>
      <w:r w:rsidR="00550BE3" w:rsidRPr="00311671">
        <w:rPr>
          <w:rFonts w:eastAsia="Calibri"/>
          <w:sz w:val="20"/>
          <w:szCs w:val="22"/>
        </w:rPr>
        <w:t>Программирование в компьютерных системах</w:t>
      </w:r>
      <w:r w:rsidRPr="00311671">
        <w:rPr>
          <w:rFonts w:eastAsia="Calibri"/>
          <w:sz w:val="20"/>
          <w:szCs w:val="22"/>
        </w:rPr>
        <w:t xml:space="preserve"> составлены в соответствии с </w:t>
      </w:r>
      <w:r w:rsidR="001530C0" w:rsidRPr="00311671">
        <w:rPr>
          <w:sz w:val="20"/>
          <w:szCs w:val="22"/>
        </w:rPr>
        <w:t>Положени</w:t>
      </w:r>
      <w:r w:rsidR="00311671" w:rsidRPr="00311671">
        <w:rPr>
          <w:sz w:val="20"/>
          <w:szCs w:val="22"/>
        </w:rPr>
        <w:t>ем</w:t>
      </w:r>
      <w:r w:rsidR="001530C0" w:rsidRPr="00311671">
        <w:rPr>
          <w:sz w:val="20"/>
          <w:szCs w:val="22"/>
        </w:rPr>
        <w:t xml:space="preserve"> о практике обучающихся, осваивающих основные профессиональные образовательные программы в ГОУ СПО «ТТИиП»</w:t>
      </w:r>
      <w:r w:rsidR="000726AE">
        <w:rPr>
          <w:sz w:val="20"/>
          <w:szCs w:val="22"/>
        </w:rPr>
        <w:t>, рабочей программой по учебной практике</w:t>
      </w:r>
      <w:r w:rsidR="001530C0" w:rsidRPr="00311671">
        <w:rPr>
          <w:sz w:val="20"/>
          <w:szCs w:val="22"/>
        </w:rPr>
        <w:t>.</w:t>
      </w:r>
    </w:p>
    <w:p w:rsidR="003471BD" w:rsidRPr="00311671" w:rsidRDefault="003471BD" w:rsidP="00E013B2">
      <w:pPr>
        <w:autoSpaceDE w:val="0"/>
        <w:autoSpaceDN w:val="0"/>
        <w:adjustRightInd w:val="0"/>
        <w:ind w:firstLine="284"/>
        <w:jc w:val="both"/>
        <w:rPr>
          <w:rFonts w:eastAsia="Calibri"/>
          <w:sz w:val="18"/>
        </w:rPr>
      </w:pPr>
      <w:r w:rsidRPr="00311671">
        <w:rPr>
          <w:rFonts w:eastAsiaTheme="minorHAnsi"/>
          <w:sz w:val="20"/>
          <w:szCs w:val="26"/>
          <w:lang w:eastAsia="en-US"/>
        </w:rPr>
        <w:t xml:space="preserve">Учебная практика направлена на формирование у обучающихся умений, приобретение первоначального практического опыта и реализуется в рамках профессионального модуля ПМ.03 Участие в интеграции программных модулей по основному виду профессиональной деятельности для последующего освоения ими общих и профессиональных компетенций по специальности </w:t>
      </w:r>
      <w:r w:rsidR="00B011E9">
        <w:rPr>
          <w:rFonts w:eastAsiaTheme="minorHAnsi"/>
          <w:sz w:val="20"/>
          <w:szCs w:val="26"/>
          <w:lang w:eastAsia="en-US"/>
        </w:rPr>
        <w:t xml:space="preserve">2.09.02.03 </w:t>
      </w:r>
      <w:r w:rsidR="00E013B2" w:rsidRPr="00311671">
        <w:rPr>
          <w:rFonts w:eastAsiaTheme="minorHAnsi"/>
          <w:sz w:val="20"/>
          <w:szCs w:val="26"/>
          <w:lang w:eastAsia="en-US"/>
        </w:rPr>
        <w:t>«</w:t>
      </w:r>
      <w:r w:rsidRPr="00311671">
        <w:rPr>
          <w:rFonts w:eastAsiaTheme="minorHAnsi"/>
          <w:sz w:val="20"/>
          <w:szCs w:val="26"/>
          <w:lang w:eastAsia="en-US"/>
        </w:rPr>
        <w:t>Программирование в компьютерных системах</w:t>
      </w:r>
      <w:r w:rsidR="00E013B2" w:rsidRPr="00311671">
        <w:rPr>
          <w:rFonts w:eastAsiaTheme="minorHAnsi"/>
          <w:sz w:val="20"/>
          <w:szCs w:val="26"/>
          <w:lang w:eastAsia="en-US"/>
        </w:rPr>
        <w:t>»</w:t>
      </w:r>
      <w:r w:rsidRPr="00311671">
        <w:rPr>
          <w:rFonts w:eastAsiaTheme="minorHAnsi"/>
          <w:sz w:val="20"/>
          <w:szCs w:val="26"/>
          <w:lang w:eastAsia="en-US"/>
        </w:rPr>
        <w:t>.</w:t>
      </w:r>
    </w:p>
    <w:p w:rsidR="00550BE3" w:rsidRPr="00311671" w:rsidRDefault="00550BE3" w:rsidP="00E013B2">
      <w:pPr>
        <w:tabs>
          <w:tab w:val="left" w:pos="426"/>
        </w:tabs>
        <w:ind w:firstLine="284"/>
        <w:jc w:val="both"/>
        <w:rPr>
          <w:sz w:val="20"/>
        </w:rPr>
      </w:pPr>
      <w:r w:rsidRPr="00311671">
        <w:rPr>
          <w:sz w:val="20"/>
        </w:rPr>
        <w:t>В ходе учебной практики обучающийся должен:</w:t>
      </w:r>
    </w:p>
    <w:p w:rsidR="00550BE3" w:rsidRPr="00311671" w:rsidRDefault="00550BE3" w:rsidP="00E013B2">
      <w:pPr>
        <w:ind w:firstLine="284"/>
        <w:jc w:val="both"/>
        <w:rPr>
          <w:b/>
          <w:sz w:val="20"/>
        </w:rPr>
      </w:pPr>
      <w:r w:rsidRPr="00311671">
        <w:rPr>
          <w:b/>
          <w:sz w:val="20"/>
        </w:rPr>
        <w:t xml:space="preserve">иметь практический опыт: </w:t>
      </w:r>
    </w:p>
    <w:p w:rsidR="00550BE3" w:rsidRPr="00311671" w:rsidRDefault="00550BE3" w:rsidP="00E013B2">
      <w:pPr>
        <w:pStyle w:val="a4"/>
        <w:numPr>
          <w:ilvl w:val="0"/>
          <w:numId w:val="2"/>
        </w:numPr>
        <w:ind w:left="0" w:firstLine="284"/>
        <w:jc w:val="both"/>
        <w:rPr>
          <w:rFonts w:eastAsia="TimesNewRomanPSMT"/>
          <w:sz w:val="20"/>
        </w:rPr>
      </w:pPr>
      <w:r w:rsidRPr="00311671">
        <w:rPr>
          <w:rFonts w:eastAsia="TimesNewRomanPSMT"/>
          <w:sz w:val="20"/>
        </w:rPr>
        <w:t>участия в выработке требований к программному обеспечению;</w:t>
      </w:r>
    </w:p>
    <w:p w:rsidR="00550BE3" w:rsidRPr="00311671" w:rsidRDefault="00550BE3" w:rsidP="00E013B2">
      <w:pPr>
        <w:pStyle w:val="a4"/>
        <w:numPr>
          <w:ilvl w:val="0"/>
          <w:numId w:val="2"/>
        </w:numPr>
        <w:ind w:left="0" w:firstLine="284"/>
        <w:jc w:val="both"/>
        <w:rPr>
          <w:rFonts w:eastAsia="TimesNewRomanPSMT"/>
          <w:sz w:val="20"/>
        </w:rPr>
      </w:pPr>
      <w:r w:rsidRPr="00311671">
        <w:rPr>
          <w:rFonts w:eastAsia="TimesNewRomanPSMT"/>
          <w:sz w:val="20"/>
        </w:rPr>
        <w:t>участия в проектировании программного обеспечения с использованием специализированных программных пакетов;</w:t>
      </w:r>
    </w:p>
    <w:p w:rsidR="00550BE3" w:rsidRPr="00311671" w:rsidRDefault="00550BE3" w:rsidP="00E013B2">
      <w:pPr>
        <w:ind w:firstLine="284"/>
        <w:jc w:val="both"/>
        <w:rPr>
          <w:b/>
          <w:sz w:val="20"/>
        </w:rPr>
      </w:pPr>
      <w:r w:rsidRPr="00311671">
        <w:rPr>
          <w:b/>
          <w:sz w:val="20"/>
        </w:rPr>
        <w:t>уметь:</w:t>
      </w:r>
    </w:p>
    <w:p w:rsidR="00550BE3" w:rsidRPr="00311671" w:rsidRDefault="00550BE3" w:rsidP="00E013B2">
      <w:pPr>
        <w:pStyle w:val="Style11"/>
        <w:widowControl/>
        <w:numPr>
          <w:ilvl w:val="0"/>
          <w:numId w:val="3"/>
        </w:numPr>
        <w:spacing w:line="240" w:lineRule="auto"/>
        <w:ind w:left="0" w:firstLine="284"/>
        <w:jc w:val="both"/>
        <w:rPr>
          <w:rStyle w:val="FontStyle65"/>
        </w:rPr>
      </w:pPr>
      <w:r w:rsidRPr="00311671">
        <w:rPr>
          <w:rStyle w:val="FontStyle65"/>
        </w:rPr>
        <w:t>владеть основными методологиями процессов разработки программного обеспечения;</w:t>
      </w:r>
    </w:p>
    <w:p w:rsidR="00550BE3" w:rsidRPr="00311671" w:rsidRDefault="00550BE3" w:rsidP="00E013B2">
      <w:pPr>
        <w:pStyle w:val="Style11"/>
        <w:widowControl/>
        <w:numPr>
          <w:ilvl w:val="0"/>
          <w:numId w:val="3"/>
        </w:numPr>
        <w:spacing w:line="240" w:lineRule="auto"/>
        <w:ind w:left="0" w:firstLine="284"/>
        <w:jc w:val="both"/>
        <w:rPr>
          <w:rStyle w:val="FontStyle65"/>
        </w:rPr>
      </w:pPr>
      <w:r w:rsidRPr="00311671">
        <w:rPr>
          <w:rStyle w:val="FontStyle65"/>
        </w:rPr>
        <w:t>использовать методы для получения кода с заданной функциональностью и степенью качества.</w:t>
      </w:r>
    </w:p>
    <w:p w:rsidR="00550BE3" w:rsidRPr="00311671" w:rsidRDefault="00550BE3" w:rsidP="00E013B2">
      <w:pPr>
        <w:ind w:firstLine="284"/>
        <w:jc w:val="both"/>
        <w:rPr>
          <w:b/>
          <w:sz w:val="20"/>
        </w:rPr>
      </w:pPr>
      <w:r w:rsidRPr="00311671">
        <w:rPr>
          <w:b/>
          <w:sz w:val="20"/>
        </w:rPr>
        <w:t>знать:</w:t>
      </w:r>
    </w:p>
    <w:p w:rsidR="00550BE3" w:rsidRPr="00311671" w:rsidRDefault="00550BE3" w:rsidP="00E013B2">
      <w:pPr>
        <w:pStyle w:val="a4"/>
        <w:numPr>
          <w:ilvl w:val="0"/>
          <w:numId w:val="2"/>
        </w:numPr>
        <w:ind w:left="0" w:firstLine="284"/>
        <w:jc w:val="both"/>
        <w:rPr>
          <w:rFonts w:eastAsia="TimesNewRomanPSMT"/>
          <w:sz w:val="20"/>
        </w:rPr>
      </w:pPr>
      <w:r w:rsidRPr="00311671">
        <w:rPr>
          <w:rFonts w:eastAsia="TimesNewRomanPSMT"/>
          <w:sz w:val="20"/>
        </w:rPr>
        <w:t>модели процесса разработки программного обеспечения;</w:t>
      </w:r>
    </w:p>
    <w:p w:rsidR="00550BE3" w:rsidRPr="00311671" w:rsidRDefault="00550BE3" w:rsidP="00E013B2">
      <w:pPr>
        <w:pStyle w:val="a4"/>
        <w:numPr>
          <w:ilvl w:val="0"/>
          <w:numId w:val="2"/>
        </w:numPr>
        <w:ind w:left="0" w:firstLine="284"/>
        <w:jc w:val="both"/>
        <w:rPr>
          <w:rFonts w:eastAsia="TimesNewRomanPSMT"/>
          <w:sz w:val="20"/>
        </w:rPr>
      </w:pPr>
      <w:r w:rsidRPr="00311671">
        <w:rPr>
          <w:rFonts w:eastAsia="TimesNewRomanPSMT"/>
          <w:sz w:val="20"/>
        </w:rPr>
        <w:t xml:space="preserve">основные принципы процесса разработки программного обеспечения; </w:t>
      </w:r>
    </w:p>
    <w:p w:rsidR="00550BE3" w:rsidRPr="00311671" w:rsidRDefault="00550BE3" w:rsidP="00E013B2">
      <w:pPr>
        <w:pStyle w:val="a4"/>
        <w:numPr>
          <w:ilvl w:val="0"/>
          <w:numId w:val="2"/>
        </w:numPr>
        <w:ind w:left="0" w:firstLine="284"/>
        <w:jc w:val="both"/>
        <w:rPr>
          <w:rFonts w:eastAsia="TimesNewRomanPSMT"/>
          <w:sz w:val="20"/>
        </w:rPr>
      </w:pPr>
      <w:r w:rsidRPr="00311671">
        <w:rPr>
          <w:rFonts w:eastAsia="TimesNewRomanPSMT"/>
          <w:sz w:val="20"/>
        </w:rPr>
        <w:t>основные подходы к интегрированию программных модулей;</w:t>
      </w:r>
    </w:p>
    <w:p w:rsidR="00550BE3" w:rsidRPr="00311671" w:rsidRDefault="00550BE3" w:rsidP="00E013B2">
      <w:pPr>
        <w:pStyle w:val="a4"/>
        <w:numPr>
          <w:ilvl w:val="0"/>
          <w:numId w:val="2"/>
        </w:numPr>
        <w:ind w:left="0" w:firstLine="284"/>
        <w:jc w:val="both"/>
        <w:rPr>
          <w:rFonts w:eastAsia="TimesNewRomanPSMT"/>
          <w:sz w:val="20"/>
        </w:rPr>
      </w:pPr>
      <w:r w:rsidRPr="00311671">
        <w:rPr>
          <w:rFonts w:eastAsia="TimesNewRomanPSMT"/>
          <w:sz w:val="20"/>
        </w:rPr>
        <w:t>основные методы и средства эффективной разработки;</w:t>
      </w:r>
    </w:p>
    <w:p w:rsidR="00550BE3" w:rsidRPr="00311671" w:rsidRDefault="00550BE3" w:rsidP="00E013B2">
      <w:pPr>
        <w:pStyle w:val="a4"/>
        <w:numPr>
          <w:ilvl w:val="0"/>
          <w:numId w:val="2"/>
        </w:numPr>
        <w:ind w:left="0" w:firstLine="284"/>
        <w:jc w:val="both"/>
        <w:rPr>
          <w:rFonts w:eastAsia="TimesNewRomanPSMT"/>
          <w:sz w:val="20"/>
        </w:rPr>
      </w:pPr>
      <w:r w:rsidRPr="00311671">
        <w:rPr>
          <w:rFonts w:eastAsia="TimesNewRomanPSMT"/>
          <w:sz w:val="20"/>
        </w:rPr>
        <w:t>основы верификации и аттестации программного обеспечения;</w:t>
      </w:r>
    </w:p>
    <w:p w:rsidR="00550BE3" w:rsidRPr="00311671" w:rsidRDefault="00550BE3" w:rsidP="00E013B2">
      <w:pPr>
        <w:pStyle w:val="a4"/>
        <w:numPr>
          <w:ilvl w:val="0"/>
          <w:numId w:val="2"/>
        </w:numPr>
        <w:ind w:left="0" w:firstLine="284"/>
        <w:jc w:val="both"/>
        <w:rPr>
          <w:rFonts w:eastAsia="TimesNewRomanPSMT"/>
          <w:sz w:val="20"/>
        </w:rPr>
      </w:pPr>
      <w:r w:rsidRPr="00311671">
        <w:rPr>
          <w:rFonts w:eastAsia="TimesNewRomanPSMT"/>
          <w:sz w:val="20"/>
        </w:rPr>
        <w:t>концепции и реализации программных процессов;</w:t>
      </w:r>
    </w:p>
    <w:p w:rsidR="00550BE3" w:rsidRPr="00311671" w:rsidRDefault="00550BE3" w:rsidP="00E013B2">
      <w:pPr>
        <w:pStyle w:val="a4"/>
        <w:numPr>
          <w:ilvl w:val="0"/>
          <w:numId w:val="2"/>
        </w:numPr>
        <w:ind w:left="0" w:firstLine="284"/>
        <w:jc w:val="both"/>
        <w:rPr>
          <w:rFonts w:eastAsia="TimesNewRomanPSMT"/>
          <w:sz w:val="20"/>
        </w:rPr>
      </w:pPr>
      <w:r w:rsidRPr="00311671">
        <w:rPr>
          <w:rFonts w:eastAsia="TimesNewRomanPSMT"/>
          <w:sz w:val="20"/>
        </w:rPr>
        <w:t>принципы построения, структуры и приемы работы с инструментальными средствами, поддерживающими создание программного обеспечения;</w:t>
      </w:r>
    </w:p>
    <w:p w:rsidR="00550BE3" w:rsidRPr="00311671" w:rsidRDefault="00550BE3" w:rsidP="00E013B2">
      <w:pPr>
        <w:pStyle w:val="a4"/>
        <w:numPr>
          <w:ilvl w:val="0"/>
          <w:numId w:val="2"/>
        </w:numPr>
        <w:ind w:left="0" w:firstLine="284"/>
        <w:jc w:val="both"/>
        <w:rPr>
          <w:rFonts w:eastAsia="TimesNewRomanPSMT"/>
          <w:sz w:val="20"/>
        </w:rPr>
      </w:pPr>
      <w:r w:rsidRPr="00311671">
        <w:rPr>
          <w:rFonts w:eastAsia="TimesNewRomanPSMT"/>
          <w:sz w:val="20"/>
        </w:rPr>
        <w:t>методы организации работы в коллективах разработчиков программного обеспечения;</w:t>
      </w:r>
    </w:p>
    <w:p w:rsidR="00550BE3" w:rsidRPr="00311671" w:rsidRDefault="00550BE3" w:rsidP="00E013B2">
      <w:pPr>
        <w:pStyle w:val="a4"/>
        <w:numPr>
          <w:ilvl w:val="0"/>
          <w:numId w:val="2"/>
        </w:numPr>
        <w:ind w:left="0" w:firstLine="284"/>
        <w:jc w:val="both"/>
        <w:rPr>
          <w:rFonts w:eastAsia="TimesNewRomanPSMT"/>
          <w:sz w:val="20"/>
        </w:rPr>
      </w:pPr>
      <w:r w:rsidRPr="00311671">
        <w:rPr>
          <w:rFonts w:eastAsia="TimesNewRomanPSMT"/>
          <w:sz w:val="20"/>
        </w:rPr>
        <w:t>основные положения метрологии программных продуктов, принципы построения, проектирования и использования средств для измерений характеристик и параметров программ, программных систем и комплексов;</w:t>
      </w:r>
    </w:p>
    <w:p w:rsidR="00550BE3" w:rsidRPr="00311671" w:rsidRDefault="00550BE3" w:rsidP="00E013B2">
      <w:pPr>
        <w:pStyle w:val="a4"/>
        <w:numPr>
          <w:ilvl w:val="0"/>
          <w:numId w:val="2"/>
        </w:numPr>
        <w:ind w:left="0" w:firstLine="284"/>
        <w:jc w:val="both"/>
        <w:rPr>
          <w:rFonts w:eastAsia="TimesNewRomanPSMT"/>
          <w:sz w:val="20"/>
        </w:rPr>
      </w:pPr>
      <w:r w:rsidRPr="00311671">
        <w:rPr>
          <w:rFonts w:eastAsia="TimesNewRomanPSMT"/>
          <w:sz w:val="20"/>
        </w:rPr>
        <w:t>стандарты качества программного обеспечения;</w:t>
      </w:r>
    </w:p>
    <w:p w:rsidR="00550BE3" w:rsidRPr="00311671" w:rsidRDefault="00550BE3" w:rsidP="00E013B2">
      <w:pPr>
        <w:pStyle w:val="a4"/>
        <w:numPr>
          <w:ilvl w:val="0"/>
          <w:numId w:val="2"/>
        </w:numPr>
        <w:ind w:left="0" w:firstLine="284"/>
        <w:jc w:val="both"/>
        <w:rPr>
          <w:rFonts w:eastAsia="TimesNewRomanPSMT"/>
          <w:sz w:val="20"/>
        </w:rPr>
      </w:pPr>
      <w:r w:rsidRPr="00311671">
        <w:rPr>
          <w:rFonts w:eastAsia="TimesNewRomanPSMT"/>
          <w:sz w:val="20"/>
        </w:rPr>
        <w:t>методы и средства разработки программной документации.</w:t>
      </w:r>
    </w:p>
    <w:p w:rsidR="00550BE3" w:rsidRPr="00311671" w:rsidRDefault="00550BE3" w:rsidP="00E0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sz w:val="20"/>
        </w:rPr>
      </w:pPr>
      <w:r w:rsidRPr="00311671">
        <w:rPr>
          <w:sz w:val="20"/>
        </w:rPr>
        <w:t>Результатом практики является освоение профессиональных компетенций (ПК):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5"/>
      </w:tblGrid>
      <w:tr w:rsidR="00550BE3" w:rsidRPr="00311671" w:rsidTr="00311671">
        <w:trPr>
          <w:trHeight w:val="267"/>
          <w:jc w:val="center"/>
        </w:trPr>
        <w:tc>
          <w:tcPr>
            <w:tcW w:w="10645" w:type="dxa"/>
          </w:tcPr>
          <w:p w:rsidR="00550BE3" w:rsidRPr="00311671" w:rsidRDefault="00550BE3" w:rsidP="00C96489">
            <w:pPr>
              <w:jc w:val="both"/>
              <w:rPr>
                <w:sz w:val="20"/>
              </w:rPr>
            </w:pPr>
            <w:r w:rsidRPr="00311671">
              <w:rPr>
                <w:sz w:val="20"/>
              </w:rPr>
              <w:t>ПК 3.1. Анализировать проектную и техническую документацию на уровне взаимодействия компонент программного обеспечения</w:t>
            </w:r>
          </w:p>
        </w:tc>
      </w:tr>
      <w:tr w:rsidR="00550BE3" w:rsidRPr="00311671" w:rsidTr="00311671">
        <w:trPr>
          <w:trHeight w:val="284"/>
          <w:jc w:val="center"/>
        </w:trPr>
        <w:tc>
          <w:tcPr>
            <w:tcW w:w="10645" w:type="dxa"/>
          </w:tcPr>
          <w:p w:rsidR="00550BE3" w:rsidRPr="00311671" w:rsidRDefault="00550BE3" w:rsidP="00C96489">
            <w:pPr>
              <w:jc w:val="both"/>
              <w:rPr>
                <w:sz w:val="20"/>
              </w:rPr>
            </w:pPr>
            <w:r w:rsidRPr="00311671">
              <w:rPr>
                <w:sz w:val="20"/>
              </w:rPr>
              <w:t>ПК 3.2. Выполнять интеграцию модулей в программную систему</w:t>
            </w:r>
          </w:p>
        </w:tc>
      </w:tr>
      <w:tr w:rsidR="00550BE3" w:rsidRPr="00311671" w:rsidTr="00311671">
        <w:trPr>
          <w:trHeight w:val="245"/>
          <w:jc w:val="center"/>
        </w:trPr>
        <w:tc>
          <w:tcPr>
            <w:tcW w:w="10645" w:type="dxa"/>
          </w:tcPr>
          <w:p w:rsidR="00550BE3" w:rsidRPr="00311671" w:rsidRDefault="00550BE3" w:rsidP="00C96489">
            <w:pPr>
              <w:jc w:val="both"/>
              <w:rPr>
                <w:sz w:val="20"/>
              </w:rPr>
            </w:pPr>
            <w:r w:rsidRPr="00311671">
              <w:rPr>
                <w:sz w:val="20"/>
              </w:rPr>
              <w:t>ПК 3.3. Выполнять отладку программного продукта с использованием специализированных программных средств</w:t>
            </w:r>
          </w:p>
        </w:tc>
      </w:tr>
      <w:tr w:rsidR="00550BE3" w:rsidRPr="00311671" w:rsidTr="00311671">
        <w:trPr>
          <w:trHeight w:val="226"/>
          <w:jc w:val="center"/>
        </w:trPr>
        <w:tc>
          <w:tcPr>
            <w:tcW w:w="10645" w:type="dxa"/>
          </w:tcPr>
          <w:p w:rsidR="00550BE3" w:rsidRPr="00311671" w:rsidRDefault="00550BE3" w:rsidP="00C96489">
            <w:pPr>
              <w:jc w:val="both"/>
              <w:rPr>
                <w:sz w:val="20"/>
              </w:rPr>
            </w:pPr>
            <w:r w:rsidRPr="00311671">
              <w:rPr>
                <w:sz w:val="20"/>
              </w:rPr>
              <w:t>ПК 3.4. Осуществлять разработку тестовых наборов и тестовых сценариев</w:t>
            </w:r>
          </w:p>
        </w:tc>
      </w:tr>
      <w:tr w:rsidR="00550BE3" w:rsidRPr="00311671" w:rsidTr="00311671">
        <w:trPr>
          <w:trHeight w:val="145"/>
          <w:jc w:val="center"/>
        </w:trPr>
        <w:tc>
          <w:tcPr>
            <w:tcW w:w="10645" w:type="dxa"/>
          </w:tcPr>
          <w:p w:rsidR="00550BE3" w:rsidRPr="00311671" w:rsidRDefault="00550BE3" w:rsidP="00C96489">
            <w:pPr>
              <w:jc w:val="both"/>
              <w:rPr>
                <w:sz w:val="20"/>
              </w:rPr>
            </w:pPr>
            <w:r w:rsidRPr="00311671">
              <w:rPr>
                <w:sz w:val="20"/>
              </w:rPr>
              <w:t>ПК 3.5. Производить инспектирование компонент программного продукта на предмет соответствия стандартам кодирования</w:t>
            </w:r>
          </w:p>
        </w:tc>
      </w:tr>
      <w:tr w:rsidR="00550BE3" w:rsidRPr="00311671" w:rsidTr="00311671">
        <w:trPr>
          <w:trHeight w:val="195"/>
          <w:jc w:val="center"/>
        </w:trPr>
        <w:tc>
          <w:tcPr>
            <w:tcW w:w="10645" w:type="dxa"/>
            <w:shd w:val="clear" w:color="auto" w:fill="auto"/>
          </w:tcPr>
          <w:p w:rsidR="00550BE3" w:rsidRPr="00311671" w:rsidRDefault="00550BE3" w:rsidP="00C96489">
            <w:pPr>
              <w:jc w:val="both"/>
              <w:rPr>
                <w:sz w:val="20"/>
              </w:rPr>
            </w:pPr>
            <w:r w:rsidRPr="00311671">
              <w:rPr>
                <w:sz w:val="20"/>
              </w:rPr>
              <w:t>ПК 3.6. Разрабатывать технологическую документацию</w:t>
            </w:r>
          </w:p>
        </w:tc>
      </w:tr>
    </w:tbl>
    <w:p w:rsidR="00A54F5B" w:rsidRPr="00311671" w:rsidRDefault="00A54F5B" w:rsidP="00311671">
      <w:pPr>
        <w:pStyle w:val="a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60" w:after="60"/>
        <w:ind w:left="0"/>
        <w:jc w:val="center"/>
        <w:rPr>
          <w:b/>
          <w:sz w:val="22"/>
        </w:rPr>
      </w:pPr>
      <w:r w:rsidRPr="00311671">
        <w:rPr>
          <w:b/>
          <w:caps/>
          <w:sz w:val="22"/>
        </w:rPr>
        <w:t xml:space="preserve">2. </w:t>
      </w:r>
      <w:r w:rsidRPr="00311671">
        <w:rPr>
          <w:b/>
          <w:sz w:val="22"/>
        </w:rPr>
        <w:t>Организация и руководство учебной практикой</w:t>
      </w:r>
    </w:p>
    <w:p w:rsidR="009375CD" w:rsidRPr="009375CD" w:rsidRDefault="009375CD" w:rsidP="009375CD">
      <w:pPr>
        <w:shd w:val="clear" w:color="auto" w:fill="FFFFFF"/>
        <w:ind w:firstLine="284"/>
        <w:jc w:val="both"/>
        <w:textAlignment w:val="baseline"/>
        <w:rPr>
          <w:sz w:val="18"/>
        </w:rPr>
      </w:pPr>
      <w:r w:rsidRPr="009375CD">
        <w:rPr>
          <w:rFonts w:eastAsiaTheme="minorHAnsi"/>
          <w:sz w:val="20"/>
          <w:szCs w:val="26"/>
          <w:lang w:eastAsia="en-US"/>
        </w:rPr>
        <w:t>Общий объем времени, отведенный на учебную практику, определяется Государственным образовательным стандартом по специальности среднего профессионального образования 09.02.03 «Программирование в компьютерных системах». Сроки (</w:t>
      </w:r>
      <w:r w:rsidR="00777D2A">
        <w:rPr>
          <w:rFonts w:eastAsiaTheme="minorHAnsi"/>
          <w:sz w:val="20"/>
          <w:szCs w:val="26"/>
          <w:lang w:eastAsia="en-US"/>
        </w:rPr>
        <w:t>8</w:t>
      </w:r>
      <w:r w:rsidRPr="009375CD">
        <w:rPr>
          <w:rFonts w:eastAsiaTheme="minorHAnsi"/>
          <w:sz w:val="20"/>
          <w:szCs w:val="26"/>
          <w:lang w:eastAsia="en-US"/>
        </w:rPr>
        <w:t>-й семестр), продолжительность учебной практики (72 часа) профессионального модуля определяются рабочим учебным планом, рабочей программой профессионального модуля и рабочей программой практики.</w:t>
      </w:r>
    </w:p>
    <w:p w:rsidR="009375CD" w:rsidRPr="009375CD" w:rsidRDefault="009375CD" w:rsidP="009375CD">
      <w:pPr>
        <w:shd w:val="clear" w:color="auto" w:fill="FFFFFF"/>
        <w:ind w:firstLine="284"/>
        <w:jc w:val="both"/>
        <w:textAlignment w:val="baseline"/>
        <w:rPr>
          <w:sz w:val="20"/>
        </w:rPr>
      </w:pPr>
      <w:r w:rsidRPr="009375CD">
        <w:rPr>
          <w:sz w:val="20"/>
        </w:rPr>
        <w:t>Базой учебной практики является компьютерный кабинет (полигон вычислительной техники). Направление студентов на практику осуществляется на основе локального приказа о направлении на учебную практику по профессиональному модулю.</w:t>
      </w:r>
    </w:p>
    <w:p w:rsidR="009375CD" w:rsidRPr="009375CD" w:rsidRDefault="009375CD" w:rsidP="009375CD">
      <w:pPr>
        <w:shd w:val="clear" w:color="auto" w:fill="FFFFFF"/>
        <w:ind w:firstLine="284"/>
        <w:jc w:val="both"/>
        <w:textAlignment w:val="baseline"/>
        <w:rPr>
          <w:sz w:val="20"/>
        </w:rPr>
      </w:pPr>
      <w:r w:rsidRPr="009375CD">
        <w:rPr>
          <w:sz w:val="20"/>
        </w:rPr>
        <w:t xml:space="preserve">Учебная практика представляет собой вид учебных занятий, непосредственно ориентированных на профессионально-практическую подготовку обучающихся. </w:t>
      </w:r>
    </w:p>
    <w:p w:rsidR="009375CD" w:rsidRPr="009375CD" w:rsidRDefault="009375CD" w:rsidP="009375CD">
      <w:pPr>
        <w:shd w:val="clear" w:color="auto" w:fill="FFFFFF"/>
        <w:ind w:firstLine="284"/>
        <w:jc w:val="both"/>
        <w:textAlignment w:val="baseline"/>
        <w:rPr>
          <w:rFonts w:eastAsiaTheme="minorHAnsi"/>
          <w:sz w:val="20"/>
          <w:szCs w:val="26"/>
          <w:lang w:eastAsia="en-US"/>
        </w:rPr>
      </w:pPr>
      <w:r w:rsidRPr="009375CD">
        <w:rPr>
          <w:rFonts w:eastAsiaTheme="minorHAnsi"/>
          <w:sz w:val="20"/>
          <w:szCs w:val="26"/>
          <w:lang w:eastAsia="en-US"/>
        </w:rPr>
        <w:t>Перед началом практики руководителем практики от техникума проводится организационное собрание не менее чем за 4 дня до установленного графиком учебного процесса даты начала практики.</w:t>
      </w:r>
    </w:p>
    <w:p w:rsidR="009375CD" w:rsidRPr="009375CD" w:rsidRDefault="009375CD" w:rsidP="009375CD">
      <w:pPr>
        <w:autoSpaceDE w:val="0"/>
        <w:autoSpaceDN w:val="0"/>
        <w:adjustRightInd w:val="0"/>
        <w:ind w:firstLine="284"/>
        <w:jc w:val="both"/>
        <w:rPr>
          <w:rFonts w:eastAsiaTheme="minorHAnsi"/>
          <w:sz w:val="20"/>
          <w:szCs w:val="26"/>
          <w:lang w:eastAsia="en-US"/>
        </w:rPr>
      </w:pPr>
      <w:r w:rsidRPr="009375CD">
        <w:rPr>
          <w:rFonts w:eastAsiaTheme="minorHAnsi"/>
          <w:sz w:val="20"/>
          <w:szCs w:val="26"/>
          <w:lang w:eastAsia="en-US"/>
        </w:rPr>
        <w:t>При проведении организационного собрания руководитель практики использует следующий алгоритм работы:</w:t>
      </w:r>
    </w:p>
    <w:p w:rsidR="009375CD" w:rsidRPr="009375CD" w:rsidRDefault="009375CD" w:rsidP="009375CD">
      <w:pPr>
        <w:autoSpaceDE w:val="0"/>
        <w:autoSpaceDN w:val="0"/>
        <w:adjustRightInd w:val="0"/>
        <w:ind w:firstLine="284"/>
        <w:jc w:val="both"/>
        <w:rPr>
          <w:rFonts w:eastAsiaTheme="minorHAnsi"/>
          <w:sz w:val="20"/>
          <w:szCs w:val="26"/>
          <w:lang w:eastAsia="en-US"/>
        </w:rPr>
      </w:pPr>
      <w:r w:rsidRPr="009375CD">
        <w:rPr>
          <w:rFonts w:eastAsiaTheme="minorHAnsi"/>
          <w:sz w:val="20"/>
          <w:szCs w:val="26"/>
          <w:lang w:eastAsia="en-US"/>
        </w:rPr>
        <w:t>а) знакомит обучающихся с содержанием рабочей программы практики по профессиональному модулю специальности, обращает внимание на основную цель и задачи практики;</w:t>
      </w:r>
    </w:p>
    <w:p w:rsidR="009375CD" w:rsidRPr="009375CD" w:rsidRDefault="009375CD" w:rsidP="009375CD">
      <w:pPr>
        <w:autoSpaceDE w:val="0"/>
        <w:autoSpaceDN w:val="0"/>
        <w:adjustRightInd w:val="0"/>
        <w:ind w:firstLine="284"/>
        <w:jc w:val="both"/>
        <w:rPr>
          <w:rFonts w:eastAsiaTheme="minorHAnsi"/>
          <w:sz w:val="20"/>
          <w:szCs w:val="26"/>
          <w:lang w:eastAsia="en-US"/>
        </w:rPr>
      </w:pPr>
      <w:r w:rsidRPr="009375CD">
        <w:rPr>
          <w:rFonts w:eastAsiaTheme="minorHAnsi"/>
          <w:sz w:val="20"/>
          <w:szCs w:val="26"/>
          <w:lang w:eastAsia="en-US"/>
        </w:rPr>
        <w:t>б) информирует обучающихся о требованиях к результатам освоения практики;</w:t>
      </w:r>
    </w:p>
    <w:p w:rsidR="009375CD" w:rsidRPr="009375CD" w:rsidRDefault="009375CD" w:rsidP="009375CD">
      <w:pPr>
        <w:autoSpaceDE w:val="0"/>
        <w:autoSpaceDN w:val="0"/>
        <w:adjustRightInd w:val="0"/>
        <w:ind w:firstLine="284"/>
        <w:jc w:val="both"/>
        <w:rPr>
          <w:rFonts w:eastAsiaTheme="minorHAnsi"/>
          <w:sz w:val="20"/>
          <w:szCs w:val="26"/>
          <w:lang w:eastAsia="en-US"/>
        </w:rPr>
      </w:pPr>
      <w:r w:rsidRPr="009375CD">
        <w:rPr>
          <w:rFonts w:eastAsiaTheme="minorHAnsi"/>
          <w:sz w:val="20"/>
          <w:szCs w:val="26"/>
          <w:lang w:eastAsia="en-US"/>
        </w:rPr>
        <w:t>в) обращает внимание на установленные сроки прохождения практики, в соответствии с графиком учебного процесса;</w:t>
      </w:r>
    </w:p>
    <w:p w:rsidR="009375CD" w:rsidRPr="009375CD" w:rsidRDefault="009375CD" w:rsidP="009375CD">
      <w:pPr>
        <w:autoSpaceDE w:val="0"/>
        <w:autoSpaceDN w:val="0"/>
        <w:adjustRightInd w:val="0"/>
        <w:ind w:firstLine="284"/>
        <w:jc w:val="both"/>
        <w:rPr>
          <w:rFonts w:eastAsiaTheme="minorHAnsi"/>
          <w:sz w:val="20"/>
          <w:szCs w:val="26"/>
          <w:lang w:eastAsia="en-US"/>
        </w:rPr>
      </w:pPr>
      <w:r w:rsidRPr="009375CD">
        <w:rPr>
          <w:rFonts w:eastAsiaTheme="minorHAnsi"/>
          <w:sz w:val="20"/>
          <w:szCs w:val="26"/>
          <w:lang w:eastAsia="en-US"/>
        </w:rPr>
        <w:t>г) рассматривает, объясняя процедуру заполнения, обязательные формы отчетности по практике; обеспечивает наличие электронных версий документов у каждого обучающегося;</w:t>
      </w:r>
    </w:p>
    <w:p w:rsidR="009375CD" w:rsidRPr="009375CD" w:rsidRDefault="009375CD" w:rsidP="009375CD">
      <w:pPr>
        <w:autoSpaceDE w:val="0"/>
        <w:autoSpaceDN w:val="0"/>
        <w:adjustRightInd w:val="0"/>
        <w:ind w:firstLine="284"/>
        <w:jc w:val="both"/>
        <w:rPr>
          <w:rFonts w:eastAsiaTheme="minorHAnsi"/>
          <w:sz w:val="20"/>
          <w:szCs w:val="26"/>
          <w:lang w:eastAsia="en-US"/>
        </w:rPr>
      </w:pPr>
      <w:r w:rsidRPr="009375CD">
        <w:rPr>
          <w:rFonts w:eastAsiaTheme="minorHAnsi"/>
          <w:sz w:val="20"/>
          <w:szCs w:val="26"/>
          <w:lang w:eastAsia="en-US"/>
        </w:rPr>
        <w:t>д) совместно с инженером по охране труда проводит инструктаж обучающихся по ознакомлению с основными требованиями охраны труда; контролирует наличие всех подписей обучающихся в журнале регистрации инструктажа по охране труда при выходе обучающихся на практику после завершения инструктажа;</w:t>
      </w:r>
    </w:p>
    <w:p w:rsidR="009375CD" w:rsidRPr="009375CD" w:rsidRDefault="009375CD" w:rsidP="009375CD">
      <w:pPr>
        <w:shd w:val="clear" w:color="auto" w:fill="FFFFFF"/>
        <w:ind w:firstLine="284"/>
        <w:jc w:val="both"/>
        <w:textAlignment w:val="baseline"/>
        <w:rPr>
          <w:rFonts w:eastAsiaTheme="minorHAnsi"/>
          <w:sz w:val="18"/>
          <w:szCs w:val="26"/>
          <w:lang w:eastAsia="en-US"/>
        </w:rPr>
      </w:pPr>
      <w:r w:rsidRPr="009375CD">
        <w:rPr>
          <w:rFonts w:eastAsiaTheme="minorHAnsi"/>
          <w:sz w:val="20"/>
          <w:szCs w:val="26"/>
          <w:lang w:eastAsia="en-US"/>
        </w:rPr>
        <w:t>е) обращает внимание обучающихся на график проведения консультаций по вопросам содержания практики, выполнением программы практики, заполнением отчетной документации; информирует обучающихся о формах и периодичности контроля прохождения практики обучающихся со стороны администрации организации профессионального образования;</w:t>
      </w:r>
    </w:p>
    <w:p w:rsidR="009375CD" w:rsidRPr="009375CD" w:rsidRDefault="009375CD" w:rsidP="009375CD">
      <w:pPr>
        <w:autoSpaceDE w:val="0"/>
        <w:autoSpaceDN w:val="0"/>
        <w:adjustRightInd w:val="0"/>
        <w:ind w:firstLine="284"/>
        <w:jc w:val="both"/>
        <w:rPr>
          <w:rFonts w:eastAsiaTheme="minorHAnsi"/>
          <w:sz w:val="20"/>
          <w:szCs w:val="26"/>
          <w:lang w:eastAsia="en-US"/>
        </w:rPr>
      </w:pPr>
      <w:r w:rsidRPr="009375CD">
        <w:rPr>
          <w:rFonts w:eastAsiaTheme="minorHAnsi"/>
          <w:sz w:val="20"/>
          <w:szCs w:val="26"/>
          <w:lang w:eastAsia="en-US"/>
        </w:rPr>
        <w:t>ж) информирует обучающихся о дате проведения дифференцированного зачета по результатам практики;</w:t>
      </w:r>
    </w:p>
    <w:p w:rsidR="00311671" w:rsidRPr="009375CD" w:rsidRDefault="009375CD" w:rsidP="009375CD">
      <w:pPr>
        <w:shd w:val="clear" w:color="auto" w:fill="FFFFFF"/>
        <w:ind w:firstLine="284"/>
        <w:jc w:val="both"/>
        <w:textAlignment w:val="baseline"/>
        <w:rPr>
          <w:sz w:val="16"/>
        </w:rPr>
      </w:pPr>
      <w:r w:rsidRPr="009375CD">
        <w:rPr>
          <w:rFonts w:eastAsiaTheme="minorHAnsi"/>
          <w:sz w:val="20"/>
          <w:szCs w:val="26"/>
          <w:lang w:eastAsia="en-US"/>
        </w:rPr>
        <w:t>з) обращает внимание на соблюдение правил внутреннего трудового распорядка, общепринятых норм поведения и стиль общения с. сотрудниками предприятия, о материальной ответственности в период выполнения производственных задач.</w:t>
      </w:r>
    </w:p>
    <w:p w:rsidR="00A54F5B" w:rsidRPr="00311671" w:rsidRDefault="00A54F5B" w:rsidP="00311671">
      <w:pPr>
        <w:pStyle w:val="a4"/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before="60" w:after="60"/>
        <w:ind w:left="0"/>
        <w:jc w:val="center"/>
        <w:rPr>
          <w:b/>
          <w:bCs/>
          <w:sz w:val="20"/>
        </w:rPr>
      </w:pPr>
      <w:r w:rsidRPr="00311671">
        <w:rPr>
          <w:b/>
          <w:color w:val="000000"/>
          <w:sz w:val="20"/>
        </w:rPr>
        <w:lastRenderedPageBreak/>
        <w:t>2.1. Деятельность обучающихся в период прохождения практики</w:t>
      </w:r>
    </w:p>
    <w:p w:rsidR="009375CD" w:rsidRPr="009375CD" w:rsidRDefault="009375CD" w:rsidP="009375CD">
      <w:pPr>
        <w:autoSpaceDE w:val="0"/>
        <w:autoSpaceDN w:val="0"/>
        <w:adjustRightInd w:val="0"/>
        <w:ind w:firstLine="284"/>
        <w:jc w:val="both"/>
        <w:rPr>
          <w:sz w:val="20"/>
        </w:rPr>
      </w:pPr>
      <w:r w:rsidRPr="009375CD">
        <w:rPr>
          <w:sz w:val="20"/>
        </w:rPr>
        <w:t>Обязательным условием допуска к учебной практике в рамках профессионального модуля является освоение теоретического материала, выполнение практических работ в рамках профессионального модуля. Каждый обучающийся техникума, направленный на практику, получает задания в соответствии с рабочей программой профессионального модуля и практики.</w:t>
      </w:r>
    </w:p>
    <w:p w:rsidR="009375CD" w:rsidRPr="009375CD" w:rsidRDefault="009375CD" w:rsidP="009375CD">
      <w:pPr>
        <w:autoSpaceDE w:val="0"/>
        <w:autoSpaceDN w:val="0"/>
        <w:adjustRightInd w:val="0"/>
        <w:ind w:firstLine="284"/>
        <w:jc w:val="both"/>
        <w:rPr>
          <w:sz w:val="20"/>
        </w:rPr>
      </w:pPr>
      <w:r w:rsidRPr="009375CD">
        <w:rPr>
          <w:sz w:val="20"/>
        </w:rPr>
        <w:t>В период прохождения практики обучающийся обязан:</w:t>
      </w:r>
    </w:p>
    <w:p w:rsidR="009375CD" w:rsidRPr="009375CD" w:rsidRDefault="009375CD" w:rsidP="009375CD">
      <w:pPr>
        <w:pStyle w:val="a4"/>
        <w:numPr>
          <w:ilvl w:val="0"/>
          <w:numId w:val="7"/>
        </w:numPr>
        <w:autoSpaceDE w:val="0"/>
        <w:autoSpaceDN w:val="0"/>
        <w:adjustRightInd w:val="0"/>
        <w:ind w:left="0" w:firstLine="284"/>
        <w:jc w:val="both"/>
        <w:rPr>
          <w:sz w:val="20"/>
        </w:rPr>
      </w:pPr>
      <w:r w:rsidRPr="009375CD">
        <w:rPr>
          <w:sz w:val="20"/>
        </w:rPr>
        <w:t>принимать участие в организационных и итоговых собраниях по практике;</w:t>
      </w:r>
    </w:p>
    <w:p w:rsidR="009375CD" w:rsidRPr="009375CD" w:rsidRDefault="009375CD" w:rsidP="009375CD">
      <w:pPr>
        <w:pStyle w:val="a4"/>
        <w:numPr>
          <w:ilvl w:val="0"/>
          <w:numId w:val="7"/>
        </w:numPr>
        <w:autoSpaceDE w:val="0"/>
        <w:autoSpaceDN w:val="0"/>
        <w:adjustRightInd w:val="0"/>
        <w:ind w:left="0" w:firstLine="284"/>
        <w:jc w:val="both"/>
        <w:rPr>
          <w:sz w:val="20"/>
        </w:rPr>
      </w:pPr>
      <w:r w:rsidRPr="009375CD">
        <w:rPr>
          <w:sz w:val="20"/>
        </w:rPr>
        <w:t>соблюдать действующие правила внутреннего распорядка, требования охраны труда и пожарной безопасности;</w:t>
      </w:r>
    </w:p>
    <w:p w:rsidR="009375CD" w:rsidRPr="009375CD" w:rsidRDefault="009375CD" w:rsidP="009375CD">
      <w:pPr>
        <w:pStyle w:val="a4"/>
        <w:numPr>
          <w:ilvl w:val="0"/>
          <w:numId w:val="7"/>
        </w:numPr>
        <w:autoSpaceDE w:val="0"/>
        <w:autoSpaceDN w:val="0"/>
        <w:adjustRightInd w:val="0"/>
        <w:ind w:left="0" w:firstLine="284"/>
        <w:jc w:val="both"/>
        <w:rPr>
          <w:sz w:val="20"/>
        </w:rPr>
      </w:pPr>
      <w:r w:rsidRPr="009375CD">
        <w:rPr>
          <w:sz w:val="20"/>
        </w:rPr>
        <w:t>ежедневно вести дневник учебной практики, собирать материалы, подтверждающие практический опыт, полученный на практике, фиксировать все виды работ, выполняемые в течение учебного дня;</w:t>
      </w:r>
    </w:p>
    <w:p w:rsidR="009375CD" w:rsidRPr="009375CD" w:rsidRDefault="009375CD" w:rsidP="009375CD">
      <w:pPr>
        <w:pStyle w:val="a4"/>
        <w:numPr>
          <w:ilvl w:val="0"/>
          <w:numId w:val="7"/>
        </w:numPr>
        <w:autoSpaceDE w:val="0"/>
        <w:autoSpaceDN w:val="0"/>
        <w:adjustRightInd w:val="0"/>
        <w:ind w:left="0" w:firstLine="284"/>
        <w:jc w:val="both"/>
        <w:rPr>
          <w:sz w:val="20"/>
        </w:rPr>
      </w:pPr>
      <w:r w:rsidRPr="009375CD">
        <w:rPr>
          <w:sz w:val="20"/>
        </w:rPr>
        <w:t>руководствоваться программой практики, в полном объеме выполнять все виды работ, предусмотренные рабочей программой профессионального модуля и рабочей программой практики;</w:t>
      </w:r>
    </w:p>
    <w:p w:rsidR="009375CD" w:rsidRPr="009375CD" w:rsidRDefault="009375CD" w:rsidP="009375CD">
      <w:pPr>
        <w:autoSpaceDE w:val="0"/>
        <w:autoSpaceDN w:val="0"/>
        <w:adjustRightInd w:val="0"/>
        <w:ind w:firstLine="284"/>
        <w:jc w:val="both"/>
        <w:rPr>
          <w:sz w:val="20"/>
        </w:rPr>
      </w:pPr>
      <w:r w:rsidRPr="009375CD">
        <w:rPr>
          <w:sz w:val="20"/>
        </w:rPr>
        <w:t>В период прохождения практики обучающийся имеет право:</w:t>
      </w:r>
    </w:p>
    <w:p w:rsidR="009375CD" w:rsidRPr="009375CD" w:rsidRDefault="009375CD" w:rsidP="009375CD">
      <w:pPr>
        <w:pStyle w:val="a4"/>
        <w:numPr>
          <w:ilvl w:val="0"/>
          <w:numId w:val="7"/>
        </w:numPr>
        <w:autoSpaceDE w:val="0"/>
        <w:autoSpaceDN w:val="0"/>
        <w:adjustRightInd w:val="0"/>
        <w:ind w:left="0" w:firstLine="284"/>
        <w:jc w:val="both"/>
        <w:rPr>
          <w:sz w:val="20"/>
        </w:rPr>
      </w:pPr>
      <w:r w:rsidRPr="009375CD">
        <w:rPr>
          <w:sz w:val="20"/>
        </w:rPr>
        <w:t>пользоваться информационными, методическими и материально-техническими ресурсами;</w:t>
      </w:r>
    </w:p>
    <w:p w:rsidR="009375CD" w:rsidRPr="009375CD" w:rsidRDefault="009375CD" w:rsidP="009375CD">
      <w:pPr>
        <w:pStyle w:val="a4"/>
        <w:numPr>
          <w:ilvl w:val="0"/>
          <w:numId w:val="7"/>
        </w:numPr>
        <w:autoSpaceDE w:val="0"/>
        <w:autoSpaceDN w:val="0"/>
        <w:adjustRightInd w:val="0"/>
        <w:ind w:left="0" w:firstLine="284"/>
        <w:jc w:val="both"/>
        <w:rPr>
          <w:sz w:val="20"/>
        </w:rPr>
      </w:pPr>
      <w:r w:rsidRPr="009375CD">
        <w:rPr>
          <w:sz w:val="20"/>
        </w:rPr>
        <w:t>проявлять инициативу и творческий подход при освоении общих и профессиональных компетенций, предусмотренных программой практики;</w:t>
      </w:r>
    </w:p>
    <w:p w:rsidR="009375CD" w:rsidRPr="009375CD" w:rsidRDefault="009375CD" w:rsidP="009375CD">
      <w:pPr>
        <w:pStyle w:val="a4"/>
        <w:numPr>
          <w:ilvl w:val="0"/>
          <w:numId w:val="7"/>
        </w:numPr>
        <w:autoSpaceDE w:val="0"/>
        <w:autoSpaceDN w:val="0"/>
        <w:adjustRightInd w:val="0"/>
        <w:ind w:left="0" w:firstLine="284"/>
        <w:jc w:val="both"/>
        <w:rPr>
          <w:sz w:val="20"/>
        </w:rPr>
      </w:pPr>
      <w:r w:rsidRPr="009375CD">
        <w:rPr>
          <w:sz w:val="20"/>
        </w:rPr>
        <w:t>получать консультативную помощь по вопросам практики у руководителей практики;</w:t>
      </w:r>
    </w:p>
    <w:p w:rsidR="009375CD" w:rsidRPr="009375CD" w:rsidRDefault="009375CD" w:rsidP="009375CD">
      <w:pPr>
        <w:pStyle w:val="a4"/>
        <w:numPr>
          <w:ilvl w:val="0"/>
          <w:numId w:val="7"/>
        </w:numPr>
        <w:autoSpaceDE w:val="0"/>
        <w:autoSpaceDN w:val="0"/>
        <w:adjustRightInd w:val="0"/>
        <w:ind w:left="0" w:firstLine="284"/>
        <w:jc w:val="both"/>
        <w:rPr>
          <w:sz w:val="20"/>
        </w:rPr>
      </w:pPr>
      <w:r w:rsidRPr="009375CD">
        <w:rPr>
          <w:sz w:val="20"/>
        </w:rPr>
        <w:t>обращаться по всем вопросам, возникающим в процессе практики, к руководителям практики, к заместителю директора по учебно-производственной работе (зав. практикой);</w:t>
      </w:r>
    </w:p>
    <w:p w:rsidR="009375CD" w:rsidRPr="009375CD" w:rsidRDefault="009375CD" w:rsidP="009375CD">
      <w:pPr>
        <w:pStyle w:val="a4"/>
        <w:numPr>
          <w:ilvl w:val="0"/>
          <w:numId w:val="7"/>
        </w:numPr>
        <w:autoSpaceDE w:val="0"/>
        <w:autoSpaceDN w:val="0"/>
        <w:adjustRightInd w:val="0"/>
        <w:ind w:left="0" w:firstLine="284"/>
        <w:jc w:val="both"/>
        <w:rPr>
          <w:sz w:val="20"/>
        </w:rPr>
      </w:pPr>
      <w:r w:rsidRPr="009375CD">
        <w:rPr>
          <w:sz w:val="20"/>
        </w:rPr>
        <w:t>вносить предложения по совершенствованию организации и проведения практики.</w:t>
      </w:r>
    </w:p>
    <w:p w:rsidR="009375CD" w:rsidRPr="009375CD" w:rsidRDefault="009375CD" w:rsidP="009375CD">
      <w:pPr>
        <w:shd w:val="clear" w:color="auto" w:fill="FFFFFF"/>
        <w:ind w:firstLine="284"/>
        <w:jc w:val="both"/>
        <w:textAlignment w:val="baseline"/>
        <w:rPr>
          <w:sz w:val="20"/>
        </w:rPr>
      </w:pPr>
      <w:r w:rsidRPr="009375CD">
        <w:rPr>
          <w:sz w:val="20"/>
        </w:rPr>
        <w:t>Продолжительность рабочего дня студентов при прохождении учебной практики, не связанной с выполнением производственного (физического) труда, составляет 36 академических часов в неделю независимо от возраста студентов.</w:t>
      </w:r>
    </w:p>
    <w:p w:rsidR="00A54F5B" w:rsidRPr="00311671" w:rsidRDefault="00A54F5B" w:rsidP="00311671">
      <w:pPr>
        <w:pStyle w:val="2"/>
        <w:shd w:val="clear" w:color="auto" w:fill="auto"/>
        <w:spacing w:before="60" w:after="60" w:line="240" w:lineRule="auto"/>
        <w:rPr>
          <w:b/>
          <w:sz w:val="20"/>
          <w:szCs w:val="28"/>
        </w:rPr>
      </w:pPr>
      <w:r w:rsidRPr="00311671">
        <w:rPr>
          <w:b/>
          <w:sz w:val="20"/>
          <w:szCs w:val="28"/>
        </w:rPr>
        <w:t>2.2. Содержание учебной практики</w:t>
      </w:r>
    </w:p>
    <w:tbl>
      <w:tblPr>
        <w:tblW w:w="11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9417"/>
        <w:gridCol w:w="1002"/>
      </w:tblGrid>
      <w:tr w:rsidR="0075415B" w:rsidRPr="000726AE" w:rsidTr="00311671">
        <w:trPr>
          <w:trHeight w:val="435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15B" w:rsidRPr="000726AE" w:rsidRDefault="0075415B" w:rsidP="000726AE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0726AE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15B" w:rsidRPr="000726AE" w:rsidRDefault="0075415B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b/>
                <w:sz w:val="20"/>
                <w:szCs w:val="20"/>
              </w:rPr>
              <w:t>Наименование разделов и тем занятий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15B" w:rsidRPr="000726AE" w:rsidRDefault="0075415B" w:rsidP="000726AE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0726AE">
              <w:rPr>
                <w:b/>
                <w:sz w:val="20"/>
                <w:szCs w:val="20"/>
              </w:rPr>
              <w:t>Кол-во</w:t>
            </w:r>
          </w:p>
          <w:p w:rsidR="0075415B" w:rsidRPr="000726AE" w:rsidRDefault="0075415B" w:rsidP="000726AE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0726AE">
              <w:rPr>
                <w:b/>
                <w:sz w:val="20"/>
                <w:szCs w:val="20"/>
              </w:rPr>
              <w:t>часов</w:t>
            </w:r>
          </w:p>
        </w:tc>
      </w:tr>
      <w:tr w:rsidR="000726AE" w:rsidRPr="000726AE" w:rsidTr="0031167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1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Вводная беседа по теме практики. Цели и задачи практики. Вводный инструктаж по технике безопасности во время прохождения практики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31167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Обзор современных основных инструментальных средств разработки программных продуктов. Разработка алгоритма и спецификаций структурных компонентов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31167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3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Обзор современных основных инструментальных средств разработки программных продуктов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31167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4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Основные этапы разработки программного продукта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997BDA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5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Проектирование программного обеспечения на уровне модулей. Изучение алгоритма взаимодействия форм в многодокументном приложении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6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Диаграммы переходов состояний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7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Функциональные диаграммы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8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Диаграммы потоков данных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9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Диаграмма «сущность—связь»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10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en-US"/>
              </w:rPr>
            </w:pPr>
            <w:r w:rsidRPr="000726AE">
              <w:rPr>
                <w:sz w:val="20"/>
                <w:szCs w:val="20"/>
              </w:rPr>
              <w:t xml:space="preserve">Диаграмма </w:t>
            </w:r>
            <w:r w:rsidRPr="000726AE">
              <w:rPr>
                <w:sz w:val="20"/>
                <w:szCs w:val="20"/>
                <w:lang w:val="en-US"/>
              </w:rPr>
              <w:t>UMA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31167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11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 xml:space="preserve">Структурная схема. Структурный анализ 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31167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12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Методы анализа, ориентированные на структуры данных. Метод анализа Джексона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31167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13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Функциональная схема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31167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14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Способ тестирования базового пути. Способы тестирования условий.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31167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15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Способ тестирования потоков данных. Тестирование циклов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16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Диаграммы вариантов использования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17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Диаграммы деятельности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18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Диаграммы последовательности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19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Диаграмма классов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20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Структурирование системы. Моделирование управления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21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Создание, отладка и тестирование инструментального программного обеспечения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22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Разработка концепции современной интегрированной среды разработки приложений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23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Технология компонентной разработки COM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24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Технология Java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25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Платформа .NET Framework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26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Общие сведения о CASE-средствах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27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Принципы построения и приемы работы с CASE-средствами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28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Основные функциональные возможности CASE-средств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29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Классификация CASE-средств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30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Обзор современных CASE-средств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31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Спецификация требований программного обеспечения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32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Управление документированием программного обеспечения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33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Оформление пакета документов по прохождение раздела учебной практики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34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Сборка и отладка программы в полном объёме, подготовка презентаций для защиты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621742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35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Разработка пояснительной записки в соответствии с техническим заданием.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  <w:tr w:rsidR="000726AE" w:rsidRPr="000726AE" w:rsidTr="00311671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36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contextualSpacing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0726AE">
              <w:rPr>
                <w:rFonts w:eastAsia="Calibri"/>
                <w:sz w:val="20"/>
                <w:szCs w:val="20"/>
                <w:lang w:eastAsia="en-US"/>
              </w:rPr>
              <w:t>Дифференцированный зачет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0"/>
                <w:szCs w:val="20"/>
              </w:rPr>
            </w:pPr>
            <w:r w:rsidRPr="000726AE">
              <w:rPr>
                <w:sz w:val="20"/>
                <w:szCs w:val="20"/>
              </w:rPr>
              <w:t>2</w:t>
            </w:r>
          </w:p>
        </w:tc>
      </w:tr>
    </w:tbl>
    <w:p w:rsidR="004713ED" w:rsidRPr="00311671" w:rsidRDefault="004713ED" w:rsidP="00311671">
      <w:pPr>
        <w:pStyle w:val="a4"/>
        <w:numPr>
          <w:ilvl w:val="0"/>
          <w:numId w:val="8"/>
        </w:numPr>
        <w:spacing w:before="60" w:after="60"/>
        <w:ind w:left="0" w:firstLine="0"/>
        <w:jc w:val="center"/>
        <w:rPr>
          <w:b/>
          <w:sz w:val="22"/>
        </w:rPr>
      </w:pPr>
      <w:r w:rsidRPr="00311671">
        <w:rPr>
          <w:b/>
          <w:sz w:val="22"/>
        </w:rPr>
        <w:lastRenderedPageBreak/>
        <w:t>Образовательные технологии, применяемые на учебной практике</w:t>
      </w:r>
    </w:p>
    <w:p w:rsidR="004713ED" w:rsidRPr="00311671" w:rsidRDefault="004713ED" w:rsidP="00E013B2">
      <w:pPr>
        <w:autoSpaceDE w:val="0"/>
        <w:autoSpaceDN w:val="0"/>
        <w:adjustRightInd w:val="0"/>
        <w:ind w:firstLine="284"/>
        <w:jc w:val="both"/>
        <w:rPr>
          <w:sz w:val="20"/>
        </w:rPr>
      </w:pPr>
      <w:r w:rsidRPr="00311671">
        <w:rPr>
          <w:sz w:val="20"/>
        </w:rPr>
        <w:t>На учебной практике используются следующие образовательные технологии:</w:t>
      </w:r>
    </w:p>
    <w:p w:rsidR="004713ED" w:rsidRPr="00311671" w:rsidRDefault="004713ED" w:rsidP="00726212">
      <w:pPr>
        <w:pStyle w:val="a4"/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sz w:val="20"/>
        </w:rPr>
      </w:pPr>
      <w:r w:rsidRPr="00311671">
        <w:rPr>
          <w:sz w:val="20"/>
        </w:rPr>
        <w:t>технология развития критического мышления и проблемного обучения (реализуется при решении учебных задач проблемного характера);</w:t>
      </w:r>
    </w:p>
    <w:p w:rsidR="003F4890" w:rsidRPr="00311671" w:rsidRDefault="003F4890" w:rsidP="00726212">
      <w:pPr>
        <w:pStyle w:val="a4"/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sz w:val="20"/>
        </w:rPr>
      </w:pPr>
      <w:r w:rsidRPr="00311671">
        <w:rPr>
          <w:sz w:val="20"/>
        </w:rPr>
        <w:t>технология программированного обучения;</w:t>
      </w:r>
    </w:p>
    <w:p w:rsidR="004713ED" w:rsidRPr="00311671" w:rsidRDefault="004713ED" w:rsidP="00726212">
      <w:pPr>
        <w:pStyle w:val="a4"/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sz w:val="20"/>
        </w:rPr>
      </w:pPr>
      <w:r w:rsidRPr="00311671">
        <w:rPr>
          <w:sz w:val="20"/>
        </w:rPr>
        <w:t>технология контекстного обучения – обучение в контексте профессии (реализуется в учебных заданиях, учитывающих специфику направления и профиля подготовки);</w:t>
      </w:r>
    </w:p>
    <w:p w:rsidR="004713ED" w:rsidRPr="00311671" w:rsidRDefault="004713ED" w:rsidP="00726212">
      <w:pPr>
        <w:pStyle w:val="a4"/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sz w:val="20"/>
        </w:rPr>
      </w:pPr>
      <w:r w:rsidRPr="00311671">
        <w:rPr>
          <w:sz w:val="20"/>
        </w:rPr>
        <w:t xml:space="preserve">технология электронного обучения (реализуется при помощи электронной образовательной среды Ё-стади или </w:t>
      </w:r>
      <w:r w:rsidRPr="00311671">
        <w:rPr>
          <w:sz w:val="20"/>
          <w:lang w:val="en-US"/>
        </w:rPr>
        <w:t>Moodle</w:t>
      </w:r>
      <w:r w:rsidRPr="00311671">
        <w:rPr>
          <w:sz w:val="20"/>
        </w:rPr>
        <w:t>, при проведении автоматизированного тестирования и т. д.);</w:t>
      </w:r>
    </w:p>
    <w:p w:rsidR="004713ED" w:rsidRPr="00311671" w:rsidRDefault="004713ED" w:rsidP="00726212">
      <w:pPr>
        <w:pStyle w:val="a4"/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sz w:val="20"/>
        </w:rPr>
      </w:pPr>
      <w:r w:rsidRPr="00311671">
        <w:rPr>
          <w:sz w:val="20"/>
        </w:rPr>
        <w:t>технология проектной деятельности (реализуется при подготовке студентами проектных работ);</w:t>
      </w:r>
    </w:p>
    <w:p w:rsidR="004713ED" w:rsidRPr="00311671" w:rsidRDefault="004713ED" w:rsidP="00726212">
      <w:pPr>
        <w:pStyle w:val="a4"/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sz w:val="20"/>
        </w:rPr>
      </w:pPr>
      <w:r w:rsidRPr="00311671">
        <w:rPr>
          <w:sz w:val="20"/>
        </w:rPr>
        <w:t>проблемный анализ литературы;</w:t>
      </w:r>
    </w:p>
    <w:p w:rsidR="003C56FD" w:rsidRPr="00311671" w:rsidRDefault="003C56FD" w:rsidP="00726212">
      <w:pPr>
        <w:pStyle w:val="a4"/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sz w:val="20"/>
        </w:rPr>
      </w:pPr>
      <w:r w:rsidRPr="00311671">
        <w:rPr>
          <w:sz w:val="20"/>
        </w:rPr>
        <w:t>деятельностные технологии (эвристический метод, проблемное обучение);</w:t>
      </w:r>
    </w:p>
    <w:p w:rsidR="004713ED" w:rsidRPr="00311671" w:rsidRDefault="004713ED" w:rsidP="00726212">
      <w:pPr>
        <w:pStyle w:val="a4"/>
        <w:numPr>
          <w:ilvl w:val="0"/>
          <w:numId w:val="9"/>
        </w:numPr>
        <w:ind w:left="0" w:firstLine="284"/>
        <w:jc w:val="both"/>
        <w:rPr>
          <w:sz w:val="20"/>
        </w:rPr>
      </w:pPr>
      <w:r w:rsidRPr="00311671">
        <w:rPr>
          <w:sz w:val="20"/>
        </w:rPr>
        <w:t>сбор и фиксация эмпирического материала на основе методик, соответствующих задачам исследования;</w:t>
      </w:r>
    </w:p>
    <w:p w:rsidR="004713ED" w:rsidRPr="00311671" w:rsidRDefault="004713ED" w:rsidP="00311671">
      <w:pPr>
        <w:pStyle w:val="a4"/>
        <w:numPr>
          <w:ilvl w:val="0"/>
          <w:numId w:val="9"/>
        </w:numPr>
        <w:ind w:left="0" w:firstLine="284"/>
        <w:jc w:val="both"/>
        <w:rPr>
          <w:sz w:val="20"/>
        </w:rPr>
      </w:pPr>
      <w:r w:rsidRPr="00311671">
        <w:rPr>
          <w:sz w:val="20"/>
        </w:rPr>
        <w:t>информационные технологии: использование информационных ресурсов, доступных в информационно-телекоммуникационной сети Интернет, создание электронных документов (компьютерных презентаций, видеофайлов, плейкастов и т.д.), использование прикладных компьютерных программ по профилю подготовки.</w:t>
      </w:r>
    </w:p>
    <w:p w:rsidR="00C96489" w:rsidRPr="00C96489" w:rsidRDefault="00C96489" w:rsidP="00311671">
      <w:pPr>
        <w:jc w:val="both"/>
        <w:rPr>
          <w:sz w:val="2"/>
        </w:rPr>
      </w:pPr>
    </w:p>
    <w:p w:rsidR="004713ED" w:rsidRPr="00311671" w:rsidRDefault="004713ED" w:rsidP="00311671">
      <w:pPr>
        <w:pStyle w:val="a4"/>
        <w:numPr>
          <w:ilvl w:val="0"/>
          <w:numId w:val="8"/>
        </w:numPr>
        <w:spacing w:before="60" w:after="60"/>
        <w:ind w:left="0" w:firstLine="0"/>
        <w:jc w:val="center"/>
        <w:rPr>
          <w:b/>
          <w:sz w:val="22"/>
        </w:rPr>
      </w:pPr>
      <w:r w:rsidRPr="00311671">
        <w:rPr>
          <w:b/>
          <w:sz w:val="22"/>
        </w:rPr>
        <w:t>Контроль и оценка результатов учебной практики</w:t>
      </w:r>
    </w:p>
    <w:p w:rsidR="006E46B7" w:rsidRPr="007D2485" w:rsidRDefault="006E46B7" w:rsidP="00777D2A">
      <w:pPr>
        <w:pStyle w:val="Style3"/>
        <w:widowControl/>
        <w:ind w:firstLine="284"/>
        <w:jc w:val="both"/>
        <w:rPr>
          <w:rStyle w:val="FontStyle35"/>
          <w:rFonts w:eastAsia="Calibri"/>
          <w:sz w:val="20"/>
          <w:szCs w:val="22"/>
        </w:rPr>
      </w:pPr>
      <w:r w:rsidRPr="007D2485">
        <w:rPr>
          <w:rStyle w:val="FontStyle35"/>
          <w:rFonts w:eastAsia="Calibri"/>
          <w:sz w:val="20"/>
          <w:szCs w:val="22"/>
        </w:rPr>
        <w:t xml:space="preserve">Аттестация учебной практики </w:t>
      </w:r>
      <w:r w:rsidRPr="007D2485">
        <w:rPr>
          <w:sz w:val="20"/>
          <w:szCs w:val="22"/>
        </w:rPr>
        <w:t>по профессиональному модулю ПМ.0</w:t>
      </w:r>
      <w:r w:rsidR="007D2485" w:rsidRPr="007D2485">
        <w:rPr>
          <w:sz w:val="20"/>
          <w:szCs w:val="22"/>
        </w:rPr>
        <w:t>3</w:t>
      </w:r>
      <w:r w:rsidRPr="007D2485">
        <w:rPr>
          <w:sz w:val="20"/>
          <w:szCs w:val="22"/>
        </w:rPr>
        <w:t xml:space="preserve"> </w:t>
      </w:r>
      <w:r w:rsidR="007D2485" w:rsidRPr="007D2485">
        <w:rPr>
          <w:sz w:val="20"/>
          <w:szCs w:val="22"/>
        </w:rPr>
        <w:t>Участие в интеграции программных модулей</w:t>
      </w:r>
      <w:r w:rsidRPr="007D2485">
        <w:rPr>
          <w:sz w:val="20"/>
          <w:szCs w:val="22"/>
        </w:rPr>
        <w:t xml:space="preserve"> </w:t>
      </w:r>
      <w:r w:rsidRPr="007D2485">
        <w:rPr>
          <w:rStyle w:val="FontStyle35"/>
          <w:rFonts w:eastAsia="Calibri"/>
          <w:sz w:val="20"/>
          <w:szCs w:val="22"/>
        </w:rPr>
        <w:t>проводится в форме дифференцированного зачета в последний день учебной практики, к которому допускаются обучающиеся, выполнившие требования рабочей программы учебной практики и предоставившие полный пакет отчетных документов (дневник учебной практики).</w:t>
      </w:r>
    </w:p>
    <w:p w:rsidR="006E46B7" w:rsidRPr="007D2485" w:rsidRDefault="006E46B7" w:rsidP="00777D2A">
      <w:pPr>
        <w:pStyle w:val="Style3"/>
        <w:widowControl/>
        <w:ind w:firstLine="284"/>
        <w:jc w:val="both"/>
        <w:rPr>
          <w:rStyle w:val="FontStyle35"/>
          <w:rFonts w:eastAsia="Calibri"/>
          <w:sz w:val="20"/>
          <w:szCs w:val="22"/>
        </w:rPr>
      </w:pPr>
      <w:r w:rsidRPr="007D2485">
        <w:rPr>
          <w:rStyle w:val="FontStyle35"/>
          <w:rFonts w:eastAsia="Calibri"/>
          <w:sz w:val="20"/>
          <w:szCs w:val="22"/>
        </w:rPr>
        <w:t>В процессе аттестации проводится экспертиза формирования практических профессиональных умений и приобретения первоначального практического опыта в части освоения основных видов профессиональной деятельности, освоения общих и профессиональных компетенций.</w:t>
      </w:r>
    </w:p>
    <w:p w:rsidR="006E46B7" w:rsidRPr="007D2485" w:rsidRDefault="006E46B7" w:rsidP="00777D2A">
      <w:pPr>
        <w:pStyle w:val="Style3"/>
        <w:widowControl/>
        <w:ind w:firstLine="284"/>
        <w:jc w:val="both"/>
        <w:rPr>
          <w:rStyle w:val="FontStyle35"/>
          <w:rFonts w:eastAsia="Calibri"/>
          <w:sz w:val="20"/>
          <w:szCs w:val="22"/>
        </w:rPr>
      </w:pPr>
      <w:r w:rsidRPr="007D2485">
        <w:rPr>
          <w:rStyle w:val="FontStyle35"/>
          <w:rFonts w:eastAsia="Calibri"/>
          <w:sz w:val="20"/>
          <w:szCs w:val="22"/>
        </w:rPr>
        <w:t>Оценка за учебную практику определяется с учетом результатов экспертизы:</w:t>
      </w:r>
    </w:p>
    <w:p w:rsidR="006E46B7" w:rsidRPr="007D2485" w:rsidRDefault="006E46B7" w:rsidP="00777D2A">
      <w:pPr>
        <w:pStyle w:val="Style3"/>
        <w:widowControl/>
        <w:numPr>
          <w:ilvl w:val="0"/>
          <w:numId w:val="6"/>
        </w:numPr>
        <w:ind w:left="0" w:firstLine="284"/>
        <w:jc w:val="both"/>
        <w:rPr>
          <w:rStyle w:val="FontStyle35"/>
          <w:rFonts w:eastAsia="Calibri"/>
          <w:sz w:val="20"/>
          <w:szCs w:val="22"/>
        </w:rPr>
      </w:pPr>
      <w:r w:rsidRPr="007D2485">
        <w:rPr>
          <w:rStyle w:val="FontStyle35"/>
          <w:rFonts w:eastAsia="Calibri"/>
          <w:sz w:val="20"/>
          <w:szCs w:val="22"/>
        </w:rPr>
        <w:t>формирования практических профессиональных умений и приобретения первоначального практического опыта при освоении общих и профессиональных компетенций;</w:t>
      </w:r>
    </w:p>
    <w:p w:rsidR="006E46B7" w:rsidRPr="007D2485" w:rsidRDefault="006E46B7" w:rsidP="00777D2A">
      <w:pPr>
        <w:pStyle w:val="Style3"/>
        <w:widowControl/>
        <w:numPr>
          <w:ilvl w:val="0"/>
          <w:numId w:val="6"/>
        </w:numPr>
        <w:ind w:left="0" w:firstLine="284"/>
        <w:jc w:val="both"/>
        <w:rPr>
          <w:rStyle w:val="FontStyle35"/>
          <w:rFonts w:eastAsia="Calibri"/>
          <w:sz w:val="20"/>
          <w:szCs w:val="22"/>
        </w:rPr>
      </w:pPr>
      <w:r w:rsidRPr="007D2485">
        <w:rPr>
          <w:sz w:val="20"/>
          <w:szCs w:val="22"/>
        </w:rPr>
        <w:t>оценки выполнения конкретных индивидуальных заданий;</w:t>
      </w:r>
    </w:p>
    <w:p w:rsidR="006E46B7" w:rsidRPr="007D2485" w:rsidRDefault="006E46B7" w:rsidP="00777D2A">
      <w:pPr>
        <w:pStyle w:val="Style3"/>
        <w:widowControl/>
        <w:numPr>
          <w:ilvl w:val="0"/>
          <w:numId w:val="6"/>
        </w:numPr>
        <w:ind w:left="0" w:firstLine="284"/>
        <w:jc w:val="both"/>
        <w:rPr>
          <w:rStyle w:val="FontStyle35"/>
          <w:rFonts w:eastAsia="Calibri"/>
          <w:sz w:val="20"/>
          <w:szCs w:val="22"/>
        </w:rPr>
      </w:pPr>
      <w:r w:rsidRPr="007D2485">
        <w:rPr>
          <w:rStyle w:val="FontStyle35"/>
          <w:rFonts w:eastAsia="Calibri"/>
          <w:sz w:val="20"/>
          <w:szCs w:val="22"/>
        </w:rPr>
        <w:t>правильности и аккуратности ведения документации учебной практики.</w:t>
      </w:r>
    </w:p>
    <w:p w:rsidR="006E46B7" w:rsidRPr="007D2485" w:rsidRDefault="006E46B7" w:rsidP="00777D2A">
      <w:pPr>
        <w:pStyle w:val="Style3"/>
        <w:widowControl/>
        <w:ind w:firstLine="284"/>
        <w:jc w:val="both"/>
        <w:rPr>
          <w:rFonts w:eastAsia="Calibri"/>
          <w:sz w:val="20"/>
          <w:szCs w:val="22"/>
        </w:rPr>
      </w:pPr>
      <w:r w:rsidRPr="007D2485">
        <w:rPr>
          <w:rStyle w:val="FontStyle35"/>
          <w:rFonts w:eastAsia="Calibri"/>
          <w:sz w:val="20"/>
          <w:szCs w:val="22"/>
        </w:rPr>
        <w:t xml:space="preserve">Контроль и оценка результатов освоения практики осуществляется преподавателем – руководителем практики. </w:t>
      </w:r>
    </w:p>
    <w:p w:rsidR="006E46B7" w:rsidRPr="007D2485" w:rsidRDefault="006E46B7" w:rsidP="00777D2A">
      <w:pPr>
        <w:autoSpaceDE w:val="0"/>
        <w:autoSpaceDN w:val="0"/>
        <w:adjustRightInd w:val="0"/>
        <w:ind w:firstLine="284"/>
        <w:jc w:val="both"/>
        <w:rPr>
          <w:sz w:val="20"/>
          <w:szCs w:val="22"/>
        </w:rPr>
      </w:pPr>
      <w:r w:rsidRPr="007D2485">
        <w:rPr>
          <w:sz w:val="20"/>
          <w:szCs w:val="22"/>
        </w:rPr>
        <w:t>Дневник учебной практики включает:</w:t>
      </w:r>
    </w:p>
    <w:p w:rsidR="006E46B7" w:rsidRPr="007D2485" w:rsidRDefault="006E46B7" w:rsidP="00777D2A">
      <w:pPr>
        <w:pStyle w:val="a4"/>
        <w:numPr>
          <w:ilvl w:val="0"/>
          <w:numId w:val="4"/>
        </w:numPr>
        <w:ind w:left="0" w:firstLine="284"/>
        <w:jc w:val="both"/>
        <w:rPr>
          <w:sz w:val="20"/>
          <w:szCs w:val="22"/>
        </w:rPr>
      </w:pPr>
      <w:r w:rsidRPr="007D2485">
        <w:rPr>
          <w:sz w:val="20"/>
          <w:szCs w:val="22"/>
        </w:rPr>
        <w:t>титульный лист;</w:t>
      </w:r>
    </w:p>
    <w:p w:rsidR="006E46B7" w:rsidRPr="007D2485" w:rsidRDefault="006E46B7" w:rsidP="00777D2A">
      <w:pPr>
        <w:pStyle w:val="a4"/>
        <w:numPr>
          <w:ilvl w:val="0"/>
          <w:numId w:val="4"/>
        </w:numPr>
        <w:ind w:left="0" w:firstLine="284"/>
        <w:jc w:val="both"/>
        <w:rPr>
          <w:sz w:val="20"/>
          <w:szCs w:val="22"/>
        </w:rPr>
      </w:pPr>
      <w:r w:rsidRPr="007D2485">
        <w:rPr>
          <w:sz w:val="20"/>
          <w:szCs w:val="22"/>
        </w:rPr>
        <w:t>индивидуальное задание, предусмотренное рабочей программой практики, которое формируется с учетом видов работ, указанных в рабочей программе профессионального модуля;</w:t>
      </w:r>
    </w:p>
    <w:p w:rsidR="006E46B7" w:rsidRPr="007D2485" w:rsidRDefault="006E46B7" w:rsidP="00777D2A">
      <w:pPr>
        <w:pStyle w:val="a4"/>
        <w:numPr>
          <w:ilvl w:val="0"/>
          <w:numId w:val="4"/>
        </w:numPr>
        <w:ind w:left="0" w:firstLine="284"/>
        <w:jc w:val="both"/>
        <w:rPr>
          <w:sz w:val="20"/>
          <w:szCs w:val="22"/>
        </w:rPr>
      </w:pPr>
      <w:r w:rsidRPr="007D2485">
        <w:rPr>
          <w:sz w:val="20"/>
          <w:szCs w:val="22"/>
        </w:rPr>
        <w:t>календарный план;</w:t>
      </w:r>
    </w:p>
    <w:p w:rsidR="006E46B7" w:rsidRPr="007D2485" w:rsidRDefault="006E46B7" w:rsidP="00777D2A">
      <w:pPr>
        <w:pStyle w:val="a4"/>
        <w:numPr>
          <w:ilvl w:val="0"/>
          <w:numId w:val="4"/>
        </w:numPr>
        <w:ind w:left="0" w:firstLine="284"/>
        <w:jc w:val="both"/>
        <w:rPr>
          <w:sz w:val="20"/>
          <w:szCs w:val="22"/>
        </w:rPr>
      </w:pPr>
      <w:r w:rsidRPr="007D2485">
        <w:rPr>
          <w:sz w:val="20"/>
          <w:szCs w:val="22"/>
        </w:rPr>
        <w:t>описание календарного плана;</w:t>
      </w:r>
    </w:p>
    <w:p w:rsidR="006E46B7" w:rsidRPr="007D2485" w:rsidRDefault="006E46B7" w:rsidP="00777D2A">
      <w:pPr>
        <w:pStyle w:val="a4"/>
        <w:numPr>
          <w:ilvl w:val="0"/>
          <w:numId w:val="4"/>
        </w:numPr>
        <w:ind w:left="0" w:firstLine="284"/>
        <w:jc w:val="both"/>
        <w:rPr>
          <w:sz w:val="20"/>
          <w:szCs w:val="22"/>
        </w:rPr>
      </w:pPr>
      <w:r w:rsidRPr="007D2485">
        <w:rPr>
          <w:sz w:val="20"/>
          <w:szCs w:val="22"/>
        </w:rPr>
        <w:t>описание индивидуального задания.</w:t>
      </w:r>
    </w:p>
    <w:p w:rsidR="006E46B7" w:rsidRPr="007D2485" w:rsidRDefault="006E46B7" w:rsidP="00777D2A">
      <w:pPr>
        <w:ind w:firstLine="284"/>
        <w:jc w:val="both"/>
        <w:rPr>
          <w:sz w:val="20"/>
          <w:szCs w:val="22"/>
        </w:rPr>
      </w:pPr>
      <w:r w:rsidRPr="007D2485">
        <w:rPr>
          <w:sz w:val="20"/>
          <w:szCs w:val="22"/>
        </w:rPr>
        <w:t>Требования к оформлению:</w:t>
      </w:r>
    </w:p>
    <w:p w:rsidR="006E46B7" w:rsidRPr="007D2485" w:rsidRDefault="006E46B7" w:rsidP="00777D2A">
      <w:pPr>
        <w:ind w:firstLine="284"/>
        <w:jc w:val="both"/>
        <w:rPr>
          <w:sz w:val="20"/>
          <w:szCs w:val="22"/>
        </w:rPr>
      </w:pPr>
      <w:r w:rsidRPr="007D2485">
        <w:rPr>
          <w:sz w:val="20"/>
          <w:szCs w:val="22"/>
        </w:rPr>
        <w:t xml:space="preserve">− параметры страницы: слева не менее </w:t>
      </w:r>
      <w:smartTag w:uri="urn:schemas-microsoft-com:office:smarttags" w:element="metricconverter">
        <w:smartTagPr>
          <w:attr w:name="ProductID" w:val="25 мм"/>
        </w:smartTagPr>
        <w:r w:rsidRPr="007D2485">
          <w:rPr>
            <w:sz w:val="20"/>
            <w:szCs w:val="22"/>
          </w:rPr>
          <w:t>25 мм</w:t>
        </w:r>
      </w:smartTag>
      <w:r w:rsidRPr="007D2485">
        <w:rPr>
          <w:sz w:val="20"/>
          <w:szCs w:val="22"/>
        </w:rPr>
        <w:t xml:space="preserve">, справа - </w:t>
      </w:r>
      <w:smartTag w:uri="urn:schemas-microsoft-com:office:smarttags" w:element="metricconverter">
        <w:smartTagPr>
          <w:attr w:name="ProductID" w:val="10 мм"/>
        </w:smartTagPr>
        <w:r w:rsidRPr="007D2485">
          <w:rPr>
            <w:sz w:val="20"/>
            <w:szCs w:val="22"/>
          </w:rPr>
          <w:t>10 мм</w:t>
        </w:r>
      </w:smartTag>
      <w:r w:rsidRPr="007D2485">
        <w:rPr>
          <w:sz w:val="20"/>
          <w:szCs w:val="22"/>
        </w:rPr>
        <w:t xml:space="preserve">, снизу и сверху - </w:t>
      </w:r>
      <w:smartTag w:uri="urn:schemas-microsoft-com:office:smarttags" w:element="metricconverter">
        <w:smartTagPr>
          <w:attr w:name="ProductID" w:val="20 мм"/>
        </w:smartTagPr>
        <w:r w:rsidRPr="007D2485">
          <w:rPr>
            <w:sz w:val="20"/>
            <w:szCs w:val="22"/>
          </w:rPr>
          <w:t>20 мм</w:t>
        </w:r>
      </w:smartTag>
      <w:r w:rsidRPr="007D2485">
        <w:rPr>
          <w:sz w:val="20"/>
          <w:szCs w:val="22"/>
        </w:rPr>
        <w:t>;</w:t>
      </w:r>
    </w:p>
    <w:p w:rsidR="006E46B7" w:rsidRPr="007D2485" w:rsidRDefault="006E46B7" w:rsidP="00777D2A">
      <w:pPr>
        <w:ind w:firstLine="284"/>
        <w:jc w:val="both"/>
        <w:rPr>
          <w:sz w:val="20"/>
          <w:szCs w:val="22"/>
        </w:rPr>
      </w:pPr>
      <w:r w:rsidRPr="007D2485">
        <w:rPr>
          <w:sz w:val="20"/>
          <w:szCs w:val="22"/>
        </w:rPr>
        <w:t>− шрифт – TimesNewRoman, 12 пт, межстрочный интервал – одинарный;</w:t>
      </w:r>
    </w:p>
    <w:p w:rsidR="006E46B7" w:rsidRPr="007D2485" w:rsidRDefault="006E46B7" w:rsidP="00777D2A">
      <w:pPr>
        <w:ind w:firstLine="284"/>
        <w:jc w:val="both"/>
        <w:rPr>
          <w:sz w:val="20"/>
          <w:szCs w:val="22"/>
        </w:rPr>
      </w:pPr>
      <w:r w:rsidRPr="007D2485">
        <w:rPr>
          <w:sz w:val="20"/>
          <w:szCs w:val="22"/>
        </w:rPr>
        <w:t>− страницы нумеруют арабскими цифрами (на титульном листе номер не ставится, на последующих страницах номер проставляют в правом нижнем углу).</w:t>
      </w:r>
    </w:p>
    <w:p w:rsidR="003F4890" w:rsidRPr="00DB3501" w:rsidRDefault="00302E5B" w:rsidP="00DB3501">
      <w:pPr>
        <w:pStyle w:val="a4"/>
        <w:widowControl w:val="0"/>
        <w:numPr>
          <w:ilvl w:val="0"/>
          <w:numId w:val="8"/>
        </w:numPr>
        <w:tabs>
          <w:tab w:val="left" w:pos="993"/>
          <w:tab w:val="left" w:pos="1843"/>
        </w:tabs>
        <w:spacing w:before="60" w:after="60"/>
        <w:ind w:left="0" w:firstLine="0"/>
        <w:jc w:val="center"/>
        <w:rPr>
          <w:b/>
          <w:sz w:val="22"/>
        </w:rPr>
      </w:pPr>
      <w:r w:rsidRPr="00DB3501">
        <w:rPr>
          <w:b/>
          <w:sz w:val="22"/>
        </w:rPr>
        <w:t xml:space="preserve">Информационное обеспечение </w:t>
      </w:r>
      <w:r w:rsidR="003F4890" w:rsidRPr="00DB3501">
        <w:rPr>
          <w:b/>
          <w:sz w:val="22"/>
        </w:rPr>
        <w:t>учебной практики</w:t>
      </w:r>
    </w:p>
    <w:p w:rsidR="000726AE" w:rsidRPr="000726AE" w:rsidRDefault="000726AE" w:rsidP="000726AE">
      <w:pPr>
        <w:ind w:firstLine="284"/>
        <w:jc w:val="both"/>
        <w:rPr>
          <w:b/>
          <w:sz w:val="20"/>
        </w:rPr>
      </w:pPr>
      <w:r w:rsidRPr="000726AE">
        <w:rPr>
          <w:b/>
          <w:sz w:val="20"/>
        </w:rPr>
        <w:t>5.1. О</w:t>
      </w:r>
      <w:r w:rsidRPr="000726AE">
        <w:rPr>
          <w:b/>
          <w:spacing w:val="-1"/>
          <w:sz w:val="20"/>
        </w:rPr>
        <w:t>с</w:t>
      </w:r>
      <w:r w:rsidRPr="000726AE">
        <w:rPr>
          <w:b/>
          <w:spacing w:val="1"/>
          <w:sz w:val="20"/>
        </w:rPr>
        <w:t>н</w:t>
      </w:r>
      <w:r w:rsidRPr="000726AE">
        <w:rPr>
          <w:b/>
          <w:sz w:val="20"/>
        </w:rPr>
        <w:t>овные</w:t>
      </w:r>
      <w:r w:rsidRPr="000726AE">
        <w:rPr>
          <w:b/>
          <w:spacing w:val="-1"/>
          <w:sz w:val="20"/>
        </w:rPr>
        <w:t xml:space="preserve"> </w:t>
      </w:r>
      <w:r w:rsidRPr="000726AE">
        <w:rPr>
          <w:b/>
          <w:spacing w:val="1"/>
          <w:sz w:val="20"/>
        </w:rPr>
        <w:t>и</w:t>
      </w:r>
      <w:r w:rsidRPr="000726AE">
        <w:rPr>
          <w:b/>
          <w:spacing w:val="-1"/>
          <w:sz w:val="20"/>
        </w:rPr>
        <w:t>с</w:t>
      </w:r>
      <w:r w:rsidRPr="000726AE">
        <w:rPr>
          <w:b/>
          <w:sz w:val="20"/>
        </w:rPr>
        <w:t>то</w:t>
      </w:r>
      <w:r w:rsidRPr="000726AE">
        <w:rPr>
          <w:b/>
          <w:spacing w:val="-1"/>
          <w:sz w:val="20"/>
        </w:rPr>
        <w:t>ч</w:t>
      </w:r>
      <w:r w:rsidRPr="000726AE">
        <w:rPr>
          <w:b/>
          <w:spacing w:val="1"/>
          <w:sz w:val="20"/>
        </w:rPr>
        <w:t>ник</w:t>
      </w:r>
      <w:r w:rsidRPr="000726AE">
        <w:rPr>
          <w:b/>
          <w:spacing w:val="-1"/>
          <w:sz w:val="20"/>
        </w:rPr>
        <w:t>и</w:t>
      </w:r>
      <w:r w:rsidRPr="000726AE">
        <w:rPr>
          <w:b/>
          <w:sz w:val="20"/>
        </w:rPr>
        <w:t>:</w:t>
      </w:r>
    </w:p>
    <w:p w:rsidR="000726AE" w:rsidRPr="000726AE" w:rsidRDefault="000726AE" w:rsidP="000726AE">
      <w:pPr>
        <w:numPr>
          <w:ilvl w:val="0"/>
          <w:numId w:val="30"/>
        </w:numPr>
        <w:ind w:left="0" w:firstLine="284"/>
        <w:jc w:val="both"/>
        <w:rPr>
          <w:sz w:val="20"/>
        </w:rPr>
      </w:pPr>
      <w:r w:rsidRPr="000726AE">
        <w:rPr>
          <w:sz w:val="20"/>
        </w:rPr>
        <w:t>Дубовой Н.Д. Основы метрологии, стандартизации и сертификации: учеб. пособие для СПО / Н.Д.Дубовой, Е.М. Портнов. – М.: ФОРУМ, 2015. – 256 с.</w:t>
      </w:r>
    </w:p>
    <w:p w:rsidR="000726AE" w:rsidRPr="000726AE" w:rsidRDefault="000726AE" w:rsidP="000726AE">
      <w:pPr>
        <w:numPr>
          <w:ilvl w:val="0"/>
          <w:numId w:val="30"/>
        </w:numPr>
        <w:ind w:left="0" w:firstLine="284"/>
        <w:jc w:val="both"/>
        <w:rPr>
          <w:bCs/>
          <w:sz w:val="20"/>
          <w:shd w:val="clear" w:color="auto" w:fill="FFFFFF"/>
        </w:rPr>
      </w:pPr>
      <w:r w:rsidRPr="000726AE">
        <w:rPr>
          <w:sz w:val="20"/>
        </w:rPr>
        <w:t>Федорова Г.Н. Участие в интеграции программных модулей: учеб. пособие для студ. учреждений сред. проф. образования/Г.Н.Федорова. – М.: Издательский центр «Академия», 2016. – 304 с.</w:t>
      </w:r>
    </w:p>
    <w:p w:rsidR="000726AE" w:rsidRPr="000726AE" w:rsidRDefault="000726AE" w:rsidP="000726AE">
      <w:pPr>
        <w:widowControl w:val="0"/>
        <w:ind w:firstLine="284"/>
        <w:jc w:val="both"/>
        <w:rPr>
          <w:sz w:val="20"/>
        </w:rPr>
      </w:pPr>
      <w:r w:rsidRPr="000726AE">
        <w:rPr>
          <w:b/>
          <w:spacing w:val="-1"/>
          <w:sz w:val="20"/>
        </w:rPr>
        <w:t>5.2. Д</w:t>
      </w:r>
      <w:r w:rsidRPr="000726AE">
        <w:rPr>
          <w:b/>
          <w:spacing w:val="1"/>
          <w:sz w:val="20"/>
        </w:rPr>
        <w:t>о</w:t>
      </w:r>
      <w:r w:rsidRPr="000726AE">
        <w:rPr>
          <w:b/>
          <w:spacing w:val="-1"/>
          <w:sz w:val="20"/>
        </w:rPr>
        <w:t>п</w:t>
      </w:r>
      <w:r w:rsidRPr="000726AE">
        <w:rPr>
          <w:b/>
          <w:spacing w:val="1"/>
          <w:sz w:val="20"/>
        </w:rPr>
        <w:t>ол</w:t>
      </w:r>
      <w:r w:rsidRPr="000726AE">
        <w:rPr>
          <w:b/>
          <w:spacing w:val="-1"/>
          <w:sz w:val="20"/>
        </w:rPr>
        <w:t>н</w:t>
      </w:r>
      <w:r w:rsidRPr="000726AE">
        <w:rPr>
          <w:b/>
          <w:spacing w:val="-3"/>
          <w:sz w:val="20"/>
        </w:rPr>
        <w:t>и</w:t>
      </w:r>
      <w:r w:rsidRPr="000726AE">
        <w:rPr>
          <w:b/>
          <w:spacing w:val="1"/>
          <w:sz w:val="20"/>
        </w:rPr>
        <w:t>т</w:t>
      </w:r>
      <w:r w:rsidRPr="000726AE">
        <w:rPr>
          <w:b/>
          <w:sz w:val="20"/>
        </w:rPr>
        <w:t>е</w:t>
      </w:r>
      <w:r w:rsidRPr="000726AE">
        <w:rPr>
          <w:b/>
          <w:spacing w:val="-1"/>
          <w:sz w:val="20"/>
        </w:rPr>
        <w:t>л</w:t>
      </w:r>
      <w:r w:rsidRPr="000726AE">
        <w:rPr>
          <w:b/>
          <w:sz w:val="20"/>
        </w:rPr>
        <w:t>ьн</w:t>
      </w:r>
      <w:r w:rsidRPr="000726AE">
        <w:rPr>
          <w:b/>
          <w:spacing w:val="-2"/>
          <w:sz w:val="20"/>
        </w:rPr>
        <w:t>ы</w:t>
      </w:r>
      <w:r w:rsidRPr="000726AE">
        <w:rPr>
          <w:b/>
          <w:sz w:val="20"/>
        </w:rPr>
        <w:t xml:space="preserve">е </w:t>
      </w:r>
      <w:r w:rsidRPr="000726AE">
        <w:rPr>
          <w:b/>
          <w:spacing w:val="-1"/>
          <w:sz w:val="20"/>
        </w:rPr>
        <w:t>и</w:t>
      </w:r>
      <w:r w:rsidRPr="000726AE">
        <w:rPr>
          <w:b/>
          <w:sz w:val="20"/>
        </w:rPr>
        <w:t>с</w:t>
      </w:r>
      <w:r w:rsidRPr="000726AE">
        <w:rPr>
          <w:b/>
          <w:spacing w:val="-1"/>
          <w:sz w:val="20"/>
        </w:rPr>
        <w:t>т</w:t>
      </w:r>
      <w:r w:rsidRPr="000726AE">
        <w:rPr>
          <w:b/>
          <w:spacing w:val="1"/>
          <w:sz w:val="20"/>
        </w:rPr>
        <w:t>о</w:t>
      </w:r>
      <w:r w:rsidRPr="000726AE">
        <w:rPr>
          <w:b/>
          <w:sz w:val="20"/>
        </w:rPr>
        <w:t>ч</w:t>
      </w:r>
      <w:r w:rsidRPr="000726AE">
        <w:rPr>
          <w:b/>
          <w:spacing w:val="-1"/>
          <w:sz w:val="20"/>
        </w:rPr>
        <w:t>ники</w:t>
      </w:r>
      <w:r w:rsidRPr="000726AE">
        <w:rPr>
          <w:b/>
          <w:sz w:val="20"/>
        </w:rPr>
        <w:t>:</w:t>
      </w:r>
    </w:p>
    <w:p w:rsidR="000726AE" w:rsidRPr="000726AE" w:rsidRDefault="000726AE" w:rsidP="000726AE">
      <w:pPr>
        <w:pStyle w:val="a4"/>
        <w:numPr>
          <w:ilvl w:val="0"/>
          <w:numId w:val="30"/>
        </w:numPr>
        <w:autoSpaceDE w:val="0"/>
        <w:autoSpaceDN w:val="0"/>
        <w:adjustRightInd w:val="0"/>
        <w:ind w:left="0" w:firstLine="284"/>
        <w:jc w:val="both"/>
        <w:rPr>
          <w:rFonts w:eastAsia="Calibri"/>
          <w:bCs/>
          <w:sz w:val="20"/>
          <w:lang w:eastAsia="en-US"/>
        </w:rPr>
      </w:pPr>
      <w:r w:rsidRPr="000726AE">
        <w:rPr>
          <w:rFonts w:eastAsia="Calibri"/>
          <w:bCs/>
          <w:sz w:val="20"/>
          <w:lang w:eastAsia="en-US"/>
        </w:rPr>
        <w:t>Иванов Д., Новиков Ф. Моделирование на UML: Учебно-методическое пособие./Д. Иванов, Ф. Новиков - СПб.: СПбГУ ИТМО, 2014. - 200 с.</w:t>
      </w:r>
    </w:p>
    <w:p w:rsidR="000726AE" w:rsidRPr="000726AE" w:rsidRDefault="000726AE" w:rsidP="000726AE">
      <w:pPr>
        <w:pStyle w:val="a4"/>
        <w:numPr>
          <w:ilvl w:val="0"/>
          <w:numId w:val="30"/>
        </w:numPr>
        <w:autoSpaceDE w:val="0"/>
        <w:autoSpaceDN w:val="0"/>
        <w:adjustRightInd w:val="0"/>
        <w:ind w:left="0" w:firstLine="284"/>
        <w:jc w:val="both"/>
        <w:rPr>
          <w:rFonts w:eastAsia="Calibri"/>
          <w:bCs/>
          <w:sz w:val="20"/>
          <w:lang w:eastAsia="en-US"/>
        </w:rPr>
      </w:pPr>
      <w:r w:rsidRPr="000726AE">
        <w:rPr>
          <w:rFonts w:eastAsia="Calibri"/>
          <w:bCs/>
          <w:sz w:val="20"/>
          <w:lang w:eastAsia="en-US"/>
        </w:rPr>
        <w:t>Колчков В.И.. Метрология, стандартизация и сертификация: Учебник. Для СПО / В.И. Колчков. – М.: ВЛАДОС, 2015. – 398 с.</w:t>
      </w:r>
    </w:p>
    <w:p w:rsidR="000726AE" w:rsidRPr="000726AE" w:rsidRDefault="000726AE" w:rsidP="000726AE">
      <w:pPr>
        <w:pStyle w:val="a4"/>
        <w:widowControl w:val="0"/>
        <w:ind w:left="0" w:firstLine="284"/>
        <w:jc w:val="both"/>
        <w:rPr>
          <w:b/>
          <w:spacing w:val="-1"/>
          <w:sz w:val="20"/>
          <w:lang w:val="en-US"/>
        </w:rPr>
      </w:pPr>
      <w:r w:rsidRPr="000726AE">
        <w:rPr>
          <w:b/>
          <w:spacing w:val="-1"/>
          <w:sz w:val="20"/>
        </w:rPr>
        <w:t>5.3.</w:t>
      </w:r>
      <w:r w:rsidRPr="000726AE">
        <w:rPr>
          <w:b/>
          <w:spacing w:val="-1"/>
          <w:sz w:val="20"/>
          <w:lang w:val="en-US"/>
        </w:rPr>
        <w:t>Интернет-ресурсы:</w:t>
      </w:r>
    </w:p>
    <w:p w:rsidR="000726AE" w:rsidRPr="000726AE" w:rsidRDefault="000726AE" w:rsidP="000726AE">
      <w:pPr>
        <w:widowControl w:val="0"/>
        <w:numPr>
          <w:ilvl w:val="0"/>
          <w:numId w:val="30"/>
        </w:numPr>
        <w:tabs>
          <w:tab w:val="left" w:pos="993"/>
          <w:tab w:val="left" w:pos="1276"/>
          <w:tab w:val="left" w:pos="1843"/>
        </w:tabs>
        <w:ind w:left="0" w:firstLine="284"/>
        <w:jc w:val="both"/>
        <w:rPr>
          <w:sz w:val="20"/>
        </w:rPr>
      </w:pPr>
      <w:r w:rsidRPr="000726AE">
        <w:rPr>
          <w:sz w:val="20"/>
        </w:rPr>
        <w:t>https://wm-help.net/lib/b/book/1368874890/– электронный учебник Г.Шилдта «С# 4.0: полное руководство: пер. с англ. – М.: ООО «И.Д.Вильямс», 2011</w:t>
      </w:r>
    </w:p>
    <w:p w:rsidR="000726AE" w:rsidRPr="000726AE" w:rsidRDefault="001159E0" w:rsidP="000726AE">
      <w:pPr>
        <w:widowControl w:val="0"/>
        <w:numPr>
          <w:ilvl w:val="0"/>
          <w:numId w:val="30"/>
        </w:numPr>
        <w:tabs>
          <w:tab w:val="left" w:pos="993"/>
          <w:tab w:val="left" w:pos="1276"/>
          <w:tab w:val="left" w:pos="1843"/>
        </w:tabs>
        <w:ind w:left="0" w:firstLine="284"/>
        <w:jc w:val="both"/>
        <w:rPr>
          <w:sz w:val="20"/>
        </w:rPr>
      </w:pPr>
      <w:hyperlink r:id="rId9" w:history="1">
        <w:r w:rsidR="000726AE" w:rsidRPr="000726AE">
          <w:rPr>
            <w:sz w:val="20"/>
          </w:rPr>
          <w:t>www.learncs.org</w:t>
        </w:r>
      </w:hyperlink>
      <w:r w:rsidR="000726AE" w:rsidRPr="000726AE">
        <w:rPr>
          <w:sz w:val="20"/>
        </w:rPr>
        <w:t xml:space="preserve"> — интерактивный учебник по С#</w:t>
      </w:r>
    </w:p>
    <w:p w:rsidR="000726AE" w:rsidRPr="000726AE" w:rsidRDefault="001159E0" w:rsidP="000726AE">
      <w:pPr>
        <w:widowControl w:val="0"/>
        <w:numPr>
          <w:ilvl w:val="0"/>
          <w:numId w:val="30"/>
        </w:numPr>
        <w:tabs>
          <w:tab w:val="left" w:pos="993"/>
          <w:tab w:val="left" w:pos="1276"/>
          <w:tab w:val="left" w:pos="1843"/>
        </w:tabs>
        <w:ind w:left="0" w:firstLine="284"/>
        <w:jc w:val="both"/>
        <w:rPr>
          <w:sz w:val="20"/>
        </w:rPr>
      </w:pPr>
      <w:hyperlink r:id="rId10" w:history="1">
        <w:r w:rsidR="000726AE" w:rsidRPr="000726AE">
          <w:rPr>
            <w:sz w:val="20"/>
          </w:rPr>
          <w:t>https://metanit.com/sharp/tutorial/</w:t>
        </w:r>
      </w:hyperlink>
      <w:r w:rsidR="000726AE" w:rsidRPr="000726AE">
        <w:rPr>
          <w:sz w:val="20"/>
        </w:rPr>
        <w:t xml:space="preserve"> - полное руководство по языку программирования С# 10 и платформе .NET 6</w:t>
      </w:r>
    </w:p>
    <w:p w:rsidR="000726AE" w:rsidRPr="000726AE" w:rsidRDefault="001159E0" w:rsidP="000726AE">
      <w:pPr>
        <w:widowControl w:val="0"/>
        <w:numPr>
          <w:ilvl w:val="0"/>
          <w:numId w:val="30"/>
        </w:numPr>
        <w:tabs>
          <w:tab w:val="left" w:pos="993"/>
          <w:tab w:val="left" w:pos="1276"/>
          <w:tab w:val="left" w:pos="1843"/>
        </w:tabs>
        <w:ind w:left="0" w:firstLine="284"/>
        <w:jc w:val="both"/>
        <w:rPr>
          <w:sz w:val="20"/>
        </w:rPr>
      </w:pPr>
      <w:hyperlink r:id="rId11" w:history="1">
        <w:r w:rsidR="000726AE" w:rsidRPr="000726AE">
          <w:rPr>
            <w:sz w:val="20"/>
          </w:rPr>
          <w:t>docs.microsoft.com/ru-ru/dotnet/csharp/</w:t>
        </w:r>
      </w:hyperlink>
      <w:r w:rsidR="000726AE" w:rsidRPr="000726AE">
        <w:rPr>
          <w:sz w:val="20"/>
        </w:rPr>
        <w:t xml:space="preserve"> — руководство по языку C# от компании Microsoft</w:t>
      </w:r>
    </w:p>
    <w:p w:rsidR="00DB3501" w:rsidRDefault="00DB3501">
      <w:pPr>
        <w:spacing w:after="200" w:line="276" w:lineRule="auto"/>
      </w:pPr>
      <w:r>
        <w:br w:type="page"/>
      </w:r>
    </w:p>
    <w:p w:rsidR="0041562D" w:rsidRDefault="0041562D" w:rsidP="0041562D">
      <w:pPr>
        <w:jc w:val="right"/>
      </w:pPr>
      <w:r>
        <w:lastRenderedPageBreak/>
        <w:t>Приложение 1</w:t>
      </w:r>
    </w:p>
    <w:p w:rsidR="0041562D" w:rsidRPr="00730542" w:rsidRDefault="0041562D" w:rsidP="0041562D">
      <w:pPr>
        <w:jc w:val="right"/>
      </w:pPr>
    </w:p>
    <w:p w:rsidR="0041562D" w:rsidRPr="004D3AF2" w:rsidRDefault="0041562D" w:rsidP="0041562D">
      <w:pPr>
        <w:jc w:val="center"/>
        <w:rPr>
          <w:b/>
        </w:rPr>
      </w:pPr>
      <w:r w:rsidRPr="004D3AF2">
        <w:rPr>
          <w:b/>
        </w:rPr>
        <w:t>МИНИСТЕРСТВО ПРОСВЕЩЕНИЯ ПМР</w:t>
      </w:r>
    </w:p>
    <w:p w:rsidR="0041562D" w:rsidRPr="004D3AF2" w:rsidRDefault="0041562D" w:rsidP="0041562D">
      <w:pPr>
        <w:jc w:val="center"/>
        <w:rPr>
          <w:rFonts w:eastAsia="Calibri"/>
          <w:b/>
        </w:rPr>
      </w:pPr>
      <w:r w:rsidRPr="004D3AF2">
        <w:rPr>
          <w:rFonts w:eastAsia="Calibri"/>
          <w:b/>
        </w:rPr>
        <w:t>ГОУ СПО «ТИРАСПОЛЬСКИЙ ТЕХНИКУМ ИНФОРМАТИКИ И ПРАВА»</w:t>
      </w:r>
    </w:p>
    <w:p w:rsidR="0041562D" w:rsidRPr="00D05734" w:rsidRDefault="0041562D" w:rsidP="0041562D">
      <w:pPr>
        <w:jc w:val="center"/>
      </w:pPr>
    </w:p>
    <w:p w:rsidR="0041562D" w:rsidRPr="00D05734" w:rsidRDefault="0041562D" w:rsidP="0041562D">
      <w:pPr>
        <w:jc w:val="center"/>
      </w:pPr>
    </w:p>
    <w:p w:rsidR="0041562D" w:rsidRPr="00D05734" w:rsidRDefault="0041562D" w:rsidP="0041562D"/>
    <w:p w:rsidR="0041562D" w:rsidRPr="00D05734" w:rsidRDefault="0041562D" w:rsidP="0041562D">
      <w:pPr>
        <w:jc w:val="center"/>
      </w:pPr>
    </w:p>
    <w:p w:rsidR="0041562D" w:rsidRPr="00D05734" w:rsidRDefault="0041562D" w:rsidP="0041562D">
      <w:pPr>
        <w:jc w:val="center"/>
      </w:pPr>
    </w:p>
    <w:p w:rsidR="0041562D" w:rsidRDefault="0041562D" w:rsidP="0041562D">
      <w:pPr>
        <w:jc w:val="center"/>
      </w:pPr>
    </w:p>
    <w:p w:rsidR="0041562D" w:rsidRPr="00D05734" w:rsidRDefault="0041562D" w:rsidP="0041562D">
      <w:pPr>
        <w:jc w:val="center"/>
      </w:pPr>
    </w:p>
    <w:p w:rsidR="0041562D" w:rsidRDefault="0041562D" w:rsidP="0041562D">
      <w:pPr>
        <w:jc w:val="center"/>
        <w:rPr>
          <w:b/>
          <w:sz w:val="32"/>
          <w:szCs w:val="32"/>
        </w:rPr>
      </w:pPr>
      <w:r w:rsidRPr="004D3AF2">
        <w:rPr>
          <w:b/>
          <w:sz w:val="32"/>
          <w:szCs w:val="32"/>
        </w:rPr>
        <w:t>ДНЕВНИК</w:t>
      </w:r>
      <w:r>
        <w:rPr>
          <w:b/>
          <w:sz w:val="32"/>
          <w:szCs w:val="32"/>
        </w:rPr>
        <w:t xml:space="preserve"> </w:t>
      </w:r>
    </w:p>
    <w:p w:rsidR="000726AE" w:rsidRDefault="0041562D" w:rsidP="0041562D">
      <w:pPr>
        <w:jc w:val="center"/>
        <w:rPr>
          <w:b/>
          <w:bCs/>
          <w:caps/>
          <w:sz w:val="32"/>
          <w:szCs w:val="32"/>
        </w:rPr>
      </w:pPr>
      <w:r>
        <w:rPr>
          <w:b/>
          <w:sz w:val="32"/>
          <w:szCs w:val="32"/>
        </w:rPr>
        <w:t xml:space="preserve">ПРОХОЖДЕНИЯ </w:t>
      </w:r>
      <w:r w:rsidRPr="00CB62AF">
        <w:rPr>
          <w:b/>
          <w:bCs/>
          <w:caps/>
          <w:sz w:val="32"/>
          <w:szCs w:val="32"/>
        </w:rPr>
        <w:t>практики</w:t>
      </w:r>
    </w:p>
    <w:p w:rsidR="000726AE" w:rsidRDefault="000726AE" w:rsidP="0041562D">
      <w:pPr>
        <w:jc w:val="center"/>
        <w:rPr>
          <w:b/>
          <w:bCs/>
          <w:caps/>
          <w:sz w:val="32"/>
          <w:szCs w:val="32"/>
        </w:rPr>
      </w:pPr>
    </w:p>
    <w:p w:rsidR="0041562D" w:rsidRPr="000726AE" w:rsidRDefault="0041562D" w:rsidP="0041562D">
      <w:pPr>
        <w:jc w:val="center"/>
        <w:rPr>
          <w:sz w:val="32"/>
          <w:szCs w:val="28"/>
          <w:vertAlign w:val="superscript"/>
        </w:rPr>
      </w:pPr>
      <w:r w:rsidRPr="000726AE">
        <w:rPr>
          <w:b/>
          <w:bCs/>
          <w:sz w:val="28"/>
        </w:rPr>
        <w:t xml:space="preserve"> __</w:t>
      </w:r>
      <w:r w:rsidR="000726AE" w:rsidRPr="000726AE">
        <w:rPr>
          <w:b/>
          <w:bCs/>
          <w:sz w:val="28"/>
          <w:u w:val="single"/>
        </w:rPr>
        <w:t>УП.03 учебная практика</w:t>
      </w:r>
    </w:p>
    <w:p w:rsidR="0041562D" w:rsidRDefault="000726AE" w:rsidP="000726AE">
      <w:pPr>
        <w:ind w:left="4540" w:firstLine="454"/>
        <w:jc w:val="both"/>
      </w:pPr>
      <w:r>
        <w:rPr>
          <w:sz w:val="28"/>
          <w:szCs w:val="28"/>
          <w:vertAlign w:val="superscript"/>
        </w:rPr>
        <w:t>вид практики</w:t>
      </w:r>
    </w:p>
    <w:p w:rsidR="0041562D" w:rsidRDefault="0041562D" w:rsidP="0041562D">
      <w:pPr>
        <w:jc w:val="both"/>
        <w:rPr>
          <w:sz w:val="28"/>
          <w:szCs w:val="28"/>
        </w:rPr>
      </w:pPr>
    </w:p>
    <w:p w:rsidR="0041562D" w:rsidRDefault="0041562D" w:rsidP="0041562D">
      <w:pPr>
        <w:jc w:val="both"/>
        <w:rPr>
          <w:sz w:val="28"/>
          <w:szCs w:val="28"/>
        </w:rPr>
      </w:pPr>
      <w:r>
        <w:rPr>
          <w:sz w:val="28"/>
          <w:szCs w:val="28"/>
        </w:rPr>
        <w:t>Профессиональный модуль __</w:t>
      </w:r>
      <w:r w:rsidR="000726AE" w:rsidRPr="000726AE">
        <w:rPr>
          <w:sz w:val="28"/>
          <w:szCs w:val="28"/>
          <w:u w:val="single"/>
        </w:rPr>
        <w:t>ПМ.03</w:t>
      </w:r>
      <w:r w:rsidR="000726AE">
        <w:rPr>
          <w:sz w:val="28"/>
          <w:szCs w:val="28"/>
        </w:rPr>
        <w:t xml:space="preserve"> </w:t>
      </w:r>
      <w:r w:rsidR="000726AE" w:rsidRPr="000726AE">
        <w:rPr>
          <w:sz w:val="28"/>
          <w:szCs w:val="28"/>
          <w:u w:val="single"/>
        </w:rPr>
        <w:t>Участие в интеграции программных модулей</w:t>
      </w:r>
      <w:r w:rsidR="000726AE">
        <w:rPr>
          <w:sz w:val="28"/>
          <w:szCs w:val="28"/>
        </w:rPr>
        <w:t>______</w:t>
      </w:r>
    </w:p>
    <w:p w:rsidR="0041562D" w:rsidRDefault="0041562D" w:rsidP="0041562D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:rsidR="0041562D" w:rsidRPr="009F4013" w:rsidRDefault="0041562D" w:rsidP="0041562D">
      <w:pPr>
        <w:jc w:val="center"/>
        <w:rPr>
          <w:sz w:val="28"/>
          <w:szCs w:val="28"/>
          <w:vertAlign w:val="superscript"/>
        </w:rPr>
      </w:pPr>
      <w:r w:rsidRPr="009F4013">
        <w:rPr>
          <w:sz w:val="28"/>
          <w:szCs w:val="28"/>
          <w:vertAlign w:val="superscript"/>
        </w:rPr>
        <w:t>индекс, наименование профессионального модуля</w:t>
      </w:r>
    </w:p>
    <w:p w:rsidR="0041562D" w:rsidRDefault="0041562D" w:rsidP="0041562D">
      <w:pPr>
        <w:jc w:val="both"/>
        <w:rPr>
          <w:sz w:val="28"/>
          <w:szCs w:val="28"/>
        </w:rPr>
      </w:pPr>
      <w:r>
        <w:rPr>
          <w:sz w:val="28"/>
          <w:szCs w:val="28"/>
        </w:rPr>
        <w:t>Междисциплинарный курс _</w:t>
      </w:r>
      <w:r w:rsidR="000726AE">
        <w:rPr>
          <w:sz w:val="28"/>
          <w:szCs w:val="28"/>
          <w:u w:val="single"/>
        </w:rPr>
        <w:t xml:space="preserve">МДК.03.01 </w:t>
      </w:r>
      <w:r w:rsidR="000726AE" w:rsidRPr="000726AE">
        <w:rPr>
          <w:sz w:val="28"/>
          <w:szCs w:val="28"/>
          <w:u w:val="single"/>
        </w:rPr>
        <w:t>Технология разработки программного обеспечения</w:t>
      </w:r>
    </w:p>
    <w:p w:rsidR="0041562D" w:rsidRDefault="0041562D" w:rsidP="0041562D">
      <w:pPr>
        <w:jc w:val="both"/>
        <w:rPr>
          <w:sz w:val="28"/>
          <w:szCs w:val="28"/>
        </w:rPr>
      </w:pPr>
      <w:r>
        <w:rPr>
          <w:sz w:val="28"/>
          <w:szCs w:val="28"/>
        </w:rPr>
        <w:t>_</w:t>
      </w:r>
      <w:r w:rsidR="000726AE" w:rsidRPr="000726AE">
        <w:rPr>
          <w:sz w:val="28"/>
          <w:szCs w:val="28"/>
          <w:u w:val="single"/>
        </w:rPr>
        <w:t>МДК.03.02 Инструментальные средства разработки программного обеспечения</w:t>
      </w:r>
      <w:r>
        <w:rPr>
          <w:sz w:val="28"/>
          <w:szCs w:val="28"/>
        </w:rPr>
        <w:t>_</w:t>
      </w:r>
      <w:r w:rsidR="000726AE">
        <w:rPr>
          <w:sz w:val="28"/>
          <w:szCs w:val="28"/>
        </w:rPr>
        <w:t>______</w:t>
      </w:r>
      <w:r>
        <w:rPr>
          <w:sz w:val="28"/>
          <w:szCs w:val="28"/>
        </w:rPr>
        <w:t>__</w:t>
      </w:r>
    </w:p>
    <w:p w:rsidR="0041562D" w:rsidRDefault="0041562D" w:rsidP="0041562D">
      <w:pPr>
        <w:jc w:val="both"/>
        <w:rPr>
          <w:sz w:val="28"/>
          <w:szCs w:val="28"/>
        </w:rPr>
      </w:pPr>
      <w:r>
        <w:rPr>
          <w:sz w:val="28"/>
          <w:szCs w:val="28"/>
        </w:rPr>
        <w:t>_</w:t>
      </w:r>
      <w:r w:rsidR="000726AE">
        <w:rPr>
          <w:sz w:val="28"/>
          <w:szCs w:val="28"/>
          <w:u w:val="single"/>
        </w:rPr>
        <w:t>МДК.03.03 Документирование и сертификация___</w:t>
      </w:r>
      <w:r>
        <w:rPr>
          <w:sz w:val="28"/>
          <w:szCs w:val="28"/>
        </w:rPr>
        <w:t>__________________________________</w:t>
      </w:r>
    </w:p>
    <w:p w:rsidR="0041562D" w:rsidRDefault="0041562D" w:rsidP="0041562D">
      <w:pPr>
        <w:jc w:val="center"/>
        <w:rPr>
          <w:sz w:val="28"/>
          <w:szCs w:val="28"/>
          <w:vertAlign w:val="superscript"/>
        </w:rPr>
      </w:pPr>
      <w:r w:rsidRPr="009F4013">
        <w:rPr>
          <w:sz w:val="28"/>
          <w:szCs w:val="28"/>
          <w:vertAlign w:val="superscript"/>
        </w:rPr>
        <w:t>индекс, наименование междисциплинарного курса</w:t>
      </w:r>
    </w:p>
    <w:p w:rsidR="0041562D" w:rsidRDefault="0041562D" w:rsidP="0041562D">
      <w:pPr>
        <w:jc w:val="both"/>
        <w:rPr>
          <w:sz w:val="28"/>
          <w:szCs w:val="28"/>
        </w:rPr>
      </w:pPr>
    </w:p>
    <w:p w:rsidR="0041562D" w:rsidRDefault="0041562D" w:rsidP="0041562D">
      <w:pPr>
        <w:pBdr>
          <w:bottom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Ф.И.О. студента(ки)_______________________________________________</w:t>
      </w:r>
    </w:p>
    <w:p w:rsidR="0041562D" w:rsidRPr="009F4013" w:rsidRDefault="0041562D" w:rsidP="0041562D">
      <w:pPr>
        <w:pBdr>
          <w:bottom w:val="single" w:sz="12" w:space="1" w:color="auto"/>
        </w:pBdr>
        <w:jc w:val="both"/>
        <w:rPr>
          <w:sz w:val="28"/>
          <w:szCs w:val="28"/>
        </w:rPr>
      </w:pPr>
    </w:p>
    <w:p w:rsidR="0041562D" w:rsidRPr="00D05734" w:rsidRDefault="0041562D" w:rsidP="0041562D">
      <w:pPr>
        <w:jc w:val="both"/>
      </w:pPr>
    </w:p>
    <w:p w:rsidR="0041562D" w:rsidRDefault="0041562D" w:rsidP="0041562D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 _</w:t>
      </w:r>
      <w:r w:rsidR="006B120C">
        <w:rPr>
          <w:sz w:val="28"/>
          <w:szCs w:val="28"/>
          <w:u w:val="single"/>
        </w:rPr>
        <w:t xml:space="preserve">2.09.02.03 Программирование в компьютерных системах    </w:t>
      </w:r>
      <w:r>
        <w:rPr>
          <w:sz w:val="28"/>
          <w:szCs w:val="28"/>
        </w:rPr>
        <w:t>___</w:t>
      </w:r>
    </w:p>
    <w:p w:rsidR="0041562D" w:rsidRDefault="0041562D" w:rsidP="0041562D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:rsidR="0041562D" w:rsidRPr="00D305AC" w:rsidRDefault="0041562D" w:rsidP="0041562D">
      <w:pPr>
        <w:jc w:val="center"/>
        <w:rPr>
          <w:sz w:val="28"/>
          <w:szCs w:val="28"/>
          <w:vertAlign w:val="superscript"/>
        </w:rPr>
      </w:pPr>
      <w:r w:rsidRPr="00D305AC">
        <w:rPr>
          <w:sz w:val="28"/>
          <w:szCs w:val="28"/>
          <w:vertAlign w:val="superscript"/>
        </w:rPr>
        <w:t>код, наименование специальности</w:t>
      </w:r>
    </w:p>
    <w:p w:rsidR="006B120C" w:rsidRDefault="006B120C" w:rsidP="0041562D">
      <w:pPr>
        <w:rPr>
          <w:sz w:val="28"/>
          <w:szCs w:val="28"/>
        </w:rPr>
      </w:pPr>
    </w:p>
    <w:p w:rsidR="0041562D" w:rsidRPr="00D305AC" w:rsidRDefault="0041562D" w:rsidP="0041562D">
      <w:pPr>
        <w:rPr>
          <w:sz w:val="28"/>
          <w:szCs w:val="28"/>
        </w:rPr>
      </w:pPr>
      <w:r>
        <w:rPr>
          <w:sz w:val="28"/>
          <w:szCs w:val="28"/>
        </w:rPr>
        <w:t>Курс ______________________________ группа _________________________</w:t>
      </w:r>
    </w:p>
    <w:p w:rsidR="0041562D" w:rsidRPr="00D05734" w:rsidRDefault="0041562D" w:rsidP="0041562D"/>
    <w:p w:rsidR="006B120C" w:rsidRDefault="006B120C" w:rsidP="0041562D">
      <w:pPr>
        <w:pStyle w:val="12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41562D" w:rsidRDefault="0041562D" w:rsidP="0041562D">
      <w:pPr>
        <w:pStyle w:val="12"/>
        <w:jc w:val="both"/>
        <w:rPr>
          <w:rFonts w:ascii="Times New Roman" w:hAnsi="Times New Roman"/>
          <w:bCs/>
          <w:iCs/>
          <w:sz w:val="28"/>
          <w:szCs w:val="28"/>
        </w:rPr>
      </w:pPr>
      <w:r w:rsidRPr="00D305AC">
        <w:rPr>
          <w:rFonts w:ascii="Times New Roman" w:hAnsi="Times New Roman"/>
          <w:bCs/>
          <w:iCs/>
          <w:sz w:val="28"/>
          <w:szCs w:val="28"/>
        </w:rPr>
        <w:t xml:space="preserve">Время прохождения </w:t>
      </w:r>
      <w:r>
        <w:rPr>
          <w:rFonts w:ascii="Times New Roman" w:hAnsi="Times New Roman"/>
          <w:bCs/>
          <w:iCs/>
          <w:sz w:val="28"/>
          <w:szCs w:val="28"/>
        </w:rPr>
        <w:t>практики: с «…..»………..20….</w:t>
      </w:r>
      <w:r w:rsidRPr="00D305AC">
        <w:rPr>
          <w:rFonts w:ascii="Times New Roman" w:hAnsi="Times New Roman"/>
          <w:bCs/>
          <w:iCs/>
          <w:sz w:val="28"/>
          <w:szCs w:val="28"/>
        </w:rPr>
        <w:t>г. по «</w:t>
      </w:r>
      <w:r>
        <w:rPr>
          <w:rFonts w:ascii="Times New Roman" w:hAnsi="Times New Roman"/>
          <w:bCs/>
          <w:iCs/>
          <w:sz w:val="28"/>
          <w:szCs w:val="28"/>
        </w:rPr>
        <w:t>.</w:t>
      </w:r>
      <w:r w:rsidRPr="00D305AC">
        <w:rPr>
          <w:rFonts w:ascii="Times New Roman" w:hAnsi="Times New Roman"/>
          <w:bCs/>
          <w:iCs/>
          <w:sz w:val="28"/>
          <w:szCs w:val="28"/>
        </w:rPr>
        <w:t>….</w:t>
      </w:r>
      <w:r>
        <w:rPr>
          <w:rFonts w:ascii="Times New Roman" w:hAnsi="Times New Roman"/>
          <w:bCs/>
          <w:iCs/>
          <w:sz w:val="28"/>
          <w:szCs w:val="28"/>
        </w:rPr>
        <w:t>»……….</w:t>
      </w:r>
      <w:r w:rsidRPr="00D305AC">
        <w:rPr>
          <w:rFonts w:ascii="Times New Roman" w:hAnsi="Times New Roman"/>
          <w:bCs/>
          <w:iCs/>
          <w:sz w:val="28"/>
          <w:szCs w:val="28"/>
        </w:rPr>
        <w:t>20</w:t>
      </w:r>
      <w:r>
        <w:rPr>
          <w:rFonts w:ascii="Times New Roman" w:hAnsi="Times New Roman"/>
          <w:bCs/>
          <w:iCs/>
          <w:sz w:val="28"/>
          <w:szCs w:val="28"/>
        </w:rPr>
        <w:t>…</w:t>
      </w:r>
      <w:r w:rsidRPr="00D305AC">
        <w:rPr>
          <w:rFonts w:ascii="Times New Roman" w:hAnsi="Times New Roman"/>
          <w:bCs/>
          <w:iCs/>
          <w:sz w:val="28"/>
          <w:szCs w:val="28"/>
        </w:rPr>
        <w:t>.г.</w:t>
      </w:r>
    </w:p>
    <w:p w:rsidR="0041562D" w:rsidRDefault="0041562D" w:rsidP="0041562D">
      <w:pPr>
        <w:pStyle w:val="12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6B120C" w:rsidRDefault="006B120C" w:rsidP="0041562D">
      <w:pPr>
        <w:pStyle w:val="12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6B120C" w:rsidRDefault="006B120C" w:rsidP="0041562D">
      <w:pPr>
        <w:pStyle w:val="12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6B120C" w:rsidRDefault="006B120C" w:rsidP="0041562D">
      <w:pPr>
        <w:pStyle w:val="12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6B120C" w:rsidRDefault="006B120C" w:rsidP="0041562D">
      <w:pPr>
        <w:pStyle w:val="12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41562D" w:rsidRDefault="0041562D" w:rsidP="0041562D">
      <w:pPr>
        <w:pStyle w:val="12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База практики ____</w:t>
      </w:r>
      <w:r w:rsidR="006B120C">
        <w:rPr>
          <w:rFonts w:ascii="Times New Roman" w:hAnsi="Times New Roman"/>
          <w:bCs/>
          <w:iCs/>
          <w:sz w:val="28"/>
          <w:szCs w:val="28"/>
          <w:u w:val="single"/>
        </w:rPr>
        <w:t>ГОУ СПО «Тираспольский техникум информатики и права»</w:t>
      </w:r>
      <w:r w:rsidR="006B120C">
        <w:rPr>
          <w:rFonts w:ascii="Times New Roman" w:hAnsi="Times New Roman"/>
          <w:bCs/>
          <w:iCs/>
          <w:sz w:val="28"/>
          <w:szCs w:val="28"/>
        </w:rPr>
        <w:t>_________</w:t>
      </w:r>
    </w:p>
    <w:p w:rsidR="0041562D" w:rsidRPr="00D05734" w:rsidRDefault="0041562D" w:rsidP="0041562D"/>
    <w:p w:rsidR="0041562D" w:rsidRDefault="0041562D" w:rsidP="0041562D">
      <w:pPr>
        <w:rPr>
          <w:sz w:val="28"/>
        </w:rPr>
      </w:pPr>
    </w:p>
    <w:p w:rsidR="0041562D" w:rsidRDefault="0041562D" w:rsidP="0041562D">
      <w:pPr>
        <w:rPr>
          <w:sz w:val="28"/>
        </w:rPr>
      </w:pPr>
    </w:p>
    <w:p w:rsidR="0041562D" w:rsidRDefault="0041562D" w:rsidP="0041562D">
      <w:pPr>
        <w:rPr>
          <w:sz w:val="28"/>
        </w:rPr>
      </w:pPr>
    </w:p>
    <w:p w:rsidR="0041562D" w:rsidRDefault="0041562D" w:rsidP="0041562D">
      <w:pPr>
        <w:rPr>
          <w:sz w:val="28"/>
        </w:rPr>
      </w:pPr>
    </w:p>
    <w:p w:rsidR="0041562D" w:rsidRDefault="0041562D" w:rsidP="0041562D">
      <w:pPr>
        <w:rPr>
          <w:sz w:val="28"/>
        </w:rPr>
      </w:pPr>
    </w:p>
    <w:p w:rsidR="0041562D" w:rsidRDefault="0041562D" w:rsidP="0041562D">
      <w:pPr>
        <w:rPr>
          <w:sz w:val="28"/>
        </w:rPr>
      </w:pPr>
    </w:p>
    <w:p w:rsidR="0041562D" w:rsidRDefault="0041562D" w:rsidP="0041562D">
      <w:pPr>
        <w:rPr>
          <w:sz w:val="28"/>
        </w:rPr>
      </w:pPr>
    </w:p>
    <w:p w:rsidR="0041562D" w:rsidRDefault="0041562D" w:rsidP="0041562D">
      <w:pPr>
        <w:rPr>
          <w:sz w:val="28"/>
        </w:rPr>
        <w:sectPr w:rsidR="0041562D" w:rsidSect="00311671">
          <w:footerReference w:type="default" r:id="rId12"/>
          <w:pgSz w:w="11906" w:h="16838"/>
          <w:pgMar w:top="454" w:right="454" w:bottom="454" w:left="454" w:header="454" w:footer="454" w:gutter="0"/>
          <w:cols w:space="708"/>
          <w:titlePg/>
          <w:docGrid w:linePitch="360"/>
        </w:sectPr>
      </w:pPr>
    </w:p>
    <w:tbl>
      <w:tblPr>
        <w:tblW w:w="10944" w:type="dxa"/>
        <w:jc w:val="center"/>
        <w:tblLook w:val="04A0" w:firstRow="1" w:lastRow="0" w:firstColumn="1" w:lastColumn="0" w:noHBand="0" w:noVBand="1"/>
      </w:tblPr>
      <w:tblGrid>
        <w:gridCol w:w="568"/>
        <w:gridCol w:w="1206"/>
        <w:gridCol w:w="6177"/>
        <w:gridCol w:w="1392"/>
        <w:gridCol w:w="1601"/>
      </w:tblGrid>
      <w:tr w:rsidR="00302E5B" w:rsidRPr="000726AE" w:rsidTr="00BC12A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5B" w:rsidRPr="000726AE" w:rsidRDefault="00302E5B" w:rsidP="000726AE">
            <w:pPr>
              <w:jc w:val="center"/>
              <w:rPr>
                <w:b/>
                <w:sz w:val="22"/>
                <w:szCs w:val="22"/>
              </w:rPr>
            </w:pPr>
            <w:r w:rsidRPr="000726AE">
              <w:rPr>
                <w:b/>
                <w:sz w:val="22"/>
                <w:szCs w:val="22"/>
              </w:rPr>
              <w:lastRenderedPageBreak/>
              <w:t>№</w:t>
            </w:r>
          </w:p>
          <w:p w:rsidR="00302E5B" w:rsidRPr="000726AE" w:rsidRDefault="00302E5B" w:rsidP="000726AE">
            <w:pPr>
              <w:jc w:val="center"/>
              <w:rPr>
                <w:b/>
                <w:sz w:val="22"/>
                <w:szCs w:val="22"/>
              </w:rPr>
            </w:pPr>
            <w:r w:rsidRPr="000726AE"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5B" w:rsidRPr="000726AE" w:rsidRDefault="00302E5B" w:rsidP="000726AE">
            <w:pPr>
              <w:jc w:val="center"/>
              <w:rPr>
                <w:b/>
                <w:sz w:val="22"/>
                <w:szCs w:val="22"/>
              </w:rPr>
            </w:pPr>
            <w:r w:rsidRPr="000726AE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5B" w:rsidRPr="000726AE" w:rsidRDefault="00302E5B" w:rsidP="000726AE">
            <w:pPr>
              <w:jc w:val="center"/>
              <w:rPr>
                <w:b/>
                <w:sz w:val="22"/>
                <w:szCs w:val="22"/>
              </w:rPr>
            </w:pPr>
            <w:r w:rsidRPr="000726AE">
              <w:rPr>
                <w:b/>
                <w:sz w:val="22"/>
                <w:szCs w:val="22"/>
              </w:rPr>
              <w:t>Описание выполненной работы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5B" w:rsidRPr="000726AE" w:rsidRDefault="00302E5B" w:rsidP="000726AE">
            <w:pPr>
              <w:jc w:val="center"/>
              <w:rPr>
                <w:b/>
                <w:sz w:val="22"/>
                <w:szCs w:val="22"/>
              </w:rPr>
            </w:pPr>
            <w:r w:rsidRPr="000726AE">
              <w:rPr>
                <w:b/>
                <w:sz w:val="22"/>
                <w:szCs w:val="22"/>
              </w:rPr>
              <w:t>Количество часов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5B" w:rsidRPr="000726AE" w:rsidRDefault="00302E5B" w:rsidP="000726AE">
            <w:pPr>
              <w:jc w:val="center"/>
              <w:rPr>
                <w:b/>
                <w:sz w:val="22"/>
                <w:szCs w:val="22"/>
              </w:rPr>
            </w:pPr>
            <w:r w:rsidRPr="000726AE">
              <w:rPr>
                <w:b/>
                <w:sz w:val="22"/>
                <w:szCs w:val="22"/>
              </w:rPr>
              <w:t>Оценка и подпись руководителя практики</w:t>
            </w:r>
          </w:p>
        </w:tc>
      </w:tr>
      <w:tr w:rsidR="000726AE" w:rsidRPr="000726AE" w:rsidTr="00BC12A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BC12A4" w:rsidP="00072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27.02.2023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Вводная беседа по теме практики. Цели и задачи практики. Вводный инструктаж по технике безопасности во время прохождения практики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2"/>
                <w:szCs w:val="22"/>
              </w:rPr>
            </w:pPr>
          </w:p>
        </w:tc>
      </w:tr>
      <w:tr w:rsidR="000726AE" w:rsidRPr="000726AE" w:rsidTr="00BC12A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BC12A4" w:rsidP="00072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27.02.2023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Обзор современных основных инструментальных средств разработки программных продуктов. Разработка алгоритма и спецификаций структурных компонентов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2"/>
                <w:szCs w:val="22"/>
              </w:rPr>
            </w:pPr>
          </w:p>
        </w:tc>
      </w:tr>
      <w:tr w:rsidR="000726AE" w:rsidRPr="000726AE" w:rsidTr="00BC12A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BC12A4" w:rsidP="00072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27.02.2023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Обзор современных основных инструментальных средств разработки программных продуктов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2"/>
                <w:szCs w:val="22"/>
              </w:rPr>
            </w:pPr>
          </w:p>
        </w:tc>
      </w:tr>
      <w:tr w:rsidR="000726AE" w:rsidRPr="000726AE" w:rsidTr="00BC12A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BC12A4" w:rsidP="00072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.02.2023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Основные этапы разработки программного продукта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2"/>
                <w:szCs w:val="22"/>
              </w:rPr>
            </w:pPr>
          </w:p>
        </w:tc>
      </w:tr>
      <w:tr w:rsidR="000726AE" w:rsidRPr="000726AE" w:rsidTr="00BC12A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BC12A4" w:rsidP="00072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.02.2023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Проектирование программного обеспечения на уровне модулей. Изучение алгоритма взаимодействия форм в многодокументном приложении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2"/>
                <w:szCs w:val="22"/>
              </w:rPr>
            </w:pPr>
          </w:p>
        </w:tc>
      </w:tr>
      <w:tr w:rsidR="000726AE" w:rsidRPr="000726AE" w:rsidTr="00BC12A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BC12A4" w:rsidP="00072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.02.2023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Диаграммы переходов состояний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2"/>
                <w:szCs w:val="22"/>
              </w:rPr>
            </w:pPr>
          </w:p>
        </w:tc>
      </w:tr>
      <w:tr w:rsidR="000726AE" w:rsidRPr="000726AE" w:rsidTr="00BC12A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BC12A4" w:rsidP="00072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Функциональные диаграммы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2"/>
                <w:szCs w:val="22"/>
              </w:rPr>
            </w:pPr>
          </w:p>
        </w:tc>
      </w:tr>
      <w:tr w:rsidR="000726AE" w:rsidRPr="000726AE" w:rsidTr="00BC12A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BC12A4" w:rsidP="00072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Диаграммы потоков данных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2"/>
                <w:szCs w:val="22"/>
              </w:rPr>
            </w:pPr>
          </w:p>
        </w:tc>
      </w:tr>
      <w:tr w:rsidR="000726AE" w:rsidRPr="000726AE" w:rsidTr="00BC12A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BC12A4" w:rsidP="00072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AE" w:rsidRPr="000726AE" w:rsidRDefault="000726AE" w:rsidP="000726A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Диаграмма «сущность—связь»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6AE" w:rsidRPr="000726AE" w:rsidRDefault="000726AE" w:rsidP="000726AE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BC12A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02</w:t>
            </w:r>
            <w:r w:rsidRPr="00AD08C3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0726AE">
              <w:rPr>
                <w:sz w:val="22"/>
                <w:szCs w:val="22"/>
              </w:rPr>
              <w:t xml:space="preserve">Диаграмма </w:t>
            </w:r>
            <w:r w:rsidRPr="000726AE">
              <w:rPr>
                <w:sz w:val="22"/>
                <w:szCs w:val="22"/>
                <w:lang w:val="en-US"/>
              </w:rPr>
              <w:t>UMA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BC12A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02</w:t>
            </w:r>
            <w:r w:rsidRPr="00AD08C3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 xml:space="preserve">Структурная схема. Структурный анализ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BC12A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02</w:t>
            </w:r>
            <w:r w:rsidRPr="00AD08C3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Методы анализа, ориентированные на структуры данных. Метод анализа Джексона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337D01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03</w:t>
            </w:r>
            <w:r w:rsidRPr="006C0AB0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Функциональная схема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337D01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03</w:t>
            </w:r>
            <w:r w:rsidRPr="006C0AB0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Способ тестирования базового пути. Способы тестирования условий.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337D01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03</w:t>
            </w:r>
            <w:r w:rsidRPr="006C0AB0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Способ тестирования потоков данных. Тестирование циклов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AD1F8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04</w:t>
            </w:r>
            <w:r w:rsidRPr="00836E7F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Диаграммы вариантов использования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AD1F8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04</w:t>
            </w:r>
            <w:r w:rsidRPr="00836E7F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Диаграммы деятельности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AD1F8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04</w:t>
            </w:r>
            <w:r w:rsidRPr="00836E7F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Диаграммы последовательности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B76CE1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06</w:t>
            </w:r>
            <w:r w:rsidRPr="005E736B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Диаграмма классов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B76CE1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06</w:t>
            </w:r>
            <w:r w:rsidRPr="005E736B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Структурирование системы. Моделирование управления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B76CE1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06</w:t>
            </w:r>
            <w:r w:rsidRPr="005E736B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Создание, отладка и тестирование инструментального программного обеспечения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3304A2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07</w:t>
            </w:r>
            <w:r w:rsidRPr="003D74F0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Разработка концепции современной интегрированной среды разработки приложений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3304A2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07</w:t>
            </w:r>
            <w:r w:rsidRPr="003D74F0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Технология компонентной разработки COM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3304A2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07</w:t>
            </w:r>
            <w:r w:rsidRPr="003D74F0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Технология Java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8C3E6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08</w:t>
            </w:r>
            <w:r w:rsidRPr="003065AC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Платформа .NET Framework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8C3E6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08</w:t>
            </w:r>
            <w:r w:rsidRPr="003065AC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Общие сведения о CASE-средствах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8C3E6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08</w:t>
            </w:r>
            <w:r w:rsidRPr="003065AC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Принципы построения и приемы работы с CASE-средствами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1F257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09</w:t>
            </w:r>
            <w:r w:rsidRPr="00250759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Основные функциональные возможности CASE-средств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1F257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09</w:t>
            </w:r>
            <w:r w:rsidRPr="00250759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Классификация CASE-средств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1F257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09</w:t>
            </w:r>
            <w:r w:rsidRPr="00250759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Обзор современных CASE-средств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192A1D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 w:rsidRPr="00BE762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Pr="00BE7623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Спецификация требований программного обеспечения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192A1D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10</w:t>
            </w:r>
            <w:r w:rsidRPr="00BE7623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Управление документированием программного обеспечения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192A1D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10</w:t>
            </w:r>
            <w:r w:rsidRPr="00BE7623">
              <w:rPr>
                <w:sz w:val="22"/>
                <w:szCs w:val="22"/>
              </w:rPr>
              <w:t>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Оформление пакета документов по прохождение раздела учебной практики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B971C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1</w:t>
            </w:r>
            <w:r w:rsidRPr="00EB59A3">
              <w:rPr>
                <w:sz w:val="22"/>
                <w:szCs w:val="22"/>
              </w:rPr>
              <w:t>1.03.2023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Сборка и отладка программы в полном объёме, подготовка презентаций для защиты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B971C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1</w:t>
            </w:r>
            <w:r w:rsidRPr="00EB59A3">
              <w:rPr>
                <w:sz w:val="22"/>
                <w:szCs w:val="22"/>
              </w:rPr>
              <w:t>1.03.2023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Разработка пояснительной записки в соответствии с техническим заданием.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  <w:tr w:rsidR="00BC12A4" w:rsidRPr="000726AE" w:rsidTr="00B971C4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Pr="000726AE" w:rsidRDefault="00BC12A4" w:rsidP="00BC12A4">
            <w:pPr>
              <w:pStyle w:val="a4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A4" w:rsidRDefault="00BC12A4" w:rsidP="00BC12A4">
            <w:r>
              <w:rPr>
                <w:sz w:val="22"/>
                <w:szCs w:val="22"/>
              </w:rPr>
              <w:t>1</w:t>
            </w:r>
            <w:bookmarkStart w:id="0" w:name="_GoBack"/>
            <w:bookmarkEnd w:id="0"/>
            <w:r w:rsidRPr="00EB59A3">
              <w:rPr>
                <w:sz w:val="22"/>
                <w:szCs w:val="22"/>
              </w:rPr>
              <w:t>1.03.2023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autoSpaceDE w:val="0"/>
              <w:autoSpaceDN w:val="0"/>
              <w:adjustRightInd w:val="0"/>
              <w:contextualSpacing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0726AE">
              <w:rPr>
                <w:rFonts w:eastAsia="Calibri"/>
                <w:sz w:val="22"/>
                <w:szCs w:val="22"/>
                <w:lang w:eastAsia="en-US"/>
              </w:rPr>
              <w:t>Дифференцированный зачет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  <w:r w:rsidRPr="000726AE">
              <w:rPr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2A4" w:rsidRPr="000726AE" w:rsidRDefault="00BC12A4" w:rsidP="00BC12A4">
            <w:pPr>
              <w:jc w:val="center"/>
              <w:rPr>
                <w:sz w:val="22"/>
                <w:szCs w:val="22"/>
              </w:rPr>
            </w:pPr>
          </w:p>
        </w:tc>
      </w:tr>
    </w:tbl>
    <w:p w:rsidR="000726AE" w:rsidRDefault="000726AE" w:rsidP="00726212">
      <w:pPr>
        <w:spacing w:before="120"/>
        <w:rPr>
          <w:sz w:val="22"/>
          <w:szCs w:val="22"/>
        </w:rPr>
      </w:pPr>
    </w:p>
    <w:p w:rsidR="0041562D" w:rsidRPr="00726212" w:rsidRDefault="0041562D" w:rsidP="00726212">
      <w:pPr>
        <w:spacing w:before="120"/>
        <w:rPr>
          <w:sz w:val="22"/>
          <w:szCs w:val="22"/>
        </w:rPr>
      </w:pPr>
      <w:r w:rsidRPr="00726212">
        <w:rPr>
          <w:sz w:val="22"/>
          <w:szCs w:val="22"/>
        </w:rPr>
        <w:t>Содержание объемов выполненных работ подтверждаю</w:t>
      </w:r>
    </w:p>
    <w:p w:rsidR="00777D2A" w:rsidRDefault="00777D2A" w:rsidP="00726212">
      <w:pPr>
        <w:rPr>
          <w:sz w:val="22"/>
          <w:szCs w:val="22"/>
        </w:rPr>
      </w:pPr>
    </w:p>
    <w:p w:rsidR="0041562D" w:rsidRPr="00726212" w:rsidRDefault="0041562D" w:rsidP="00726212">
      <w:pPr>
        <w:rPr>
          <w:sz w:val="22"/>
          <w:szCs w:val="22"/>
        </w:rPr>
      </w:pPr>
      <w:r w:rsidRPr="00726212">
        <w:rPr>
          <w:sz w:val="22"/>
          <w:szCs w:val="22"/>
        </w:rPr>
        <w:t>Руководитель практики от техникума (предприятия)</w:t>
      </w:r>
      <w:r w:rsidRPr="00726212">
        <w:rPr>
          <w:sz w:val="22"/>
          <w:szCs w:val="22"/>
        </w:rPr>
        <w:tab/>
      </w:r>
      <w:r w:rsidR="00777D2A">
        <w:rPr>
          <w:sz w:val="22"/>
          <w:szCs w:val="22"/>
        </w:rPr>
        <w:t xml:space="preserve">             </w:t>
      </w:r>
      <w:r w:rsidR="005D072C" w:rsidRPr="00726212">
        <w:rPr>
          <w:sz w:val="22"/>
          <w:szCs w:val="22"/>
        </w:rPr>
        <w:t xml:space="preserve"> </w:t>
      </w:r>
      <w:r w:rsidRPr="00726212">
        <w:rPr>
          <w:sz w:val="22"/>
          <w:szCs w:val="22"/>
        </w:rPr>
        <w:t>_________________</w:t>
      </w:r>
      <w:r w:rsidRPr="00726212">
        <w:rPr>
          <w:sz w:val="22"/>
          <w:szCs w:val="22"/>
        </w:rPr>
        <w:tab/>
      </w:r>
      <w:r w:rsidRPr="00726212">
        <w:rPr>
          <w:sz w:val="22"/>
          <w:szCs w:val="22"/>
        </w:rPr>
        <w:tab/>
        <w:t>/________</w:t>
      </w:r>
      <w:r w:rsidR="00726212">
        <w:rPr>
          <w:sz w:val="22"/>
          <w:szCs w:val="22"/>
        </w:rPr>
        <w:t>________</w:t>
      </w:r>
      <w:r w:rsidRPr="00726212">
        <w:rPr>
          <w:sz w:val="22"/>
          <w:szCs w:val="22"/>
        </w:rPr>
        <w:t>______/</w:t>
      </w:r>
    </w:p>
    <w:sectPr w:rsidR="0041562D" w:rsidRPr="00726212" w:rsidSect="007D2485">
      <w:footerReference w:type="default" r:id="rId13"/>
      <w:pgSz w:w="11906" w:h="16838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9E0" w:rsidRDefault="001159E0" w:rsidP="00D97B32">
      <w:r>
        <w:separator/>
      </w:r>
    </w:p>
  </w:endnote>
  <w:endnote w:type="continuationSeparator" w:id="0">
    <w:p w:rsidR="001159E0" w:rsidRDefault="001159E0" w:rsidP="00D97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25188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9375CD" w:rsidRPr="00445629" w:rsidRDefault="009375CD" w:rsidP="00445629">
        <w:pPr>
          <w:pStyle w:val="a8"/>
          <w:jc w:val="right"/>
          <w:rPr>
            <w:sz w:val="20"/>
          </w:rPr>
        </w:pPr>
        <w:r w:rsidRPr="005D072C">
          <w:rPr>
            <w:sz w:val="20"/>
          </w:rPr>
          <w:fldChar w:fldCharType="begin"/>
        </w:r>
        <w:r w:rsidRPr="005D072C">
          <w:rPr>
            <w:sz w:val="20"/>
          </w:rPr>
          <w:instrText>PAGE   \* MERGEFORMAT</w:instrText>
        </w:r>
        <w:r w:rsidRPr="005D072C">
          <w:rPr>
            <w:sz w:val="20"/>
          </w:rPr>
          <w:fldChar w:fldCharType="separate"/>
        </w:r>
        <w:r w:rsidR="00BC12A4">
          <w:rPr>
            <w:noProof/>
            <w:sz w:val="20"/>
          </w:rPr>
          <w:t>2</w:t>
        </w:r>
        <w:r w:rsidRPr="005D072C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197453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9375CD" w:rsidRPr="00EB76E5" w:rsidRDefault="009375CD" w:rsidP="00EB76E5">
        <w:pPr>
          <w:pStyle w:val="a8"/>
          <w:jc w:val="right"/>
          <w:rPr>
            <w:sz w:val="20"/>
          </w:rPr>
        </w:pPr>
        <w:r w:rsidRPr="00EB76E5">
          <w:rPr>
            <w:sz w:val="20"/>
          </w:rPr>
          <w:fldChar w:fldCharType="begin"/>
        </w:r>
        <w:r w:rsidRPr="00EB76E5">
          <w:rPr>
            <w:sz w:val="20"/>
          </w:rPr>
          <w:instrText>PAGE   \* MERGEFORMAT</w:instrText>
        </w:r>
        <w:r w:rsidRPr="00EB76E5">
          <w:rPr>
            <w:sz w:val="20"/>
          </w:rPr>
          <w:fldChar w:fldCharType="separate"/>
        </w:r>
        <w:r w:rsidR="000726AE">
          <w:rPr>
            <w:noProof/>
            <w:sz w:val="20"/>
          </w:rPr>
          <w:t>9</w:t>
        </w:r>
        <w:r w:rsidRPr="00EB76E5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9E0" w:rsidRDefault="001159E0" w:rsidP="00D97B32">
      <w:r>
        <w:separator/>
      </w:r>
    </w:p>
  </w:footnote>
  <w:footnote w:type="continuationSeparator" w:id="0">
    <w:p w:rsidR="001159E0" w:rsidRDefault="001159E0" w:rsidP="00D97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C18"/>
    <w:multiLevelType w:val="hybridMultilevel"/>
    <w:tmpl w:val="AA004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D2CD9"/>
    <w:multiLevelType w:val="hybridMultilevel"/>
    <w:tmpl w:val="860635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22532"/>
    <w:multiLevelType w:val="hybridMultilevel"/>
    <w:tmpl w:val="A8EE6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C1B9A"/>
    <w:multiLevelType w:val="hybridMultilevel"/>
    <w:tmpl w:val="A8F693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96A88"/>
    <w:multiLevelType w:val="multilevel"/>
    <w:tmpl w:val="1B90D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0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E6C5ECF"/>
    <w:multiLevelType w:val="hybridMultilevel"/>
    <w:tmpl w:val="FBCC6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E0983"/>
    <w:multiLevelType w:val="hybridMultilevel"/>
    <w:tmpl w:val="3CD28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F3D04"/>
    <w:multiLevelType w:val="hybridMultilevel"/>
    <w:tmpl w:val="D69A7B64"/>
    <w:lvl w:ilvl="0" w:tplc="07721C9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F2898"/>
    <w:multiLevelType w:val="hybridMultilevel"/>
    <w:tmpl w:val="0E88B6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E7D19"/>
    <w:multiLevelType w:val="hybridMultilevel"/>
    <w:tmpl w:val="A8F693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E195D"/>
    <w:multiLevelType w:val="hybridMultilevel"/>
    <w:tmpl w:val="5E60E07A"/>
    <w:lvl w:ilvl="0" w:tplc="029462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9F48A0"/>
    <w:multiLevelType w:val="hybridMultilevel"/>
    <w:tmpl w:val="B64AE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C2037"/>
    <w:multiLevelType w:val="hybridMultilevel"/>
    <w:tmpl w:val="2F505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A4D7A"/>
    <w:multiLevelType w:val="hybridMultilevel"/>
    <w:tmpl w:val="01E861FC"/>
    <w:lvl w:ilvl="0" w:tplc="1F0ECAC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37F76"/>
    <w:multiLevelType w:val="hybridMultilevel"/>
    <w:tmpl w:val="50DED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B71C3"/>
    <w:multiLevelType w:val="hybridMultilevel"/>
    <w:tmpl w:val="3128468C"/>
    <w:lvl w:ilvl="0" w:tplc="1F0ECAC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75CDE"/>
    <w:multiLevelType w:val="multilevel"/>
    <w:tmpl w:val="F1D40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8D52F72"/>
    <w:multiLevelType w:val="hybridMultilevel"/>
    <w:tmpl w:val="D6C4B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A7205"/>
    <w:multiLevelType w:val="hybridMultilevel"/>
    <w:tmpl w:val="E6A83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D4C50"/>
    <w:multiLevelType w:val="hybridMultilevel"/>
    <w:tmpl w:val="9AC4D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37DEF"/>
    <w:multiLevelType w:val="multilevel"/>
    <w:tmpl w:val="BA689EF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9577A52"/>
    <w:multiLevelType w:val="hybridMultilevel"/>
    <w:tmpl w:val="A8F693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1B26E3"/>
    <w:multiLevelType w:val="hybridMultilevel"/>
    <w:tmpl w:val="0FFEC930"/>
    <w:lvl w:ilvl="0" w:tplc="E978412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61979"/>
    <w:multiLevelType w:val="hybridMultilevel"/>
    <w:tmpl w:val="E9365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42BA9"/>
    <w:multiLevelType w:val="hybridMultilevel"/>
    <w:tmpl w:val="5B3CA912"/>
    <w:lvl w:ilvl="0" w:tplc="1E46D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71A5A"/>
    <w:multiLevelType w:val="hybridMultilevel"/>
    <w:tmpl w:val="5A003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D35C0"/>
    <w:multiLevelType w:val="hybridMultilevel"/>
    <w:tmpl w:val="8EC22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106B4"/>
    <w:multiLevelType w:val="hybridMultilevel"/>
    <w:tmpl w:val="8E7E2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25B88"/>
    <w:multiLevelType w:val="hybridMultilevel"/>
    <w:tmpl w:val="7AD811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97B4E"/>
    <w:multiLevelType w:val="hybridMultilevel"/>
    <w:tmpl w:val="B45E168A"/>
    <w:lvl w:ilvl="0" w:tplc="0F047452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F828C4"/>
    <w:multiLevelType w:val="multilevel"/>
    <w:tmpl w:val="FFD8CF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C0B0797"/>
    <w:multiLevelType w:val="hybridMultilevel"/>
    <w:tmpl w:val="BB8EC0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16"/>
  </w:num>
  <w:num w:numId="5">
    <w:abstractNumId w:val="21"/>
  </w:num>
  <w:num w:numId="6">
    <w:abstractNumId w:val="24"/>
  </w:num>
  <w:num w:numId="7">
    <w:abstractNumId w:val="10"/>
  </w:num>
  <w:num w:numId="8">
    <w:abstractNumId w:val="30"/>
  </w:num>
  <w:num w:numId="9">
    <w:abstractNumId w:val="27"/>
  </w:num>
  <w:num w:numId="10">
    <w:abstractNumId w:val="22"/>
  </w:num>
  <w:num w:numId="11">
    <w:abstractNumId w:val="9"/>
  </w:num>
  <w:num w:numId="12">
    <w:abstractNumId w:val="3"/>
  </w:num>
  <w:num w:numId="13">
    <w:abstractNumId w:val="8"/>
  </w:num>
  <w:num w:numId="14">
    <w:abstractNumId w:val="6"/>
  </w:num>
  <w:num w:numId="15">
    <w:abstractNumId w:val="14"/>
  </w:num>
  <w:num w:numId="16">
    <w:abstractNumId w:val="1"/>
  </w:num>
  <w:num w:numId="17">
    <w:abstractNumId w:val="12"/>
  </w:num>
  <w:num w:numId="18">
    <w:abstractNumId w:val="31"/>
  </w:num>
  <w:num w:numId="19">
    <w:abstractNumId w:val="18"/>
  </w:num>
  <w:num w:numId="20">
    <w:abstractNumId w:val="26"/>
  </w:num>
  <w:num w:numId="21">
    <w:abstractNumId w:val="25"/>
  </w:num>
  <w:num w:numId="22">
    <w:abstractNumId w:val="5"/>
  </w:num>
  <w:num w:numId="23">
    <w:abstractNumId w:val="17"/>
  </w:num>
  <w:num w:numId="24">
    <w:abstractNumId w:val="28"/>
  </w:num>
  <w:num w:numId="25">
    <w:abstractNumId w:val="11"/>
  </w:num>
  <w:num w:numId="26">
    <w:abstractNumId w:val="23"/>
  </w:num>
  <w:num w:numId="27">
    <w:abstractNumId w:val="19"/>
  </w:num>
  <w:num w:numId="28">
    <w:abstractNumId w:val="0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9"/>
  </w:num>
  <w:num w:numId="32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7D2"/>
    <w:rsid w:val="000726AE"/>
    <w:rsid w:val="000C7FE6"/>
    <w:rsid w:val="001159E0"/>
    <w:rsid w:val="001530C0"/>
    <w:rsid w:val="001B432F"/>
    <w:rsid w:val="001E499B"/>
    <w:rsid w:val="00217D36"/>
    <w:rsid w:val="00271C9C"/>
    <w:rsid w:val="00281DF3"/>
    <w:rsid w:val="00302E5B"/>
    <w:rsid w:val="00311671"/>
    <w:rsid w:val="003471BD"/>
    <w:rsid w:val="003C56FD"/>
    <w:rsid w:val="003E5419"/>
    <w:rsid w:val="003F4890"/>
    <w:rsid w:val="0041562D"/>
    <w:rsid w:val="004407D2"/>
    <w:rsid w:val="00445629"/>
    <w:rsid w:val="004713ED"/>
    <w:rsid w:val="00550BE3"/>
    <w:rsid w:val="005D072C"/>
    <w:rsid w:val="006B120C"/>
    <w:rsid w:val="006E46B7"/>
    <w:rsid w:val="0070743D"/>
    <w:rsid w:val="00726212"/>
    <w:rsid w:val="0075415B"/>
    <w:rsid w:val="00773EC2"/>
    <w:rsid w:val="00776BF9"/>
    <w:rsid w:val="00777D2A"/>
    <w:rsid w:val="007D2485"/>
    <w:rsid w:val="00881B56"/>
    <w:rsid w:val="008B2FEE"/>
    <w:rsid w:val="009375CD"/>
    <w:rsid w:val="009A3F3D"/>
    <w:rsid w:val="009D669E"/>
    <w:rsid w:val="00A54F5B"/>
    <w:rsid w:val="00AC46D6"/>
    <w:rsid w:val="00B011E9"/>
    <w:rsid w:val="00BA29E0"/>
    <w:rsid w:val="00BC12A4"/>
    <w:rsid w:val="00BE5112"/>
    <w:rsid w:val="00C96489"/>
    <w:rsid w:val="00CD06A9"/>
    <w:rsid w:val="00D97B32"/>
    <w:rsid w:val="00DB3501"/>
    <w:rsid w:val="00E013B2"/>
    <w:rsid w:val="00EB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BDDBF43"/>
  <w15:docId w15:val="{A20385A8-DA45-4067-8CD0-E750E728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562D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0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07D2"/>
    <w:pPr>
      <w:ind w:left="720"/>
      <w:contextualSpacing/>
    </w:pPr>
  </w:style>
  <w:style w:type="character" w:customStyle="1" w:styleId="a5">
    <w:name w:val="Основной текст_"/>
    <w:basedOn w:val="a0"/>
    <w:link w:val="2"/>
    <w:rsid w:val="004407D2"/>
    <w:rPr>
      <w:rFonts w:ascii="Times New Roman" w:eastAsia="Times New Roman" w:hAnsi="Times New Roman" w:cs="Times New Roman"/>
      <w:spacing w:val="1"/>
      <w:shd w:val="clear" w:color="auto" w:fill="FFFFFF"/>
    </w:rPr>
  </w:style>
  <w:style w:type="character" w:customStyle="1" w:styleId="0pt">
    <w:name w:val="Основной текст + Интервал 0 pt"/>
    <w:basedOn w:val="a5"/>
    <w:rsid w:val="004407D2"/>
    <w:rPr>
      <w:rFonts w:ascii="Times New Roman" w:eastAsia="Times New Roman" w:hAnsi="Times New Roman" w:cs="Times New Roman"/>
      <w:color w:val="000000"/>
      <w:spacing w:val="4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">
    <w:name w:val="Основной текст2"/>
    <w:basedOn w:val="a"/>
    <w:link w:val="a5"/>
    <w:rsid w:val="004407D2"/>
    <w:pPr>
      <w:widowControl w:val="0"/>
      <w:shd w:val="clear" w:color="auto" w:fill="FFFFFF"/>
      <w:spacing w:before="540" w:after="540" w:line="288" w:lineRule="exact"/>
      <w:jc w:val="center"/>
    </w:pPr>
    <w:rPr>
      <w:spacing w:val="1"/>
      <w:sz w:val="22"/>
      <w:szCs w:val="22"/>
      <w:lang w:eastAsia="en-US"/>
    </w:rPr>
  </w:style>
  <w:style w:type="character" w:customStyle="1" w:styleId="8">
    <w:name w:val="Основной текст (8)_"/>
    <w:basedOn w:val="a0"/>
    <w:link w:val="80"/>
    <w:rsid w:val="004407D2"/>
    <w:rPr>
      <w:rFonts w:ascii="Times New Roman" w:eastAsia="Times New Roman" w:hAnsi="Times New Roman" w:cs="Times New Roman"/>
      <w:b/>
      <w:bCs/>
      <w:i/>
      <w:iCs/>
      <w:spacing w:val="5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4407D2"/>
    <w:rPr>
      <w:rFonts w:ascii="Times New Roman" w:eastAsia="Times New Roman" w:hAnsi="Times New Roman" w:cs="Times New Roman"/>
      <w:i/>
      <w:iCs/>
      <w:spacing w:val="3"/>
      <w:shd w:val="clear" w:color="auto" w:fill="FFFFFF"/>
    </w:rPr>
  </w:style>
  <w:style w:type="character" w:customStyle="1" w:styleId="70pt">
    <w:name w:val="Основной текст (7) + Интервал 0 pt"/>
    <w:basedOn w:val="7"/>
    <w:rsid w:val="004407D2"/>
    <w:rPr>
      <w:rFonts w:ascii="Times New Roman" w:eastAsia="Times New Roman" w:hAnsi="Times New Roman" w:cs="Times New Roman"/>
      <w:i/>
      <w:iCs/>
      <w:color w:val="000000"/>
      <w:spacing w:val="4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80">
    <w:name w:val="Основной текст (8)"/>
    <w:basedOn w:val="a"/>
    <w:link w:val="8"/>
    <w:rsid w:val="004407D2"/>
    <w:pPr>
      <w:widowControl w:val="0"/>
      <w:shd w:val="clear" w:color="auto" w:fill="FFFFFF"/>
      <w:spacing w:line="326" w:lineRule="exact"/>
      <w:ind w:firstLine="700"/>
      <w:jc w:val="both"/>
    </w:pPr>
    <w:rPr>
      <w:b/>
      <w:bCs/>
      <w:i/>
      <w:iCs/>
      <w:spacing w:val="5"/>
      <w:sz w:val="22"/>
      <w:szCs w:val="22"/>
      <w:lang w:eastAsia="en-US"/>
    </w:rPr>
  </w:style>
  <w:style w:type="paragraph" w:customStyle="1" w:styleId="70">
    <w:name w:val="Основной текст (7)"/>
    <w:basedOn w:val="a"/>
    <w:link w:val="7"/>
    <w:rsid w:val="004407D2"/>
    <w:pPr>
      <w:widowControl w:val="0"/>
      <w:shd w:val="clear" w:color="auto" w:fill="FFFFFF"/>
      <w:spacing w:before="120" w:after="120" w:line="0" w:lineRule="atLeast"/>
      <w:ind w:firstLine="700"/>
      <w:jc w:val="both"/>
    </w:pPr>
    <w:rPr>
      <w:i/>
      <w:iCs/>
      <w:spacing w:val="3"/>
      <w:sz w:val="22"/>
      <w:szCs w:val="22"/>
      <w:lang w:eastAsia="en-US"/>
    </w:rPr>
  </w:style>
  <w:style w:type="character" w:customStyle="1" w:styleId="FontStyle65">
    <w:name w:val="Font Style65"/>
    <w:uiPriority w:val="99"/>
    <w:rsid w:val="00D97B32"/>
    <w:rPr>
      <w:rFonts w:ascii="Times New Roman" w:hAnsi="Times New Roman" w:cs="Times New Roman"/>
      <w:color w:val="000000"/>
      <w:sz w:val="20"/>
      <w:szCs w:val="20"/>
    </w:rPr>
  </w:style>
  <w:style w:type="paragraph" w:customStyle="1" w:styleId="Style11">
    <w:name w:val="Style11"/>
    <w:basedOn w:val="a"/>
    <w:uiPriority w:val="99"/>
    <w:rsid w:val="00D97B32"/>
    <w:pPr>
      <w:widowControl w:val="0"/>
      <w:autoSpaceDE w:val="0"/>
      <w:autoSpaceDN w:val="0"/>
      <w:adjustRightInd w:val="0"/>
      <w:spacing w:line="272" w:lineRule="exact"/>
      <w:jc w:val="center"/>
    </w:pPr>
  </w:style>
  <w:style w:type="paragraph" w:styleId="a6">
    <w:name w:val="header"/>
    <w:basedOn w:val="a"/>
    <w:link w:val="a7"/>
    <w:uiPriority w:val="99"/>
    <w:unhideWhenUsed/>
    <w:rsid w:val="00D97B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97B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97B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97B3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D97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1562D"/>
    <w:rPr>
      <w:color w:val="0000FF" w:themeColor="hyperlink"/>
      <w:u w:val="single"/>
    </w:rPr>
  </w:style>
  <w:style w:type="paragraph" w:customStyle="1" w:styleId="12">
    <w:name w:val="Без интервала1"/>
    <w:rsid w:val="0041562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rsid w:val="004156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2"/>
    <w:basedOn w:val="a"/>
    <w:link w:val="21"/>
    <w:uiPriority w:val="99"/>
    <w:unhideWhenUsed/>
    <w:rsid w:val="0041562D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rsid w:val="004156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41562D"/>
    <w:pPr>
      <w:widowControl w:val="0"/>
      <w:autoSpaceDE w:val="0"/>
      <w:autoSpaceDN w:val="0"/>
      <w:adjustRightInd w:val="0"/>
    </w:pPr>
  </w:style>
  <w:style w:type="character" w:customStyle="1" w:styleId="FontStyle35">
    <w:name w:val="Font Style35"/>
    <w:rsid w:val="0041562D"/>
    <w:rPr>
      <w:rFonts w:ascii="Times New Roman" w:hAnsi="Times New Roman" w:cs="Times New Roman" w:hint="default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281DF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1DF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9">
    <w:name w:val="Основной текст9"/>
    <w:basedOn w:val="a"/>
    <w:rsid w:val="00881B56"/>
    <w:pPr>
      <w:shd w:val="clear" w:color="auto" w:fill="FFFFFF"/>
      <w:spacing w:before="4680" w:line="326" w:lineRule="exact"/>
      <w:ind w:hanging="2120"/>
      <w:jc w:val="center"/>
    </w:pPr>
    <w:rPr>
      <w:sz w:val="27"/>
      <w:szCs w:val="27"/>
      <w:lang w:eastAsia="en-US"/>
    </w:rPr>
  </w:style>
  <w:style w:type="character" w:customStyle="1" w:styleId="22">
    <w:name w:val="Основной текст (2)_"/>
    <w:basedOn w:val="a0"/>
    <w:link w:val="23"/>
    <w:rsid w:val="00881B5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881B56"/>
    <w:pPr>
      <w:shd w:val="clear" w:color="auto" w:fill="FFFFFF"/>
      <w:spacing w:line="274" w:lineRule="exact"/>
      <w:ind w:hanging="1720"/>
      <w:jc w:val="center"/>
    </w:pPr>
    <w:rPr>
      <w:sz w:val="23"/>
      <w:szCs w:val="23"/>
      <w:lang w:eastAsia="en-US"/>
    </w:rPr>
  </w:style>
  <w:style w:type="paragraph" w:styleId="ad">
    <w:name w:val="Normal (Web)"/>
    <w:basedOn w:val="a"/>
    <w:uiPriority w:val="99"/>
    <w:rsid w:val="00A54F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cshar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tanit.com/sharp/tutorial/3.9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earnc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A318D-E2B5-4636-A55F-29E58465A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2823</Words>
  <Characters>16094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Админ 14</cp:lastModifiedBy>
  <cp:revision>6</cp:revision>
  <dcterms:created xsi:type="dcterms:W3CDTF">2022-08-26T07:23:00Z</dcterms:created>
  <dcterms:modified xsi:type="dcterms:W3CDTF">2023-03-06T08:33:00Z</dcterms:modified>
</cp:coreProperties>
</file>