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07015" w:rsidRDefault="00000000" w:rsidP="00623F77">
      <w:pPr>
        <w:pStyle w:val="4"/>
      </w:pPr>
      <w:r>
        <w:rPr>
          <w:rFonts w:hint="eastAsia"/>
        </w:rPr>
        <w:t>光风储一体化的智慧农业捕虫系统</w:t>
      </w:r>
    </w:p>
    <w:p w:rsidR="00107015" w:rsidRDefault="00107015" w:rsidP="00623F77"/>
    <w:p w:rsidR="00107015" w:rsidRDefault="00000000" w:rsidP="00623F77">
      <w:pPr>
        <w:rPr>
          <w:sz w:val="24"/>
        </w:rPr>
      </w:pPr>
      <w:r>
        <w:rPr>
          <w:rFonts w:hint="eastAsia"/>
          <w:b/>
          <w:bCs/>
        </w:rPr>
        <w:t>摘要：</w:t>
      </w:r>
      <w:r>
        <w:rPr>
          <w:rFonts w:hint="eastAsia"/>
        </w:rPr>
        <w:t>本文探讨了在生态文明背景下，针对我国农业害虫问题的智能解决方案。传统的化学农药防治已引发土壤营养下降和生态健康受损问题，难以满足当前生态文明建设的需要。因此，本文设计了一种基于</w:t>
      </w:r>
      <w:r>
        <w:rPr>
          <w:rFonts w:hint="eastAsia"/>
        </w:rPr>
        <w:t>STM32</w:t>
      </w:r>
      <w:r>
        <w:rPr>
          <w:rFonts w:hint="eastAsia"/>
        </w:rPr>
        <w:t>的风光储一体化智能农业捕虫系统，该系统集成了</w:t>
      </w:r>
      <w:r>
        <w:rPr>
          <w:rFonts w:hint="eastAsia"/>
        </w:rPr>
        <w:t>STM32</w:t>
      </w:r>
      <w:r>
        <w:rPr>
          <w:rFonts w:hint="eastAsia"/>
        </w:rPr>
        <w:t>芯片、舵机、红外传感器、温湿度模块、</w:t>
      </w:r>
      <w:r>
        <w:rPr>
          <w:rFonts w:hint="eastAsia"/>
        </w:rPr>
        <w:t>WiFi</w:t>
      </w:r>
      <w:r>
        <w:rPr>
          <w:rFonts w:hint="eastAsia"/>
        </w:rPr>
        <w:t>通信、太阳能模块及电机驱动等组件，利用清洁能源，实现了环境友好的害虫物理防治。通过精细的软件控制，系统能精准诱捕并有效灭杀害虫，同时借助</w:t>
      </w:r>
      <w:r>
        <w:rPr>
          <w:rFonts w:hint="eastAsia"/>
        </w:rPr>
        <w:t>GPS</w:t>
      </w:r>
      <w:r>
        <w:rPr>
          <w:rFonts w:hint="eastAsia"/>
        </w:rPr>
        <w:t>导航进行自动化耕地巡查，依据云端气象数据智能调整作业策略，展现出高效的资源利用与环境适应能力。本篇报告详细阐述了硬件系统、诱捕灭虫方法及其物理思想。</w:t>
      </w:r>
    </w:p>
    <w:p w:rsidR="00107015" w:rsidRDefault="00107015" w:rsidP="00623F77">
      <w:pPr>
        <w:rPr>
          <w:lang w:bidi="ar"/>
        </w:rPr>
      </w:pPr>
    </w:p>
    <w:p w:rsidR="00107015" w:rsidRDefault="00000000" w:rsidP="00623F77">
      <w:pPr>
        <w:rPr>
          <w:rFonts w:ascii="黑体" w:eastAsia="黑体" w:hAnsi="黑体" w:cs="黑体" w:hint="eastAsia"/>
          <w:sz w:val="44"/>
          <w:szCs w:val="44"/>
        </w:rPr>
      </w:pPr>
      <w:r>
        <w:rPr>
          <w:rFonts w:hint="eastAsia"/>
          <w:b/>
          <w:bCs/>
        </w:rPr>
        <w:t>关键字：</w:t>
      </w:r>
      <w:r>
        <w:rPr>
          <w:rFonts w:hint="eastAsia"/>
        </w:rPr>
        <w:t>智能捕虫；</w:t>
      </w:r>
      <w:r>
        <w:t>STM32</w:t>
      </w:r>
      <w:r>
        <w:rPr>
          <w:rFonts w:hint="eastAsia"/>
        </w:rPr>
        <w:t>；</w:t>
      </w:r>
      <w:r>
        <w:t xml:space="preserve">wifi </w:t>
      </w:r>
      <w:r>
        <w:rPr>
          <w:rFonts w:hint="eastAsia"/>
        </w:rPr>
        <w:t>模块，太阳能；</w:t>
      </w:r>
    </w:p>
    <w:p w:rsidR="00107015" w:rsidRDefault="00107015" w:rsidP="00623F77"/>
    <w:p w:rsidR="00107015" w:rsidRDefault="00107015" w:rsidP="00623F77"/>
    <w:p w:rsidR="00107015" w:rsidRDefault="00107015" w:rsidP="00623F77"/>
    <w:p w:rsidR="00107015" w:rsidRDefault="00107015" w:rsidP="00623F77"/>
    <w:p w:rsidR="00107015" w:rsidRDefault="00000000" w:rsidP="00623F77">
      <w:r>
        <w:rPr>
          <w:rFonts w:hint="eastAsia"/>
          <w:color w:val="000000"/>
        </w:rPr>
        <w:t xml:space="preserve">1 </w:t>
      </w:r>
      <w:r>
        <w:rPr>
          <w:rFonts w:hint="eastAsia"/>
          <w:color w:val="000000"/>
        </w:rPr>
        <w:t>研究背景</w:t>
      </w:r>
      <w:r>
        <w:rPr>
          <w:rFonts w:hint="eastAsia"/>
        </w:rPr>
        <w:t>、目的及意义</w:t>
      </w:r>
    </w:p>
    <w:p w:rsidR="00107015" w:rsidRDefault="00000000" w:rsidP="00623F77">
      <w:r>
        <w:rPr>
          <w:rFonts w:hint="eastAsia"/>
        </w:rPr>
        <w:t>1.1</w:t>
      </w:r>
      <w:r>
        <w:rPr>
          <w:rFonts w:hint="eastAsia"/>
        </w:rPr>
        <w:t>需求分析</w:t>
      </w:r>
    </w:p>
    <w:p w:rsidR="00107015" w:rsidRDefault="00000000" w:rsidP="00623F77">
      <w:r>
        <w:rPr>
          <w:rFonts w:hint="eastAsia"/>
        </w:rPr>
        <w:t>在传统农业中，需要人力对害虫进行消杀，这其中耗费大量人力，效率低，故希望降低大量劳动力的使用，使整个清洁的过程更加智能化、自动化。</w:t>
      </w:r>
    </w:p>
    <w:p w:rsidR="00107015" w:rsidRDefault="00000000" w:rsidP="00623F77">
      <w:r>
        <w:rPr>
          <w:rFonts w:hint="eastAsia"/>
        </w:rPr>
        <w:t>玉米螟俗称钻心虫，是世界性蛀蚀大害虫之一。其中</w:t>
      </w:r>
      <w:r>
        <w:rPr>
          <w:rFonts w:hint="eastAsia"/>
        </w:rPr>
        <w:t>6-8</w:t>
      </w:r>
      <w:r>
        <w:rPr>
          <w:rFonts w:hint="eastAsia"/>
        </w:rPr>
        <w:t>月是玉米螟虫害盛发之际，为害夏玉米穗及茎部，从而导致玉米严重减产，影响我国年均农业总产量。据全国农技中心预测，在未来的某一年玉米螟全国发生面积将达</w:t>
      </w:r>
      <w:r>
        <w:rPr>
          <w:rFonts w:hint="eastAsia"/>
        </w:rPr>
        <w:t>2.4</w:t>
      </w:r>
      <w:r>
        <w:rPr>
          <w:rFonts w:hint="eastAsia"/>
        </w:rPr>
        <w:t>亿亩次，面对这一严峻形势，必须采取有效措施预防虫灾发生。</w:t>
      </w:r>
    </w:p>
    <w:tbl>
      <w:tblPr>
        <w:tblStyle w:val="a5"/>
        <w:tblW w:w="0" w:type="auto"/>
        <w:tblLayout w:type="fixed"/>
        <w:tblLook w:val="04A0" w:firstRow="1" w:lastRow="0" w:firstColumn="1" w:lastColumn="0" w:noHBand="0" w:noVBand="1"/>
      </w:tblPr>
      <w:tblGrid>
        <w:gridCol w:w="4261"/>
        <w:gridCol w:w="4261"/>
      </w:tblGrid>
      <w:tr w:rsidR="00107015">
        <w:trPr>
          <w:trHeight w:val="3539"/>
        </w:trPr>
        <w:tc>
          <w:tcPr>
            <w:tcW w:w="4261" w:type="dxa"/>
            <w:tcBorders>
              <w:top w:val="nil"/>
              <w:left w:val="nil"/>
              <w:bottom w:val="nil"/>
              <w:right w:val="nil"/>
            </w:tcBorders>
          </w:tcPr>
          <w:p w:rsidR="00107015" w:rsidRDefault="00000000" w:rsidP="00623F77">
            <w:r>
              <w:rPr>
                <w:rFonts w:hint="eastAsia"/>
                <w:noProof/>
              </w:rPr>
              <w:drawing>
                <wp:anchor distT="0" distB="0" distL="114300" distR="114300" simplePos="0" relativeHeight="251658240" behindDoc="0" locked="0" layoutInCell="1" allowOverlap="1">
                  <wp:simplePos x="0" y="0"/>
                  <wp:positionH relativeFrom="column">
                    <wp:posOffset>-68580</wp:posOffset>
                  </wp:positionH>
                  <wp:positionV relativeFrom="paragraph">
                    <wp:posOffset>0</wp:posOffset>
                  </wp:positionV>
                  <wp:extent cx="3701415" cy="2470150"/>
                  <wp:effectExtent l="0" t="0" r="0" b="6350"/>
                  <wp:wrapSquare wrapText="bothSides"/>
                  <wp:docPr id="1322475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5434"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b="11023"/>
                          <a:stretch>
                            <a:fillRect/>
                          </a:stretch>
                        </pic:blipFill>
                        <pic:spPr>
                          <a:xfrm>
                            <a:off x="0" y="0"/>
                            <a:ext cx="3701415" cy="2470150"/>
                          </a:xfrm>
                          <a:prstGeom prst="rect">
                            <a:avLst/>
                          </a:prstGeom>
                          <a:noFill/>
                          <a:ln>
                            <a:noFill/>
                          </a:ln>
                        </pic:spPr>
                      </pic:pic>
                    </a:graphicData>
                  </a:graphic>
                </wp:anchor>
              </w:drawing>
            </w:r>
          </w:p>
        </w:tc>
        <w:tc>
          <w:tcPr>
            <w:tcW w:w="4261" w:type="dxa"/>
            <w:tcBorders>
              <w:top w:val="nil"/>
              <w:left w:val="nil"/>
              <w:bottom w:val="nil"/>
              <w:right w:val="nil"/>
            </w:tcBorders>
          </w:tcPr>
          <w:p w:rsidR="00107015" w:rsidRDefault="00000000" w:rsidP="00623F77">
            <w:r>
              <w:rPr>
                <w:rFonts w:hint="eastAsia"/>
                <w:noProof/>
              </w:rPr>
              <w:drawing>
                <wp:anchor distT="0" distB="0" distL="114300" distR="114300" simplePos="0" relativeHeight="251659264" behindDoc="0" locked="0" layoutInCell="1" allowOverlap="1">
                  <wp:simplePos x="0" y="0"/>
                  <wp:positionH relativeFrom="column">
                    <wp:posOffset>-68580</wp:posOffset>
                  </wp:positionH>
                  <wp:positionV relativeFrom="paragraph">
                    <wp:posOffset>0</wp:posOffset>
                  </wp:positionV>
                  <wp:extent cx="3012440" cy="2475865"/>
                  <wp:effectExtent l="0" t="0" r="0" b="635"/>
                  <wp:wrapSquare wrapText="bothSides"/>
                  <wp:docPr id="1621469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9208" name="图片 1"/>
                          <pic:cNvPicPr>
                            <a:picLocks noChangeAspect="1" noChangeArrowheads="1"/>
                          </pic:cNvPicPr>
                        </pic:nvPicPr>
                        <pic:blipFill>
                          <a:blip r:embed="rId9">
                            <a:extLst>
                              <a:ext uri="{28A0092B-C50C-407E-A947-70E740481C1C}">
                                <a14:useLocalDpi xmlns:a14="http://schemas.microsoft.com/office/drawing/2010/main" val="0"/>
                              </a:ext>
                            </a:extLst>
                          </a:blip>
                          <a:srcRect l="10901" t="19648" r="-10901" b="3532"/>
                          <a:stretch>
                            <a:fillRect/>
                          </a:stretch>
                        </pic:blipFill>
                        <pic:spPr>
                          <a:xfrm>
                            <a:off x="0" y="0"/>
                            <a:ext cx="3012440" cy="2475865"/>
                          </a:xfrm>
                          <a:prstGeom prst="rect">
                            <a:avLst/>
                          </a:prstGeom>
                          <a:noFill/>
                          <a:ln>
                            <a:noFill/>
                          </a:ln>
                        </pic:spPr>
                      </pic:pic>
                    </a:graphicData>
                  </a:graphic>
                </wp:anchor>
              </w:drawing>
            </w:r>
          </w:p>
        </w:tc>
      </w:tr>
      <w:tr w:rsidR="00107015">
        <w:trPr>
          <w:trHeight w:val="459"/>
        </w:trPr>
        <w:tc>
          <w:tcPr>
            <w:tcW w:w="4261" w:type="dxa"/>
            <w:tcBorders>
              <w:top w:val="nil"/>
              <w:left w:val="nil"/>
              <w:bottom w:val="nil"/>
              <w:right w:val="nil"/>
            </w:tcBorders>
          </w:tcPr>
          <w:p w:rsidR="00107015" w:rsidRDefault="00000000" w:rsidP="00623F77">
            <w:pPr>
              <w:rPr>
                <w:sz w:val="24"/>
              </w:rPr>
            </w:pPr>
            <w:r>
              <w:rPr>
                <w:rFonts w:hint="eastAsia"/>
              </w:rPr>
              <w:t>图</w:t>
            </w:r>
            <w:r>
              <w:rPr>
                <w:rFonts w:hint="eastAsia"/>
              </w:rPr>
              <w:t xml:space="preserve">1 </w:t>
            </w:r>
            <w:r>
              <w:rPr>
                <w:rFonts w:hint="eastAsia"/>
              </w:rPr>
              <w:t>玉米螟幼虫</w:t>
            </w:r>
          </w:p>
          <w:p w:rsidR="00107015" w:rsidRDefault="00107015" w:rsidP="00623F77"/>
        </w:tc>
        <w:tc>
          <w:tcPr>
            <w:tcW w:w="4261" w:type="dxa"/>
            <w:tcBorders>
              <w:top w:val="nil"/>
              <w:left w:val="nil"/>
              <w:bottom w:val="nil"/>
              <w:right w:val="nil"/>
            </w:tcBorders>
          </w:tcPr>
          <w:p w:rsidR="00107015" w:rsidRDefault="00000000" w:rsidP="00623F77">
            <w:pPr>
              <w:rPr>
                <w:sz w:val="24"/>
              </w:rPr>
            </w:pPr>
            <w:r>
              <w:rPr>
                <w:rFonts w:hint="eastAsia"/>
              </w:rPr>
              <w:t>图</w:t>
            </w:r>
            <w:r>
              <w:rPr>
                <w:rFonts w:hint="eastAsia"/>
              </w:rPr>
              <w:t xml:space="preserve">2 </w:t>
            </w:r>
            <w:r>
              <w:rPr>
                <w:rFonts w:hint="eastAsia"/>
              </w:rPr>
              <w:t>玉米螟成虫</w:t>
            </w:r>
          </w:p>
        </w:tc>
      </w:tr>
    </w:tbl>
    <w:p w:rsidR="00107015" w:rsidRDefault="00107015" w:rsidP="00623F77">
      <w:bookmarkStart w:id="0" w:name="_Hlk173264973"/>
    </w:p>
    <w:bookmarkEnd w:id="0"/>
    <w:p w:rsidR="00107015" w:rsidRDefault="00000000" w:rsidP="00623F77">
      <w:r>
        <w:rPr>
          <w:rFonts w:hint="eastAsia"/>
        </w:rPr>
        <w:t>基于化学药品防治的弊端，物理防治对环境友好，对人体安全，避免害虫产生抗药性或者毒素通过食物链传递进入人体所造成的危害。这种方式真正实现了无残留、针对性、可持续的防治理念。</w:t>
      </w:r>
    </w:p>
    <w:p w:rsidR="00107015" w:rsidRDefault="00000000" w:rsidP="00623F77">
      <w:r>
        <w:rPr>
          <w:rFonts w:hint="eastAsia"/>
        </w:rPr>
        <w:t>1.2</w:t>
      </w:r>
      <w:r>
        <w:rPr>
          <w:rFonts w:hint="eastAsia"/>
        </w:rPr>
        <w:t>研究背景</w:t>
      </w:r>
    </w:p>
    <w:p w:rsidR="00107015" w:rsidRDefault="00000000" w:rsidP="00623F77">
      <w:r>
        <w:rPr>
          <w:rFonts w:hint="eastAsia"/>
        </w:rPr>
        <w:t>我国是农业大国，农耕文明源远流长，影响深远，耕地面积广阔，资源丰富，从事农业人口众多。农业是我国国民经济的基础产业，尽管发展迅速，但我国在农业技术、种植效率、虫害保护、人均资源等方面仍与农业强国有所差距。随着农业的发展，单一种植模式和大规模种植面积不断推广，导致某些害虫种群数量得以增加，严重危害农业生态平衡。</w:t>
      </w:r>
    </w:p>
    <w:p w:rsidR="00107015" w:rsidRDefault="00000000" w:rsidP="00623F77">
      <w:r>
        <w:rPr>
          <w:rFonts w:hint="eastAsia"/>
        </w:rPr>
        <w:t>近年来，我国愈发重视害虫的防治问题，早在</w:t>
      </w:r>
      <w:r>
        <w:rPr>
          <w:rFonts w:hint="eastAsia"/>
        </w:rPr>
        <w:t>2020</w:t>
      </w:r>
      <w:r>
        <w:rPr>
          <w:rFonts w:hint="eastAsia"/>
        </w:rPr>
        <w:t>年</w:t>
      </w:r>
      <w:r>
        <w:rPr>
          <w:rFonts w:hint="eastAsia"/>
        </w:rPr>
        <w:t>3</w:t>
      </w:r>
      <w:r>
        <w:rPr>
          <w:rFonts w:hint="eastAsia"/>
        </w:rPr>
        <w:t>月</w:t>
      </w:r>
      <w:r>
        <w:rPr>
          <w:rFonts w:hint="eastAsia"/>
        </w:rPr>
        <w:t>17</w:t>
      </w:r>
      <w:r>
        <w:rPr>
          <w:rFonts w:hint="eastAsia"/>
        </w:rPr>
        <w:t>日，国务院第</w:t>
      </w:r>
      <w:r>
        <w:rPr>
          <w:rFonts w:hint="eastAsia"/>
        </w:rPr>
        <w:t>86</w:t>
      </w:r>
      <w:r>
        <w:rPr>
          <w:rFonts w:hint="eastAsia"/>
        </w:rPr>
        <w:t>次常务会议就通过了《农作物病虫害防治条例》</w:t>
      </w:r>
      <w:r>
        <w:rPr>
          <w:rFonts w:hint="eastAsia"/>
          <w:vertAlign w:val="superscript"/>
        </w:rPr>
        <w:fldChar w:fldCharType="begin"/>
      </w:r>
      <w:r>
        <w:rPr>
          <w:rFonts w:hint="eastAsia"/>
          <w:vertAlign w:val="superscript"/>
        </w:rPr>
        <w:instrText xml:space="preserve"> REF _Ref28885 \r \h </w:instrText>
      </w:r>
      <w:r>
        <w:rPr>
          <w:rFonts w:hint="eastAsia"/>
          <w:vertAlign w:val="superscript"/>
        </w:rPr>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。该条例实行预防为主、综合防治的方针，以科技支撑、绿色防控为主旨，为保护生态环境、促进农业持续发展打下了坚实的基础。</w:t>
      </w:r>
    </w:p>
    <w:p w:rsidR="00107015" w:rsidRDefault="00000000" w:rsidP="00623F77">
      <w:r>
        <w:rPr>
          <w:rFonts w:hint="eastAsia"/>
        </w:rPr>
        <w:t>现代农业为了提高农作物的质量和产量，往往选择化学农药来控制害虫。然而这种方式不仅会增加生产成本，还会使害虫产生抗药性，让害虫日益泛滥，害虫问题日趋明显，严重影响了我国农业生态的可持续发展。</w:t>
      </w:r>
    </w:p>
    <w:p w:rsidR="00107015" w:rsidRDefault="00107015" w:rsidP="00623F77"/>
    <w:p w:rsidR="00107015" w:rsidRDefault="00000000" w:rsidP="00623F77">
      <w:r>
        <w:rPr>
          <w:rFonts w:hint="eastAsia"/>
        </w:rPr>
        <w:t>1.3</w:t>
      </w:r>
      <w:r>
        <w:rPr>
          <w:rFonts w:hint="eastAsia"/>
        </w:rPr>
        <w:t>研究目的</w:t>
      </w:r>
      <w:bookmarkStart w:id="1" w:name="_Toc19033"/>
      <w:bookmarkStart w:id="2" w:name="_Toc29383"/>
      <w:bookmarkStart w:id="3" w:name="_Toc30373"/>
      <w:bookmarkStart w:id="4" w:name="_Toc20299"/>
    </w:p>
    <w:p w:rsidR="00107015" w:rsidRDefault="00000000" w:rsidP="00623F77">
      <w:bookmarkStart w:id="5" w:name="_Toc1370"/>
      <w:bookmarkStart w:id="6" w:name="_Toc7326"/>
      <w:bookmarkStart w:id="7" w:name="_Toc9009"/>
      <w:bookmarkStart w:id="8" w:name="_Toc3305"/>
      <w:bookmarkEnd w:id="1"/>
      <w:bookmarkEnd w:id="2"/>
      <w:bookmarkEnd w:id="3"/>
      <w:bookmarkEnd w:id="4"/>
      <w:r>
        <w:rPr>
          <w:rFonts w:hint="eastAsia"/>
        </w:rPr>
        <w:t>1.3.1</w:t>
      </w:r>
      <w:r>
        <w:rPr>
          <w:rFonts w:hint="eastAsia"/>
        </w:rPr>
        <w:t>解决方式</w:t>
      </w:r>
      <w:bookmarkEnd w:id="5"/>
      <w:bookmarkEnd w:id="6"/>
      <w:bookmarkEnd w:id="7"/>
      <w:bookmarkEnd w:id="8"/>
    </w:p>
    <w:p w:rsidR="00107015" w:rsidRDefault="00000000" w:rsidP="00623F77">
      <w:pPr>
        <w:pStyle w:val="a6"/>
        <w:numPr>
          <w:ilvl w:val="0"/>
          <w:numId w:val="1"/>
        </w:numPr>
        <w:ind w:firstLineChars="0"/>
      </w:pPr>
      <w:r>
        <w:rPr>
          <w:rFonts w:hint="eastAsia"/>
        </w:rPr>
        <w:t>设计一款具有高度智能化的害虫防治机器人，达到循迹，避障，自动除虫效果。</w:t>
      </w:r>
    </w:p>
    <w:p w:rsidR="00107015" w:rsidRDefault="00000000" w:rsidP="00623F77">
      <w:pPr>
        <w:pStyle w:val="a6"/>
        <w:numPr>
          <w:ilvl w:val="0"/>
          <w:numId w:val="1"/>
        </w:numPr>
        <w:ind w:firstLineChars="0"/>
      </w:pPr>
      <w:r>
        <w:rPr>
          <w:rFonts w:hint="eastAsia"/>
        </w:rPr>
        <w:t>设计的机器人采用车型，能够在储能、捕虫的同时，减少劳动力。</w:t>
      </w:r>
    </w:p>
    <w:p w:rsidR="00107015" w:rsidRDefault="00000000" w:rsidP="00623F77">
      <w:pPr>
        <w:pStyle w:val="a6"/>
        <w:numPr>
          <w:ilvl w:val="0"/>
          <w:numId w:val="1"/>
        </w:numPr>
        <w:ind w:firstLineChars="0"/>
      </w:pPr>
      <w:r>
        <w:rPr>
          <w:rFonts w:hint="eastAsia"/>
        </w:rPr>
        <w:t>通过定时工作，扩大电池组容量，达到定时长时工作的效果。</w:t>
      </w:r>
    </w:p>
    <w:p w:rsidR="00107015" w:rsidRDefault="00000000" w:rsidP="00623F77">
      <w:pPr>
        <w:pStyle w:val="a6"/>
        <w:numPr>
          <w:ilvl w:val="0"/>
          <w:numId w:val="1"/>
        </w:numPr>
        <w:ind w:firstLineChars="0"/>
      </w:pPr>
      <w:r>
        <w:rPr>
          <w:rFonts w:hint="eastAsia"/>
        </w:rPr>
        <w:t>采用循迹原理，车体装有循迹模块巡线传感器，通过传感器接收底下光的反射从而进行运动。</w:t>
      </w:r>
    </w:p>
    <w:p w:rsidR="00107015" w:rsidRDefault="00000000" w:rsidP="00623F77">
      <w:pPr>
        <w:pStyle w:val="a6"/>
        <w:numPr>
          <w:ilvl w:val="0"/>
          <w:numId w:val="1"/>
        </w:numPr>
        <w:ind w:firstLineChars="0"/>
      </w:pPr>
      <w:r>
        <w:rPr>
          <w:rFonts w:hint="eastAsia"/>
        </w:rPr>
        <w:t>采用物理防治，通过物理碾压的方法消灭害虫。</w:t>
      </w:r>
    </w:p>
    <w:p w:rsidR="00107015" w:rsidRDefault="00107015" w:rsidP="00623F77">
      <w:pPr>
        <w:rPr>
          <w:lang w:bidi="ar"/>
        </w:rPr>
      </w:pPr>
    </w:p>
    <w:p w:rsidR="00107015" w:rsidRDefault="00000000" w:rsidP="00623F77">
      <w:bookmarkStart w:id="9" w:name="_Toc20178"/>
      <w:bookmarkStart w:id="10" w:name="_Toc23172"/>
      <w:bookmarkStart w:id="11" w:name="_Toc25169"/>
      <w:bookmarkStart w:id="12" w:name="_Toc17708"/>
      <w:r>
        <w:rPr>
          <w:rFonts w:hint="eastAsia"/>
        </w:rPr>
        <w:t xml:space="preserve">1.3.2 </w:t>
      </w:r>
      <w:r>
        <w:rPr>
          <w:rFonts w:hint="eastAsia"/>
        </w:rPr>
        <w:t>研究意义</w:t>
      </w:r>
      <w:bookmarkEnd w:id="9"/>
      <w:bookmarkEnd w:id="10"/>
      <w:bookmarkEnd w:id="11"/>
      <w:bookmarkEnd w:id="12"/>
    </w:p>
    <w:p w:rsidR="00107015" w:rsidRDefault="00000000" w:rsidP="00623F77">
      <w:r>
        <w:rPr>
          <w:rFonts w:hint="eastAsia"/>
        </w:rPr>
        <w:t>1</w:t>
      </w:r>
      <w:r>
        <w:t>)</w:t>
      </w:r>
      <w:r>
        <w:rPr>
          <w:rFonts w:hint="eastAsia"/>
        </w:rPr>
        <w:t>实际应用价值</w:t>
      </w:r>
    </w:p>
    <w:p w:rsidR="00107015" w:rsidRDefault="00000000" w:rsidP="00623F77">
      <w:r>
        <w:rPr>
          <w:rFonts w:hint="eastAsia"/>
        </w:rPr>
        <w:t>该方法对环境友好，物理防治方法不使用化学农药，因此对环境无污染，有利于保护生态平衡和生物多样性。该方法可以实现健康安全，由于不涉及化学药剂，物理防治方法对人体健康无害，特别适合于玉米地等对食品安全要求较高的农业生产。</w:t>
      </w:r>
    </w:p>
    <w:p w:rsidR="00107015" w:rsidRDefault="00000000" w:rsidP="00623F77">
      <w:r>
        <w:rPr>
          <w:rFonts w:hint="eastAsia"/>
        </w:rPr>
        <w:t>2)</w:t>
      </w:r>
      <w:r>
        <w:rPr>
          <w:rFonts w:hint="eastAsia"/>
        </w:rPr>
        <w:t>推广前景</w:t>
      </w:r>
    </w:p>
    <w:p w:rsidR="00107015" w:rsidRDefault="00000000" w:rsidP="00623F77">
      <w:r>
        <w:rPr>
          <w:rFonts w:hint="eastAsia"/>
        </w:rPr>
        <w:t>在现代背景下，对环境保护的要求日益增加，自动化除虫设备将得到市场的广泛应用。这类设备特别适用于农田等面积较大，易受害虫侵扰，人力需求较大的场所。传感技术和控制系统的进步，设备可以进一步提升精确度和效率，适应更复杂的环境和场景。</w:t>
      </w:r>
    </w:p>
    <w:p w:rsidR="00107015" w:rsidRDefault="00000000" w:rsidP="00623F77">
      <w:r>
        <w:rPr>
          <w:rFonts w:hint="eastAsia"/>
        </w:rPr>
        <w:t>3)</w:t>
      </w:r>
      <w:r>
        <w:rPr>
          <w:rFonts w:hint="eastAsia"/>
        </w:rPr>
        <w:t>经济效益预测</w:t>
      </w:r>
    </w:p>
    <w:p w:rsidR="00107015" w:rsidRDefault="00000000" w:rsidP="00623F77">
      <w:r>
        <w:rPr>
          <w:rFonts w:hint="eastAsia"/>
        </w:rPr>
        <w:t>设备的制造成本和维护成本会进一步降低，增加其经济上的吸引力。在具有创新技术和高效功能的情况下，设备有望在市场上占据竞争优势。政府和企业在环保与农业方面的投资意愿会增强，推动设备的市场需求和推广。</w:t>
      </w:r>
    </w:p>
    <w:p w:rsidR="00107015" w:rsidRDefault="00000000" w:rsidP="00623F77">
      <w:r>
        <w:rPr>
          <w:rFonts w:hint="eastAsia"/>
        </w:rPr>
        <w:t>设备主要进行害虫的物理防治，有助于减少农药残留，提高玉米品质，从而增加玉米产量。近年来，有机或绿色农产品市场需求增加，可能带来额外的收入。</w:t>
      </w:r>
    </w:p>
    <w:p w:rsidR="00107015" w:rsidRDefault="00000000" w:rsidP="00623F77">
      <w:pPr>
        <w:pStyle w:val="6"/>
        <w:rPr>
          <w:bCs/>
          <w:color w:val="000000"/>
          <w:kern w:val="0"/>
          <w:lang w:bidi="ar"/>
        </w:rPr>
      </w:pPr>
      <w:r>
        <w:lastRenderedPageBreak/>
        <w:t xml:space="preserve">2 </w:t>
      </w:r>
      <w:r>
        <w:rPr>
          <w:rFonts w:hint="eastAsia"/>
        </w:rPr>
        <w:t>工作原理</w:t>
      </w:r>
      <w:r>
        <w:rPr>
          <w:rFonts w:hint="eastAsia"/>
        </w:rPr>
        <w:t xml:space="preserve"> </w:t>
      </w:r>
    </w:p>
    <w:p w:rsidR="00107015" w:rsidRDefault="00000000" w:rsidP="00623F77">
      <w:pPr>
        <w:pStyle w:val="6"/>
      </w:pPr>
      <w:r>
        <w:t xml:space="preserve">2.1 </w:t>
      </w:r>
      <w:r>
        <w:rPr>
          <w:rFonts w:hint="eastAsia"/>
        </w:rPr>
        <w:t>系统整体设计方案</w:t>
      </w:r>
    </w:p>
    <w:p w:rsidR="00107015" w:rsidRDefault="00000000" w:rsidP="00623F77">
      <w:r>
        <w:rPr>
          <w:rFonts w:hint="eastAsia"/>
        </w:rPr>
        <w:t>设计了一种基于</w:t>
      </w:r>
      <w:r>
        <w:rPr>
          <w:rFonts w:hint="eastAsia"/>
        </w:rPr>
        <w:t>STM32</w:t>
      </w:r>
      <w:r>
        <w:rPr>
          <w:rFonts w:hint="eastAsia"/>
        </w:rPr>
        <w:t>控制核心的风光储一体化智慧农业捕虫系统，该系统通过不同功能模块来实现高效运作。其核心在于利用</w:t>
      </w:r>
      <w:r>
        <w:rPr>
          <w:rFonts w:hint="eastAsia"/>
        </w:rPr>
        <w:t>STM32</w:t>
      </w:r>
      <w:r>
        <w:rPr>
          <w:rFonts w:hint="eastAsia"/>
        </w:rPr>
        <w:t>处理器，协调并控制各传感器模块精准采集环境与虫害数据，并精准驱动电机调速，从而创造气压差与释放特定光波以引诱害虫进入储虫箱中予以消杀。被捕获的数据随后被实时传输至</w:t>
      </w:r>
      <w:r>
        <w:rPr>
          <w:rFonts w:hint="eastAsia"/>
        </w:rPr>
        <w:t>OLED</w:t>
      </w:r>
      <w:r>
        <w:rPr>
          <w:rFonts w:hint="eastAsia"/>
        </w:rPr>
        <w:t>屏幕本地显示，并借助</w:t>
      </w:r>
      <w:r>
        <w:rPr>
          <w:rFonts w:hint="eastAsia"/>
        </w:rPr>
        <w:t>WIFI</w:t>
      </w:r>
      <w:r>
        <w:rPr>
          <w:rFonts w:hint="eastAsia"/>
        </w:rPr>
        <w:t>模块上传至云端，实现了数据的远程可视化监控。此外，系统还设置了循迹灭虫与自动回归的功能。系统整体设计框架图如图</w:t>
      </w:r>
      <w:r>
        <w:rPr>
          <w:rFonts w:hint="eastAsia"/>
        </w:rPr>
        <w:t>3</w:t>
      </w:r>
      <w:r>
        <w:rPr>
          <w:rFonts w:hint="eastAsia"/>
        </w:rPr>
        <w:t>所示。</w:t>
      </w:r>
    </w:p>
    <w:p w:rsidR="00107015" w:rsidRDefault="00000000" w:rsidP="00623F77">
      <w:r>
        <w:rPr>
          <w:rFonts w:hint="eastAsia"/>
          <w:noProof/>
        </w:rPr>
        <w:drawing>
          <wp:inline distT="0" distB="0" distL="114300" distR="114300">
            <wp:extent cx="4042410" cy="265684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10"/>
                    <a:stretch>
                      <a:fillRect/>
                    </a:stretch>
                  </pic:blipFill>
                  <pic:spPr>
                    <a:xfrm>
                      <a:off x="0" y="0"/>
                      <a:ext cx="4042410" cy="2656840"/>
                    </a:xfrm>
                    <a:prstGeom prst="rect">
                      <a:avLst/>
                    </a:prstGeom>
                  </pic:spPr>
                </pic:pic>
              </a:graphicData>
            </a:graphic>
          </wp:inline>
        </w:drawing>
      </w:r>
    </w:p>
    <w:p w:rsidR="00107015" w:rsidRDefault="00000000" w:rsidP="00623F77">
      <w:r>
        <w:rPr>
          <w:rFonts w:hint="eastAsia"/>
        </w:rPr>
        <w:t>图</w:t>
      </w:r>
      <w:r>
        <w:rPr>
          <w:rFonts w:hint="eastAsia"/>
        </w:rPr>
        <w:t xml:space="preserve">3  </w:t>
      </w:r>
      <w:r>
        <w:rPr>
          <w:rFonts w:hint="eastAsia"/>
        </w:rPr>
        <w:t>整体设计框架图</w:t>
      </w:r>
    </w:p>
    <w:p w:rsidR="00107015" w:rsidRDefault="00000000" w:rsidP="00623F77">
      <w:r>
        <w:rPr>
          <w:rFonts w:hint="eastAsia"/>
        </w:rPr>
        <w:t>本系统以</w:t>
      </w:r>
      <w:r>
        <w:rPr>
          <w:rFonts w:hint="eastAsia"/>
        </w:rPr>
        <w:t>STM32</w:t>
      </w:r>
      <w:r>
        <w:rPr>
          <w:rFonts w:hint="eastAsia"/>
        </w:rPr>
        <w:t>单片机作为运算与控制的核心组件，着重于构建一个高效、环保的自动运行机制。通过集成太阳能板供电方案与风力发电机储能，不仅实现了能源的自主储蓄，还显著降低了对外部供电源的依赖，彰显了对清洁能源的最大化利用及对环境影响的最小化策略。系统设计巧妙融合了传感器，用以智能调控诱虫灯的亮度及电机转速，同步让舵机执行物理挤压灭虫动作，确保了高效且环保的害虫管理方案。</w:t>
      </w:r>
    </w:p>
    <w:p w:rsidR="00107015" w:rsidRDefault="00000000" w:rsidP="00623F77">
      <w:r>
        <w:rPr>
          <w:rFonts w:hint="eastAsia"/>
        </w:rPr>
        <w:t>针对能耗管理，系统经过精密计算设定了电机运行的最低效能转速阈值，且在循迹作业期间，能依据实时监测的害虫密度动态调整电机输出，优化能耗效率。鉴于气象条件对户外作业的直接影响，本设计纳入了循迹自保机制，利用</w:t>
      </w:r>
      <w:r>
        <w:rPr>
          <w:rFonts w:hint="eastAsia"/>
        </w:rPr>
        <w:t>espwifi</w:t>
      </w:r>
      <w:r>
        <w:rPr>
          <w:rFonts w:hint="eastAsia"/>
        </w:rPr>
        <w:t>模块实时对接云端气象数据，实现对天气变化的敏捷响应。在气候条件适宜时，系统将在</w:t>
      </w:r>
      <w:r>
        <w:rPr>
          <w:rFonts w:hint="eastAsia"/>
        </w:rPr>
        <w:t>GPS</w:t>
      </w:r>
      <w:r>
        <w:rPr>
          <w:rFonts w:hint="eastAsia"/>
        </w:rPr>
        <w:t>精准导航下沿预设轨迹运行，以确保捕虫效率最优；而面对不良天气，系统则会自动返回安全位置避险，此策略有效规避了潜在的设备损害风险，保障了系统的长期稳定运行与使用寿命。</w:t>
      </w:r>
    </w:p>
    <w:p w:rsidR="00107015" w:rsidRDefault="00107015" w:rsidP="00623F77"/>
    <w:p w:rsidR="00107015" w:rsidRDefault="00000000" w:rsidP="00623F77">
      <w:pPr>
        <w:pStyle w:val="6"/>
      </w:pPr>
      <w:r>
        <w:t>2.</w:t>
      </w:r>
      <w:r>
        <w:rPr>
          <w:rFonts w:hint="eastAsia"/>
        </w:rPr>
        <w:t>2</w:t>
      </w:r>
      <w:r>
        <w:t xml:space="preserve"> </w:t>
      </w:r>
      <w:r>
        <w:rPr>
          <w:rFonts w:hint="eastAsia"/>
        </w:rPr>
        <w:t>控制核心选择</w:t>
      </w:r>
    </w:p>
    <w:p w:rsidR="00107015" w:rsidRDefault="00000000" w:rsidP="00623F77">
      <w:r>
        <w:rPr>
          <w:rFonts w:hint="eastAsia"/>
        </w:rPr>
        <w:t>本文中所设计的风光储一体化的智慧农业捕虫系统选用的是型号</w:t>
      </w:r>
      <w:r>
        <w:rPr>
          <w:rFonts w:hint="eastAsia"/>
        </w:rPr>
        <w:t xml:space="preserve"> </w:t>
      </w:r>
      <w:r>
        <w:t xml:space="preserve">F103C8T6 </w:t>
      </w:r>
      <w:r>
        <w:rPr>
          <w:rFonts w:hint="eastAsia"/>
        </w:rPr>
        <w:t>的</w:t>
      </w:r>
      <w:r>
        <w:rPr>
          <w:rFonts w:hint="eastAsia"/>
        </w:rPr>
        <w:t xml:space="preserve"> </w:t>
      </w:r>
      <w:r>
        <w:t xml:space="preserve">STM32 </w:t>
      </w:r>
      <w:r>
        <w:rPr>
          <w:rFonts w:hint="eastAsia"/>
        </w:rPr>
        <w:t>单片机作为整个系统的主要控制器，系统使用的是</w:t>
      </w:r>
      <w:r>
        <w:rPr>
          <w:rFonts w:hint="eastAsia"/>
        </w:rPr>
        <w:t xml:space="preserve"> </w:t>
      </w:r>
      <w:r>
        <w:t xml:space="preserve">stm32 </w:t>
      </w:r>
      <w:r>
        <w:rPr>
          <w:rFonts w:hint="eastAsia"/>
        </w:rPr>
        <w:t>最小系统板，其具有多个</w:t>
      </w:r>
      <w:r>
        <w:rPr>
          <w:rFonts w:hint="eastAsia"/>
        </w:rPr>
        <w:t xml:space="preserve"> GPI0</w:t>
      </w:r>
      <w:r>
        <w:rPr>
          <w:rFonts w:hint="eastAsia"/>
        </w:rPr>
        <w:t>引脚使其能更方便地连接外部设备和传感器，同时具有丰富的外设与多个通信接口，适应各种的设计需求。</w:t>
      </w:r>
      <w:r>
        <w:t xml:space="preserve">stm32 </w:t>
      </w:r>
      <w:r>
        <w:rPr>
          <w:rFonts w:hint="eastAsia"/>
        </w:rPr>
        <w:t>最小系统板如图</w:t>
      </w:r>
      <w:r>
        <w:rPr>
          <w:rFonts w:hint="eastAsia"/>
        </w:rPr>
        <w:t>4</w:t>
      </w:r>
      <w:r>
        <w:rPr>
          <w:rFonts w:hint="eastAsia"/>
        </w:rPr>
        <w:t>所示。</w:t>
      </w:r>
    </w:p>
    <w:p w:rsidR="00107015" w:rsidRDefault="00107015" w:rsidP="00623F77"/>
    <w:p w:rsidR="00107015" w:rsidRDefault="00000000" w:rsidP="00623F77">
      <w:pPr>
        <w:rPr>
          <w:rFonts w:ascii="宋体" w:eastAsia="宋体" w:hAnsi="宋体" w:cs="宋体" w:hint="eastAsia"/>
          <w:sz w:val="24"/>
        </w:rPr>
      </w:pPr>
      <w:r>
        <w:rPr>
          <w:noProof/>
        </w:rPr>
        <w:drawing>
          <wp:inline distT="0" distB="0" distL="114300" distR="114300">
            <wp:extent cx="2258060" cy="991235"/>
            <wp:effectExtent l="0" t="0" r="254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258060" cy="991235"/>
                    </a:xfrm>
                    <a:prstGeom prst="rect">
                      <a:avLst/>
                    </a:prstGeom>
                    <a:noFill/>
                    <a:ln>
                      <a:noFill/>
                    </a:ln>
                  </pic:spPr>
                </pic:pic>
              </a:graphicData>
            </a:graphic>
          </wp:inline>
        </w:drawing>
      </w:r>
    </w:p>
    <w:p w:rsidR="00107015" w:rsidRDefault="00000000" w:rsidP="00623F77">
      <w:r>
        <w:rPr>
          <w:rFonts w:hint="eastAsia"/>
        </w:rPr>
        <w:t>图</w:t>
      </w:r>
      <w:r>
        <w:rPr>
          <w:rFonts w:hint="eastAsia"/>
        </w:rPr>
        <w:t xml:space="preserve">4 </w:t>
      </w:r>
      <w:r>
        <w:t xml:space="preserve"> stm32 </w:t>
      </w:r>
      <w:r>
        <w:rPr>
          <w:rFonts w:hint="eastAsia"/>
        </w:rPr>
        <w:t>最小系统板</w:t>
      </w:r>
    </w:p>
    <w:p w:rsidR="00107015" w:rsidRDefault="00107015" w:rsidP="00623F77"/>
    <w:p w:rsidR="00107015" w:rsidRDefault="00000000" w:rsidP="00623F77">
      <w:r>
        <w:t xml:space="preserve">STM32 </w:t>
      </w:r>
      <w:r>
        <w:rPr>
          <w:rFonts w:hint="eastAsia"/>
        </w:rPr>
        <w:t>是</w:t>
      </w:r>
      <w:r>
        <w:rPr>
          <w:rFonts w:hint="eastAsia"/>
        </w:rPr>
        <w:t xml:space="preserve"> </w:t>
      </w:r>
      <w:r>
        <w:t xml:space="preserve">ST </w:t>
      </w:r>
      <w:r>
        <w:rPr>
          <w:rFonts w:hint="eastAsia"/>
        </w:rPr>
        <w:t>公司基于</w:t>
      </w:r>
      <w:r>
        <w:rPr>
          <w:rFonts w:hint="eastAsia"/>
        </w:rPr>
        <w:t xml:space="preserve"> </w:t>
      </w:r>
      <w:r>
        <w:t xml:space="preserve">ARM Cortex-M </w:t>
      </w:r>
      <w:r>
        <w:rPr>
          <w:rFonts w:hint="eastAsia"/>
        </w:rPr>
        <w:t>内核开发的</w:t>
      </w:r>
      <w:r>
        <w:rPr>
          <w:rFonts w:hint="eastAsia"/>
        </w:rPr>
        <w:t xml:space="preserve"> </w:t>
      </w:r>
      <w:r>
        <w:t xml:space="preserve">32 </w:t>
      </w:r>
      <w:r>
        <w:rPr>
          <w:rFonts w:hint="eastAsia"/>
        </w:rPr>
        <w:t>位微控制器，为</w:t>
      </w:r>
      <w:r>
        <w:rPr>
          <w:rFonts w:hint="eastAsia"/>
        </w:rPr>
        <w:t xml:space="preserve"> </w:t>
      </w:r>
      <w:r>
        <w:t xml:space="preserve">MCU </w:t>
      </w:r>
      <w:r>
        <w:rPr>
          <w:rFonts w:hint="eastAsia"/>
        </w:rPr>
        <w:t>用户提供新的自由度，</w:t>
      </w:r>
      <w:r>
        <w:t xml:space="preserve">STM32 </w:t>
      </w:r>
      <w:r>
        <w:rPr>
          <w:rFonts w:hint="eastAsia"/>
        </w:rPr>
        <w:t>功能强大、效率高、功耗低，是一款经典的嵌入式微控制器。系统结构如图</w:t>
      </w:r>
      <w:r>
        <w:rPr>
          <w:rFonts w:hint="eastAsia"/>
        </w:rPr>
        <w:t>5</w:t>
      </w:r>
      <w:r>
        <w:rPr>
          <w:rFonts w:hint="eastAsia"/>
        </w:rPr>
        <w:t>所示。</w:t>
      </w:r>
      <w:r>
        <w:rPr>
          <w:rFonts w:hint="eastAsia"/>
        </w:rPr>
        <w:t xml:space="preserve"> </w:t>
      </w:r>
    </w:p>
    <w:p w:rsidR="00107015" w:rsidRDefault="00000000" w:rsidP="00623F77">
      <w:r>
        <w:rPr>
          <w:noProof/>
        </w:rPr>
        <w:drawing>
          <wp:inline distT="0" distB="0" distL="114300" distR="114300">
            <wp:extent cx="4076700" cy="3126740"/>
            <wp:effectExtent l="0" t="0" r="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076700" cy="3126740"/>
                    </a:xfrm>
                    <a:prstGeom prst="rect">
                      <a:avLst/>
                    </a:prstGeom>
                    <a:noFill/>
                    <a:ln>
                      <a:noFill/>
                    </a:ln>
                  </pic:spPr>
                </pic:pic>
              </a:graphicData>
            </a:graphic>
          </wp:inline>
        </w:drawing>
      </w:r>
    </w:p>
    <w:p w:rsidR="00107015" w:rsidRDefault="00000000" w:rsidP="00623F77">
      <w:r>
        <w:rPr>
          <w:rFonts w:hint="eastAsia"/>
        </w:rPr>
        <w:t>图</w:t>
      </w:r>
      <w:r>
        <w:rPr>
          <w:rFonts w:hint="eastAsia"/>
        </w:rPr>
        <w:t xml:space="preserve">5 </w:t>
      </w:r>
      <w:r>
        <w:t xml:space="preserve"> </w:t>
      </w:r>
      <w:r>
        <w:rPr>
          <w:rFonts w:hint="eastAsia"/>
        </w:rPr>
        <w:t>系统结构图</w:t>
      </w:r>
    </w:p>
    <w:p w:rsidR="00107015" w:rsidRDefault="00107015" w:rsidP="00623F77"/>
    <w:p w:rsidR="00107015" w:rsidRDefault="00000000" w:rsidP="00623F77">
      <w:r>
        <w:rPr>
          <w:rFonts w:hint="eastAsia"/>
        </w:rPr>
        <w:t>其中，本次实验设计用到最主要的功能就是</w:t>
      </w:r>
      <w:r>
        <w:rPr>
          <w:rFonts w:hint="eastAsia"/>
        </w:rPr>
        <w:t xml:space="preserve"> </w:t>
      </w:r>
      <w:r>
        <w:t xml:space="preserve">GPIO </w:t>
      </w:r>
      <w:r>
        <w:rPr>
          <w:rFonts w:hint="eastAsia"/>
        </w:rPr>
        <w:t>、</w:t>
      </w:r>
      <w:r>
        <w:t xml:space="preserve">ADC </w:t>
      </w:r>
      <w:r>
        <w:rPr>
          <w:rFonts w:hint="eastAsia"/>
        </w:rPr>
        <w:t>数模转换模块、</w:t>
      </w:r>
      <w:r>
        <w:t xml:space="preserve">EXTI </w:t>
      </w:r>
      <w:r>
        <w:rPr>
          <w:rFonts w:hint="eastAsia"/>
        </w:rPr>
        <w:t>外部中断、</w:t>
      </w:r>
      <w:r>
        <w:t xml:space="preserve">TIM </w:t>
      </w:r>
      <w:r>
        <w:rPr>
          <w:rFonts w:hint="eastAsia"/>
        </w:rPr>
        <w:t>定时器以</w:t>
      </w:r>
      <w:r>
        <w:rPr>
          <w:rFonts w:hint="eastAsia"/>
        </w:rPr>
        <w:lastRenderedPageBreak/>
        <w:t>及</w:t>
      </w:r>
      <w:r>
        <w:rPr>
          <w:rFonts w:hint="eastAsia"/>
        </w:rPr>
        <w:t xml:space="preserve"> </w:t>
      </w:r>
      <w:r>
        <w:t xml:space="preserve">USART </w:t>
      </w:r>
      <w:r>
        <w:rPr>
          <w:rFonts w:hint="eastAsia"/>
        </w:rPr>
        <w:t>串口通讯。考虑到其丰富的外设、接</w:t>
      </w:r>
      <w:r>
        <w:rPr>
          <w:rFonts w:hint="eastAsia"/>
        </w:rPr>
        <w:t xml:space="preserve"> </w:t>
      </w:r>
      <w:r>
        <w:t>5</w:t>
      </w:r>
      <w:r>
        <w:rPr>
          <w:rFonts w:hint="eastAsia"/>
        </w:rPr>
        <w:t>口和强大的功能，而本设计需要温湿度、</w:t>
      </w:r>
      <w:r>
        <w:t xml:space="preserve">wifi </w:t>
      </w:r>
      <w:r>
        <w:rPr>
          <w:rFonts w:hint="eastAsia"/>
        </w:rPr>
        <w:t>模块、电机驱动、舵机、红外传感器等众多模块协同配合，以实现智能捕虫系统的各个功能，我们选择了这款单片机。</w:t>
      </w:r>
    </w:p>
    <w:p w:rsidR="00107015" w:rsidRDefault="00000000" w:rsidP="00623F77">
      <w:pPr>
        <w:pStyle w:val="6"/>
        <w:rPr>
          <w:rFonts w:ascii="宋体" w:eastAsia="宋体" w:hAnsi="宋体" w:cs="宋体" w:hint="eastAsia"/>
        </w:rPr>
      </w:pPr>
      <w:r>
        <w:rPr>
          <w:rFonts w:hint="eastAsia"/>
        </w:rPr>
        <w:t>2.3</w:t>
      </w:r>
      <w:r>
        <w:rPr>
          <w:rFonts w:hint="eastAsia"/>
        </w:rPr>
        <w:t>硬件</w:t>
      </w:r>
    </w:p>
    <w:p w:rsidR="00107015" w:rsidRDefault="00000000" w:rsidP="00623F77">
      <w:pPr>
        <w:pStyle w:val="6"/>
      </w:pPr>
      <w:r>
        <w:rPr>
          <w:rFonts w:hint="eastAsia"/>
        </w:rPr>
        <w:t>2.3.1</w:t>
      </w:r>
      <w:r>
        <w:rPr>
          <w:rFonts w:hint="eastAsia"/>
        </w:rPr>
        <w:t>舵机</w:t>
      </w:r>
    </w:p>
    <w:p w:rsidR="00107015" w:rsidRDefault="00000000" w:rsidP="00623F77">
      <w:r>
        <w:rPr>
          <w:rFonts w:hint="eastAsia"/>
        </w:rPr>
        <w:t>舵机是一种旋转到指定位置的模块，根据输入的</w:t>
      </w:r>
      <w:r>
        <w:rPr>
          <w:rFonts w:hint="eastAsia"/>
        </w:rPr>
        <w:t xml:space="preserve"> PWM </w:t>
      </w:r>
      <w:r>
        <w:rPr>
          <w:rFonts w:hint="eastAsia"/>
        </w:rPr>
        <w:t>信号占空比来控制旋转角度。本文使用的</w:t>
      </w:r>
      <w:r>
        <w:rPr>
          <w:rFonts w:hint="eastAsia"/>
        </w:rPr>
        <w:t xml:space="preserve"> SG90 </w:t>
      </w:r>
      <w:r>
        <w:rPr>
          <w:rFonts w:hint="eastAsia"/>
        </w:rPr>
        <w:t>就是舵机的一种，其工作角度为</w:t>
      </w:r>
      <w:r>
        <w:rPr>
          <w:rFonts w:hint="eastAsia"/>
        </w:rPr>
        <w:t xml:space="preserve"> 0</w:t>
      </w:r>
      <w:r>
        <w:rPr>
          <w:rFonts w:hint="eastAsia"/>
        </w:rPr>
        <w:t>°</w:t>
      </w:r>
      <w:r>
        <w:rPr>
          <w:rFonts w:hint="eastAsia"/>
        </w:rPr>
        <w:t>~180</w:t>
      </w:r>
      <w:r>
        <w:rPr>
          <w:rFonts w:hint="eastAsia"/>
        </w:rPr>
        <w:t>°。舵机是通过内部的基准电压与单片机产生的</w:t>
      </w:r>
      <w:r>
        <w:rPr>
          <w:rFonts w:hint="eastAsia"/>
        </w:rPr>
        <w:t xml:space="preserve"> PWM </w:t>
      </w:r>
      <w:r>
        <w:rPr>
          <w:rFonts w:hint="eastAsia"/>
        </w:rPr>
        <w:t>信号作比较，从而获得电压差输出。电压差的正负输出到电机驱动芯片上，从而决定正转和反转。</w:t>
      </w:r>
      <w:r>
        <w:rPr>
          <w:rFonts w:hint="eastAsia"/>
        </w:rPr>
        <w:t>SG90</w:t>
      </w:r>
      <w:r>
        <w:rPr>
          <w:rFonts w:hint="eastAsia"/>
        </w:rPr>
        <w:t>有三个引脚，分别是红线（</w:t>
      </w:r>
      <w:r>
        <w:rPr>
          <w:rFonts w:hint="eastAsia"/>
        </w:rPr>
        <w:t>VCC</w:t>
      </w:r>
      <w:r>
        <w:rPr>
          <w:rFonts w:hint="eastAsia"/>
        </w:rPr>
        <w:t>），棕线（</w:t>
      </w:r>
      <w:r>
        <w:rPr>
          <w:rFonts w:hint="eastAsia"/>
        </w:rPr>
        <w:t>GND</w:t>
      </w:r>
      <w:r>
        <w:rPr>
          <w:rFonts w:hint="eastAsia"/>
        </w:rPr>
        <w:t>）和橙线（信号线）。通常使用</w:t>
      </w:r>
      <w:r>
        <w:rPr>
          <w:rFonts w:hint="eastAsia"/>
        </w:rPr>
        <w:t>5V</w:t>
      </w:r>
      <w:r>
        <w:rPr>
          <w:rFonts w:hint="eastAsia"/>
        </w:rPr>
        <w:t>供电，信号线接单片机引脚，用来接收单片机发送的</w:t>
      </w:r>
      <w:r>
        <w:rPr>
          <w:rFonts w:hint="eastAsia"/>
        </w:rPr>
        <w:t>PWM</w:t>
      </w:r>
      <w:r>
        <w:rPr>
          <w:rFonts w:hint="eastAsia"/>
        </w:rPr>
        <w:t>。本文需要舵机来操控智能灭虫装置的打开与关闭，因此使用</w:t>
      </w:r>
      <w:r>
        <w:rPr>
          <w:rFonts w:hint="eastAsia"/>
        </w:rPr>
        <w:t>PA8</w:t>
      </w:r>
      <w:r>
        <w:rPr>
          <w:rFonts w:hint="eastAsia"/>
        </w:rPr>
        <w:t>引脚输出</w:t>
      </w:r>
      <w:r>
        <w:rPr>
          <w:rFonts w:hint="eastAsia"/>
        </w:rPr>
        <w:t>PWM</w:t>
      </w:r>
      <w:r>
        <w:rPr>
          <w:rFonts w:hint="eastAsia"/>
        </w:rPr>
        <w:t>波，控制舵机在</w:t>
      </w:r>
      <w:r>
        <w:rPr>
          <w:rFonts w:hint="eastAsia"/>
        </w:rPr>
        <w:t>0</w:t>
      </w:r>
      <w:r>
        <w:rPr>
          <w:rFonts w:hint="eastAsia"/>
        </w:rPr>
        <w:t>°和</w:t>
      </w:r>
      <w:r>
        <w:rPr>
          <w:rFonts w:hint="eastAsia"/>
        </w:rPr>
        <w:t>90</w:t>
      </w:r>
      <w:r>
        <w:rPr>
          <w:rFonts w:hint="eastAsia"/>
        </w:rPr>
        <w:t>°之间工作，实现关闭和开启功能。在调试时使用</w:t>
      </w:r>
      <w:r>
        <w:rPr>
          <w:rFonts w:hint="eastAsia"/>
        </w:rPr>
        <w:t>STLINK</w:t>
      </w:r>
      <w:r>
        <w:rPr>
          <w:rFonts w:hint="eastAsia"/>
        </w:rPr>
        <w:t>给舵机输出</w:t>
      </w:r>
      <w:r>
        <w:rPr>
          <w:rFonts w:hint="eastAsia"/>
        </w:rPr>
        <w:t>5V</w:t>
      </w:r>
      <w:r>
        <w:rPr>
          <w:rFonts w:hint="eastAsia"/>
        </w:rPr>
        <w:t>电压。</w:t>
      </w:r>
    </w:p>
    <w:p w:rsidR="00107015" w:rsidRDefault="00000000" w:rsidP="00623F77">
      <w:pPr>
        <w:pStyle w:val="6"/>
      </w:pPr>
      <w:r>
        <w:rPr>
          <w:rFonts w:hint="eastAsia"/>
        </w:rPr>
        <w:t>2.3.2</w:t>
      </w:r>
      <w:r>
        <w:rPr>
          <w:rFonts w:hint="eastAsia"/>
        </w:rPr>
        <w:t>红外</w:t>
      </w:r>
    </w:p>
    <w:p w:rsidR="00107015" w:rsidRDefault="00000000" w:rsidP="00623F77">
      <w:r>
        <w:rPr>
          <w:rFonts w:hint="eastAsia"/>
        </w:rPr>
        <w:t>为了结合舵机和光照传感器对装置的开合控制，实现对运行天数的计数。使用对射式红外传感器模块，其使用</w:t>
      </w:r>
      <w:r>
        <w:rPr>
          <w:rFonts w:hint="eastAsia"/>
        </w:rPr>
        <w:t>ITR9606</w:t>
      </w:r>
      <w:r>
        <w:rPr>
          <w:rFonts w:hint="eastAsia"/>
        </w:rPr>
        <w:t>高灵敏度槽型光耦器件，它由一个红外发光二极管和一个</w:t>
      </w:r>
      <w:r>
        <w:rPr>
          <w:rFonts w:hint="eastAsia"/>
        </w:rPr>
        <w:t xml:space="preserve"> NPN</w:t>
      </w:r>
      <w:r>
        <w:rPr>
          <w:rFonts w:hint="eastAsia"/>
        </w:rPr>
        <w:t>光电三极管组成，槽宽度为</w:t>
      </w:r>
      <w:r>
        <w:rPr>
          <w:rFonts w:hint="eastAsia"/>
        </w:rPr>
        <w:t>5mm</w:t>
      </w:r>
      <w:r>
        <w:rPr>
          <w:rFonts w:hint="eastAsia"/>
        </w:rPr>
        <w:t>。广泛用于电机转速检测，脉冲计数，位置限位等。该模块工作电压为</w:t>
      </w:r>
      <w:r>
        <w:rPr>
          <w:rFonts w:hint="eastAsia"/>
        </w:rPr>
        <w:t>3.3V-5V</w:t>
      </w:r>
      <w:r>
        <w:rPr>
          <w:rFonts w:hint="eastAsia"/>
        </w:rPr>
        <w:t>，本文使用</w:t>
      </w:r>
      <w:r>
        <w:rPr>
          <w:rFonts w:hint="eastAsia"/>
        </w:rPr>
        <w:t>stm32</w:t>
      </w:r>
      <w:r>
        <w:rPr>
          <w:rFonts w:hint="eastAsia"/>
        </w:rPr>
        <w:t>输出的</w:t>
      </w:r>
      <w:r>
        <w:rPr>
          <w:rFonts w:hint="eastAsia"/>
        </w:rPr>
        <w:t>3.3V</w:t>
      </w:r>
      <w:r>
        <w:rPr>
          <w:rFonts w:hint="eastAsia"/>
        </w:rPr>
        <w:t>进行供电。该模块输出数字量</w:t>
      </w:r>
      <w:r>
        <w:rPr>
          <w:rFonts w:hint="eastAsia"/>
        </w:rPr>
        <w:t xml:space="preserve">D0 </w:t>
      </w:r>
      <w:r>
        <w:rPr>
          <w:rFonts w:hint="eastAsia"/>
        </w:rPr>
        <w:t>输出即</w:t>
      </w:r>
      <w:r>
        <w:rPr>
          <w:rFonts w:hint="eastAsia"/>
        </w:rPr>
        <w:t>0</w:t>
      </w:r>
      <w:r>
        <w:rPr>
          <w:rFonts w:hint="eastAsia"/>
        </w:rPr>
        <w:t>和</w:t>
      </w:r>
      <w:r>
        <w:rPr>
          <w:rFonts w:hint="eastAsia"/>
        </w:rPr>
        <w:t>1</w:t>
      </w:r>
      <w:r>
        <w:rPr>
          <w:rFonts w:hint="eastAsia"/>
        </w:rPr>
        <w:t>，因而模拟输出</w:t>
      </w:r>
      <w:r>
        <w:rPr>
          <w:rFonts w:hint="eastAsia"/>
        </w:rPr>
        <w:t>A0</w:t>
      </w:r>
      <w:r>
        <w:rPr>
          <w:rFonts w:hint="eastAsia"/>
        </w:rPr>
        <w:t>引脚无效，因此使用</w:t>
      </w:r>
      <w:r>
        <w:rPr>
          <w:rFonts w:hint="eastAsia"/>
        </w:rPr>
        <w:t>PB14</w:t>
      </w:r>
      <w:r>
        <w:rPr>
          <w:rFonts w:hint="eastAsia"/>
        </w:rPr>
        <w:t>引脚接收模块数据。</w:t>
      </w:r>
    </w:p>
    <w:p w:rsidR="00107015" w:rsidRDefault="00000000" w:rsidP="00623F77">
      <w:pPr>
        <w:pStyle w:val="6"/>
      </w:pPr>
      <w:r>
        <w:rPr>
          <w:rFonts w:hint="eastAsia"/>
        </w:rPr>
        <w:t>2.3.3</w:t>
      </w:r>
      <w:r>
        <w:rPr>
          <w:rFonts w:hint="eastAsia"/>
        </w:rPr>
        <w:t>太阳能</w:t>
      </w:r>
    </w:p>
    <w:p w:rsidR="00107015" w:rsidRDefault="00000000" w:rsidP="00623F77">
      <w:r>
        <w:rPr>
          <w:rFonts w:hint="eastAsia"/>
        </w:rPr>
        <w:t>太阳能电路所采用的控制芯片为</w:t>
      </w:r>
      <w:r>
        <w:rPr>
          <w:rFonts w:hint="eastAsia"/>
        </w:rPr>
        <w:t xml:space="preserve"> TDA-2822 </w:t>
      </w:r>
      <w:r>
        <w:rPr>
          <w:rFonts w:hint="eastAsia"/>
        </w:rPr>
        <w:t>。首先，分别通过导线将芯片的</w:t>
      </w:r>
      <w:r>
        <w:rPr>
          <w:rFonts w:hint="eastAsia"/>
        </w:rPr>
        <w:t xml:space="preserve"> 5 </w:t>
      </w:r>
      <w:r>
        <w:rPr>
          <w:rFonts w:hint="eastAsia"/>
        </w:rPr>
        <w:t>脚与</w:t>
      </w:r>
      <w:r>
        <w:rPr>
          <w:rFonts w:hint="eastAsia"/>
        </w:rPr>
        <w:t xml:space="preserve"> 7 </w:t>
      </w:r>
      <w:r>
        <w:rPr>
          <w:rFonts w:hint="eastAsia"/>
        </w:rPr>
        <w:t>脚以及</w:t>
      </w:r>
      <w:r>
        <w:rPr>
          <w:rFonts w:hint="eastAsia"/>
        </w:rPr>
        <w:t xml:space="preserve"> 6 </w:t>
      </w:r>
      <w:r>
        <w:rPr>
          <w:rFonts w:hint="eastAsia"/>
        </w:rPr>
        <w:t>脚与</w:t>
      </w:r>
      <w:r>
        <w:rPr>
          <w:rFonts w:hint="eastAsia"/>
        </w:rPr>
        <w:t xml:space="preserve"> 8 </w:t>
      </w:r>
      <w:r>
        <w:rPr>
          <w:rFonts w:hint="eastAsia"/>
        </w:rPr>
        <w:t>脚予以连接。接着，采用一个</w:t>
      </w:r>
      <w:r>
        <w:rPr>
          <w:rFonts w:hint="eastAsia"/>
        </w:rPr>
        <w:t xml:space="preserve"> 1/4 </w:t>
      </w:r>
      <w:r>
        <w:rPr>
          <w:rFonts w:hint="eastAsia"/>
        </w:rPr>
        <w:t>瓦</w:t>
      </w:r>
      <w:r>
        <w:rPr>
          <w:rFonts w:hint="eastAsia"/>
        </w:rPr>
        <w:t xml:space="preserve"> 10K </w:t>
      </w:r>
      <w:r>
        <w:rPr>
          <w:rFonts w:hint="eastAsia"/>
        </w:rPr>
        <w:t>的电阻并联于芯片的</w:t>
      </w:r>
      <w:r>
        <w:rPr>
          <w:rFonts w:hint="eastAsia"/>
        </w:rPr>
        <w:t xml:space="preserve"> 5 </w:t>
      </w:r>
      <w:r>
        <w:rPr>
          <w:rFonts w:hint="eastAsia"/>
        </w:rPr>
        <w:t>脚和</w:t>
      </w:r>
      <w:r>
        <w:rPr>
          <w:rFonts w:hint="eastAsia"/>
        </w:rPr>
        <w:t xml:space="preserve"> 4 </w:t>
      </w:r>
      <w:r>
        <w:rPr>
          <w:rFonts w:hint="eastAsia"/>
        </w:rPr>
        <w:t>脚，使之成为下分压电阻。而后，将一个完整的</w:t>
      </w:r>
      <w:r>
        <w:rPr>
          <w:rFonts w:hint="eastAsia"/>
        </w:rPr>
        <w:t xml:space="preserve"> 10K </w:t>
      </w:r>
      <w:r>
        <w:rPr>
          <w:rFonts w:hint="eastAsia"/>
        </w:rPr>
        <w:t>电阻作为</w:t>
      </w:r>
      <w:r>
        <w:rPr>
          <w:rFonts w:hint="eastAsia"/>
        </w:rPr>
        <w:t xml:space="preserve"> 5 </w:t>
      </w:r>
      <w:r>
        <w:rPr>
          <w:rFonts w:hint="eastAsia"/>
        </w:rPr>
        <w:t>脚的上分压电阻，并连接在芯片的</w:t>
      </w:r>
      <w:r>
        <w:rPr>
          <w:rFonts w:hint="eastAsia"/>
        </w:rPr>
        <w:t xml:space="preserve"> 2 </w:t>
      </w:r>
      <w:r>
        <w:rPr>
          <w:rFonts w:hint="eastAsia"/>
        </w:rPr>
        <w:t>脚和</w:t>
      </w:r>
      <w:r>
        <w:rPr>
          <w:rFonts w:hint="eastAsia"/>
        </w:rPr>
        <w:t xml:space="preserve"> 5 </w:t>
      </w:r>
      <w:r>
        <w:rPr>
          <w:rFonts w:hint="eastAsia"/>
        </w:rPr>
        <w:t>脚上。再者，鉴于光敏电阻的阻值会伴随光照强弱发生变化这一特性，令光照改变电阻两侧的分压，将两个光敏电阻分别用作芯片</w:t>
      </w:r>
      <w:r>
        <w:rPr>
          <w:rFonts w:hint="eastAsia"/>
        </w:rPr>
        <w:t xml:space="preserve"> 8 </w:t>
      </w:r>
      <w:r>
        <w:rPr>
          <w:rFonts w:hint="eastAsia"/>
        </w:rPr>
        <w:t>脚的上分压电阻和下分压电阻。准备供电为直流</w:t>
      </w:r>
      <w:r>
        <w:rPr>
          <w:rFonts w:hint="eastAsia"/>
        </w:rPr>
        <w:t xml:space="preserve"> 3 - 9V </w:t>
      </w:r>
      <w:r>
        <w:rPr>
          <w:rFonts w:hint="eastAsia"/>
        </w:rPr>
        <w:t>的</w:t>
      </w:r>
      <w:r>
        <w:rPr>
          <w:rFonts w:hint="eastAsia"/>
        </w:rPr>
        <w:t xml:space="preserve"> 130 </w:t>
      </w:r>
      <w:r>
        <w:rPr>
          <w:rFonts w:hint="eastAsia"/>
        </w:rPr>
        <w:t>电机，将电机的正极与芯片的</w:t>
      </w:r>
      <w:r>
        <w:rPr>
          <w:rFonts w:hint="eastAsia"/>
        </w:rPr>
        <w:t xml:space="preserve"> 1 </w:t>
      </w:r>
      <w:r>
        <w:rPr>
          <w:rFonts w:hint="eastAsia"/>
        </w:rPr>
        <w:t>脚相连，负极与芯片的</w:t>
      </w:r>
      <w:r>
        <w:rPr>
          <w:rFonts w:hint="eastAsia"/>
        </w:rPr>
        <w:t xml:space="preserve"> 3 </w:t>
      </w:r>
      <w:r>
        <w:rPr>
          <w:rFonts w:hint="eastAsia"/>
        </w:rPr>
        <w:t>脚相接。如此一来，能够通过两个运放来掌控电机的正反转。最后，芯片的</w:t>
      </w:r>
      <w:r>
        <w:rPr>
          <w:rFonts w:hint="eastAsia"/>
        </w:rPr>
        <w:t xml:space="preserve"> 2 </w:t>
      </w:r>
      <w:r>
        <w:rPr>
          <w:rFonts w:hint="eastAsia"/>
        </w:rPr>
        <w:t>脚</w:t>
      </w:r>
      <w:r>
        <w:rPr>
          <w:rFonts w:hint="eastAsia"/>
        </w:rPr>
        <w:t xml:space="preserve"> VCC </w:t>
      </w:r>
      <w:r>
        <w:rPr>
          <w:rFonts w:hint="eastAsia"/>
        </w:rPr>
        <w:t>与</w:t>
      </w:r>
      <w:r>
        <w:rPr>
          <w:rFonts w:hint="eastAsia"/>
        </w:rPr>
        <w:t xml:space="preserve"> 3.7V </w:t>
      </w:r>
      <w:r>
        <w:rPr>
          <w:rFonts w:hint="eastAsia"/>
        </w:rPr>
        <w:t>的三元锂电池的正极相连接，</w:t>
      </w:r>
      <w:r>
        <w:rPr>
          <w:rFonts w:hint="eastAsia"/>
        </w:rPr>
        <w:t xml:space="preserve">4 </w:t>
      </w:r>
      <w:r>
        <w:rPr>
          <w:rFonts w:hint="eastAsia"/>
        </w:rPr>
        <w:t>脚连接电池的</w:t>
      </w:r>
      <w:r>
        <w:rPr>
          <w:rFonts w:hint="eastAsia"/>
        </w:rPr>
        <w:t xml:space="preserve"> GND </w:t>
      </w:r>
      <w:r>
        <w:rPr>
          <w:rFonts w:hint="eastAsia"/>
        </w:rPr>
        <w:t>。最终，将太阳能板接入，使太阳能的正负极并联于电池的正负极之上。太阳能电路工作原理图如下：</w:t>
      </w:r>
    </w:p>
    <w:p w:rsidR="00107015" w:rsidRDefault="00000000" w:rsidP="00623F77">
      <w:r>
        <w:rPr>
          <w:noProof/>
        </w:rPr>
        <w:drawing>
          <wp:inline distT="0" distB="0" distL="114300" distR="114300">
            <wp:extent cx="3540125" cy="1982470"/>
            <wp:effectExtent l="0" t="0" r="3175" b="11430"/>
            <wp:docPr id="1" name="图片 1" descr="9141b09f6e22b87593ba1ccaa4f1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141b09f6e22b87593ba1ccaa4f10a7"/>
                    <pic:cNvPicPr>
                      <a:picLocks noChangeAspect="1"/>
                    </pic:cNvPicPr>
                  </pic:nvPicPr>
                  <pic:blipFill>
                    <a:blip r:embed="rId13"/>
                    <a:stretch>
                      <a:fillRect/>
                    </a:stretch>
                  </pic:blipFill>
                  <pic:spPr>
                    <a:xfrm>
                      <a:off x="0" y="0"/>
                      <a:ext cx="3540125" cy="1982470"/>
                    </a:xfrm>
                    <a:prstGeom prst="rect">
                      <a:avLst/>
                    </a:prstGeom>
                  </pic:spPr>
                </pic:pic>
              </a:graphicData>
            </a:graphic>
          </wp:inline>
        </w:drawing>
      </w:r>
    </w:p>
    <w:p w:rsidR="00107015" w:rsidRDefault="00000000" w:rsidP="00623F77">
      <w:r>
        <w:rPr>
          <w:rFonts w:hint="eastAsia"/>
        </w:rPr>
        <w:t>图</w:t>
      </w:r>
      <w:r>
        <w:rPr>
          <w:rFonts w:hint="eastAsia"/>
        </w:rPr>
        <w:t xml:space="preserve">6 </w:t>
      </w:r>
      <w:r>
        <w:rPr>
          <w:rFonts w:hint="eastAsia"/>
        </w:rPr>
        <w:t>太阳能电路工作原理图</w:t>
      </w:r>
    </w:p>
    <w:p w:rsidR="00107015" w:rsidRDefault="00107015" w:rsidP="00623F77"/>
    <w:p w:rsidR="00107015" w:rsidRDefault="00107015" w:rsidP="00623F77"/>
    <w:p w:rsidR="00107015" w:rsidRDefault="00000000" w:rsidP="00623F77">
      <w:pPr>
        <w:pStyle w:val="6"/>
      </w:pPr>
      <w:r>
        <w:rPr>
          <w:rFonts w:hint="eastAsia"/>
        </w:rPr>
        <w:t>2.4</w:t>
      </w:r>
      <w:r>
        <w:rPr>
          <w:rFonts w:hint="eastAsia"/>
        </w:rPr>
        <w:t>软件</w:t>
      </w:r>
    </w:p>
    <w:p w:rsidR="00107015" w:rsidRDefault="00000000" w:rsidP="00623F77">
      <w:r>
        <w:rPr>
          <w:rFonts w:hint="eastAsia"/>
        </w:rPr>
        <w:t>本设计使用</w:t>
      </w:r>
      <w:r>
        <w:rPr>
          <w:rFonts w:hint="eastAsia"/>
        </w:rPr>
        <w:t>STLINK</w:t>
      </w:r>
      <w:r>
        <w:rPr>
          <w:rFonts w:hint="eastAsia"/>
        </w:rPr>
        <w:t>连接</w:t>
      </w:r>
      <w:r>
        <w:rPr>
          <w:rFonts w:hint="eastAsia"/>
        </w:rPr>
        <w:t>STM32</w:t>
      </w:r>
      <w:r>
        <w:rPr>
          <w:rFonts w:hint="eastAsia"/>
        </w:rPr>
        <w:t>最小系统板，使用</w:t>
      </w:r>
      <w:r>
        <w:rPr>
          <w:rFonts w:hint="eastAsia"/>
        </w:rPr>
        <w:t>KEIL5</w:t>
      </w:r>
      <w:r>
        <w:rPr>
          <w:rFonts w:hint="eastAsia"/>
        </w:rPr>
        <w:t>软件进行编程。为了程序设计的清晰，设计中使用的各种模块，都在工程文件的硬件文件夹下提前构造好库函数；所要用到的传输协议，中断、定时等</w:t>
      </w:r>
      <w:r>
        <w:rPr>
          <w:rFonts w:hint="eastAsia"/>
        </w:rPr>
        <w:lastRenderedPageBreak/>
        <w:t>功能都会提前进行初始化函数的编写。本设计分为上电后立即执行的自动模式，和阿里云可以进行控制的手动模式，会在下面的各大功能介绍中详细描述。</w:t>
      </w:r>
      <w:r>
        <w:rPr>
          <w:rFonts w:hint="eastAsia"/>
        </w:rPr>
        <w:t xml:space="preserve"> </w:t>
      </w:r>
    </w:p>
    <w:p w:rsidR="00107015" w:rsidRDefault="00000000" w:rsidP="00623F77">
      <w:r>
        <w:rPr>
          <w:rFonts w:hint="eastAsia"/>
        </w:rPr>
        <w:t>本设计主要功能有：装置开启与停止（光照、舵机、电机、灭虫灯）、电机驱动和调速功能、天数设定与计数提醒清理功能（旋转编码器、对射式红外传感器、蜂鸣器、</w:t>
      </w:r>
      <w:r>
        <w:rPr>
          <w:rFonts w:hint="eastAsia"/>
        </w:rPr>
        <w:t>led</w:t>
      </w:r>
      <w:r>
        <w:rPr>
          <w:rFonts w:hint="eastAsia"/>
        </w:rPr>
        <w:t>）、</w:t>
      </w:r>
      <w:r>
        <w:rPr>
          <w:rFonts w:hint="eastAsia"/>
        </w:rPr>
        <w:t xml:space="preserve">OLED </w:t>
      </w:r>
      <w:r>
        <w:rPr>
          <w:rFonts w:hint="eastAsia"/>
        </w:rPr>
        <w:t>屏幕显示功能（温湿度），以及最重要的数据上云和控制功能（</w:t>
      </w:r>
      <w:r>
        <w:rPr>
          <w:rFonts w:hint="eastAsia"/>
        </w:rPr>
        <w:t>WIFI</w:t>
      </w:r>
      <w:r>
        <w:rPr>
          <w:rFonts w:hint="eastAsia"/>
        </w:rPr>
        <w:t>）。</w:t>
      </w:r>
    </w:p>
    <w:p w:rsidR="00107015" w:rsidRDefault="00000000" w:rsidP="00623F77">
      <w:pPr>
        <w:pStyle w:val="6"/>
      </w:pPr>
      <w:r>
        <w:rPr>
          <w:rFonts w:hint="eastAsia"/>
        </w:rPr>
        <w:t>2.4.1</w:t>
      </w:r>
      <w:r>
        <w:rPr>
          <w:rFonts w:hint="eastAsia"/>
        </w:rPr>
        <w:t>设备启停设计</w:t>
      </w:r>
    </w:p>
    <w:p w:rsidR="00107015" w:rsidRDefault="00000000" w:rsidP="00623F77">
      <w:r>
        <w:rPr>
          <w:rFonts w:hint="eastAsia"/>
        </w:rPr>
        <w:t>设备的启动与停止是本设计自动模式下的重要功能之一，所要用到的模块有光照传感器模块，</w:t>
      </w:r>
      <w:r>
        <w:rPr>
          <w:rFonts w:hint="eastAsia"/>
        </w:rPr>
        <w:t>SG90</w:t>
      </w:r>
      <w:r>
        <w:rPr>
          <w:rFonts w:hint="eastAsia"/>
        </w:rPr>
        <w:t>舵机模块，电机及其驱动模块，以及灭虫灯模块。具体实现思路是由光照传感模块接收光照强度，当检测到夜晚时，舵机进行</w:t>
      </w:r>
      <w:r>
        <w:rPr>
          <w:rFonts w:hint="eastAsia"/>
        </w:rPr>
        <w:t>90</w:t>
      </w:r>
      <w:r>
        <w:rPr>
          <w:rFonts w:hint="eastAsia"/>
        </w:rPr>
        <w:t>°旋转，同时打开诱虫灯且电机按照设定值旋转。</w:t>
      </w:r>
    </w:p>
    <w:p w:rsidR="00107015" w:rsidRDefault="00000000" w:rsidP="00623F77">
      <w:r>
        <w:rPr>
          <w:rFonts w:hint="eastAsia"/>
        </w:rPr>
        <w:t>在使用光照传感器时，由于只需要通过检测二值化的数字量来判断是白天还是黑夜，本文使用</w:t>
      </w:r>
      <w:r>
        <w:rPr>
          <w:rFonts w:hint="eastAsia"/>
        </w:rPr>
        <w:t>PB13</w:t>
      </w:r>
      <w:r>
        <w:rPr>
          <w:rFonts w:hint="eastAsia"/>
        </w:rPr>
        <w:t>口接光照模块的</w:t>
      </w:r>
      <w:r>
        <w:rPr>
          <w:rFonts w:hint="eastAsia"/>
        </w:rPr>
        <w:t>DO</w:t>
      </w:r>
      <w:r>
        <w:rPr>
          <w:rFonts w:hint="eastAsia"/>
        </w:rPr>
        <w:t>口，将</w:t>
      </w:r>
      <w:r>
        <w:rPr>
          <w:rFonts w:hint="eastAsia"/>
        </w:rPr>
        <w:t>PB13</w:t>
      </w:r>
      <w:r>
        <w:rPr>
          <w:rFonts w:hint="eastAsia"/>
        </w:rPr>
        <w:t>引脚初始化为上拉输（</w:t>
      </w:r>
      <w:r>
        <w:rPr>
          <w:rFonts w:hint="eastAsia"/>
        </w:rPr>
        <w:t>GPIO_Mode_IPU</w:t>
      </w:r>
      <w:r>
        <w:rPr>
          <w:rFonts w:hint="eastAsia"/>
        </w:rPr>
        <w:t>）。因此编写函数返回</w:t>
      </w:r>
      <w:r>
        <w:rPr>
          <w:rFonts w:hint="eastAsia"/>
        </w:rPr>
        <w:t>PB13</w:t>
      </w:r>
      <w:r>
        <w:rPr>
          <w:rFonts w:hint="eastAsia"/>
        </w:rPr>
        <w:t>输入寄存器的状态，当返回值为</w:t>
      </w:r>
      <w:r>
        <w:rPr>
          <w:rFonts w:hint="eastAsia"/>
        </w:rPr>
        <w:t>1</w:t>
      </w:r>
      <w:r>
        <w:rPr>
          <w:rFonts w:hint="eastAsia"/>
        </w:rPr>
        <w:t>时，当前即为夜晚状态，于是舵机旋转至</w:t>
      </w:r>
      <w:r>
        <w:rPr>
          <w:rFonts w:hint="eastAsia"/>
        </w:rPr>
        <w:t>90</w:t>
      </w:r>
      <w:r>
        <w:rPr>
          <w:rFonts w:hint="eastAsia"/>
        </w:rPr>
        <w:t>°开启装置，开启电机，同时打开诱虫灯诱虫；当返回值为</w:t>
      </w:r>
      <w:r>
        <w:rPr>
          <w:rFonts w:hint="eastAsia"/>
        </w:rPr>
        <w:t>0</w:t>
      </w:r>
      <w:r>
        <w:rPr>
          <w:rFonts w:hint="eastAsia"/>
        </w:rPr>
        <w:t>时，当前即为白天状态，于是舵机旋转至</w:t>
      </w:r>
      <w:r>
        <w:rPr>
          <w:rFonts w:hint="eastAsia"/>
        </w:rPr>
        <w:t>0</w:t>
      </w:r>
      <w:r>
        <w:rPr>
          <w:rFonts w:hint="eastAsia"/>
        </w:rPr>
        <w:t>°关闭装置，关闭电机，同时关闭诱虫灯节约电量。对舵机的控制是使用</w:t>
      </w:r>
      <w:r>
        <w:rPr>
          <w:rFonts w:hint="eastAsia"/>
        </w:rPr>
        <w:t>TIM1</w:t>
      </w:r>
      <w:r>
        <w:rPr>
          <w:rFonts w:hint="eastAsia"/>
        </w:rPr>
        <w:t>定时器，利用定时器的输出比较功能产生</w:t>
      </w:r>
      <w:r>
        <w:rPr>
          <w:rFonts w:hint="eastAsia"/>
        </w:rPr>
        <w:t>PWM</w:t>
      </w:r>
      <w:r>
        <w:rPr>
          <w:rFonts w:hint="eastAsia"/>
        </w:rPr>
        <w:t>驱动舵机，</w:t>
      </w:r>
      <w:r>
        <w:rPr>
          <w:rFonts w:hint="eastAsia"/>
        </w:rPr>
        <w:t xml:space="preserve">STM32F103C8T6 </w:t>
      </w:r>
      <w:r>
        <w:rPr>
          <w:rFonts w:hint="eastAsia"/>
        </w:rPr>
        <w:t>的定时器资源包括</w:t>
      </w:r>
      <w:r>
        <w:rPr>
          <w:rFonts w:hint="eastAsia"/>
        </w:rPr>
        <w:t xml:space="preserve"> TIM1-4</w:t>
      </w:r>
      <w:r>
        <w:rPr>
          <w:rFonts w:hint="eastAsia"/>
        </w:rPr>
        <w:t>四个定时器，其中</w:t>
      </w:r>
      <w:r>
        <w:rPr>
          <w:rFonts w:hint="eastAsia"/>
        </w:rPr>
        <w:t>TIM1</w:t>
      </w:r>
      <w:r>
        <w:rPr>
          <w:rFonts w:hint="eastAsia"/>
        </w:rPr>
        <w:t>为高级定时器，除了正常的开启时钟，初始化等，高级定时器会用到重复计数器，设置为</w:t>
      </w:r>
      <w:r>
        <w:rPr>
          <w:rFonts w:hint="eastAsia"/>
        </w:rPr>
        <w:t>0</w:t>
      </w:r>
      <w:r>
        <w:rPr>
          <w:rFonts w:hint="eastAsia"/>
        </w:rPr>
        <w:t>。</w:t>
      </w:r>
    </w:p>
    <w:p w:rsidR="00107015" w:rsidRDefault="00000000" w:rsidP="00623F77">
      <w:r>
        <w:rPr>
          <w:rFonts w:hint="eastAsia"/>
        </w:rPr>
        <w:t>在定时器时基单元初始化函数中，需要先后设置：</w:t>
      </w:r>
      <w:r>
        <w:rPr>
          <w:rFonts w:hint="eastAsia"/>
        </w:rPr>
        <w:t>1</w:t>
      </w:r>
      <w:r>
        <w:rPr>
          <w:rFonts w:hint="eastAsia"/>
        </w:rPr>
        <w:t>、时钟分频，选择不分频。</w:t>
      </w:r>
      <w:r>
        <w:rPr>
          <w:rFonts w:hint="eastAsia"/>
        </w:rPr>
        <w:t>2</w:t>
      </w:r>
      <w:r>
        <w:rPr>
          <w:rFonts w:hint="eastAsia"/>
        </w:rPr>
        <w:t>、计数器模式，选择向上计数</w:t>
      </w:r>
      <w:r>
        <w:rPr>
          <w:rFonts w:hint="eastAsia"/>
        </w:rPr>
        <w:t xml:space="preserve"> TIM_CounterMode_Up</w:t>
      </w:r>
      <w:r>
        <w:rPr>
          <w:rFonts w:hint="eastAsia"/>
        </w:rPr>
        <w:t>。</w:t>
      </w:r>
      <w:r>
        <w:rPr>
          <w:rFonts w:hint="eastAsia"/>
        </w:rPr>
        <w:t>3</w:t>
      </w:r>
      <w:r>
        <w:rPr>
          <w:rFonts w:hint="eastAsia"/>
        </w:rPr>
        <w:t>、计数周期，即</w:t>
      </w:r>
      <w:r>
        <w:rPr>
          <w:rFonts w:hint="eastAsia"/>
        </w:rPr>
        <w:t xml:space="preserve">ARR </w:t>
      </w:r>
      <w:r>
        <w:rPr>
          <w:rFonts w:hint="eastAsia"/>
        </w:rPr>
        <w:t>的值。</w:t>
      </w:r>
      <w:r>
        <w:rPr>
          <w:rFonts w:hint="eastAsia"/>
        </w:rPr>
        <w:t>4</w:t>
      </w:r>
      <w:r>
        <w:rPr>
          <w:rFonts w:hint="eastAsia"/>
        </w:rPr>
        <w:t>、预分频器，即</w:t>
      </w:r>
      <w:r>
        <w:rPr>
          <w:rFonts w:hint="eastAsia"/>
        </w:rPr>
        <w:t xml:space="preserve"> PSC </w:t>
      </w:r>
      <w:r>
        <w:rPr>
          <w:rFonts w:hint="eastAsia"/>
        </w:rPr>
        <w:t>的值。最后进行</w:t>
      </w:r>
      <w:r>
        <w:rPr>
          <w:rFonts w:hint="eastAsia"/>
        </w:rPr>
        <w:t xml:space="preserve"> PWM </w:t>
      </w:r>
      <w:r>
        <w:rPr>
          <w:rFonts w:hint="eastAsia"/>
        </w:rPr>
        <w:t>的初始化，因为使用的是高级定时器，在编程时还需要选择</w:t>
      </w:r>
      <w:r>
        <w:rPr>
          <w:rFonts w:hint="eastAsia"/>
        </w:rPr>
        <w:t>TIM2</w:t>
      </w:r>
      <w:r>
        <w:rPr>
          <w:rFonts w:hint="eastAsia"/>
        </w:rPr>
        <w:t>为内部时钟，但是经过研究，如果不调用</w:t>
      </w:r>
      <w:r>
        <w:rPr>
          <w:rFonts w:hint="eastAsia"/>
        </w:rPr>
        <w:t>TIM_InternalClockConfig</w:t>
      </w:r>
      <w:r>
        <w:rPr>
          <w:rFonts w:hint="eastAsia"/>
        </w:rPr>
        <w:t>函数，</w:t>
      </w:r>
      <w:r>
        <w:rPr>
          <w:rFonts w:hint="eastAsia"/>
        </w:rPr>
        <w:t xml:space="preserve">TIM </w:t>
      </w:r>
      <w:r>
        <w:rPr>
          <w:rFonts w:hint="eastAsia"/>
        </w:rPr>
        <w:t>默认也为内部时钟。</w:t>
      </w:r>
      <w:r>
        <w:rPr>
          <w:rFonts w:hint="eastAsia"/>
        </w:rPr>
        <w:t xml:space="preserve"> </w:t>
      </w:r>
    </w:p>
    <w:p w:rsidR="00107015" w:rsidRDefault="00000000" w:rsidP="00623F77">
      <w:r>
        <w:rPr>
          <w:rFonts w:hint="eastAsia"/>
        </w:rPr>
        <w:t>在使用</w:t>
      </w:r>
      <w:r>
        <w:rPr>
          <w:rFonts w:hint="eastAsia"/>
        </w:rPr>
        <w:t>TIM</w:t>
      </w:r>
      <w:r>
        <w:rPr>
          <w:rFonts w:hint="eastAsia"/>
        </w:rPr>
        <w:t>定时器时，要注意引脚的选择。本设计使用</w:t>
      </w:r>
      <w:r>
        <w:rPr>
          <w:rFonts w:hint="eastAsia"/>
        </w:rPr>
        <w:t>PA8</w:t>
      </w:r>
      <w:r>
        <w:rPr>
          <w:rFonts w:hint="eastAsia"/>
        </w:rPr>
        <w:t>引脚接收</w:t>
      </w:r>
      <w:r>
        <w:rPr>
          <w:rFonts w:hint="eastAsia"/>
        </w:rPr>
        <w:t>PWM</w:t>
      </w:r>
      <w:r>
        <w:rPr>
          <w:rFonts w:hint="eastAsia"/>
        </w:rPr>
        <w:t>信号，如图所示</w:t>
      </w:r>
      <w:r>
        <w:rPr>
          <w:rFonts w:hint="eastAsia"/>
        </w:rPr>
        <w:t>CH1</w:t>
      </w:r>
      <w:r>
        <w:rPr>
          <w:rFonts w:hint="eastAsia"/>
        </w:rPr>
        <w:t>，因此在编写程序时要注意该引脚用的是通道</w:t>
      </w:r>
      <w:r>
        <w:rPr>
          <w:rFonts w:hint="eastAsia"/>
        </w:rPr>
        <w:t>1</w:t>
      </w:r>
      <w:r>
        <w:rPr>
          <w:rFonts w:hint="eastAsia"/>
        </w:rPr>
        <w:t>，使能或者失能</w:t>
      </w:r>
      <w:r>
        <w:rPr>
          <w:rFonts w:hint="eastAsia"/>
        </w:rPr>
        <w:t>TIM1</w:t>
      </w:r>
      <w:r>
        <w:rPr>
          <w:rFonts w:hint="eastAsia"/>
        </w:rPr>
        <w:t>在</w:t>
      </w:r>
      <w:r>
        <w:rPr>
          <w:rFonts w:hint="eastAsia"/>
        </w:rPr>
        <w:t xml:space="preserve"> CCR2</w:t>
      </w:r>
      <w:r>
        <w:rPr>
          <w:rFonts w:hint="eastAsia"/>
        </w:rPr>
        <w:t>上的预装载寄存器时只能用</w:t>
      </w:r>
      <w:r>
        <w:rPr>
          <w:rFonts w:hint="eastAsia"/>
        </w:rPr>
        <w:t>OC1</w:t>
      </w:r>
      <w:r>
        <w:rPr>
          <w:rFonts w:hint="eastAsia"/>
        </w:rPr>
        <w:t>否则就会出错。在最后控制舵机角度时也要</w:t>
      </w:r>
      <w:r>
        <w:rPr>
          <w:rFonts w:hint="eastAsia"/>
        </w:rPr>
        <w:t>TIM_SetCompare1(TIM1, Compare)</w:t>
      </w:r>
      <w:r>
        <w:rPr>
          <w:rFonts w:hint="eastAsia"/>
        </w:rPr>
        <w:t>；函数否则也会因为通道不同无法控制。</w:t>
      </w:r>
    </w:p>
    <w:p w:rsidR="00107015" w:rsidRDefault="00000000" w:rsidP="00623F77">
      <w:pPr>
        <w:pStyle w:val="6"/>
      </w:pPr>
      <w:r>
        <w:rPr>
          <w:rFonts w:hint="eastAsia"/>
        </w:rPr>
        <w:t>2.4.2</w:t>
      </w:r>
      <w:r>
        <w:rPr>
          <w:rFonts w:hint="eastAsia"/>
        </w:rPr>
        <w:t>电机驱动和调速设计</w:t>
      </w:r>
    </w:p>
    <w:p w:rsidR="00107015" w:rsidRDefault="00000000" w:rsidP="00623F77">
      <w:r>
        <w:rPr>
          <w:rFonts w:hint="eastAsia"/>
        </w:rPr>
        <w:t>电机的驱动和调速在智能捕虫系统中用来吸入被灯光引诱到附近的害虫，此处的程序设计仍然是在自动模式下的运行。在电机驱动和调速功能的实现上，需要用到一个按键模块，一个电机驱动模块和一个直流电机，本设计实现按一下按键，增加一次转速，直到重新回到</w:t>
      </w:r>
      <w:r>
        <w:rPr>
          <w:rFonts w:hint="eastAsia"/>
        </w:rPr>
        <w:t xml:space="preserve"> 0</w:t>
      </w:r>
      <w:r>
        <w:rPr>
          <w:rFonts w:hint="eastAsia"/>
        </w:rPr>
        <w:t>速状态，以多个挡位的调节来实现电机转速的增加。</w:t>
      </w:r>
      <w:r>
        <w:rPr>
          <w:rFonts w:hint="eastAsia"/>
        </w:rPr>
        <w:t xml:space="preserve"> </w:t>
      </w:r>
    </w:p>
    <w:p w:rsidR="00107015" w:rsidRDefault="00000000" w:rsidP="00623F77">
      <w:r>
        <w:rPr>
          <w:rFonts w:hint="eastAsia"/>
        </w:rPr>
        <w:t>按键模块的设计方便对智能灭虫装置的风扇风速进行调节，不用再去程序里修改，通过加减操作实现转速的逐级递增最终重新回到</w:t>
      </w:r>
      <w:r>
        <w:rPr>
          <w:rFonts w:hint="eastAsia"/>
        </w:rPr>
        <w:t>0</w:t>
      </w:r>
      <w:r>
        <w:rPr>
          <w:rFonts w:hint="eastAsia"/>
        </w:rPr>
        <w:t>，也节省了按键的使用个数。初始化</w:t>
      </w:r>
      <w:r>
        <w:rPr>
          <w:rFonts w:hint="eastAsia"/>
        </w:rPr>
        <w:t>PB11</w:t>
      </w:r>
      <w:r>
        <w:rPr>
          <w:rFonts w:hint="eastAsia"/>
        </w:rPr>
        <w:t>脚为</w:t>
      </w:r>
      <w:r>
        <w:rPr>
          <w:rFonts w:hint="eastAsia"/>
        </w:rPr>
        <w:t>GPIO_Mode_IPU</w:t>
      </w:r>
      <w:r>
        <w:rPr>
          <w:rFonts w:hint="eastAsia"/>
        </w:rPr>
        <w:t>上拉输入，读</w:t>
      </w:r>
      <w:r>
        <w:rPr>
          <w:rFonts w:hint="eastAsia"/>
        </w:rPr>
        <w:t>PB11</w:t>
      </w:r>
      <w:r>
        <w:rPr>
          <w:rFonts w:hint="eastAsia"/>
        </w:rPr>
        <w:t>输入寄存器的状态，如果为</w:t>
      </w:r>
      <w:r>
        <w:rPr>
          <w:rFonts w:hint="eastAsia"/>
        </w:rPr>
        <w:t>0</w:t>
      </w:r>
      <w:r>
        <w:rPr>
          <w:rFonts w:hint="eastAsia"/>
        </w:rPr>
        <w:t>，则代表按键</w:t>
      </w:r>
      <w:r>
        <w:rPr>
          <w:rFonts w:hint="eastAsia"/>
        </w:rPr>
        <w:t>1</w:t>
      </w:r>
      <w:r>
        <w:rPr>
          <w:rFonts w:hint="eastAsia"/>
        </w:rPr>
        <w:t>按下，同时将设定的键码值幅值为</w:t>
      </w:r>
      <w:r>
        <w:rPr>
          <w:rFonts w:hint="eastAsia"/>
        </w:rPr>
        <w:t>1</w:t>
      </w:r>
      <w:r>
        <w:rPr>
          <w:rFonts w:hint="eastAsia"/>
        </w:rPr>
        <w:t>或者其他值，这么做的好处是可以通过一个键码返回值的不同，检测多个按键具体哪一个被按下，并执行后续控制。需要注意的是，由于机械式按键是由弹簧片组成的，因此在触发的一瞬间会出现不可避免的抖动，因此再程序上需要进行软件消抖。</w:t>
      </w:r>
    </w:p>
    <w:p w:rsidR="00107015" w:rsidRDefault="00000000" w:rsidP="00623F77">
      <w:r>
        <w:rPr>
          <w:rFonts w:hint="eastAsia"/>
        </w:rPr>
        <w:t>具体实现方法是使用</w:t>
      </w:r>
      <w:r>
        <w:rPr>
          <w:rFonts w:hint="eastAsia"/>
        </w:rPr>
        <w:t>if</w:t>
      </w:r>
      <w:r>
        <w:rPr>
          <w:rFonts w:hint="eastAsia"/>
        </w:rPr>
        <w:t>语句，在读取</w:t>
      </w:r>
      <w:r>
        <w:rPr>
          <w:rFonts w:hint="eastAsia"/>
        </w:rPr>
        <w:t>PB11</w:t>
      </w:r>
      <w:r>
        <w:rPr>
          <w:rFonts w:hint="eastAsia"/>
        </w:rPr>
        <w:t>输入寄存器的状态为</w:t>
      </w:r>
      <w:r>
        <w:rPr>
          <w:rFonts w:hint="eastAsia"/>
        </w:rPr>
        <w:t>0</w:t>
      </w:r>
      <w:r>
        <w:rPr>
          <w:rFonts w:hint="eastAsia"/>
        </w:rPr>
        <w:t>时，也就</w:t>
      </w:r>
      <w:r>
        <w:rPr>
          <w:rFonts w:hint="eastAsia"/>
        </w:rPr>
        <w:t xml:space="preserve"> </w:t>
      </w:r>
      <w:r>
        <w:rPr>
          <w:rFonts w:hint="eastAsia"/>
        </w:rPr>
        <w:t>是按键按下时，如图所示进</w:t>
      </w:r>
      <w:r>
        <w:rPr>
          <w:rFonts w:hint="eastAsia"/>
        </w:rPr>
        <w:lastRenderedPageBreak/>
        <w:t>行一个</w:t>
      </w:r>
      <w:r>
        <w:rPr>
          <w:rFonts w:hint="eastAsia"/>
        </w:rPr>
        <w:t>20</w:t>
      </w:r>
      <w:r>
        <w:rPr>
          <w:rFonts w:hint="eastAsia"/>
        </w:rPr>
        <w:t>毫秒的延迟，经过</w:t>
      </w:r>
      <w:r>
        <w:rPr>
          <w:rFonts w:hint="eastAsia"/>
        </w:rPr>
        <w:t>20</w:t>
      </w:r>
      <w:r>
        <w:rPr>
          <w:rFonts w:hint="eastAsia"/>
        </w:rPr>
        <w:t>毫秒后再次读取</w:t>
      </w:r>
      <w:r>
        <w:rPr>
          <w:rFonts w:hint="eastAsia"/>
        </w:rPr>
        <w:t>PB11</w:t>
      </w:r>
      <w:r>
        <w:rPr>
          <w:rFonts w:hint="eastAsia"/>
        </w:rPr>
        <w:t>输入寄存器的状态，如果仍然为</w:t>
      </w:r>
      <w:r>
        <w:rPr>
          <w:rFonts w:hint="eastAsia"/>
        </w:rPr>
        <w:t xml:space="preserve"> 0</w:t>
      </w:r>
      <w:r>
        <w:rPr>
          <w:rFonts w:hint="eastAsia"/>
        </w:rPr>
        <w:t>，即可输出键码值，也就代表这个按键确实已经被按下。可以防止按键误触或者按下未触发的情况。直流电机的功率较大，无法通过</w:t>
      </w:r>
      <w:r>
        <w:rPr>
          <w:rFonts w:hint="eastAsia"/>
        </w:rPr>
        <w:t>GPIO</w:t>
      </w:r>
      <w:r>
        <w:rPr>
          <w:rFonts w:hint="eastAsia"/>
        </w:rPr>
        <w:t>引脚供电，因此要用到</w:t>
      </w:r>
      <w:r>
        <w:rPr>
          <w:rFonts w:hint="eastAsia"/>
        </w:rPr>
        <w:t xml:space="preserve"> TB6612 </w:t>
      </w:r>
      <w:r>
        <w:rPr>
          <w:rFonts w:hint="eastAsia"/>
        </w:rPr>
        <w:t>模块，电机模块的使用与舵机模块类似，也需要</w:t>
      </w:r>
      <w:r>
        <w:rPr>
          <w:rFonts w:hint="eastAsia"/>
        </w:rPr>
        <w:t>PWM</w:t>
      </w:r>
      <w:r>
        <w:rPr>
          <w:rFonts w:hint="eastAsia"/>
        </w:rPr>
        <w:t>波驱动。使用</w:t>
      </w:r>
      <w:r>
        <w:rPr>
          <w:rFonts w:hint="eastAsia"/>
        </w:rPr>
        <w:t>PA6</w:t>
      </w:r>
      <w:r>
        <w:rPr>
          <w:rFonts w:hint="eastAsia"/>
        </w:rPr>
        <w:t>给</w:t>
      </w:r>
      <w:r>
        <w:rPr>
          <w:rFonts w:hint="eastAsia"/>
        </w:rPr>
        <w:t xml:space="preserve"> TB6612</w:t>
      </w:r>
      <w:r>
        <w:rPr>
          <w:rFonts w:hint="eastAsia"/>
        </w:rPr>
        <w:t>上的</w:t>
      </w:r>
      <w:r>
        <w:rPr>
          <w:rFonts w:hint="eastAsia"/>
        </w:rPr>
        <w:t>PWMA</w:t>
      </w:r>
      <w:r>
        <w:rPr>
          <w:rFonts w:hint="eastAsia"/>
        </w:rPr>
        <w:t>引脚提供</w:t>
      </w:r>
      <w:r>
        <w:rPr>
          <w:rFonts w:hint="eastAsia"/>
        </w:rPr>
        <w:t>PW</w:t>
      </w:r>
      <w:r>
        <w:rPr>
          <w:rFonts w:hint="eastAsia"/>
        </w:rPr>
        <w:t>信号，使用</w:t>
      </w:r>
      <w:r>
        <w:rPr>
          <w:rFonts w:hint="eastAsia"/>
        </w:rPr>
        <w:t>TIM3</w:t>
      </w:r>
      <w:r>
        <w:rPr>
          <w:rFonts w:hint="eastAsia"/>
        </w:rPr>
        <w:t>定时器，同样利用定时器的输出比较功能产生</w:t>
      </w:r>
      <w:r>
        <w:rPr>
          <w:rFonts w:hint="eastAsia"/>
        </w:rPr>
        <w:t>PWM</w:t>
      </w:r>
      <w:r>
        <w:rPr>
          <w:rFonts w:hint="eastAsia"/>
        </w:rPr>
        <w:t>波。</w:t>
      </w:r>
    </w:p>
    <w:p w:rsidR="00107015" w:rsidRDefault="00000000" w:rsidP="00623F77">
      <w:pPr>
        <w:pStyle w:val="6"/>
      </w:pPr>
      <w:r>
        <w:rPr>
          <w:rFonts w:hint="eastAsia"/>
        </w:rPr>
        <w:t>2.4.3</w:t>
      </w:r>
      <w:r>
        <w:rPr>
          <w:rFonts w:hint="eastAsia"/>
        </w:rPr>
        <w:t>天数定时与提醒清理功能设计</w:t>
      </w:r>
    </w:p>
    <w:p w:rsidR="00107015" w:rsidRDefault="00000000" w:rsidP="00623F77">
      <w:r>
        <w:rPr>
          <w:rFonts w:hint="eastAsia"/>
        </w:rPr>
        <w:t>天数定时与提醒清理功能也是本设计自动模式下的重要功能之一，所要用到的模块有旋转编码器模块，对射式红外传感器模块，蜂鸣器模块，以及</w:t>
      </w:r>
      <w:r>
        <w:rPr>
          <w:rFonts w:hint="eastAsia"/>
        </w:rPr>
        <w:t>led</w:t>
      </w:r>
      <w:r>
        <w:rPr>
          <w:rFonts w:hint="eastAsia"/>
        </w:rPr>
        <w:t>。具体实现思路是在工作前由旋转编码器设定工作天数，向左旋转减少，向右旋转增加，同时对射式红外传感器模块会记录当前运行天数，当检测出设定天数等于当前运行天数时，蜂鸣器进行鸣响，同时亮红色</w:t>
      </w:r>
      <w:r>
        <w:rPr>
          <w:rFonts w:hint="eastAsia"/>
        </w:rPr>
        <w:t xml:space="preserve">led </w:t>
      </w:r>
      <w:r>
        <w:rPr>
          <w:rFonts w:hint="eastAsia"/>
        </w:rPr>
        <w:t>示警。</w:t>
      </w:r>
    </w:p>
    <w:p w:rsidR="00107015" w:rsidRDefault="00000000" w:rsidP="00623F77">
      <w:r>
        <w:rPr>
          <w:rFonts w:hint="eastAsia"/>
        </w:rPr>
        <w:t>由于</w:t>
      </w:r>
      <w:r>
        <w:rPr>
          <w:rFonts w:hint="eastAsia"/>
        </w:rPr>
        <w:t>tim</w:t>
      </w:r>
      <w:r>
        <w:rPr>
          <w:rFonts w:hint="eastAsia"/>
        </w:rPr>
        <w:t>定时器不够用，旋转编码器和对射式红外传感器都使用</w:t>
      </w:r>
      <w:r>
        <w:rPr>
          <w:rFonts w:hint="eastAsia"/>
        </w:rPr>
        <w:t>EXTI</w:t>
      </w:r>
      <w:r>
        <w:rPr>
          <w:rFonts w:hint="eastAsia"/>
        </w:rPr>
        <w:t>外部中断。什么是中断，举例来说，把一个人的主程序比作工作，当他在工作时突然来电话了，也就是检测到中断源，这时就需要停下手头的工作去接电话，打完电话再放下电话继续工作，回到主程序继续运行，中间接电话的时间，就是去执行中断程序。</w:t>
      </w:r>
    </w:p>
    <w:p w:rsidR="00107015" w:rsidRDefault="00000000" w:rsidP="00623F77">
      <w:r>
        <w:rPr>
          <w:rFonts w:hint="eastAsia"/>
        </w:rPr>
        <w:t>EXTI</w:t>
      </w:r>
      <w:r>
        <w:rPr>
          <w:rFonts w:hint="eastAsia"/>
        </w:rPr>
        <w:t>一共有</w:t>
      </w:r>
      <w:r>
        <w:rPr>
          <w:rFonts w:hint="eastAsia"/>
        </w:rPr>
        <w:t>20</w:t>
      </w:r>
      <w:r>
        <w:rPr>
          <w:rFonts w:hint="eastAsia"/>
        </w:rPr>
        <w:t>个通道，其中</w:t>
      </w:r>
      <w:r>
        <w:rPr>
          <w:rFonts w:hint="eastAsia"/>
        </w:rPr>
        <w:t>GPIO_Pin</w:t>
      </w:r>
      <w:r>
        <w:rPr>
          <w:rFonts w:hint="eastAsia"/>
        </w:rPr>
        <w:t>有</w:t>
      </w:r>
      <w:r>
        <w:rPr>
          <w:rFonts w:hint="eastAsia"/>
        </w:rPr>
        <w:t>16</w:t>
      </w:r>
      <w:r>
        <w:rPr>
          <w:rFonts w:hint="eastAsia"/>
        </w:rPr>
        <w:t>个，外加</w:t>
      </w:r>
      <w:r>
        <w:rPr>
          <w:rFonts w:hint="eastAsia"/>
        </w:rPr>
        <w:t>PVD</w:t>
      </w:r>
      <w:r>
        <w:rPr>
          <w:rFonts w:hint="eastAsia"/>
        </w:rPr>
        <w:t>输出、</w:t>
      </w:r>
      <w:r>
        <w:rPr>
          <w:rFonts w:hint="eastAsia"/>
        </w:rPr>
        <w:t>RTC</w:t>
      </w:r>
      <w:r>
        <w:rPr>
          <w:rFonts w:hint="eastAsia"/>
        </w:rPr>
        <w:t>闹钟、</w:t>
      </w:r>
      <w:r>
        <w:rPr>
          <w:rFonts w:hint="eastAsia"/>
        </w:rPr>
        <w:t>USB</w:t>
      </w:r>
      <w:r>
        <w:rPr>
          <w:rFonts w:hint="eastAsia"/>
        </w:rPr>
        <w:t>唤醒、以太网唤醒。此外，</w:t>
      </w:r>
      <w:r>
        <w:rPr>
          <w:rFonts w:hint="eastAsia"/>
        </w:rPr>
        <w:t>EXTI</w:t>
      </w:r>
      <w:r>
        <w:rPr>
          <w:rFonts w:hint="eastAsia"/>
        </w:rPr>
        <w:t>支持的</w:t>
      </w:r>
      <w:r>
        <w:rPr>
          <w:rFonts w:hint="eastAsia"/>
        </w:rPr>
        <w:t>GPIO</w:t>
      </w:r>
      <w:r>
        <w:rPr>
          <w:rFonts w:hint="eastAsia"/>
        </w:rPr>
        <w:t>口为所有</w:t>
      </w:r>
      <w:r>
        <w:rPr>
          <w:rFonts w:hint="eastAsia"/>
        </w:rPr>
        <w:t>GPIO</w:t>
      </w:r>
      <w:r>
        <w:rPr>
          <w:rFonts w:hint="eastAsia"/>
        </w:rPr>
        <w:t>口，但相同的</w:t>
      </w:r>
      <w:r>
        <w:rPr>
          <w:rFonts w:hint="eastAsia"/>
        </w:rPr>
        <w:t>Pin</w:t>
      </w:r>
      <w:r>
        <w:rPr>
          <w:rFonts w:hint="eastAsia"/>
        </w:rPr>
        <w:t>不能同时触发中断，举例来说，就是</w:t>
      </w:r>
      <w:r>
        <w:rPr>
          <w:rFonts w:hint="eastAsia"/>
        </w:rPr>
        <w:t>PA1</w:t>
      </w:r>
      <w:r>
        <w:rPr>
          <w:rFonts w:hint="eastAsia"/>
        </w:rPr>
        <w:t>和</w:t>
      </w:r>
      <w:r>
        <w:rPr>
          <w:rFonts w:hint="eastAsia"/>
        </w:rPr>
        <w:t>PB1</w:t>
      </w:r>
      <w:r>
        <w:rPr>
          <w:rFonts w:hint="eastAsia"/>
        </w:rPr>
        <w:t>无法同时使用。本设计中的旋转编码器模块，将</w:t>
      </w:r>
      <w:r>
        <w:rPr>
          <w:rFonts w:hint="eastAsia"/>
        </w:rPr>
        <w:t>PB0</w:t>
      </w:r>
      <w:r>
        <w:rPr>
          <w:rFonts w:hint="eastAsia"/>
        </w:rPr>
        <w:t>和</w:t>
      </w:r>
      <w:r>
        <w:rPr>
          <w:rFonts w:hint="eastAsia"/>
        </w:rPr>
        <w:t>PB1</w:t>
      </w:r>
      <w:r>
        <w:rPr>
          <w:rFonts w:hint="eastAsia"/>
        </w:rPr>
        <w:t>引脚初始化为</w:t>
      </w:r>
      <w:r>
        <w:rPr>
          <w:rFonts w:hint="eastAsia"/>
        </w:rPr>
        <w:t>GPIO_Mode_IPU</w:t>
      </w:r>
      <w:r>
        <w:rPr>
          <w:rFonts w:hint="eastAsia"/>
        </w:rPr>
        <w:t>上拉输入。</w:t>
      </w:r>
      <w:r>
        <w:rPr>
          <w:rFonts w:hint="eastAsia"/>
        </w:rPr>
        <w:t>AFIO</w:t>
      </w:r>
      <w:r>
        <w:rPr>
          <w:rFonts w:hint="eastAsia"/>
        </w:rPr>
        <w:t>选择中断引脚时，选择</w:t>
      </w:r>
      <w:r>
        <w:rPr>
          <w:rFonts w:hint="eastAsia"/>
        </w:rPr>
        <w:t xml:space="preserve">PB0 </w:t>
      </w:r>
      <w:r>
        <w:rPr>
          <w:rFonts w:hint="eastAsia"/>
        </w:rPr>
        <w:t>和</w:t>
      </w:r>
      <w:r>
        <w:rPr>
          <w:rFonts w:hint="eastAsia"/>
        </w:rPr>
        <w:t>PB1</w:t>
      </w:r>
      <w:r>
        <w:rPr>
          <w:rFonts w:hint="eastAsia"/>
        </w:rPr>
        <w:t>为外部中断引脚，也就是对应外部中断的</w:t>
      </w:r>
      <w:r>
        <w:rPr>
          <w:rFonts w:hint="eastAsia"/>
        </w:rPr>
        <w:t>0</w:t>
      </w:r>
      <w:r>
        <w:rPr>
          <w:rFonts w:hint="eastAsia"/>
        </w:rPr>
        <w:t>号线和</w:t>
      </w:r>
      <w:r>
        <w:rPr>
          <w:rFonts w:hint="eastAsia"/>
        </w:rPr>
        <w:t>1</w:t>
      </w:r>
      <w:r>
        <w:rPr>
          <w:rFonts w:hint="eastAsia"/>
        </w:rPr>
        <w:t>号线。</w:t>
      </w:r>
      <w:r>
        <w:rPr>
          <w:rFonts w:hint="eastAsia"/>
        </w:rPr>
        <w:t>EXTI</w:t>
      </w:r>
      <w:r>
        <w:rPr>
          <w:rFonts w:hint="eastAsia"/>
        </w:rPr>
        <w:t>初始化时选择配置外部中断的</w:t>
      </w:r>
      <w:r>
        <w:rPr>
          <w:rFonts w:hint="eastAsia"/>
        </w:rPr>
        <w:t>0</w:t>
      </w:r>
      <w:r>
        <w:rPr>
          <w:rFonts w:hint="eastAsia"/>
        </w:rPr>
        <w:t>号线和</w:t>
      </w:r>
      <w:r>
        <w:rPr>
          <w:rFonts w:hint="eastAsia"/>
        </w:rPr>
        <w:t>1</w:t>
      </w:r>
      <w:r>
        <w:rPr>
          <w:rFonts w:hint="eastAsia"/>
        </w:rPr>
        <w:t>号线，并指定其为下降沿触发。中断的优先级是由响应优先级和抢占优先级决定的，本设计中的</w:t>
      </w:r>
      <w:r>
        <w:rPr>
          <w:rFonts w:hint="eastAsia"/>
        </w:rPr>
        <w:t>NVIC</w:t>
      </w:r>
      <w:r>
        <w:rPr>
          <w:rFonts w:hint="eastAsia"/>
        </w:rPr>
        <w:t>中断分组都定为分组</w:t>
      </w:r>
      <w:r>
        <w:rPr>
          <w:rFonts w:hint="eastAsia"/>
        </w:rPr>
        <w:t>2</w:t>
      </w:r>
      <w:r>
        <w:rPr>
          <w:rFonts w:hint="eastAsia"/>
        </w:rPr>
        <w:t>，其抢占优先级和响应优先级都是</w:t>
      </w:r>
      <w:r>
        <w:rPr>
          <w:rFonts w:hint="eastAsia"/>
        </w:rPr>
        <w:t xml:space="preserve"> 2</w:t>
      </w:r>
      <w:r>
        <w:rPr>
          <w:rFonts w:hint="eastAsia"/>
        </w:rPr>
        <w:t>位，取值都为</w:t>
      </w:r>
      <w:r>
        <w:rPr>
          <w:rFonts w:hint="eastAsia"/>
        </w:rPr>
        <w:t>0~3</w:t>
      </w:r>
      <w:r>
        <w:rPr>
          <w:rFonts w:hint="eastAsia"/>
        </w:rPr>
        <w:t>。此外，中断也是可以嵌套的，也就是在中断中再次执行中断。当外部中断</w:t>
      </w:r>
      <w:r>
        <w:rPr>
          <w:rFonts w:hint="eastAsia"/>
        </w:rPr>
        <w:t>0</w:t>
      </w:r>
      <w:r>
        <w:rPr>
          <w:rFonts w:hint="eastAsia"/>
        </w:rPr>
        <w:t>号线触发中断时，即</w:t>
      </w:r>
      <w:r>
        <w:rPr>
          <w:rFonts w:hint="eastAsia"/>
        </w:rPr>
        <w:t>PB0</w:t>
      </w:r>
      <w:r>
        <w:rPr>
          <w:rFonts w:hint="eastAsia"/>
        </w:rPr>
        <w:t>的下降沿触发中断时，用</w:t>
      </w:r>
      <w:r>
        <w:rPr>
          <w:rFonts w:hint="eastAsia"/>
        </w:rPr>
        <w:t>PB1</w:t>
      </w:r>
      <w:r>
        <w:rPr>
          <w:rFonts w:hint="eastAsia"/>
        </w:rPr>
        <w:t>的电平来反映是顺时针旋转还是逆时针旋转，如果</w:t>
      </w:r>
      <w:r>
        <w:rPr>
          <w:rFonts w:hint="eastAsia"/>
        </w:rPr>
        <w:t>PB1</w:t>
      </w:r>
      <w:r>
        <w:rPr>
          <w:rFonts w:hint="eastAsia"/>
        </w:rPr>
        <w:t>的电平也为下降沿，则为逆时针旋转，设定一个可变值减小。同理，顺时针正转时计数变量自增。在配置红外传感器程序时，由于</w:t>
      </w:r>
      <w:r>
        <w:rPr>
          <w:rFonts w:hint="eastAsia"/>
        </w:rPr>
        <w:t>NVIC</w:t>
      </w:r>
      <w:r>
        <w:rPr>
          <w:rFonts w:hint="eastAsia"/>
        </w:rPr>
        <w:t>中断也定为分组</w:t>
      </w:r>
      <w:r>
        <w:rPr>
          <w:rFonts w:hint="eastAsia"/>
        </w:rPr>
        <w:t>2</w:t>
      </w:r>
      <w:r>
        <w:rPr>
          <w:rFonts w:hint="eastAsia"/>
        </w:rPr>
        <w:t>，设置其抢占优先级和响应优先级都为</w:t>
      </w:r>
      <w:r>
        <w:rPr>
          <w:rFonts w:hint="eastAsia"/>
        </w:rPr>
        <w:t>1</w:t>
      </w:r>
      <w:r>
        <w:rPr>
          <w:rFonts w:hint="eastAsia"/>
        </w:rPr>
        <w:t>。根据原理，此时就会按中断号排队，选择</w:t>
      </w:r>
      <w:r>
        <w:rPr>
          <w:rFonts w:hint="eastAsia"/>
        </w:rPr>
        <w:t>PB1</w:t>
      </w:r>
      <w:r>
        <w:rPr>
          <w:rFonts w:hint="eastAsia"/>
        </w:rPr>
        <w:t>引脚对应配置外部中断的</w:t>
      </w:r>
      <w:r>
        <w:rPr>
          <w:rFonts w:hint="eastAsia"/>
        </w:rPr>
        <w:t>14</w:t>
      </w:r>
      <w:r>
        <w:rPr>
          <w:rFonts w:hint="eastAsia"/>
        </w:rPr>
        <w:t>号线，而</w:t>
      </w:r>
      <w:r>
        <w:rPr>
          <w:rFonts w:hint="eastAsia"/>
        </w:rPr>
        <w:t>14</w:t>
      </w:r>
      <w:r>
        <w:rPr>
          <w:rFonts w:hint="eastAsia"/>
        </w:rPr>
        <w:t>号线在</w:t>
      </w:r>
      <w:r>
        <w:rPr>
          <w:rFonts w:hint="eastAsia"/>
        </w:rPr>
        <w:t>NVIC</w:t>
      </w:r>
      <w:r>
        <w:rPr>
          <w:rFonts w:hint="eastAsia"/>
        </w:rPr>
        <w:t>的</w:t>
      </w:r>
      <w:r>
        <w:rPr>
          <w:rFonts w:hint="eastAsia"/>
        </w:rPr>
        <w:t>EXTI15_10</w:t>
      </w:r>
      <w:r>
        <w:rPr>
          <w:rFonts w:hint="eastAsia"/>
        </w:rPr>
        <w:t>线中，因此配置使能时要注意区别。此外，</w:t>
      </w:r>
      <w:r>
        <w:rPr>
          <w:rFonts w:hint="eastAsia"/>
        </w:rPr>
        <w:t>EXTI</w:t>
      </w:r>
      <w:r>
        <w:rPr>
          <w:rFonts w:hint="eastAsia"/>
        </w:rPr>
        <w:t>支持许多触发方式，此处指定对射式红外传感器的外部中断线为</w:t>
      </w:r>
      <w:r>
        <w:rPr>
          <w:rFonts w:hint="eastAsia"/>
        </w:rPr>
        <w:t>EXTI_Trigger_Falling</w:t>
      </w:r>
      <w:r>
        <w:rPr>
          <w:rFonts w:hint="eastAsia"/>
        </w:rPr>
        <w:t>下降沿触发，在遮挡离开时才会增加计数，如果想要上升沿触发则将</w:t>
      </w:r>
      <w:r>
        <w:rPr>
          <w:rFonts w:hint="eastAsia"/>
        </w:rPr>
        <w:t>Falling</w:t>
      </w:r>
      <w:r>
        <w:rPr>
          <w:rFonts w:hint="eastAsia"/>
        </w:rPr>
        <w:t>改为</w:t>
      </w:r>
      <w:r>
        <w:rPr>
          <w:rFonts w:hint="eastAsia"/>
        </w:rPr>
        <w:t>Rising</w:t>
      </w:r>
      <w:r>
        <w:rPr>
          <w:rFonts w:hint="eastAsia"/>
        </w:rPr>
        <w:t>，上下都触发改</w:t>
      </w:r>
      <w:r>
        <w:rPr>
          <w:rFonts w:hint="eastAsia"/>
        </w:rPr>
        <w:t>Rising_Falling</w:t>
      </w:r>
      <w:r>
        <w:rPr>
          <w:rFonts w:hint="eastAsia"/>
        </w:rPr>
        <w:t>，这样每遮挡一次就会增加两次的计数，可以根据需要选择功能。最后，一定不要忘记清除清除外部中断的中断标志位，否则中断将连续不断地触发，导致主程序卡死。在设计时，为了避免出现上电后设定天数和运行天数都为</w:t>
      </w:r>
      <w:r>
        <w:rPr>
          <w:rFonts w:hint="eastAsia"/>
        </w:rPr>
        <w:t xml:space="preserve"> 0</w:t>
      </w:r>
      <w:r>
        <w:rPr>
          <w:rFonts w:hint="eastAsia"/>
        </w:rPr>
        <w:t>直接报警，因此将其默认工作时间设定为</w:t>
      </w:r>
      <w:r>
        <w:rPr>
          <w:rFonts w:hint="eastAsia"/>
        </w:rPr>
        <w:t>1</w:t>
      </w:r>
      <w:r>
        <w:rPr>
          <w:rFonts w:hint="eastAsia"/>
        </w:rPr>
        <w:t>天，在此基础上再进行增加或减少。在本设计中，蜂鸣器和</w:t>
      </w:r>
      <w:r>
        <w:rPr>
          <w:rFonts w:hint="eastAsia"/>
        </w:rPr>
        <w:t>led</w:t>
      </w:r>
      <w:r>
        <w:rPr>
          <w:rFonts w:hint="eastAsia"/>
        </w:rPr>
        <w:t>的引脚初始化都是进行推挽输出。</w:t>
      </w:r>
    </w:p>
    <w:p w:rsidR="00107015" w:rsidRDefault="00107015" w:rsidP="00623F77"/>
    <w:p w:rsidR="00107015" w:rsidRDefault="00000000" w:rsidP="00623F77">
      <w:pPr>
        <w:pStyle w:val="6"/>
      </w:pPr>
      <w:r>
        <w:rPr>
          <w:rFonts w:hint="eastAsia"/>
        </w:rPr>
        <w:t>2.4.4 OLED</w:t>
      </w:r>
      <w:r>
        <w:rPr>
          <w:rFonts w:hint="eastAsia"/>
        </w:rPr>
        <w:t>屏幕显示设计</w:t>
      </w:r>
    </w:p>
    <w:p w:rsidR="00107015" w:rsidRDefault="00000000" w:rsidP="00623F77">
      <w:r>
        <w:rPr>
          <w:rFonts w:hint="eastAsia"/>
        </w:rPr>
        <w:t>OLED</w:t>
      </w:r>
      <w:r>
        <w:rPr>
          <w:rFonts w:hint="eastAsia"/>
        </w:rPr>
        <w:t>屏幕显示设计，更方便农户在线下观察当前大棚内的温湿度，旋转编码器设定运行天数直接在</w:t>
      </w:r>
      <w:r>
        <w:rPr>
          <w:rFonts w:hint="eastAsia"/>
        </w:rPr>
        <w:t>OLED</w:t>
      </w:r>
      <w:r>
        <w:rPr>
          <w:rFonts w:hint="eastAsia"/>
        </w:rPr>
        <w:t>屏幕上显示，并且显示当前已经运行的天数，同时显示当前电机转速和舵机所在角度。</w:t>
      </w:r>
      <w:r>
        <w:rPr>
          <w:rFonts w:hint="eastAsia"/>
        </w:rPr>
        <w:t>DHT11</w:t>
      </w:r>
      <w:r>
        <w:rPr>
          <w:rFonts w:hint="eastAsia"/>
        </w:rPr>
        <w:t>的工作原理是通过检测内部的湿度和温度传感器的信号变化，并转换为数字信号输出。它采用简单的串行通信协</w:t>
      </w:r>
      <w:r>
        <w:rPr>
          <w:rFonts w:hint="eastAsia"/>
        </w:rPr>
        <w:lastRenderedPageBreak/>
        <w:t>议与外部设备通信，发送包含温湿度数据的数据帧，用户则获取数据帧进行相关的处理使用。本设计使用</w:t>
      </w:r>
      <w:r>
        <w:rPr>
          <w:rFonts w:hint="eastAsia"/>
        </w:rPr>
        <w:t>PA11</w:t>
      </w:r>
      <w:r>
        <w:rPr>
          <w:rFonts w:hint="eastAsia"/>
        </w:rPr>
        <w:t>引脚进行数据的传输。总线空闲时为高电平，当接收到</w:t>
      </w:r>
      <w:r>
        <w:rPr>
          <w:rFonts w:hint="eastAsia"/>
        </w:rPr>
        <w:t>18</w:t>
      </w:r>
      <w:r>
        <w:rPr>
          <w:rFonts w:hint="eastAsia"/>
        </w:rPr>
        <w:t>毫秒以上的低电平信号，表示主机开始发送信号，然后拉高信号并延迟等待</w:t>
      </w:r>
      <w:r>
        <w:rPr>
          <w:rFonts w:hint="eastAsia"/>
        </w:rPr>
        <w:t xml:space="preserve"> DHT11 </w:t>
      </w:r>
      <w:r>
        <w:rPr>
          <w:rFonts w:hint="eastAsia"/>
        </w:rPr>
        <w:t>响应。直到接收到</w:t>
      </w:r>
      <w:r>
        <w:rPr>
          <w:rFonts w:hint="eastAsia"/>
        </w:rPr>
        <w:t>80</w:t>
      </w:r>
      <w:r>
        <w:rPr>
          <w:rFonts w:hint="eastAsia"/>
        </w:rPr>
        <w:t>微秒的低电平表示响应输出，微处理器发送完启动信息后，经过</w:t>
      </w:r>
      <w:r>
        <w:rPr>
          <w:rFonts w:hint="eastAsia"/>
        </w:rPr>
        <w:t xml:space="preserve"> 20-40 </w:t>
      </w:r>
      <w:r>
        <w:rPr>
          <w:rFonts w:hint="eastAsia"/>
        </w:rPr>
        <w:t>微秒的延时等待，即可切换为输入模式，读取</w:t>
      </w:r>
      <w:r>
        <w:rPr>
          <w:rFonts w:hint="eastAsia"/>
        </w:rPr>
        <w:t>DHT11</w:t>
      </w:r>
      <w:r>
        <w:rPr>
          <w:rFonts w:hint="eastAsia"/>
        </w:rPr>
        <w:t>的响应信息。当总线处于低电平时同理，表明</w:t>
      </w:r>
      <w:r>
        <w:rPr>
          <w:rFonts w:hint="eastAsia"/>
        </w:rPr>
        <w:t xml:space="preserve">DHT11 </w:t>
      </w:r>
      <w:r>
        <w:rPr>
          <w:rFonts w:hint="eastAsia"/>
        </w:rPr>
        <w:t>准备发送数据。本设计使用的</w:t>
      </w:r>
      <w:r>
        <w:rPr>
          <w:rFonts w:hint="eastAsia"/>
        </w:rPr>
        <w:t>4</w:t>
      </w:r>
      <w:r>
        <w:rPr>
          <w:rFonts w:hint="eastAsia"/>
        </w:rPr>
        <w:t>针脚的</w:t>
      </w:r>
      <w:r>
        <w:rPr>
          <w:rFonts w:hint="eastAsia"/>
        </w:rPr>
        <w:t xml:space="preserve">OLED </w:t>
      </w:r>
      <w:r>
        <w:rPr>
          <w:rFonts w:hint="eastAsia"/>
        </w:rPr>
        <w:t>使用的是</w:t>
      </w:r>
      <w:r>
        <w:rPr>
          <w:rFonts w:hint="eastAsia"/>
        </w:rPr>
        <w:t>I2C</w:t>
      </w:r>
      <w:r>
        <w:rPr>
          <w:rFonts w:hint="eastAsia"/>
        </w:rPr>
        <w:t>协议，分辨率为</w:t>
      </w:r>
      <w:r>
        <w:rPr>
          <w:rFonts w:hint="eastAsia"/>
        </w:rPr>
        <w:t xml:space="preserve"> 128*64 </w:t>
      </w:r>
      <w:r>
        <w:rPr>
          <w:rFonts w:hint="eastAsia"/>
        </w:rPr>
        <w:t>点阵，用其显示字符实际上就是用一个一个像素点拼成字符的形状，在保证清晰可辨认的前提下，一个字符所需要的像素点为</w:t>
      </w:r>
      <w:r>
        <w:rPr>
          <w:rFonts w:hint="eastAsia"/>
        </w:rPr>
        <w:t>16*8</w:t>
      </w:r>
      <w:r>
        <w:rPr>
          <w:rFonts w:hint="eastAsia"/>
        </w:rPr>
        <w:t>，汉字也是同理，需要</w:t>
      </w:r>
      <w:r>
        <w:rPr>
          <w:rFonts w:hint="eastAsia"/>
        </w:rPr>
        <w:t>16*16</w:t>
      </w:r>
      <w:r>
        <w:rPr>
          <w:rFonts w:hint="eastAsia"/>
        </w:rPr>
        <w:t>个像素点组成一个方形的汉字。功能强大的汉字取模软件也可以自动根据输入的汉字生成对应的字模，只需要将其添加到字模库中即可正常调用。由于</w:t>
      </w:r>
      <w:r>
        <w:rPr>
          <w:rFonts w:hint="eastAsia"/>
        </w:rPr>
        <w:t>OLED</w:t>
      </w:r>
      <w:r>
        <w:rPr>
          <w:rFonts w:hint="eastAsia"/>
        </w:rPr>
        <w:t>上显示了较多的信息，考虑到显示的美观和方便，只显示了</w:t>
      </w:r>
      <w:r>
        <w:rPr>
          <w:rFonts w:hint="eastAsia"/>
        </w:rPr>
        <w:t>DHT11</w:t>
      </w:r>
      <w:r>
        <w:rPr>
          <w:rFonts w:hint="eastAsia"/>
        </w:rPr>
        <w:t>的整数部分。</w:t>
      </w:r>
    </w:p>
    <w:p w:rsidR="00107015" w:rsidRDefault="00107015" w:rsidP="00623F77"/>
    <w:p w:rsidR="00107015" w:rsidRDefault="00000000" w:rsidP="00623F77">
      <w:pPr>
        <w:pStyle w:val="6"/>
      </w:pPr>
      <w:r>
        <w:rPr>
          <w:rFonts w:hint="eastAsia"/>
        </w:rPr>
        <w:t xml:space="preserve">2.5 </w:t>
      </w:r>
      <w:r>
        <w:rPr>
          <w:rFonts w:hint="eastAsia"/>
        </w:rPr>
        <w:t>远程遥控设计</w:t>
      </w:r>
    </w:p>
    <w:p w:rsidR="00107015" w:rsidRDefault="00000000" w:rsidP="00623F77">
      <w:pPr>
        <w:pStyle w:val="6"/>
      </w:pPr>
      <w:r>
        <w:rPr>
          <w:rFonts w:hint="eastAsia"/>
        </w:rPr>
        <w:t xml:space="preserve">2.5.1 </w:t>
      </w:r>
      <w:r>
        <w:rPr>
          <w:rFonts w:hint="eastAsia"/>
        </w:rPr>
        <w:t>数据上云和控制功能设计</w:t>
      </w:r>
    </w:p>
    <w:p w:rsidR="00107015" w:rsidRDefault="00000000" w:rsidP="00623F77">
      <w:r>
        <w:rPr>
          <w:rFonts w:hint="eastAsia"/>
        </w:rPr>
        <w:t>数据上云和云端控制是本设计实现远程智能化十分重要的功能。为了实现这一功能，达到更智能，更有实用价值的目的。本设计使用</w:t>
      </w:r>
      <w:r>
        <w:rPr>
          <w:rFonts w:hint="eastAsia"/>
        </w:rPr>
        <w:t>ESP8266</w:t>
      </w:r>
      <w:r>
        <w:rPr>
          <w:rFonts w:hint="eastAsia"/>
        </w:rPr>
        <w:t>物联网模块，连上手机热点后，将运行时的各种数据通过该模块上传到阿里云。具体定义了</w:t>
      </w:r>
      <w:r>
        <w:rPr>
          <w:rFonts w:hint="eastAsia"/>
        </w:rPr>
        <w:t>7</w:t>
      </w:r>
      <w:r>
        <w:rPr>
          <w:rFonts w:hint="eastAsia"/>
        </w:rPr>
        <w:t>个功能，其中包括显示数据用的速度、湿度、温度功能；数据下发用于控制的调</w:t>
      </w:r>
      <w:r>
        <w:rPr>
          <w:rFonts w:hint="eastAsia"/>
        </w:rPr>
        <w:t>23</w:t>
      </w:r>
      <w:r>
        <w:rPr>
          <w:rFonts w:hint="eastAsia"/>
        </w:rPr>
        <w:t>速、循迹功能；以及用来改变当前工作模式的手动开关功能。</w:t>
      </w:r>
    </w:p>
    <w:p w:rsidR="00107015" w:rsidRDefault="00000000" w:rsidP="00623F77">
      <w:r>
        <w:rPr>
          <w:rFonts w:hint="eastAsia"/>
        </w:rPr>
        <w:t>在线调试时要注意每次下发数据时只能发送一个模型的数据，无法同时发送多个模型的数据，这是因为处理命令缓冲区数据时是由多个</w:t>
      </w:r>
      <w:r>
        <w:rPr>
          <w:rFonts w:hint="eastAsia"/>
        </w:rPr>
        <w:t>if</w:t>
      </w:r>
      <w:r>
        <w:rPr>
          <w:rFonts w:hint="eastAsia"/>
        </w:rPr>
        <w:t>、</w:t>
      </w:r>
      <w:r>
        <w:rPr>
          <w:rFonts w:hint="eastAsia"/>
        </w:rPr>
        <w:t>else if</w:t>
      </w:r>
      <w:r>
        <w:rPr>
          <w:rFonts w:hint="eastAsia"/>
        </w:rPr>
        <w:t>语句组成的，每次最多只能执行一个标识符。在接收到下发的特定数据后，就可以执行手动控制的功能。例如要实现报警后的远程关闭功能，在接收到标识符后，可以对旋转编码器的计数</w:t>
      </w:r>
      <w:r>
        <w:rPr>
          <w:rFonts w:hint="eastAsia"/>
        </w:rPr>
        <w:t>Num</w:t>
      </w:r>
      <w:r>
        <w:rPr>
          <w:rFonts w:hint="eastAsia"/>
        </w:rPr>
        <w:t>实现增加或减少操作，这样既不影响其提醒清理功能的正常运行，也能在云端开启或停止报警；在电机的调速与手动模式的开启和停止功能中，也同样用了特定的标识符进行检测，并将自动模式时按键调速的实现方法复制到其中即可。最后，整合主程序时，本设计先将</w:t>
      </w:r>
      <w:r>
        <w:rPr>
          <w:rFonts w:hint="eastAsia"/>
        </w:rPr>
        <w:t>OLED</w:t>
      </w:r>
      <w:r>
        <w:rPr>
          <w:rFonts w:hint="eastAsia"/>
        </w:rPr>
        <w:t>上需要显示的数据名称显示上去，在连上阿里云后，再将具体数据进行显示，方便使用者清楚知道什么时候上云成功能正常使用。</w:t>
      </w:r>
    </w:p>
    <w:p w:rsidR="00107015" w:rsidRDefault="00107015" w:rsidP="00623F77"/>
    <w:p w:rsidR="00107015" w:rsidRDefault="00000000" w:rsidP="00623F77">
      <w:pPr>
        <w:pStyle w:val="6"/>
      </w:pPr>
      <w:r>
        <w:rPr>
          <w:rFonts w:hint="eastAsia"/>
        </w:rPr>
        <w:t xml:space="preserve">2.5.2 </w:t>
      </w:r>
      <w:r>
        <w:rPr>
          <w:rFonts w:hint="eastAsia"/>
        </w:rPr>
        <w:t>蓝牙控制</w:t>
      </w:r>
    </w:p>
    <w:p w:rsidR="00107015" w:rsidRDefault="00000000" w:rsidP="00623F77">
      <w:r>
        <w:rPr>
          <w:rFonts w:hint="eastAsia"/>
        </w:rPr>
        <w:t>利用</w:t>
      </w:r>
      <w:r>
        <w:rPr>
          <w:rFonts w:hint="eastAsia"/>
        </w:rPr>
        <w:t>STM32</w:t>
      </w:r>
      <w:r>
        <w:rPr>
          <w:rFonts w:hint="eastAsia"/>
        </w:rPr>
        <w:t>板作为主控制器，接收来自蓝牙模块的指令，并根据指令控制相关的模块。</w:t>
      </w:r>
      <w:r>
        <w:rPr>
          <w:rFonts w:hint="eastAsia"/>
        </w:rPr>
        <w:t>HC-06</w:t>
      </w:r>
      <w:r>
        <w:rPr>
          <w:rFonts w:hint="eastAsia"/>
        </w:rPr>
        <w:t>蓝牙模块通过无线蓝牙技术与</w:t>
      </w:r>
      <w:r>
        <w:rPr>
          <w:rFonts w:hint="eastAsia"/>
        </w:rPr>
        <w:t>STM32</w:t>
      </w:r>
      <w:r>
        <w:rPr>
          <w:rFonts w:hint="eastAsia"/>
        </w:rPr>
        <w:t>板通信，将来自遥控器的指令传输给</w:t>
      </w:r>
      <w:r>
        <w:rPr>
          <w:rFonts w:hint="eastAsia"/>
        </w:rPr>
        <w:t>STM32</w:t>
      </w:r>
      <w:r>
        <w:rPr>
          <w:rFonts w:hint="eastAsia"/>
        </w:rPr>
        <w:t>板。</w:t>
      </w:r>
      <w:r>
        <w:rPr>
          <w:rFonts w:hint="eastAsia"/>
        </w:rPr>
        <w:t>L298N</w:t>
      </w:r>
      <w:r>
        <w:rPr>
          <w:rFonts w:hint="eastAsia"/>
        </w:rPr>
        <w:t>直流电机驱动模块用于控制捕虫车的前进和后退。通过控制驱动模块的电机引脚，控制捕虫车的运动方向。使用者通过手机上的小程序对捕虫车进行控制，从而达到控制风扇转速等运动需求。</w:t>
      </w:r>
    </w:p>
    <w:p w:rsidR="00107015" w:rsidRDefault="00107015" w:rsidP="00623F77"/>
    <w:p w:rsidR="00107015" w:rsidRDefault="00000000" w:rsidP="00623F77">
      <w:pPr>
        <w:pStyle w:val="6"/>
      </w:pPr>
      <w:r>
        <w:rPr>
          <w:rFonts w:hint="eastAsia"/>
        </w:rPr>
        <w:t>2.5.3</w:t>
      </w:r>
      <w:r>
        <w:rPr>
          <w:rFonts w:hint="eastAsia"/>
        </w:rPr>
        <w:t>自动循迹</w:t>
      </w:r>
    </w:p>
    <w:p w:rsidR="00107015" w:rsidRDefault="00000000" w:rsidP="00623F77">
      <w:r>
        <w:t>自动循迹系统的核心组件是光电传感器，该传感器通过检测由光源发射并照射至地面后反射回来的光线强度来进行工作。基于物体表面颜色的不同，反射回来的光线强度也会有所差异。本系统采用黑色轨迹</w:t>
      </w:r>
      <w:r>
        <w:lastRenderedPageBreak/>
        <w:t>线进行循迹，因为黑色能有效吸收大部分入射光线，导致反射回传感器的光线量显著减少。</w:t>
      </w:r>
    </w:p>
    <w:p w:rsidR="00107015" w:rsidRDefault="00000000" w:rsidP="00623F77">
      <w:r>
        <w:t>光检测器根据接收到的光线强度变化调整输出信号。具体而言，当传感器检测到黑色轨迹线时，输出低电平信号；反之，在未检测到黑线的情况下，则输出高电平信号。控制单元</w:t>
      </w:r>
      <w:r>
        <w:t>STM32</w:t>
      </w:r>
      <w:r>
        <w:t>依据这些信号来判断机器人是否偏离了预定路径，并据此调整驱动电机的方向与转速，确保机器人能够精确地保持在正确的路径上行进</w:t>
      </w:r>
      <w:r>
        <w:rPr>
          <w:rFonts w:hint="eastAsia"/>
        </w:rPr>
        <w:t>.</w:t>
      </w:r>
    </w:p>
    <w:p w:rsidR="00107015" w:rsidRDefault="00000000" w:rsidP="00623F77">
      <w:r>
        <w:rPr>
          <w:rFonts w:hint="eastAsia"/>
          <w:noProof/>
        </w:rPr>
        <w:drawing>
          <wp:inline distT="0" distB="0" distL="114300" distR="114300">
            <wp:extent cx="3441700" cy="1841500"/>
            <wp:effectExtent l="0" t="0" r="0" b="0"/>
            <wp:docPr id="19" name="图片 19" descr="169061141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90611412247"/>
                    <pic:cNvPicPr>
                      <a:picLocks noChangeAspect="1"/>
                    </pic:cNvPicPr>
                  </pic:nvPicPr>
                  <pic:blipFill>
                    <a:blip r:embed="rId14"/>
                    <a:stretch>
                      <a:fillRect/>
                    </a:stretch>
                  </pic:blipFill>
                  <pic:spPr>
                    <a:xfrm>
                      <a:off x="0" y="0"/>
                      <a:ext cx="3441700" cy="1841500"/>
                    </a:xfrm>
                    <a:prstGeom prst="rect">
                      <a:avLst/>
                    </a:prstGeom>
                  </pic:spPr>
                </pic:pic>
              </a:graphicData>
            </a:graphic>
          </wp:inline>
        </w:drawing>
      </w:r>
    </w:p>
    <w:p w:rsidR="00107015" w:rsidRDefault="00000000" w:rsidP="00623F77">
      <w:r>
        <w:rPr>
          <w:rFonts w:hint="eastAsia"/>
        </w:rPr>
        <w:t>图</w:t>
      </w:r>
      <w:r>
        <w:rPr>
          <w:rFonts w:hint="eastAsia"/>
        </w:rPr>
        <w:t xml:space="preserve">7 </w:t>
      </w:r>
      <w:r>
        <w:rPr>
          <w:rFonts w:hint="eastAsia"/>
        </w:rPr>
        <w:t>路循迹模块巡线传感器</w:t>
      </w:r>
    </w:p>
    <w:p w:rsidR="00107015" w:rsidRDefault="00000000" w:rsidP="00623F77">
      <w:r>
        <w:rPr>
          <w:rFonts w:hint="eastAsia"/>
          <w:noProof/>
        </w:rPr>
        <w:drawing>
          <wp:inline distT="0" distB="0" distL="114300" distR="114300">
            <wp:extent cx="3488690" cy="1996440"/>
            <wp:effectExtent l="0" t="0" r="3810" b="10160"/>
            <wp:docPr id="13" name="图片 13" descr="引脚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引脚示意图"/>
                    <pic:cNvPicPr>
                      <a:picLocks noChangeAspect="1"/>
                    </pic:cNvPicPr>
                  </pic:nvPicPr>
                  <pic:blipFill>
                    <a:blip r:embed="rId15"/>
                    <a:srcRect r="1670" b="20772"/>
                    <a:stretch>
                      <a:fillRect/>
                    </a:stretch>
                  </pic:blipFill>
                  <pic:spPr>
                    <a:xfrm>
                      <a:off x="0" y="0"/>
                      <a:ext cx="3488690" cy="1996440"/>
                    </a:xfrm>
                    <a:prstGeom prst="rect">
                      <a:avLst/>
                    </a:prstGeom>
                  </pic:spPr>
                </pic:pic>
              </a:graphicData>
            </a:graphic>
          </wp:inline>
        </w:drawing>
      </w:r>
    </w:p>
    <w:p w:rsidR="00107015" w:rsidRDefault="00000000" w:rsidP="00623F77">
      <w:pPr>
        <w:pStyle w:val="a6"/>
      </w:pPr>
      <w:r>
        <w:rPr>
          <w:rFonts w:hint="eastAsia"/>
        </w:rPr>
        <w:t>图</w:t>
      </w:r>
      <w:r>
        <w:rPr>
          <w:rFonts w:hint="eastAsia"/>
        </w:rPr>
        <w:t xml:space="preserve">8 </w:t>
      </w:r>
      <w:r>
        <w:rPr>
          <w:rFonts w:hint="eastAsia"/>
        </w:rPr>
        <w:t>引脚示意图</w:t>
      </w:r>
    </w:p>
    <w:p w:rsidR="00107015" w:rsidRDefault="00107015" w:rsidP="00623F77"/>
    <w:p w:rsidR="00107015" w:rsidRDefault="00000000" w:rsidP="00623F77">
      <w:pPr>
        <w:pStyle w:val="6"/>
      </w:pPr>
      <w:r>
        <w:rPr>
          <w:rFonts w:hint="eastAsia"/>
        </w:rPr>
        <w:t xml:space="preserve">2.5.4 </w:t>
      </w:r>
      <w:r>
        <w:rPr>
          <w:rFonts w:hint="eastAsia"/>
        </w:rPr>
        <w:t>航模电子调速器</w:t>
      </w:r>
    </w:p>
    <w:p w:rsidR="00107015" w:rsidRDefault="00000000" w:rsidP="00623F77">
      <w:r>
        <w:rPr>
          <w:rFonts w:hint="eastAsia"/>
        </w:rPr>
        <w:t>在我们的捕虫装置和灭虫装置中，我们分别采用了无刷电机和舵机作为动力源。无刷电机因其较高的复杂度而需要特定的驱动方式；它们运行于交流电（</w:t>
      </w:r>
      <w:r>
        <w:rPr>
          <w:rFonts w:hint="eastAsia"/>
        </w:rPr>
        <w:t>AC</w:t>
      </w:r>
      <w:r>
        <w:rPr>
          <w:rFonts w:hint="eastAsia"/>
        </w:rPr>
        <w:t>），因此在使用直流电源供电时，必须借助电子调速器（</w:t>
      </w:r>
      <w:r>
        <w:rPr>
          <w:rFonts w:hint="eastAsia"/>
        </w:rPr>
        <w:t>ESC</w:t>
      </w:r>
      <w:r>
        <w:rPr>
          <w:rFonts w:hint="eastAsia"/>
        </w:rPr>
        <w:t>）将直流电转换为交流电。标准的航空模型遥控系统遵循一种特定的信号格式：发送端发射周期为</w:t>
      </w:r>
      <w:r>
        <w:rPr>
          <w:rFonts w:hint="eastAsia"/>
        </w:rPr>
        <w:t>20</w:t>
      </w:r>
      <w:r>
        <w:rPr>
          <w:rFonts w:hint="eastAsia"/>
        </w:rPr>
        <w:t>毫秒（</w:t>
      </w:r>
      <w:r>
        <w:rPr>
          <w:rFonts w:hint="eastAsia"/>
        </w:rPr>
        <w:t>ms</w:t>
      </w:r>
      <w:r>
        <w:rPr>
          <w:rFonts w:hint="eastAsia"/>
        </w:rPr>
        <w:t>）的脉冲宽度调制（</w:t>
      </w:r>
      <w:r>
        <w:rPr>
          <w:rFonts w:hint="eastAsia"/>
        </w:rPr>
        <w:t>PWM</w:t>
      </w:r>
      <w:r>
        <w:rPr>
          <w:rFonts w:hint="eastAsia"/>
        </w:rPr>
        <w:t>）信号，在每个周期内传输多个通道的数据。每个通道的信息通过宽度介于</w:t>
      </w:r>
      <w:r>
        <w:rPr>
          <w:rFonts w:hint="eastAsia"/>
        </w:rPr>
        <w:t>1</w:t>
      </w:r>
      <w:r>
        <w:rPr>
          <w:rFonts w:hint="eastAsia"/>
        </w:rPr>
        <w:t>至</w:t>
      </w:r>
      <w:r>
        <w:rPr>
          <w:rFonts w:hint="eastAsia"/>
        </w:rPr>
        <w:t>2</w:t>
      </w:r>
      <w:r>
        <w:rPr>
          <w:rFonts w:hint="eastAsia"/>
        </w:rPr>
        <w:t>毫秒之间的正极性脉冲来表示，以此来控制电机的速度或舵机的位置。在实际操作中，当遥控器向接收器发送</w:t>
      </w:r>
      <w:r>
        <w:rPr>
          <w:rFonts w:hint="eastAsia"/>
        </w:rPr>
        <w:t>PWM</w:t>
      </w:r>
      <w:r>
        <w:rPr>
          <w:rFonts w:hint="eastAsia"/>
        </w:rPr>
        <w:t>信号时，接收器会将这些信号转发给电子调速器。电子调速器内部的微控制器负责解析接收到的</w:t>
      </w:r>
      <w:r>
        <w:rPr>
          <w:rFonts w:hint="eastAsia"/>
        </w:rPr>
        <w:t>PWM</w:t>
      </w:r>
      <w:r>
        <w:rPr>
          <w:rFonts w:hint="eastAsia"/>
        </w:rPr>
        <w:t>信号，并据此计算出所需的电机控制指令。通过精确调整</w:t>
      </w:r>
      <w:r>
        <w:rPr>
          <w:rFonts w:hint="eastAsia"/>
        </w:rPr>
        <w:t>H</w:t>
      </w:r>
      <w:r>
        <w:rPr>
          <w:rFonts w:hint="eastAsia"/>
        </w:rPr>
        <w:t>桥电路中的金属氧化物半导体场效应晶体管（</w:t>
      </w:r>
      <w:r>
        <w:rPr>
          <w:rFonts w:hint="eastAsia"/>
        </w:rPr>
        <w:t>MOSFET</w:t>
      </w:r>
      <w:r>
        <w:rPr>
          <w:rFonts w:hint="eastAsia"/>
        </w:rPr>
        <w:t>）的开关状态，电子调速器能够有效地控制电机的转速及其旋转方向</w:t>
      </w:r>
      <w:r>
        <w:rPr>
          <w:rFonts w:hint="eastAsia"/>
          <w:vertAlign w:val="superscript"/>
        </w:rPr>
        <w:fldChar w:fldCharType="begin"/>
      </w:r>
      <w:r>
        <w:rPr>
          <w:rFonts w:hint="eastAsia"/>
          <w:vertAlign w:val="superscript"/>
        </w:rPr>
        <w:instrText xml:space="preserve"> REF _Ref29156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。航模电子调速系统设计流程如图</w:t>
      </w:r>
      <w:r>
        <w:rPr>
          <w:rFonts w:hint="eastAsia"/>
        </w:rPr>
        <w:t xml:space="preserve">  </w:t>
      </w:r>
      <w:r>
        <w:rPr>
          <w:rFonts w:hint="eastAsia"/>
        </w:rPr>
        <w:t>：</w:t>
      </w:r>
    </w:p>
    <w:p w:rsidR="00107015" w:rsidRDefault="00000000" w:rsidP="00623F77">
      <w:r>
        <w:rPr>
          <w:noProof/>
        </w:rPr>
        <w:drawing>
          <wp:inline distT="0" distB="0" distL="114300" distR="114300">
            <wp:extent cx="4533265" cy="2686050"/>
            <wp:effectExtent l="0" t="0" r="63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rcRect l="5999" t="296" r="8010" b="3546"/>
                    <a:stretch>
                      <a:fillRect/>
                    </a:stretch>
                  </pic:blipFill>
                  <pic:spPr>
                    <a:xfrm>
                      <a:off x="0" y="0"/>
                      <a:ext cx="4533265" cy="2686050"/>
                    </a:xfrm>
                    <a:prstGeom prst="rect">
                      <a:avLst/>
                    </a:prstGeom>
                    <a:noFill/>
                    <a:ln>
                      <a:noFill/>
                    </a:ln>
                  </pic:spPr>
                </pic:pic>
              </a:graphicData>
            </a:graphic>
          </wp:inline>
        </w:drawing>
      </w:r>
    </w:p>
    <w:p w:rsidR="00107015" w:rsidRDefault="00000000" w:rsidP="00623F77">
      <w:r>
        <w:rPr>
          <w:rFonts w:hint="eastAsia"/>
        </w:rPr>
        <w:t>图</w:t>
      </w:r>
      <w:r>
        <w:rPr>
          <w:rFonts w:hint="eastAsia"/>
        </w:rPr>
        <w:t xml:space="preserve">9 </w:t>
      </w:r>
      <w:r>
        <w:rPr>
          <w:rFonts w:hint="eastAsia"/>
        </w:rPr>
        <w:t>航模系统设计框图</w:t>
      </w:r>
    </w:p>
    <w:p w:rsidR="00107015" w:rsidRDefault="00000000" w:rsidP="00623F77">
      <w:r>
        <w:rPr>
          <w:rFonts w:hint="eastAsia"/>
        </w:rPr>
        <w:t>本节以舵机为例。舵机也称伺服器</w:t>
      </w:r>
      <w:r>
        <w:rPr>
          <w:rFonts w:hint="eastAsia"/>
        </w:rPr>
        <w:t>,</w:t>
      </w:r>
      <w:r>
        <w:rPr>
          <w:rFonts w:hint="eastAsia"/>
        </w:rPr>
        <w:t>主要用于模型飞机控制</w:t>
      </w:r>
      <w:r>
        <w:rPr>
          <w:rFonts w:hint="eastAsia"/>
        </w:rPr>
        <w:t>,</w:t>
      </w:r>
      <w:r>
        <w:rPr>
          <w:rFonts w:hint="eastAsia"/>
        </w:rPr>
        <w:t>舵机具有控制简单、输出力矩大、输出角度精确、工作电压低、标准模块化等优点。它主要是由外壳、一个小型直流电动机、一组减速齿轮、一个用于转角位置检测的电位器和一块控制电路板所构成。舵机的连接线都是三根导线加一个接头。三线的排列一般为</w:t>
      </w:r>
      <w:r>
        <w:rPr>
          <w:rFonts w:hint="eastAsia"/>
        </w:rPr>
        <w:t>1</w:t>
      </w:r>
      <w:r>
        <w:rPr>
          <w:rFonts w:hint="eastAsia"/>
        </w:rPr>
        <w:t>—信号线</w:t>
      </w:r>
      <w:r>
        <w:rPr>
          <w:rFonts w:hint="eastAsia"/>
        </w:rPr>
        <w:t>;2</w:t>
      </w:r>
      <w:r>
        <w:rPr>
          <w:rFonts w:hint="eastAsia"/>
        </w:rPr>
        <w:t>一正电源线</w:t>
      </w:r>
      <w:r>
        <w:rPr>
          <w:rFonts w:hint="eastAsia"/>
        </w:rPr>
        <w:t>;3</w:t>
      </w:r>
      <w:r>
        <w:rPr>
          <w:rFonts w:hint="eastAsia"/>
        </w:rPr>
        <w:t>一负电源线。其中信号线一般为白色或黄色</w:t>
      </w:r>
      <w:r>
        <w:rPr>
          <w:rFonts w:hint="eastAsia"/>
        </w:rPr>
        <w:t>,</w:t>
      </w:r>
      <w:r>
        <w:rPr>
          <w:rFonts w:hint="eastAsia"/>
        </w:rPr>
        <w:t>正电源线为红色</w:t>
      </w:r>
      <w:r>
        <w:rPr>
          <w:rFonts w:hint="eastAsia"/>
        </w:rPr>
        <w:t>,</w:t>
      </w:r>
      <w:r>
        <w:rPr>
          <w:rFonts w:hint="eastAsia"/>
        </w:rPr>
        <w:t>负电源线为黑色。这里线路切勿接反</w:t>
      </w:r>
      <w:r>
        <w:rPr>
          <w:rFonts w:hint="eastAsia"/>
        </w:rPr>
        <w:t>,</w:t>
      </w:r>
      <w:r>
        <w:rPr>
          <w:rFonts w:hint="eastAsia"/>
        </w:rPr>
        <w:t>否则控制芯片容易烧坏。舵机转动角度范围</w:t>
      </w:r>
      <w:r>
        <w:rPr>
          <w:rFonts w:hint="eastAsia"/>
        </w:rPr>
        <w:t>0~180</w:t>
      </w:r>
      <w:r>
        <w:rPr>
          <w:rFonts w:hint="eastAsia"/>
        </w:rPr>
        <w:t>度</w:t>
      </w:r>
      <w:r>
        <w:rPr>
          <w:rFonts w:hint="eastAsia"/>
        </w:rPr>
        <w:t>,</w:t>
      </w:r>
      <w:r>
        <w:rPr>
          <w:rFonts w:hint="eastAsia"/>
        </w:rPr>
        <w:t>通过周期为</w:t>
      </w:r>
      <w:r>
        <w:rPr>
          <w:rFonts w:hint="eastAsia"/>
        </w:rPr>
        <w:t>20ms</w:t>
      </w:r>
      <w:r>
        <w:rPr>
          <w:rFonts w:hint="eastAsia"/>
        </w:rPr>
        <w:t>的</w:t>
      </w:r>
      <w:r>
        <w:rPr>
          <w:rFonts w:hint="eastAsia"/>
        </w:rPr>
        <w:t>PWM</w:t>
      </w:r>
      <w:r>
        <w:rPr>
          <w:rFonts w:hint="eastAsia"/>
        </w:rPr>
        <w:t>信号控制。</w:t>
      </w:r>
      <w:r>
        <w:rPr>
          <w:rFonts w:hint="eastAsia"/>
        </w:rPr>
        <w:t>PWM</w:t>
      </w:r>
      <w:r>
        <w:rPr>
          <w:rFonts w:hint="eastAsia"/>
        </w:rPr>
        <w:t>信号高电平延时时间在</w:t>
      </w:r>
      <w:r>
        <w:rPr>
          <w:rFonts w:hint="eastAsia"/>
        </w:rPr>
        <w:t>0.5"-2.5ms</w:t>
      </w:r>
      <w:r>
        <w:rPr>
          <w:rFonts w:hint="eastAsia"/>
        </w:rPr>
        <w:t>之间。高电平的持续时间决定了舵机的角度。例如高电平为</w:t>
      </w:r>
      <w:r>
        <w:rPr>
          <w:rFonts w:hint="eastAsia"/>
        </w:rPr>
        <w:t>0.5ms</w:t>
      </w:r>
      <w:r>
        <w:rPr>
          <w:rFonts w:hint="eastAsia"/>
        </w:rPr>
        <w:t>时</w:t>
      </w:r>
      <w:r>
        <w:rPr>
          <w:rFonts w:hint="eastAsia"/>
        </w:rPr>
        <w:t>,</w:t>
      </w:r>
      <w:r>
        <w:rPr>
          <w:rFonts w:hint="eastAsia"/>
        </w:rPr>
        <w:t>舵机将转</w:t>
      </w:r>
      <w:r>
        <w:rPr>
          <w:rFonts w:hint="eastAsia"/>
        </w:rPr>
        <w:t>No</w:t>
      </w:r>
      <w:r>
        <w:rPr>
          <w:rFonts w:hint="eastAsia"/>
        </w:rPr>
        <w:t>度</w:t>
      </w:r>
      <w:r>
        <w:rPr>
          <w:rFonts w:hint="eastAsia"/>
        </w:rPr>
        <w:t>;</w:t>
      </w:r>
      <w:r>
        <w:rPr>
          <w:rFonts w:hint="eastAsia"/>
        </w:rPr>
        <w:t>高电平为</w:t>
      </w:r>
      <w:r>
        <w:rPr>
          <w:rFonts w:hint="eastAsia"/>
        </w:rPr>
        <w:t>1.5ms</w:t>
      </w:r>
      <w:r>
        <w:rPr>
          <w:rFonts w:hint="eastAsia"/>
        </w:rPr>
        <w:t>时</w:t>
      </w:r>
      <w:r>
        <w:rPr>
          <w:rFonts w:hint="eastAsia"/>
        </w:rPr>
        <w:t>,</w:t>
      </w:r>
      <w:r>
        <w:rPr>
          <w:rFonts w:hint="eastAsia"/>
        </w:rPr>
        <w:t>舵机将转到</w:t>
      </w:r>
      <w:r>
        <w:rPr>
          <w:rFonts w:hint="eastAsia"/>
        </w:rPr>
        <w:t>90</w:t>
      </w:r>
      <w:r>
        <w:rPr>
          <w:rFonts w:hint="eastAsia"/>
        </w:rPr>
        <w:t>度</w:t>
      </w:r>
      <w:r>
        <w:rPr>
          <w:rFonts w:hint="eastAsia"/>
        </w:rPr>
        <w:t>;</w:t>
      </w:r>
      <w:r>
        <w:rPr>
          <w:rFonts w:hint="eastAsia"/>
        </w:rPr>
        <w:t>高电平为</w:t>
      </w:r>
      <w:r>
        <w:rPr>
          <w:rFonts w:hint="eastAsia"/>
        </w:rPr>
        <w:t>2.5ms</w:t>
      </w:r>
      <w:r>
        <w:rPr>
          <w:rFonts w:hint="eastAsia"/>
        </w:rPr>
        <w:t>时</w:t>
      </w:r>
      <w:r>
        <w:rPr>
          <w:rFonts w:hint="eastAsia"/>
        </w:rPr>
        <w:t>,</w:t>
      </w:r>
      <w:r>
        <w:rPr>
          <w:rFonts w:hint="eastAsia"/>
        </w:rPr>
        <w:t>舵机将转至</w:t>
      </w:r>
      <w:r>
        <w:rPr>
          <w:rFonts w:hint="eastAsia"/>
        </w:rPr>
        <w:t>l80</w:t>
      </w:r>
      <w:r>
        <w:rPr>
          <w:rFonts w:hint="eastAsia"/>
        </w:rPr>
        <w:t>度。控制时序与输出角度关系如表</w:t>
      </w:r>
      <w:r>
        <w:rPr>
          <w:rFonts w:hint="eastAsia"/>
        </w:rPr>
        <w:t xml:space="preserve">  </w:t>
      </w:r>
      <w:r>
        <w:rPr>
          <w:rFonts w:hint="eastAsia"/>
        </w:rPr>
        <w:t>。</w:t>
      </w:r>
    </w:p>
    <w:p w:rsidR="00107015" w:rsidRDefault="00000000" w:rsidP="00623F77">
      <w:pPr>
        <w:rPr>
          <w:rFonts w:hAnsi="Cambria Math" w:cs="Cambria Math"/>
        </w:rPr>
      </w:pPr>
      <w:r>
        <w:rPr>
          <w:rFonts w:hint="eastAsia"/>
        </w:rPr>
        <w:t>表</w:t>
      </w:r>
      <w:r>
        <w:rPr>
          <w:rFonts w:hint="eastAsia"/>
        </w:rPr>
        <w:t xml:space="preserve">1 </w:t>
      </w:r>
      <w:r>
        <w:rPr>
          <w:rFonts w:hint="eastAsia"/>
        </w:rPr>
        <w:t>时序和角度关系表</w:t>
      </w:r>
    </w:p>
    <w:tbl>
      <w:tblPr>
        <w:tblStyle w:val="a5"/>
        <w:tblW w:w="0" w:type="auto"/>
        <w:jc w:val="center"/>
        <w:tblLook w:val="04A0" w:firstRow="1" w:lastRow="0" w:firstColumn="1" w:lastColumn="0" w:noHBand="0" w:noVBand="1"/>
      </w:tblPr>
      <w:tblGrid>
        <w:gridCol w:w="4261"/>
        <w:gridCol w:w="4261"/>
      </w:tblGrid>
      <w:tr w:rsidR="00107015">
        <w:trPr>
          <w:jc w:val="center"/>
        </w:trPr>
        <w:tc>
          <w:tcPr>
            <w:tcW w:w="4261" w:type="dxa"/>
          </w:tcPr>
          <w:p w:rsidR="00107015" w:rsidRDefault="00000000" w:rsidP="00623F77">
            <w:r>
              <w:rPr>
                <w:rFonts w:hint="eastAsia"/>
              </w:rPr>
              <w:t>时序图</w:t>
            </w:r>
          </w:p>
        </w:tc>
        <w:tc>
          <w:tcPr>
            <w:tcW w:w="4261" w:type="dxa"/>
          </w:tcPr>
          <w:p w:rsidR="00107015" w:rsidRDefault="00000000" w:rsidP="00623F77">
            <w:r>
              <w:rPr>
                <w:rFonts w:hint="eastAsia"/>
              </w:rPr>
              <w:t>输出角度</w:t>
            </w:r>
          </w:p>
        </w:tc>
      </w:tr>
      <w:tr w:rsidR="00107015">
        <w:trPr>
          <w:jc w:val="center"/>
        </w:trPr>
        <w:tc>
          <w:tcPr>
            <w:tcW w:w="4261" w:type="dxa"/>
          </w:tcPr>
          <w:p w:rsidR="00107015" w:rsidRDefault="00000000" w:rsidP="00623F77">
            <w:pPr>
              <w:rPr>
                <w:rFonts w:hAnsi="Cambria Math" w:cs="Cambria Math"/>
              </w:rPr>
            </w:pPr>
            <w:r>
              <w:rPr>
                <w:noProof/>
              </w:rPr>
              <w:drawing>
                <wp:inline distT="0" distB="0" distL="114300" distR="114300">
                  <wp:extent cx="2467610" cy="655955"/>
                  <wp:effectExtent l="0" t="0" r="889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2467610" cy="655955"/>
                          </a:xfrm>
                          <a:prstGeom prst="rect">
                            <a:avLst/>
                          </a:prstGeom>
                          <a:noFill/>
                          <a:ln>
                            <a:noFill/>
                          </a:ln>
                        </pic:spPr>
                      </pic:pic>
                    </a:graphicData>
                  </a:graphic>
                </wp:inline>
              </w:drawing>
            </w:r>
          </w:p>
        </w:tc>
        <w:tc>
          <w:tcPr>
            <w:tcW w:w="4261" w:type="dxa"/>
          </w:tcPr>
          <w:p w:rsidR="00107015" w:rsidRDefault="00107015" w:rsidP="00623F77"/>
          <w:p w:rsidR="00107015" w:rsidRDefault="00000000" w:rsidP="00623F77">
            <w:r>
              <w:rPr>
                <w:rFonts w:hint="eastAsia"/>
              </w:rPr>
              <w:t>0</w:t>
            </w:r>
            <w:r>
              <w:rPr>
                <w:rFonts w:hint="eastAsia"/>
              </w:rPr>
              <w:t>度</w:t>
            </w:r>
          </w:p>
        </w:tc>
      </w:tr>
      <w:tr w:rsidR="00107015">
        <w:trPr>
          <w:jc w:val="center"/>
        </w:trPr>
        <w:tc>
          <w:tcPr>
            <w:tcW w:w="4261" w:type="dxa"/>
          </w:tcPr>
          <w:p w:rsidR="00107015" w:rsidRDefault="00000000" w:rsidP="00623F77">
            <w:pPr>
              <w:rPr>
                <w:rFonts w:hAnsi="Cambria Math" w:cs="Cambria Math"/>
              </w:rPr>
            </w:pPr>
            <w:r>
              <w:rPr>
                <w:noProof/>
              </w:rPr>
              <w:drawing>
                <wp:inline distT="0" distB="0" distL="114300" distR="114300">
                  <wp:extent cx="2284095" cy="729615"/>
                  <wp:effectExtent l="0" t="0" r="1905"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2284095" cy="729615"/>
                          </a:xfrm>
                          <a:prstGeom prst="rect">
                            <a:avLst/>
                          </a:prstGeom>
                          <a:noFill/>
                          <a:ln>
                            <a:noFill/>
                          </a:ln>
                        </pic:spPr>
                      </pic:pic>
                    </a:graphicData>
                  </a:graphic>
                </wp:inline>
              </w:drawing>
            </w:r>
          </w:p>
        </w:tc>
        <w:tc>
          <w:tcPr>
            <w:tcW w:w="4261" w:type="dxa"/>
          </w:tcPr>
          <w:p w:rsidR="00107015" w:rsidRDefault="00107015" w:rsidP="00623F77"/>
          <w:p w:rsidR="00107015" w:rsidRDefault="00000000" w:rsidP="00623F77">
            <w:r>
              <w:rPr>
                <w:rFonts w:hint="eastAsia"/>
              </w:rPr>
              <w:t>90</w:t>
            </w:r>
            <w:r>
              <w:rPr>
                <w:rFonts w:hint="eastAsia"/>
              </w:rPr>
              <w:t>度</w:t>
            </w:r>
          </w:p>
        </w:tc>
      </w:tr>
      <w:tr w:rsidR="00107015">
        <w:trPr>
          <w:jc w:val="center"/>
        </w:trPr>
        <w:tc>
          <w:tcPr>
            <w:tcW w:w="4261" w:type="dxa"/>
          </w:tcPr>
          <w:p w:rsidR="00107015" w:rsidRDefault="00000000" w:rsidP="00623F77">
            <w:pPr>
              <w:rPr>
                <w:rFonts w:hAnsi="Cambria Math" w:cs="Cambria Math"/>
              </w:rPr>
            </w:pPr>
            <w:r>
              <w:rPr>
                <w:noProof/>
              </w:rPr>
              <w:drawing>
                <wp:inline distT="0" distB="0" distL="114300" distR="114300">
                  <wp:extent cx="2189480" cy="704850"/>
                  <wp:effectExtent l="0" t="0" r="762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2189480" cy="704850"/>
                          </a:xfrm>
                          <a:prstGeom prst="rect">
                            <a:avLst/>
                          </a:prstGeom>
                          <a:noFill/>
                          <a:ln>
                            <a:noFill/>
                          </a:ln>
                        </pic:spPr>
                      </pic:pic>
                    </a:graphicData>
                  </a:graphic>
                </wp:inline>
              </w:drawing>
            </w:r>
          </w:p>
        </w:tc>
        <w:tc>
          <w:tcPr>
            <w:tcW w:w="4261" w:type="dxa"/>
          </w:tcPr>
          <w:p w:rsidR="00107015" w:rsidRDefault="00107015" w:rsidP="00623F77"/>
          <w:p w:rsidR="00107015" w:rsidRDefault="00000000" w:rsidP="00623F77">
            <w:r>
              <w:rPr>
                <w:rFonts w:hint="eastAsia"/>
              </w:rPr>
              <w:lastRenderedPageBreak/>
              <w:t>180</w:t>
            </w:r>
            <w:r>
              <w:rPr>
                <w:rFonts w:hint="eastAsia"/>
              </w:rPr>
              <w:t>度</w:t>
            </w:r>
          </w:p>
        </w:tc>
      </w:tr>
    </w:tbl>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000000" w:rsidP="00623F77">
      <w:pPr>
        <w:pStyle w:val="6"/>
        <w:numPr>
          <w:ilvl w:val="0"/>
          <w:numId w:val="2"/>
        </w:numPr>
      </w:pPr>
      <w:r>
        <w:rPr>
          <w:rFonts w:hint="eastAsia"/>
        </w:rPr>
        <w:t>设计原理与物理思想</w:t>
      </w:r>
    </w:p>
    <w:p w:rsidR="00107015" w:rsidRDefault="00000000" w:rsidP="00623F77">
      <w:pPr>
        <w:pStyle w:val="6"/>
        <w:numPr>
          <w:ilvl w:val="1"/>
          <w:numId w:val="2"/>
        </w:numPr>
      </w:pPr>
      <w:r>
        <w:rPr>
          <w:rFonts w:hint="eastAsia"/>
        </w:rPr>
        <w:t>太阳能转换</w:t>
      </w:r>
    </w:p>
    <w:p w:rsidR="00107015" w:rsidRDefault="00000000" w:rsidP="00623F77">
      <w:r>
        <w:rPr>
          <w:rFonts w:hint="eastAsia"/>
        </w:rPr>
        <w:t>太阳能电池的工作原理基于光生伏特效应。当太阳光照射到太阳能电池时，如果光子的能量大于半导体禁带宽度，半导体材料中的电子会吸收光子从价带跃迁到导带，产生电子</w:t>
      </w:r>
      <w:r>
        <w:rPr>
          <w:rFonts w:hint="eastAsia"/>
        </w:rPr>
        <w:t>-</w:t>
      </w:r>
      <w:r>
        <w:rPr>
          <w:rFonts w:hint="eastAsia"/>
        </w:rPr>
        <w:t>空穴对，这些在载流子（电子和空穴）会在电池内的内建电场的作用下分离，并在外电路中形成电流，从而实现太阳能向电能的转换</w:t>
      </w:r>
      <w:r>
        <w:rPr>
          <w:rFonts w:hint="eastAsia"/>
          <w:vertAlign w:val="superscript"/>
        </w:rPr>
        <w:fldChar w:fldCharType="begin"/>
      </w:r>
      <w:r>
        <w:rPr>
          <w:rFonts w:hint="eastAsia"/>
          <w:vertAlign w:val="superscript"/>
        </w:rPr>
        <w:instrText xml:space="preserve"> REF _Ref2408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rsidR="00107015" w:rsidRDefault="00000000" w:rsidP="00623F77">
      <w:r>
        <w:rPr>
          <w:rFonts w:hint="eastAsia"/>
        </w:rPr>
        <w:t>转换主要原理如下：</w:t>
      </w:r>
    </w:p>
    <w:p w:rsidR="00107015" w:rsidRDefault="00000000" w:rsidP="00623F77">
      <w:pPr>
        <w:pStyle w:val="a6"/>
        <w:numPr>
          <w:ilvl w:val="0"/>
          <w:numId w:val="3"/>
        </w:numPr>
        <w:ind w:firstLineChars="0"/>
      </w:pPr>
      <w:r>
        <w:rPr>
          <w:rFonts w:hint="eastAsia"/>
        </w:rPr>
        <w:t>光电效应</w:t>
      </w:r>
    </w:p>
    <w:p w:rsidR="00107015" w:rsidRDefault="00000000" w:rsidP="00623F77">
      <w:r>
        <w:rPr>
          <w:rFonts w:hint="eastAsia"/>
        </w:rPr>
        <w:t>当光子（太阳能中的粒子）撞击太阳能电池板表面时，光子把自生的能量传递给光子，一部分转换成逸出功</w:t>
      </w:r>
      <w:r>
        <w:rPr>
          <w:rFonts w:hint="eastAsia"/>
        </w:rPr>
        <w:t>W</w:t>
      </w:r>
      <w:r>
        <w:rPr>
          <w:rFonts w:hint="eastAsia"/>
        </w:rPr>
        <w:t>，剩余部分转换成光电子的动能。整个过程满足爱因斯坦光电方程：</w:t>
      </w:r>
    </w:p>
    <w:p w:rsidR="00107015" w:rsidRDefault="00000000" w:rsidP="00623F77">
      <w:pPr>
        <w:pStyle w:val="a7"/>
        <w:rPr>
          <w:rFonts w:ascii="宋体" w:hAnsi="宋体" w:hint="eastAsia"/>
        </w:rPr>
      </w:pPr>
      <m:oMath>
        <m:r>
          <m:rPr>
            <m:sty m:val="p"/>
          </m:rPr>
          <w:rPr>
            <w:rFonts w:ascii="Cambria Math" w:hAnsi="Cambria Math"/>
          </w:rPr>
          <m:t>hυ=h</m:t>
        </m:r>
        <m:f>
          <m:fPr>
            <m:ctrlPr>
              <w:rPr>
                <w:rFonts w:ascii="Cambria Math" w:hAnsi="Cambria Math"/>
              </w:rPr>
            </m:ctrlPr>
          </m:fPr>
          <m:num>
            <m:r>
              <m:rPr>
                <m:sty m:val="p"/>
              </m:rPr>
              <w:rPr>
                <w:rFonts w:ascii="Cambria Math" w:hAnsi="Cambria Math"/>
              </w:rPr>
              <m:t>c</m:t>
            </m:r>
          </m:num>
          <m:den>
            <m:r>
              <m:rPr>
                <m:sty m:val="p"/>
              </m:rPr>
              <w:rPr>
                <w:rFonts w:ascii="Cambria Math" w:hAnsi="Cambria Math" w:hint="eastAsia"/>
              </w:rPr>
              <m:t>λ</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+W</m:t>
        </m:r>
      </m:oMath>
      <w:r>
        <w:rPr>
          <w:rFonts w:hint="eastAsia"/>
        </w:rPr>
        <w:t xml:space="preserve">   </w:t>
      </w:r>
    </w:p>
    <w:p w:rsidR="00107015" w:rsidRDefault="00000000" w:rsidP="00623F77">
      <w:pPr>
        <w:pStyle w:val="a7"/>
      </w:pPr>
      <w:r>
        <w:rPr>
          <w:rFonts w:hint="eastAsia"/>
        </w:rPr>
        <w:t>式中：</w:t>
      </w:r>
      <w:r>
        <w:rPr>
          <w:rFonts w:hint="eastAsia"/>
        </w:rPr>
        <w:t xml:space="preserve"> c</w:t>
      </w:r>
      <w:r>
        <w:rPr>
          <w:rFonts w:hint="eastAsia"/>
        </w:rPr>
        <w:t>为光速，</w:t>
      </w:r>
      <w:r>
        <w:rPr>
          <w:rFonts w:hint="eastAsia"/>
        </w:rPr>
        <w:t>h</w:t>
      </w:r>
      <w:r>
        <w:rPr>
          <w:rFonts w:hint="eastAsia"/>
        </w:rPr>
        <w:t>为普朗克常数，</w:t>
      </w:r>
      <m:oMath>
        <m:r>
          <m:rPr>
            <m:sty m:val="p"/>
          </m:rPr>
          <w:rPr>
            <w:rFonts w:ascii="Cambria Math" w:hAnsi="Cambria Math" w:hint="eastAsia"/>
          </w:rPr>
          <m:t>λ</m:t>
        </m:r>
      </m:oMath>
      <w:r>
        <w:rPr>
          <w:rFonts w:hint="eastAsia"/>
        </w:rPr>
        <w:t>为光子波长；</w:t>
      </w:r>
      <m:oMath>
        <m:r>
          <m:rPr>
            <m:sty m:val="p"/>
          </m:rPr>
          <w:rPr>
            <w:rFonts w:ascii="Cambria Math" w:hAnsi="Cambria Math" w:hint="eastAsia"/>
          </w:rPr>
          <m:t>h</m:t>
        </m:r>
        <m:r>
          <m:rPr>
            <m:sty m:val="p"/>
          </m:rPr>
          <w:rPr>
            <w:rFonts w:ascii="Cambria Math" w:hAnsi="Cambria Math" w:hint="eastAsia"/>
          </w:rPr>
          <m:t>υ</m:t>
        </m:r>
      </m:oMath>
      <w:r>
        <w:rPr>
          <w:rFonts w:hint="eastAsia"/>
        </w:rPr>
        <w:t>为光子能量；</w:t>
      </w:r>
      <m:oMath>
        <m:f>
          <m:fPr>
            <m:ctrlPr>
              <w:rPr>
                <w:rFonts w:ascii="Cambria Math" w:hAnsi="Cambria Math" w:hint="eastAsia"/>
              </w:rPr>
            </m:ctrlPr>
          </m:fPr>
          <m:num>
            <m:r>
              <m:rPr>
                <m:sty m:val="p"/>
              </m:rPr>
              <w:rPr>
                <w:rFonts w:ascii="Cambria Math" w:hAnsi="Cambria Math" w:hint="eastAsia"/>
              </w:rPr>
              <m:t>1</m:t>
            </m:r>
          </m:num>
          <m:den>
            <m:r>
              <m:rPr>
                <m:sty m:val="p"/>
              </m:rPr>
              <w:rPr>
                <w:rFonts w:ascii="Cambria Math" w:hAnsi="Cambria Math" w:hint="eastAsia"/>
              </w:rPr>
              <m:t>2</m:t>
            </m:r>
          </m:den>
        </m:f>
        <m:r>
          <m:rPr>
            <m:sty m:val="p"/>
          </m:rPr>
          <w:rPr>
            <w:rFonts w:ascii="Cambria Math" w:hAnsi="Cambria Math" w:hint="eastAsia"/>
          </w:rPr>
          <m:t>m</m:t>
        </m:r>
        <m:sSubSup>
          <m:sSubSupPr>
            <m:ctrlPr>
              <w:rPr>
                <w:rFonts w:ascii="Cambria Math" w:hAnsi="Cambria Math" w:hint="eastAsia"/>
              </w:rPr>
            </m:ctrlPr>
          </m:sSubSupPr>
          <m:e>
            <m:r>
              <m:rPr>
                <m:sty m:val="p"/>
              </m:rPr>
              <w:rPr>
                <w:rFonts w:ascii="Cambria Math" w:hAnsi="Cambria Math" w:hint="eastAsia"/>
              </w:rPr>
              <m:t>V</m:t>
            </m:r>
          </m:e>
          <m:sub>
            <m:r>
              <m:rPr>
                <m:sty m:val="p"/>
              </m:rPr>
              <w:rPr>
                <w:rFonts w:ascii="Cambria Math" w:hAnsi="Cambria Math" w:hint="eastAsia"/>
              </w:rPr>
              <m:t>0</m:t>
            </m:r>
          </m:sub>
          <m:sup>
            <m:r>
              <m:rPr>
                <m:sty m:val="p"/>
              </m:rPr>
              <w:rPr>
                <w:rFonts w:ascii="Cambria Math" w:hAnsi="Cambria Math" w:hint="eastAsia"/>
              </w:rPr>
              <m:t>2</m:t>
            </m:r>
          </m:sup>
        </m:sSubSup>
      </m:oMath>
      <w:r>
        <w:rPr>
          <w:rFonts w:hint="eastAsia"/>
        </w:rPr>
        <w:t>为光电子的初动能。</w:t>
      </w:r>
    </w:p>
    <w:p w:rsidR="00107015" w:rsidRDefault="00000000" w:rsidP="00623F77">
      <w:pPr>
        <w:pStyle w:val="a6"/>
        <w:numPr>
          <w:ilvl w:val="0"/>
          <w:numId w:val="3"/>
        </w:numPr>
        <w:ind w:firstLineChars="0"/>
      </w:pPr>
      <w:r>
        <w:rPr>
          <w:rFonts w:hint="eastAsia"/>
        </w:rPr>
        <w:t>光电池原理</w:t>
      </w:r>
    </w:p>
    <w:p w:rsidR="00107015" w:rsidRDefault="00000000" w:rsidP="00623F77">
      <w:r>
        <w:rPr>
          <w:rFonts w:hint="eastAsia"/>
        </w:rPr>
        <w:t>太阳能电池板内部通常包括</w:t>
      </w:r>
      <w:proofErr w:type="gramStart"/>
      <w:r>
        <w:rPr>
          <w:rFonts w:hint="eastAsia"/>
        </w:rPr>
        <w:t>一层硅上参杂</w:t>
      </w:r>
      <w:proofErr w:type="gramEnd"/>
      <w:r>
        <w:rPr>
          <w:rFonts w:hint="eastAsia"/>
        </w:rPr>
        <w:t>硼元素的</w:t>
      </w:r>
      <w:r>
        <w:rPr>
          <w:rFonts w:hint="eastAsia"/>
        </w:rPr>
        <w:t>P</w:t>
      </w:r>
      <w:r>
        <w:rPr>
          <w:rFonts w:hint="eastAsia"/>
        </w:rPr>
        <w:t>型半导体和</w:t>
      </w:r>
      <w:proofErr w:type="gramStart"/>
      <w:r>
        <w:rPr>
          <w:rFonts w:hint="eastAsia"/>
        </w:rPr>
        <w:t>一层硅上参杂</w:t>
      </w:r>
      <w:proofErr w:type="gramEnd"/>
      <w:r>
        <w:rPr>
          <w:rFonts w:hint="eastAsia"/>
        </w:rPr>
        <w:t>磷的</w:t>
      </w:r>
      <w:r>
        <w:rPr>
          <w:rFonts w:hint="eastAsia"/>
        </w:rPr>
        <w:t>N</w:t>
      </w:r>
      <w:r>
        <w:rPr>
          <w:rFonts w:hint="eastAsia"/>
        </w:rPr>
        <w:t>型半导体，这两层半导体的结合在一起构成一块晶体时，</w:t>
      </w:r>
      <w:r>
        <w:rPr>
          <w:rFonts w:hint="eastAsia"/>
        </w:rPr>
        <w:t>N</w:t>
      </w:r>
      <w:r>
        <w:rPr>
          <w:rFonts w:hint="eastAsia"/>
        </w:rPr>
        <w:t>区中的电子多数载流子（电子）就向</w:t>
      </w:r>
      <w:r>
        <w:rPr>
          <w:rFonts w:hint="eastAsia"/>
        </w:rPr>
        <w:t>P</w:t>
      </w:r>
      <w:r>
        <w:rPr>
          <w:rFonts w:hint="eastAsia"/>
        </w:rPr>
        <w:t>区扩散，而</w:t>
      </w:r>
      <w:r>
        <w:rPr>
          <w:rFonts w:hint="eastAsia"/>
        </w:rPr>
        <w:t>P</w:t>
      </w:r>
      <w:r>
        <w:rPr>
          <w:rFonts w:hint="eastAsia"/>
        </w:rPr>
        <w:t>区中的多数载流子（空穴）则向</w:t>
      </w:r>
      <w:r>
        <w:rPr>
          <w:rFonts w:hint="eastAsia"/>
        </w:rPr>
        <w:t>N</w:t>
      </w:r>
      <w:r>
        <w:rPr>
          <w:rFonts w:hint="eastAsia"/>
        </w:rPr>
        <w:t>区扩散，结果在</w:t>
      </w:r>
      <w:r>
        <w:rPr>
          <w:rFonts w:hint="eastAsia"/>
        </w:rPr>
        <w:t>N</w:t>
      </w:r>
      <w:r>
        <w:rPr>
          <w:rFonts w:hint="eastAsia"/>
        </w:rPr>
        <w:t>区交界面附近聚集起较多的空穴，而在</w:t>
      </w:r>
      <w:r>
        <w:rPr>
          <w:rFonts w:hint="eastAsia"/>
        </w:rPr>
        <w:t>P</w:t>
      </w:r>
      <w:r>
        <w:rPr>
          <w:rFonts w:hint="eastAsia"/>
        </w:rPr>
        <w:t>区交界面附近聚集起较多的电子，这样在过渡区（</w:t>
      </w:r>
      <w:r>
        <w:rPr>
          <w:rFonts w:hint="eastAsia"/>
        </w:rPr>
        <w:t>PN</w:t>
      </w:r>
      <w:r>
        <w:rPr>
          <w:rFonts w:hint="eastAsia"/>
        </w:rPr>
        <w:t>结）形成一个电场，即内建电场。电场方向由</w:t>
      </w:r>
      <w:r>
        <w:rPr>
          <w:rFonts w:hint="eastAsia"/>
        </w:rPr>
        <w:t>N</w:t>
      </w:r>
      <w:r>
        <w:rPr>
          <w:rFonts w:hint="eastAsia"/>
        </w:rPr>
        <w:t>区指向</w:t>
      </w:r>
      <w:r>
        <w:rPr>
          <w:rFonts w:hint="eastAsia"/>
        </w:rPr>
        <w:t>P</w:t>
      </w:r>
      <w:r>
        <w:rPr>
          <w:rFonts w:hint="eastAsia"/>
        </w:rPr>
        <w:t>区。当太阳光照射在</w:t>
      </w:r>
      <w:r>
        <w:rPr>
          <w:rFonts w:hint="eastAsia"/>
        </w:rPr>
        <w:t>PN</w:t>
      </w:r>
      <w:r>
        <w:rPr>
          <w:rFonts w:hint="eastAsia"/>
        </w:rPr>
        <w:t>结时，电子从价带跃迁到导带，产生电子</w:t>
      </w:r>
      <w:r>
        <w:rPr>
          <w:rFonts w:hint="eastAsia"/>
        </w:rPr>
        <w:t>-</w:t>
      </w:r>
      <w:r>
        <w:rPr>
          <w:rFonts w:hint="eastAsia"/>
        </w:rPr>
        <w:t>空穴对。在</w:t>
      </w:r>
      <w:r>
        <w:rPr>
          <w:rFonts w:hint="eastAsia"/>
        </w:rPr>
        <w:t>PN</w:t>
      </w:r>
      <w:r>
        <w:rPr>
          <w:rFonts w:hint="eastAsia"/>
        </w:rPr>
        <w:t>结内建电场的作用下分离，</w:t>
      </w:r>
      <w:r>
        <w:rPr>
          <w:rFonts w:hint="eastAsia"/>
        </w:rPr>
        <w:t>N</w:t>
      </w:r>
      <w:r>
        <w:rPr>
          <w:rFonts w:hint="eastAsia"/>
        </w:rPr>
        <w:t>区的光生空穴被拉向</w:t>
      </w:r>
      <w:r>
        <w:rPr>
          <w:rFonts w:hint="eastAsia"/>
        </w:rPr>
        <w:t>P</w:t>
      </w:r>
      <w:r>
        <w:rPr>
          <w:rFonts w:hint="eastAsia"/>
        </w:rPr>
        <w:t>区，</w:t>
      </w:r>
      <w:r>
        <w:rPr>
          <w:rFonts w:hint="eastAsia"/>
        </w:rPr>
        <w:t>P</w:t>
      </w:r>
      <w:r>
        <w:rPr>
          <w:rFonts w:hint="eastAsia"/>
        </w:rPr>
        <w:t>区的光生电子被拉向</w:t>
      </w:r>
      <w:r>
        <w:rPr>
          <w:rFonts w:hint="eastAsia"/>
        </w:rPr>
        <w:t>N</w:t>
      </w:r>
      <w:r>
        <w:rPr>
          <w:rFonts w:hint="eastAsia"/>
        </w:rPr>
        <w:t>区。结果，在</w:t>
      </w:r>
      <w:r>
        <w:rPr>
          <w:rFonts w:hint="eastAsia"/>
        </w:rPr>
        <w:t>N</w:t>
      </w:r>
      <w:r>
        <w:rPr>
          <w:rFonts w:hint="eastAsia"/>
        </w:rPr>
        <w:t>区就聚集了负电荷，</w:t>
      </w:r>
      <w:r>
        <w:rPr>
          <w:rFonts w:hint="eastAsia"/>
        </w:rPr>
        <w:t>P</w:t>
      </w:r>
      <w:r>
        <w:rPr>
          <w:rFonts w:hint="eastAsia"/>
        </w:rPr>
        <w:t>区聚集了正电荷，这样，</w:t>
      </w:r>
      <w:r>
        <w:rPr>
          <w:rFonts w:hint="eastAsia"/>
        </w:rPr>
        <w:t>N</w:t>
      </w:r>
      <w:r>
        <w:rPr>
          <w:rFonts w:hint="eastAsia"/>
        </w:rPr>
        <w:t>区和</w:t>
      </w:r>
      <w:r>
        <w:rPr>
          <w:rFonts w:hint="eastAsia"/>
        </w:rPr>
        <w:t>P</w:t>
      </w:r>
      <w:r>
        <w:rPr>
          <w:rFonts w:hint="eastAsia"/>
        </w:rPr>
        <w:t>区之间就形成电位差．若将</w:t>
      </w:r>
      <w:r>
        <w:rPr>
          <w:rFonts w:hint="eastAsia"/>
        </w:rPr>
        <w:t>PN</w:t>
      </w:r>
      <w:r>
        <w:rPr>
          <w:rFonts w:hint="eastAsia"/>
        </w:rPr>
        <w:t>结两端用导线连起来，电路中就有电流，其方向由</w:t>
      </w:r>
      <w:r>
        <w:rPr>
          <w:rFonts w:hint="eastAsia"/>
        </w:rPr>
        <w:t>P</w:t>
      </w:r>
      <w:r>
        <w:rPr>
          <w:rFonts w:hint="eastAsia"/>
        </w:rPr>
        <w:t>区经外电路至</w:t>
      </w:r>
      <w:r>
        <w:rPr>
          <w:rFonts w:hint="eastAsia"/>
        </w:rPr>
        <w:t>N</w:t>
      </w:r>
      <w:r>
        <w:rPr>
          <w:rFonts w:hint="eastAsia"/>
        </w:rPr>
        <w:t>区。若断开外电路，则可以测出光生电动势</w:t>
      </w:r>
      <w:r>
        <w:rPr>
          <w:rFonts w:hint="eastAsia"/>
          <w:vertAlign w:val="superscript"/>
        </w:rPr>
        <w:fldChar w:fldCharType="begin"/>
      </w:r>
      <w:r>
        <w:rPr>
          <w:rFonts w:hint="eastAsia"/>
          <w:vertAlign w:val="superscript"/>
        </w:rPr>
        <w:instrText xml:space="preserve"> REF _Ref2643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。光电池原理示意图如图</w:t>
      </w:r>
      <w:r>
        <w:rPr>
          <w:rFonts w:hint="eastAsia"/>
        </w:rPr>
        <w:t>10</w:t>
      </w:r>
      <w:r>
        <w:rPr>
          <w:rFonts w:hint="eastAsia"/>
        </w:rPr>
        <w:t>：</w:t>
      </w:r>
    </w:p>
    <w:p w:rsidR="00107015" w:rsidRDefault="00000000" w:rsidP="00623F77">
      <w:r>
        <w:rPr>
          <w:rFonts w:hint="eastAsia"/>
          <w:noProof/>
        </w:rPr>
        <w:drawing>
          <wp:inline distT="0" distB="0" distL="114300" distR="114300">
            <wp:extent cx="1280160" cy="905510"/>
            <wp:effectExtent l="0" t="0" r="254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1280160" cy="905510"/>
                    </a:xfrm>
                    <a:prstGeom prst="rect">
                      <a:avLst/>
                    </a:prstGeom>
                    <a:noFill/>
                    <a:ln>
                      <a:noFill/>
                    </a:ln>
                  </pic:spPr>
                </pic:pic>
              </a:graphicData>
            </a:graphic>
          </wp:inline>
        </w:drawing>
      </w:r>
    </w:p>
    <w:p w:rsidR="00107015" w:rsidRDefault="00000000" w:rsidP="00623F77">
      <w:r>
        <w:rPr>
          <w:rFonts w:hint="eastAsia"/>
        </w:rPr>
        <w:t>图</w:t>
      </w:r>
      <w:r>
        <w:rPr>
          <w:rFonts w:hint="eastAsia"/>
        </w:rPr>
        <w:t xml:space="preserve">10 </w:t>
      </w:r>
      <w:r>
        <w:rPr>
          <w:rFonts w:hint="eastAsia"/>
        </w:rPr>
        <w:t>光电池原理示意图</w:t>
      </w:r>
    </w:p>
    <w:p w:rsidR="00107015" w:rsidRDefault="00107015" w:rsidP="00623F77"/>
    <w:p w:rsidR="00107015" w:rsidRDefault="00107015" w:rsidP="00623F77"/>
    <w:p w:rsidR="00107015" w:rsidRDefault="00000000" w:rsidP="00623F77">
      <w:r>
        <w:rPr>
          <w:rFonts w:hint="eastAsia"/>
        </w:rPr>
        <w:t>电池开路的情况下，光生载流子导致</w:t>
      </w:r>
      <w:r>
        <w:rPr>
          <w:rFonts w:hint="eastAsia"/>
        </w:rPr>
        <w:t>PN</w:t>
      </w:r>
      <w:r>
        <w:rPr>
          <w:rFonts w:hint="eastAsia"/>
        </w:rPr>
        <w:t>结的正向偏压处在新的一点，而正向偏压使内建电场场强削弱，同时增加了扩散电流。此时，光生电流等于扩散电流且方向相反。</w:t>
      </w:r>
    </w:p>
    <w:p w:rsidR="00107015" w:rsidRDefault="00000000" w:rsidP="00623F77">
      <w:r>
        <w:rPr>
          <w:rFonts w:hint="eastAsia"/>
        </w:rPr>
        <w:t xml:space="preserve">                         </w:t>
      </w:r>
      <w:r>
        <w:rPr>
          <w:rFonts w:hint="eastAsia"/>
          <w:noProof/>
        </w:rPr>
        <w:drawing>
          <wp:inline distT="0" distB="0" distL="114300" distR="114300">
            <wp:extent cx="1682115" cy="3797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1"/>
                    <a:srcRect l="10824" t="10000" b="6587"/>
                    <a:stretch>
                      <a:fillRect/>
                    </a:stretch>
                  </pic:blipFill>
                  <pic:spPr>
                    <a:xfrm>
                      <a:off x="0" y="0"/>
                      <a:ext cx="1682115" cy="379730"/>
                    </a:xfrm>
                    <a:prstGeom prst="rect">
                      <a:avLst/>
                    </a:prstGeom>
                    <a:noFill/>
                    <a:ln w="9525">
                      <a:noFill/>
                    </a:ln>
                  </pic:spPr>
                </pic:pic>
              </a:graphicData>
            </a:graphic>
          </wp:inline>
        </w:drawing>
      </w:r>
      <w:r>
        <w:rPr>
          <w:rFonts w:hint="eastAsia"/>
        </w:rPr>
        <w:t xml:space="preserve">                   </w:t>
      </w:r>
    </w:p>
    <w:p w:rsidR="00107015" w:rsidRDefault="00000000" w:rsidP="00623F77">
      <w:r>
        <w:rPr>
          <w:rFonts w:hint="eastAsia"/>
        </w:rPr>
        <w:t>电池短路的情况下，将不会出现电荷的聚集，因为载流子都参与了光生电流的流动，短路电流等于光生</w:t>
      </w:r>
      <w:r>
        <w:rPr>
          <w:rFonts w:hint="eastAsia"/>
        </w:rPr>
        <w:lastRenderedPageBreak/>
        <w:t>电流（同样等于开压状态下内部扩散电流）且等于内建电场作用下的漂移电流。短路电流也是电池片能提供的最大的电流。</w:t>
      </w:r>
    </w:p>
    <w:p w:rsidR="00107015" w:rsidRDefault="00000000" w:rsidP="00560043">
      <w:r>
        <w:rPr>
          <w:rFonts w:hint="eastAsia"/>
        </w:rPr>
        <w:t>工作状态下，其电流等于光生电流减去太阳能电池内部扩散电流。</w:t>
      </w:r>
      <w:r>
        <w:rPr>
          <w:rFonts w:hint="eastAsia"/>
        </w:rPr>
        <w:t xml:space="preserve">                       </w:t>
      </w:r>
    </w:p>
    <w:p w:rsidR="00107015" w:rsidRDefault="00000000" w:rsidP="00623F77">
      <w:r>
        <w:rPr>
          <w:rFonts w:hint="eastAsia"/>
          <w:noProof/>
        </w:rPr>
        <w:drawing>
          <wp:inline distT="0" distB="0" distL="114300" distR="114300">
            <wp:extent cx="2245995" cy="411480"/>
            <wp:effectExtent l="0" t="0" r="1905" b="762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22"/>
                    <a:srcRect l="-1571" t="24464" b="12143"/>
                    <a:stretch>
                      <a:fillRect/>
                    </a:stretch>
                  </pic:blipFill>
                  <pic:spPr>
                    <a:xfrm>
                      <a:off x="0" y="0"/>
                      <a:ext cx="2245995" cy="411480"/>
                    </a:xfrm>
                    <a:prstGeom prst="rect">
                      <a:avLst/>
                    </a:prstGeom>
                    <a:noFill/>
                    <a:ln w="9525">
                      <a:noFill/>
                    </a:ln>
                  </pic:spPr>
                </pic:pic>
              </a:graphicData>
            </a:graphic>
          </wp:inline>
        </w:drawing>
      </w:r>
    </w:p>
    <w:p w:rsidR="00DC61CA" w:rsidRDefault="00DC61CA" w:rsidP="00623F77">
      <w:r>
        <w:rPr>
          <w:rFonts w:hint="eastAsia"/>
        </w:rPr>
        <w:t>太阳能电池分析，</w:t>
      </w:r>
      <w:r w:rsidRPr="00DC61CA">
        <w:t>太阳能电池的性能主要由其</w:t>
      </w:r>
      <w:r w:rsidRPr="00DC61CA">
        <w:t>I-V</w:t>
      </w:r>
      <w:r w:rsidRPr="00DC61CA">
        <w:t>（电流</w:t>
      </w:r>
      <w:r w:rsidRPr="00DC61CA">
        <w:t>-</w:t>
      </w:r>
      <w:r w:rsidRPr="00DC61CA">
        <w:t>电压）特性曲线来表征。关键参数包括短路电流</w:t>
      </w:r>
      <w:r w:rsidRPr="00DC61CA">
        <w:t>(</w:t>
      </w:r>
      <w:proofErr w:type="spellStart"/>
      <w:r w:rsidRPr="00DC61CA">
        <w:t>Isc</w:t>
      </w:r>
      <w:proofErr w:type="spellEnd"/>
      <w:r w:rsidRPr="00DC61CA">
        <w:t>)</w:t>
      </w:r>
      <w:r w:rsidRPr="00DC61CA">
        <w:t>、开路电压</w:t>
      </w:r>
      <w:r w:rsidRPr="00DC61CA">
        <w:t>(</w:t>
      </w:r>
      <w:proofErr w:type="spellStart"/>
      <w:r w:rsidRPr="00DC61CA">
        <w:t>Voc</w:t>
      </w:r>
      <w:proofErr w:type="spellEnd"/>
      <w:r w:rsidRPr="00DC61CA">
        <w:t>)</w:t>
      </w:r>
      <w:r w:rsidRPr="00DC61CA">
        <w:t>、最大功率点</w:t>
      </w:r>
      <w:r w:rsidRPr="00DC61CA">
        <w:t>(Pmax)</w:t>
      </w:r>
      <w:r w:rsidRPr="00DC61CA">
        <w:t>、填充因子</w:t>
      </w:r>
      <w:r w:rsidRPr="00DC61CA">
        <w:t>(FF)</w:t>
      </w:r>
      <w:r w:rsidRPr="00DC61CA">
        <w:t>和效率</w:t>
      </w:r>
      <w:r w:rsidRPr="00DC61CA">
        <w:t>(η)</w:t>
      </w:r>
      <w:r w:rsidRPr="00DC61CA">
        <w:t>。</w:t>
      </w:r>
    </w:p>
    <w:p w:rsidR="00DC61CA" w:rsidRDefault="00DC61CA" w:rsidP="00623F77"/>
    <w:p w:rsidR="00DC61CA" w:rsidRDefault="00DC61CA" w:rsidP="00623F77"/>
    <w:tbl>
      <w:tblPr>
        <w:tblStyle w:val="a8"/>
        <w:tblW w:w="0" w:type="auto"/>
        <w:tblLook w:val="04A0" w:firstRow="1" w:lastRow="0" w:firstColumn="1" w:lastColumn="0" w:noHBand="0" w:noVBand="1"/>
      </w:tblPr>
      <w:tblGrid>
        <w:gridCol w:w="4814"/>
        <w:gridCol w:w="4814"/>
      </w:tblGrid>
      <w:tr w:rsidR="00DC61CA" w:rsidTr="00DC61CA">
        <w:trPr>
          <w:cnfStyle w:val="100000000000" w:firstRow="1" w:lastRow="0" w:firstColumn="0" w:lastColumn="0" w:oddVBand="0" w:evenVBand="0" w:oddHBand="0" w:evenHBand="0" w:firstRowFirstColumn="0" w:firstRowLastColumn="0" w:lastRowFirstColumn="0" w:lastRowLastColumn="0"/>
        </w:trPr>
        <w:tc>
          <w:tcPr>
            <w:tcW w:w="4814" w:type="dxa"/>
          </w:tcPr>
          <w:p w:rsidR="00DC61CA" w:rsidRDefault="00DC61CA" w:rsidP="00623F77">
            <w:r>
              <w:rPr>
                <w:rFonts w:hint="eastAsia"/>
              </w:rPr>
              <w:t>符号</w:t>
            </w:r>
          </w:p>
        </w:tc>
        <w:tc>
          <w:tcPr>
            <w:tcW w:w="4814" w:type="dxa"/>
          </w:tcPr>
          <w:p w:rsidR="00DC61CA" w:rsidRDefault="00DC61CA" w:rsidP="00623F77">
            <w:r>
              <w:rPr>
                <w:rFonts w:hint="eastAsia"/>
              </w:rPr>
              <w:t>符号说明</w:t>
            </w:r>
          </w:p>
        </w:tc>
      </w:tr>
      <w:tr w:rsidR="00DC61CA" w:rsidTr="00DC61CA">
        <w:tc>
          <w:tcPr>
            <w:tcW w:w="4814" w:type="dxa"/>
          </w:tcPr>
          <w:p w:rsidR="00623F77" w:rsidRPr="00623F77" w:rsidRDefault="00623F77" w:rsidP="00623F77">
            <w:proofErr w:type="spellStart"/>
            <w:r w:rsidRPr="00623F77">
              <w:t>Isc</w:t>
            </w:r>
            <w:proofErr w:type="spellEnd"/>
          </w:p>
          <w:p w:rsidR="00623F77" w:rsidRPr="00623F77" w:rsidRDefault="00623F77" w:rsidP="00623F77">
            <w:proofErr w:type="spellStart"/>
            <w:r w:rsidRPr="00623F77">
              <w:t>Voc</w:t>
            </w:r>
            <w:proofErr w:type="spellEnd"/>
          </w:p>
          <w:p w:rsidR="00623F77" w:rsidRPr="00623F77" w:rsidRDefault="00623F77" w:rsidP="00623F77">
            <w:r w:rsidRPr="00623F77">
              <w:t>n</w:t>
            </w:r>
          </w:p>
          <w:p w:rsidR="00623F77" w:rsidRPr="00623F77" w:rsidRDefault="00623F77" w:rsidP="00623F77">
            <w:r w:rsidRPr="00623F77">
              <w:t>T</w:t>
            </w:r>
          </w:p>
          <w:p w:rsidR="00DC61CA" w:rsidRDefault="00623F77" w:rsidP="00623F77">
            <w:r w:rsidRPr="00DC61CA">
              <w:t>FF</w:t>
            </w:r>
          </w:p>
          <w:p w:rsidR="00DC61CA" w:rsidRDefault="00623F77" w:rsidP="00623F77">
            <w:r w:rsidRPr="00DC61CA">
              <w:t>Pmax</w:t>
            </w:r>
          </w:p>
        </w:tc>
        <w:tc>
          <w:tcPr>
            <w:tcW w:w="4814" w:type="dxa"/>
          </w:tcPr>
          <w:p w:rsidR="00DC61CA" w:rsidRDefault="00623F77" w:rsidP="00623F77">
            <w:r w:rsidRPr="00623F77">
              <w:t>短路电流</w:t>
            </w:r>
          </w:p>
          <w:p w:rsidR="00623F77" w:rsidRPr="00623F77" w:rsidRDefault="00623F77" w:rsidP="00623F77">
            <w:r w:rsidRPr="00623F77">
              <w:rPr>
                <w:rFonts w:hint="eastAsia"/>
              </w:rPr>
              <w:t>开路电压</w:t>
            </w:r>
          </w:p>
          <w:p w:rsidR="00623F77" w:rsidRPr="00623F77" w:rsidRDefault="00623F77" w:rsidP="00623F77">
            <w:r w:rsidRPr="00623F77">
              <w:rPr>
                <w:rFonts w:hint="eastAsia"/>
              </w:rPr>
              <w:t>理想因子</w:t>
            </w:r>
          </w:p>
          <w:p w:rsidR="00623F77" w:rsidRDefault="00623F77" w:rsidP="00623F77">
            <w:r w:rsidRPr="00623F77">
              <w:rPr>
                <w:rFonts w:hint="eastAsia"/>
              </w:rPr>
              <w:t>温度</w:t>
            </w:r>
            <w:r w:rsidRPr="00623F77">
              <w:rPr>
                <w:rFonts w:hint="eastAsia"/>
              </w:rPr>
              <w:t xml:space="preserve"> (K)</w:t>
            </w:r>
          </w:p>
          <w:p w:rsidR="00623F77" w:rsidRDefault="00623F77" w:rsidP="00623F77">
            <w:r w:rsidRPr="00DC61CA">
              <w:t>填充因子</w:t>
            </w:r>
          </w:p>
          <w:p w:rsidR="00623F77" w:rsidRDefault="00623F77" w:rsidP="00623F77">
            <w:r w:rsidRPr="00DC61CA">
              <w:t>最大功率点</w:t>
            </w:r>
          </w:p>
          <w:p w:rsidR="00623F77" w:rsidRPr="00623F77" w:rsidRDefault="00623F77" w:rsidP="00623F77">
            <w:pPr>
              <w:jc w:val="both"/>
            </w:pPr>
          </w:p>
        </w:tc>
      </w:tr>
    </w:tbl>
    <w:p w:rsidR="00DC61CA" w:rsidRDefault="00DC61CA" w:rsidP="00623F77"/>
    <w:p w:rsidR="00DC61CA" w:rsidRDefault="00DC61CA" w:rsidP="00623F77">
      <w:r>
        <w:rPr>
          <w:rFonts w:hint="eastAsia"/>
        </w:rPr>
        <w:br w:type="page"/>
      </w:r>
    </w:p>
    <w:p w:rsidR="00DC61CA" w:rsidRDefault="00DC61CA" w:rsidP="00623F77"/>
    <w:p w:rsidR="00107015" w:rsidRDefault="00000000" w:rsidP="00623F77">
      <w:pPr>
        <w:pStyle w:val="6"/>
      </w:pPr>
      <w:r>
        <w:rPr>
          <w:rFonts w:hint="eastAsia"/>
        </w:rPr>
        <w:t xml:space="preserve">4.2 </w:t>
      </w:r>
      <w:r>
        <w:rPr>
          <w:rFonts w:hint="eastAsia"/>
        </w:rPr>
        <w:t>风能转换</w:t>
      </w:r>
    </w:p>
    <w:p w:rsidR="00107015" w:rsidRDefault="00000000" w:rsidP="00623F77">
      <w:r>
        <w:rPr>
          <w:rFonts w:hint="eastAsia"/>
        </w:rPr>
        <w:t>在追求设计的广泛适用性和结构的轻巧性的同时，我们选择了一种升力型垂直轴风力发电机（</w:t>
      </w:r>
      <w:r>
        <w:rPr>
          <w:rFonts w:hint="eastAsia"/>
        </w:rPr>
        <w:t>Lift-type Vertical Axis Wind Turbine, LVAWT</w:t>
      </w:r>
      <w:r>
        <w:rPr>
          <w:rFonts w:hint="eastAsia"/>
        </w:rPr>
        <w:t>）。该风力发电机的叶片设计模仿了飞机机翼的气动特性，具备了特定的翼型剖面。这种设计使得当风力从任意方向作用于叶片时，叶片的一侧会经历较高的风速，而另一侧风速相对较低。这种风速差异导致叶片两侧产生压力差，其中风速较快的一侧压力较低，从而在叶片上产生升力。这种升力的方向与风向垂直，进而推动叶片进行旋转。叶片的旋转运动通过传动轴有效地传递给发电机。在发电机内部，旋转的磁场（由旋转的磁铁或线圈产生）与静止的磁场（由静止的线圈或磁铁形成）相互作用，依据法拉第电磁感应定律，诱导出电流。这种电流最初是交流电（</w:t>
      </w:r>
      <w:r>
        <w:rPr>
          <w:rFonts w:hint="eastAsia"/>
        </w:rPr>
        <w:t>AC</w:t>
      </w:r>
      <w:r>
        <w:rPr>
          <w:rFonts w:hint="eastAsia"/>
        </w:rPr>
        <w:t>），随后通过整流器转换为直流电（</w:t>
      </w:r>
      <w:r>
        <w:rPr>
          <w:rFonts w:hint="eastAsia"/>
        </w:rPr>
        <w:t>DC</w:t>
      </w:r>
      <w:r>
        <w:rPr>
          <w:rFonts w:hint="eastAsia"/>
        </w:rPr>
        <w:t>），以供直接使用或存储于电池中。</w:t>
      </w:r>
    </w:p>
    <w:p w:rsidR="00107015" w:rsidRDefault="00000000" w:rsidP="00623F77">
      <w:r>
        <w:rPr>
          <w:rFonts w:hint="eastAsia"/>
        </w:rPr>
        <w:t>风力发电机的功率</w:t>
      </w:r>
      <w:r>
        <w:rPr>
          <w:rFonts w:hint="eastAsia"/>
          <w:vertAlign w:val="superscript"/>
        </w:rPr>
        <w:fldChar w:fldCharType="begin"/>
      </w:r>
      <w:r>
        <w:rPr>
          <w:rFonts w:hint="eastAsia"/>
          <w:vertAlign w:val="superscript"/>
        </w:rPr>
        <w:instrText xml:space="preserve"> REF _Ref29901 \r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w:t>
      </w:r>
    </w:p>
    <w:p w:rsidR="00107015" w:rsidRDefault="00000000" w:rsidP="00623F77">
      <w:r>
        <w:rPr>
          <w:rFonts w:hint="eastAsia"/>
        </w:rPr>
        <w:t>风力发电机风轮动力学分析示意图</w:t>
      </w:r>
      <w:r>
        <w:rPr>
          <w:rFonts w:hint="eastAsia"/>
        </w:rPr>
        <w:t>11</w:t>
      </w:r>
      <w:r>
        <w:rPr>
          <w:rFonts w:hint="eastAsia"/>
        </w:rPr>
        <w:t>：</w:t>
      </w:r>
    </w:p>
    <w:p w:rsidR="00107015" w:rsidRDefault="00000000" w:rsidP="00623F77">
      <w:r>
        <w:rPr>
          <w:rFonts w:hint="eastAsia"/>
          <w:noProof/>
        </w:rPr>
        <w:drawing>
          <wp:inline distT="0" distB="0" distL="114300" distR="114300">
            <wp:extent cx="3304540" cy="192341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rcRect r="933" b="9582"/>
                    <a:stretch>
                      <a:fillRect/>
                    </a:stretch>
                  </pic:blipFill>
                  <pic:spPr>
                    <a:xfrm>
                      <a:off x="0" y="0"/>
                      <a:ext cx="3304540" cy="1923415"/>
                    </a:xfrm>
                    <a:prstGeom prst="rect">
                      <a:avLst/>
                    </a:prstGeom>
                    <a:noFill/>
                    <a:ln>
                      <a:noFill/>
                    </a:ln>
                  </pic:spPr>
                </pic:pic>
              </a:graphicData>
            </a:graphic>
          </wp:inline>
        </w:drawing>
      </w:r>
    </w:p>
    <w:p w:rsidR="00107015" w:rsidRDefault="00000000" w:rsidP="00623F77">
      <w:r>
        <w:rPr>
          <w:rFonts w:hint="eastAsia"/>
        </w:rPr>
        <w:t>图</w:t>
      </w:r>
      <w:r>
        <w:rPr>
          <w:rFonts w:hint="eastAsia"/>
        </w:rPr>
        <w:t xml:space="preserve">11 </w:t>
      </w:r>
      <w:r>
        <w:rPr>
          <w:rFonts w:hint="eastAsia"/>
        </w:rPr>
        <w:t>风力发电机风轮动力学分析示意</w:t>
      </w:r>
    </w:p>
    <w:p w:rsidR="00107015" w:rsidRDefault="00000000" w:rsidP="00623F77">
      <w:r>
        <w:rPr>
          <w:rFonts w:hint="eastAsia"/>
        </w:rPr>
        <w:t>单个叶片的转矩：</w:t>
      </w:r>
    </w:p>
    <w:p w:rsidR="00107015" w:rsidRDefault="00000000" w:rsidP="00623F77">
      <w:pPr>
        <w:rPr>
          <w:rFonts w:ascii="宋体" w:hAnsi="宋体" w:cs="宋体" w:hint="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=0.5ρA(</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L</m:t>
              </m:r>
            </m:sub>
          </m:sSub>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α</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α</m:t>
              </m:r>
            </m:e>
          </m:func>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2</m:t>
              </m:r>
            </m:sup>
          </m:sSup>
          <m:r>
            <m:rPr>
              <m:sty m:val="p"/>
            </m:rPr>
            <w:rPr>
              <w:rFonts w:ascii="Cambria Math" w:hAnsi="Cambria Math"/>
            </w:rPr>
            <m:t>R</m:t>
          </m:r>
          <m:r>
            <m:rPr>
              <m:sty m:val="p"/>
            </m:rPr>
            <w:rPr>
              <w:rFonts w:ascii="Cambria Math" w:hAnsi="Cambria Math" w:cs="宋体"/>
            </w:rPr>
            <m:t xml:space="preserve"> </m:t>
          </m:r>
        </m:oMath>
      </m:oMathPara>
    </w:p>
    <w:p w:rsidR="00107015" w:rsidRDefault="00000000" w:rsidP="00623F77">
      <w:r>
        <w:rPr>
          <w:rFonts w:hint="eastAsia"/>
        </w:rPr>
        <w:t>式中，</w:t>
      </w:r>
      <w:r>
        <w:rPr>
          <w:rFonts w:hint="eastAsia"/>
        </w:rPr>
        <w:t>A</w:t>
      </w:r>
      <w:r>
        <w:rPr>
          <w:rFonts w:hint="eastAsia"/>
        </w:rPr>
        <w:t>为叶片的截面面积，</w:t>
      </w:r>
      <w:r>
        <w:rPr>
          <w:rFonts w:hint="eastAsia"/>
        </w:rPr>
        <w:t>C</w:t>
      </w:r>
      <w:r>
        <w:rPr>
          <w:rFonts w:hint="eastAsia"/>
        </w:rPr>
        <w:t>为力矩系数，</w:t>
      </w:r>
      <w:r>
        <w:rPr>
          <w:rFonts w:hint="eastAsia"/>
        </w:rPr>
        <w:t>W</w:t>
      </w:r>
      <w:r>
        <w:rPr>
          <w:rFonts w:hint="eastAsia"/>
        </w:rPr>
        <w:t>为叶运动过程中的相对速度，</w:t>
      </w:r>
      <w:r>
        <w:rPr>
          <w:rFonts w:hint="eastAsia"/>
        </w:rPr>
        <w:t>R</w:t>
      </w:r>
      <w:r>
        <w:rPr>
          <w:rFonts w:hint="eastAsia"/>
        </w:rPr>
        <w:t>为叶片到转动中心的距离，</w:t>
      </w:r>
      <m:oMath>
        <m:r>
          <m:rPr>
            <m:sty m:val="p"/>
          </m:rPr>
          <w:rPr>
            <w:rFonts w:ascii="Cambria Math" w:hAnsi="Cambria Math"/>
          </w:rPr>
          <m:t>ρ</m:t>
        </m:r>
      </m:oMath>
      <w:r>
        <w:rPr>
          <w:rFonts w:hint="eastAsia"/>
        </w:rPr>
        <w:t>为空气密度。</w:t>
      </w:r>
    </w:p>
    <w:p w:rsidR="00107015" w:rsidRDefault="00000000" w:rsidP="00623F77">
      <w:r>
        <w:rPr>
          <w:rFonts w:hint="eastAsia"/>
        </w:rPr>
        <w:t>整个风轮所获得的气动总转矩</w:t>
      </w:r>
      <w:r>
        <w:rPr>
          <w:rFonts w:hint="eastAsia"/>
        </w:rPr>
        <w:t>T</w:t>
      </w:r>
      <w:r>
        <w:rPr>
          <w:rFonts w:hint="eastAsia"/>
        </w:rPr>
        <w:t>为：</w:t>
      </w:r>
    </w:p>
    <w:p w:rsidR="00107015" w:rsidRDefault="00000000" w:rsidP="00623F77">
      <w:pPr>
        <w:rPr>
          <w:rFonts w:ascii="Times New Roman" w:hAnsi="Times New Roman"/>
        </w:rPr>
      </w:pPr>
      <m:oMathPara>
        <m:oMath>
          <m:r>
            <m:rPr>
              <m:sty m:val="p"/>
            </m:rPr>
            <w:rPr>
              <w:rFonts w:ascii="Cambria Math" w:hAnsi="Cambria Math"/>
            </w:rPr>
            <m:t>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nary>
          <m:r>
            <m:rPr>
              <m:sty m:val="p"/>
            </m:rPr>
            <w:rPr>
              <w:rFonts w:ascii="Cambria Math" w:hAnsi="Cambria Math"/>
            </w:rPr>
            <m:t>,(n∈N+)</m:t>
          </m:r>
        </m:oMath>
      </m:oMathPara>
    </w:p>
    <w:p w:rsidR="00107015" w:rsidRDefault="00000000" w:rsidP="00623F77">
      <w:r>
        <w:rPr>
          <w:rFonts w:hint="eastAsia"/>
        </w:rPr>
        <w:t>对于整个旋转模型而言。旋转时的功率</w:t>
      </w:r>
      <m:oMath>
        <m:sSub>
          <m:sSubPr>
            <m:ctrlPr>
              <w:rPr>
                <w:rFonts w:ascii="Cambria Math" w:hAnsi="Cambria Math" w:hint="eastAsia"/>
              </w:rPr>
            </m:ctrlPr>
          </m:sSubPr>
          <m:e>
            <m:r>
              <m:rPr>
                <m:sty m:val="p"/>
              </m:rPr>
              <w:rPr>
                <w:rFonts w:ascii="Cambria Math" w:hAnsi="Cambria Math"/>
              </w:rPr>
              <m:t>P</m:t>
            </m:r>
          </m:e>
          <m:sub>
            <m:r>
              <m:rPr>
                <m:sty m:val="p"/>
              </m:rPr>
              <w:rPr>
                <w:rFonts w:ascii="Cambria Math" w:hAnsi="Cambria Math"/>
              </w:rPr>
              <m:t>mec</m:t>
            </m:r>
            <m:r>
              <w:rPr>
                <w:rFonts w:ascii="Cambria Math" w:hAnsi="Cambria Math"/>
              </w:rPr>
              <m:t>h</m:t>
            </m:r>
          </m:sub>
        </m:sSub>
      </m:oMath>
      <w:r>
        <w:rPr>
          <w:rFonts w:hint="eastAsia"/>
        </w:rPr>
        <w:t>可以用角速度与总的转矩的乘积表示：</w:t>
      </w:r>
    </w:p>
    <w:p w:rsidR="00107015" w:rsidRDefault="00000000" w:rsidP="00623F77">
      <w:pPr>
        <w:rPr>
          <w:rFonts w:ascii="宋体" w:hAnsi="宋体" w:cs="宋体" w:hint="eastAsia"/>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mec</m:t>
              </m:r>
              <m:r>
                <w:rPr>
                  <w:rFonts w:ascii="Cambria Math" w:hAnsi="Cambria Math"/>
                </w:rPr>
                <m:t>h</m:t>
              </m:r>
            </m:sub>
          </m:sSub>
          <m:r>
            <m:rPr>
              <m:sty m:val="p"/>
            </m:rPr>
            <w:rPr>
              <w:rFonts w:ascii="Cambria Math" w:hAnsi="Cambria Math"/>
            </w:rPr>
            <m:t>=Tω=</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nary>
          <m:r>
            <m:rPr>
              <m:sty m:val="p"/>
            </m:rPr>
            <w:rPr>
              <w:rFonts w:ascii="Cambria Math" w:hAnsi="Cambria Math"/>
            </w:rPr>
            <m:t>*ω</m:t>
          </m:r>
          <m:r>
            <m:rPr>
              <m:sty m:val="p"/>
            </m:rPr>
            <w:rPr>
              <w:rFonts w:ascii="Cambria Math" w:hAnsi="Cambria Math"/>
            </w:rPr>
            <m:t>，</m:t>
          </m:r>
          <m:r>
            <m:rPr>
              <m:sty m:val="p"/>
            </m:rPr>
            <w:rPr>
              <w:rFonts w:ascii="Cambria Math" w:hAnsi="Cambria Math"/>
            </w:rPr>
            <m:t>(n∈N+)</m:t>
          </m:r>
        </m:oMath>
      </m:oMathPara>
    </w:p>
    <w:p w:rsidR="00107015" w:rsidRDefault="00000000" w:rsidP="00623F77">
      <w:r>
        <w:rPr>
          <w:rFonts w:hint="eastAsia"/>
        </w:rPr>
        <w:t>定义力矩系数</w:t>
      </w:r>
      <m:oMath>
        <m:sSub>
          <m:sSubPr>
            <m:ctrlPr>
              <w:rPr>
                <w:rFonts w:ascii="Cambria Math" w:hAnsi="Cambria Math" w:hint="eastAsia"/>
              </w:rPr>
            </m:ctrlPr>
          </m:sSubPr>
          <m:e>
            <m:r>
              <m:rPr>
                <m:sty m:val="p"/>
              </m:rPr>
              <w:rPr>
                <w:rFonts w:ascii="Cambria Math" w:hAnsi="Cambria Math"/>
              </w:rPr>
              <m:t>C</m:t>
            </m:r>
          </m:e>
          <m:sub>
            <m:r>
              <m:rPr>
                <m:sty m:val="p"/>
              </m:rPr>
              <w:rPr>
                <w:rFonts w:ascii="Cambria Math" w:hAnsi="Cambria Math"/>
              </w:rPr>
              <m:t>m</m:t>
            </m:r>
          </m:sub>
        </m:sSub>
      </m:oMath>
      <w:r>
        <w:rPr>
          <w:rFonts w:hint="eastAsia"/>
        </w:rPr>
        <w:t>：</w:t>
      </w:r>
    </w:p>
    <w:p w:rsidR="00107015" w:rsidRDefault="00000000" w:rsidP="00623F77">
      <w:pPr>
        <w:rPr>
          <w:rFonts w:ascii="宋体" w:hAnsi="宋体" w:cs="宋体" w:hint="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0.5ρ</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m:t>
                  </m:r>
                </m:sub>
                <m:sup>
                  <m:r>
                    <m:rPr>
                      <m:sty m:val="p"/>
                    </m:rPr>
                    <w:rPr>
                      <w:rFonts w:ascii="Cambria Math" w:hAnsi="Cambria Math"/>
                    </w:rPr>
                    <m:t>2</m:t>
                  </m:r>
                </m:sup>
              </m:sSubSup>
            </m:den>
          </m:f>
        </m:oMath>
      </m:oMathPara>
    </w:p>
    <w:p w:rsidR="00107015" w:rsidRDefault="00000000" w:rsidP="00623F77">
      <w:r>
        <w:rPr>
          <w:rFonts w:hint="eastAsia"/>
        </w:rPr>
        <w:t>其中，</w:t>
      </w:r>
      <m:oMath>
        <m:sSub>
          <m:sSubPr>
            <m:ctrlPr>
              <w:rPr>
                <w:rFonts w:ascii="Cambria Math" w:hAnsi="Cambria Math" w:hint="eastAsia"/>
              </w:rPr>
            </m:ctrlPr>
          </m:sSubPr>
          <m:e>
            <m:r>
              <m:rPr>
                <m:sty m:val="p"/>
              </m:rPr>
              <w:rPr>
                <w:rFonts w:ascii="Cambria Math" w:hAnsi="Cambria Math"/>
              </w:rPr>
              <m:t>A</m:t>
            </m:r>
          </m:e>
          <m:sub>
            <m:r>
              <m:rPr>
                <m:sty m:val="p"/>
              </m:rPr>
              <w:rPr>
                <w:rFonts w:ascii="Cambria Math" w:hAnsi="Cambria Math"/>
              </w:rPr>
              <m:t>s</m:t>
            </m:r>
          </m:sub>
        </m:sSub>
      </m:oMath>
      <w:r>
        <w:rPr>
          <w:rFonts w:hint="eastAsia"/>
        </w:rPr>
        <w:t>为风轮的扫略面积。</w:t>
      </w:r>
    </w:p>
    <w:p w:rsidR="00107015" w:rsidRDefault="00000000" w:rsidP="00623F77">
      <w:r>
        <w:rPr>
          <w:rFonts w:hint="eastAsia"/>
        </w:rPr>
        <w:t>对于我们的研究来说：</w:t>
      </w:r>
    </w:p>
    <w:p w:rsidR="00107015" w:rsidRDefault="00000000" w:rsidP="00623F77">
      <w:pPr>
        <w:rPr>
          <w:rFonts w:ascii="Times New Roman" w:hAnsi="Times New Roman"/>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0.5ρ</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R2RH</m:t>
              </m:r>
            </m:den>
          </m:f>
        </m:oMath>
      </m:oMathPara>
    </w:p>
    <w:p w:rsidR="00107015" w:rsidRDefault="00000000" w:rsidP="00623F77">
      <w:r>
        <w:rPr>
          <w:rFonts w:hint="eastAsia"/>
        </w:rPr>
        <w:t>式中，</w:t>
      </w:r>
      <w:r>
        <w:rPr>
          <w:rFonts w:hint="eastAsia"/>
        </w:rPr>
        <w:t>H</w:t>
      </w:r>
      <w:r>
        <w:rPr>
          <w:rFonts w:hint="eastAsia"/>
        </w:rPr>
        <w:t>为风轮的高度。而对于风力发电机的功率系数</w:t>
      </w:r>
      <m:oMath>
        <m:sSub>
          <m:sSubPr>
            <m:ctrlPr>
              <w:rPr>
                <w:rFonts w:ascii="Cambria Math" w:hAnsi="Cambria Math" w:hint="eastAsia"/>
              </w:rPr>
            </m:ctrlPr>
          </m:sSubPr>
          <m:e>
            <m:r>
              <m:rPr>
                <m:sty m:val="p"/>
              </m:rPr>
              <w:rPr>
                <w:rFonts w:ascii="Cambria Math" w:hAnsi="Cambria Math"/>
              </w:rPr>
              <m:t>C</m:t>
            </m:r>
          </m:e>
          <m:sub>
            <m:r>
              <m:rPr>
                <m:sty m:val="p"/>
              </m:rPr>
              <w:rPr>
                <w:rFonts w:ascii="Cambria Math" w:hAnsi="Cambria Math"/>
              </w:rPr>
              <m:t>p</m:t>
            </m:r>
          </m:sub>
        </m:sSub>
      </m:oMath>
      <w:r>
        <w:rPr>
          <w:rFonts w:hint="eastAsia"/>
        </w:rPr>
        <w:t>来说：</w:t>
      </w:r>
    </w:p>
    <w:p w:rsidR="00107015" w:rsidRDefault="00000000" w:rsidP="00623F77">
      <w:pPr>
        <w:rPr>
          <w:rFonts w:ascii="Times New Roman" w:hAnsi="Times New Roman"/>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mec</m:t>
                  </m:r>
                  <m:r>
                    <w:rPr>
                      <w:rFonts w:ascii="Cambria Math" w:hAnsi="Cambria Math"/>
                    </w:rPr>
                    <m:t>h</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total</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Tω</m:t>
              </m:r>
            </m:num>
            <m:den>
              <m:r>
                <m:rPr>
                  <m:sty m:val="p"/>
                </m:rPr>
                <w:rPr>
                  <w:rFonts w:ascii="Cambria Math" w:hAnsi="Cambria Math"/>
                </w:rPr>
                <m:t>0.5ρ</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m:t>
                  </m:r>
                </m:sub>
                <m:sup>
                  <m:r>
                    <m:rPr>
                      <m:sty m:val="p"/>
                    </m:rPr>
                    <w:rPr>
                      <w:rFonts w:ascii="Cambria Math" w:hAnsi="Cambria Math"/>
                    </w:rPr>
                    <m:t>3</m:t>
                  </m:r>
                </m:sup>
              </m:sSub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Tω</m:t>
              </m:r>
            </m:num>
            <m:den>
              <m:r>
                <m:rPr>
                  <m:sty m:val="p"/>
                </m:rPr>
                <w:rPr>
                  <w:rFonts w:ascii="Cambria Math" w:hAnsi="Cambria Math"/>
                </w:rPr>
                <m:t>0.5ρ</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m:t>
                  </m:r>
                </m:sub>
                <m:sup>
                  <m:r>
                    <m:rPr>
                      <m:sty m:val="p"/>
                    </m:rPr>
                    <w:rPr>
                      <w:rFonts w:ascii="Cambria Math" w:hAnsi="Cambria Math"/>
                    </w:rPr>
                    <m:t>3</m:t>
                  </m:r>
                </m:sup>
              </m:sSubSup>
              <m:r>
                <m:rPr>
                  <m:sty m:val="p"/>
                </m:rPr>
                <w:rPr>
                  <w:rFonts w:ascii="Cambria Math" w:hAnsi="Cambria Math"/>
                </w:rPr>
                <m:t>2RH</m:t>
              </m:r>
            </m:den>
          </m:f>
          <m:r>
            <m:rPr>
              <m:sty m:val="p"/>
            </m:rPr>
            <w:rPr>
              <w:rFonts w:ascii="Cambria Math" w:hAnsi="Cambria Math"/>
            </w:rPr>
            <m:t>=λ</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oMath>
      </m:oMathPara>
    </w:p>
    <w:p w:rsidR="00107015" w:rsidRDefault="00000000" w:rsidP="00623F77">
      <w:r>
        <w:rPr>
          <w:rFonts w:hint="eastAsia"/>
        </w:rPr>
        <w:t>定义叶尖速比</w:t>
      </w:r>
      <w:r>
        <w:rPr>
          <w:rFonts w:hint="eastAsia"/>
        </w:rPr>
        <w:t>TSR</w:t>
      </w:r>
      <w:r>
        <w:rPr>
          <w:rFonts w:hint="eastAsia"/>
        </w:rPr>
        <w:t>为：</w:t>
      </w:r>
    </w:p>
    <w:p w:rsidR="00107015" w:rsidRDefault="00000000" w:rsidP="00623F77">
      <w:pPr>
        <w:rPr>
          <w:rFonts w:ascii="Times New Roman" w:hAnsi="Times New Roman"/>
        </w:rPr>
      </w:pPr>
      <m:oMathPara>
        <m:oMath>
          <m:r>
            <m:rPr>
              <m:sty m:val="p"/>
            </m:rPr>
            <w:rPr>
              <w:rFonts w:ascii="Cambria Math" w:hAnsi="Cambria Math"/>
            </w:rPr>
            <m:t>TSR=λ=</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Rω</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oMath>
      </m:oMathPara>
    </w:p>
    <w:p w:rsidR="00107015" w:rsidRDefault="00000000" w:rsidP="00623F77">
      <w:r>
        <w:rPr>
          <w:rFonts w:hint="eastAsia"/>
        </w:rPr>
        <w:t>由力矩系数</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m</m:t>
            </m:r>
          </m:sub>
        </m:sSub>
      </m:oMath>
      <w:r>
        <w:rPr>
          <w:rFonts w:hint="eastAsia"/>
        </w:rPr>
        <w:t>可得出风力发电机的功率系数</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m:t>
            </m:r>
          </m:sub>
        </m:sSub>
      </m:oMath>
      <w:r>
        <w:rPr>
          <w:rFonts w:hint="eastAsia"/>
        </w:rPr>
        <w:t>：</w:t>
      </w:r>
    </w:p>
    <w:p w:rsidR="00107015" w:rsidRDefault="00000000" w:rsidP="00623F77">
      <w:pPr>
        <w:rPr>
          <w:rFonts w:ascii="宋体" w:hAnsi="宋体" w:cs="宋体" w:hint="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=λ</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oMath>
      </m:oMathPara>
    </w:p>
    <w:p w:rsidR="00107015" w:rsidRDefault="00107015" w:rsidP="00623F77"/>
    <w:p w:rsidR="00107015" w:rsidRDefault="00107015" w:rsidP="00623F77"/>
    <w:p w:rsidR="00107015" w:rsidRDefault="00107015" w:rsidP="00623F77"/>
    <w:p w:rsidR="00107015" w:rsidRDefault="00000000" w:rsidP="00623F77">
      <w:pPr>
        <w:pStyle w:val="6"/>
        <w:numPr>
          <w:ilvl w:val="0"/>
          <w:numId w:val="2"/>
        </w:numPr>
      </w:pPr>
      <w:r>
        <w:rPr>
          <w:rFonts w:hint="eastAsia"/>
        </w:rPr>
        <w:lastRenderedPageBreak/>
        <w:t>创新特色</w:t>
      </w:r>
    </w:p>
    <w:p w:rsidR="00107015" w:rsidRDefault="00000000" w:rsidP="00623F77">
      <w:pPr>
        <w:pStyle w:val="a6"/>
        <w:numPr>
          <w:ilvl w:val="0"/>
          <w:numId w:val="4"/>
        </w:numPr>
        <w:ind w:firstLineChars="0"/>
      </w:pPr>
      <w:r>
        <w:rPr>
          <w:rFonts w:hint="eastAsia"/>
        </w:rPr>
        <w:t>风光储一体化设计</w:t>
      </w:r>
    </w:p>
    <w:p w:rsidR="00107015" w:rsidRDefault="00000000" w:rsidP="00623F77">
      <w:r>
        <w:rPr>
          <w:rFonts w:hint="eastAsia"/>
        </w:rPr>
        <w:t>通过整合太阳能与风能这两种清洁资源来为捕虫车提供动力，并将过剩的能量储存于电池之中，从而确保车辆运行更加</w:t>
      </w:r>
      <w:proofErr w:type="gramStart"/>
      <w:r>
        <w:rPr>
          <w:rFonts w:hint="eastAsia"/>
        </w:rPr>
        <w:t>环保且</w:t>
      </w:r>
      <w:proofErr w:type="gramEnd"/>
      <w:r>
        <w:rPr>
          <w:rFonts w:hint="eastAsia"/>
        </w:rPr>
        <w:t>高效。</w:t>
      </w:r>
    </w:p>
    <w:p w:rsidR="00107015" w:rsidRDefault="00000000" w:rsidP="00623F77">
      <w:pPr>
        <w:pStyle w:val="a6"/>
        <w:numPr>
          <w:ilvl w:val="0"/>
          <w:numId w:val="4"/>
        </w:numPr>
        <w:ind w:firstLineChars="0"/>
      </w:pPr>
      <w:r>
        <w:rPr>
          <w:rFonts w:hint="eastAsia"/>
        </w:rPr>
        <w:t>自主调节风扇转速</w:t>
      </w:r>
    </w:p>
    <w:p w:rsidR="00107015" w:rsidRDefault="00000000" w:rsidP="00623F77">
      <w:r>
        <w:rPr>
          <w:rFonts w:hint="eastAsia"/>
        </w:rPr>
        <w:t>通过检测不同区域害虫的数量来动态调整风扇电机的转速，从而有效地提高害虫捕捉效率并降低能源消耗。</w:t>
      </w:r>
    </w:p>
    <w:p w:rsidR="00107015" w:rsidRDefault="00000000" w:rsidP="00623F77">
      <w:pPr>
        <w:pStyle w:val="a6"/>
        <w:numPr>
          <w:ilvl w:val="0"/>
          <w:numId w:val="4"/>
        </w:numPr>
        <w:ind w:firstLineChars="0"/>
      </w:pPr>
      <w:r>
        <w:rPr>
          <w:rFonts w:hint="eastAsia"/>
        </w:rPr>
        <w:t>自主循迹</w:t>
      </w:r>
    </w:p>
    <w:p w:rsidR="00107015" w:rsidRDefault="00000000" w:rsidP="00623F77">
      <w:r>
        <w:rPr>
          <w:rFonts w:hint="eastAsia"/>
        </w:rPr>
        <w:t>该系统能够识别并遵循预设路径执行捕虫任务，在各作业点间高效穿梭，从而提升整体工作效率，并更好地服务于生态文明建设的需求。</w:t>
      </w:r>
      <w:r>
        <w:rPr>
          <w:rFonts w:hint="eastAsia"/>
        </w:rPr>
        <w:t xml:space="preserve"> </w:t>
      </w:r>
    </w:p>
    <w:p w:rsidR="00107015" w:rsidRDefault="00000000" w:rsidP="00623F77">
      <w:pPr>
        <w:pStyle w:val="a6"/>
        <w:numPr>
          <w:ilvl w:val="0"/>
          <w:numId w:val="4"/>
        </w:numPr>
        <w:ind w:firstLineChars="0"/>
      </w:pPr>
      <w:r>
        <w:rPr>
          <w:rFonts w:hint="eastAsia"/>
        </w:rPr>
        <w:t>多方位监测</w:t>
      </w:r>
    </w:p>
    <w:p w:rsidR="00107015" w:rsidRDefault="00000000" w:rsidP="00623F77">
      <w:r>
        <w:rPr>
          <w:rFonts w:hint="eastAsia"/>
        </w:rPr>
        <w:t>该系统可以通过</w:t>
      </w:r>
      <w:r>
        <w:rPr>
          <w:rFonts w:hint="eastAsia"/>
        </w:rPr>
        <w:t>espwifi</w:t>
      </w:r>
      <w:r>
        <w:rPr>
          <w:rFonts w:hint="eastAsia"/>
        </w:rPr>
        <w:t>模块对云端数据进行读取，了解天气情况等信息。可以及时调整工作状态。</w:t>
      </w:r>
    </w:p>
    <w:p w:rsidR="00107015" w:rsidRDefault="00000000" w:rsidP="00623F77">
      <w:pPr>
        <w:pStyle w:val="6"/>
      </w:pPr>
      <w:r>
        <w:rPr>
          <w:rFonts w:hint="eastAsia"/>
        </w:rPr>
        <w:t>6.</w:t>
      </w:r>
      <w:r>
        <w:rPr>
          <w:rFonts w:hint="eastAsia"/>
        </w:rPr>
        <w:t>应用前景</w:t>
      </w:r>
    </w:p>
    <w:p w:rsidR="00107015" w:rsidRDefault="00000000" w:rsidP="00623F77">
      <w:r>
        <w:rPr>
          <w:rFonts w:hint="eastAsia"/>
        </w:rPr>
        <w:t>昆虫诱捕机通常被划分为两大类：性信息素诱捕器和光诱捕器。性信息素诱捕器通过释放特定昆虫的性信息素来吸引异性个体，从而达到捕捉的目的。性信息素是特定昆虫用于交配信号传递的化学物质。它无需在土壤中使用化学物质，减少了对环境的危害。还能够针对性地吸引特定种类的昆虫，减少非目标生物的影响。但是性信息素的生产成本相对较高，这使得该类诱捕器的价格也较高。光诱捕器则利用昆虫对特定波长光线的趋光性来吸引昆虫。它对多种昆虫有效，可用于多种害虫管理场景。但可能吸引到非目标昆虫，包括有益昆虫。且需要持续供电，导致能源消耗较大。</w:t>
      </w:r>
    </w:p>
    <w:p w:rsidR="00107015" w:rsidRDefault="00000000" w:rsidP="00623F77">
      <w:r>
        <w:rPr>
          <w:rFonts w:hint="eastAsia"/>
        </w:rPr>
        <w:t>目前市场上的昆虫诱捕器普遍存在几个问题，包括成本高昂、能耗大、对环境有一定负面影响以及诱捕范围有限等。</w:t>
      </w:r>
    </w:p>
    <w:p w:rsidR="00107015" w:rsidRDefault="00000000" w:rsidP="00623F77">
      <w:r>
        <w:rPr>
          <w:rFonts w:hint="eastAsia"/>
        </w:rPr>
        <w:t>为了克服上述问题，我们设计了一套风光储一体化的自动诱捕系统，我们的系统通过利用风能和太阳能，我们的系统能够自我供电，降低了运行成本并减少了对传统能源的依赖。不使用任何化学物质来灭虫，因此对环境的影响极小，更加符合生态文明建设的理念。通过集成循迹系统，我们的诱捕器能够在田间移动，实现了环农田的动态覆盖模式，提高了害虫管理的效率。同时，具备雨天自动返回定点的功能，不仅提高了设备的使用寿命，还进一步降低了维护成本。</w:t>
      </w:r>
    </w:p>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000000" w:rsidP="00623F77">
      <w:r>
        <w:rPr>
          <w:rFonts w:hint="eastAsia"/>
        </w:rPr>
        <w:t>参考文献</w:t>
      </w:r>
    </w:p>
    <w:p w:rsidR="00107015" w:rsidRDefault="00000000" w:rsidP="00623F77">
      <w:pPr>
        <w:pStyle w:val="a6"/>
        <w:numPr>
          <w:ilvl w:val="0"/>
          <w:numId w:val="5"/>
        </w:numPr>
        <w:ind w:firstLineChars="0"/>
      </w:pPr>
      <w:bookmarkStart w:id="13" w:name="_Ref28885"/>
      <w:r>
        <w:rPr>
          <w:rFonts w:hint="eastAsia"/>
        </w:rPr>
        <w:t xml:space="preserve"> </w:t>
      </w:r>
      <w:r>
        <w:rPr>
          <w:rFonts w:hint="eastAsia"/>
        </w:rPr>
        <w:t>农作物病虫害防治条例</w:t>
      </w:r>
      <w:r>
        <w:rPr>
          <w:rFonts w:hint="eastAsia"/>
        </w:rPr>
        <w:t xml:space="preserve">[J]. </w:t>
      </w:r>
      <w:r>
        <w:rPr>
          <w:rFonts w:hint="eastAsia"/>
        </w:rPr>
        <w:t>种业导刊</w:t>
      </w:r>
      <w:r>
        <w:rPr>
          <w:rFonts w:hint="eastAsia"/>
        </w:rPr>
        <w:t xml:space="preserve">,2020(3):10-13. </w:t>
      </w:r>
      <w:bookmarkEnd w:id="13"/>
    </w:p>
    <w:p w:rsidR="00107015" w:rsidRDefault="00000000" w:rsidP="00623F77">
      <w:pPr>
        <w:pStyle w:val="a6"/>
        <w:numPr>
          <w:ilvl w:val="0"/>
          <w:numId w:val="5"/>
        </w:numPr>
        <w:ind w:firstLineChars="0"/>
      </w:pPr>
      <w:bookmarkStart w:id="14" w:name="_Ref29156"/>
      <w:r>
        <w:rPr>
          <w:rFonts w:hint="eastAsia"/>
        </w:rPr>
        <w:t>何昱</w:t>
      </w:r>
      <w:r>
        <w:t>.</w:t>
      </w:r>
      <w:r>
        <w:t>基于无刷电机的航模系统的研究</w:t>
      </w:r>
      <w:r>
        <w:rPr>
          <w:rFonts w:hint="eastAsia"/>
        </w:rPr>
        <w:t>[D]</w:t>
      </w:r>
      <w:r>
        <w:t>.</w:t>
      </w:r>
      <w:r>
        <w:rPr>
          <w:rFonts w:hint="eastAsia"/>
        </w:rPr>
        <w:t>武汉：武汉理工大学，</w:t>
      </w:r>
      <w:r>
        <w:rPr>
          <w:rFonts w:hint="eastAsia"/>
        </w:rPr>
        <w:t>2008.</w:t>
      </w:r>
      <w:bookmarkEnd w:id="14"/>
    </w:p>
    <w:p w:rsidR="00107015" w:rsidRDefault="00000000" w:rsidP="00623F77">
      <w:pPr>
        <w:pStyle w:val="a6"/>
        <w:numPr>
          <w:ilvl w:val="0"/>
          <w:numId w:val="5"/>
        </w:numPr>
        <w:ind w:firstLineChars="0"/>
      </w:pPr>
      <w:bookmarkStart w:id="15" w:name="_Ref2408"/>
      <w:r>
        <w:rPr>
          <w:rFonts w:hint="eastAsia"/>
        </w:rPr>
        <w:t>王光伟</w:t>
      </w:r>
      <w:r>
        <w:rPr>
          <w:rFonts w:hint="eastAsia"/>
        </w:rPr>
        <w:t>,</w:t>
      </w:r>
      <w:r>
        <w:rPr>
          <w:rFonts w:hint="eastAsia"/>
        </w:rPr>
        <w:t>沈洁</w:t>
      </w:r>
      <w:r>
        <w:rPr>
          <w:rFonts w:hint="eastAsia"/>
        </w:rPr>
        <w:t>,</w:t>
      </w:r>
      <w:r>
        <w:rPr>
          <w:rFonts w:hint="eastAsia"/>
        </w:rPr>
        <w:t>杨旭</w:t>
      </w:r>
      <w:r>
        <w:rPr>
          <w:rFonts w:hint="eastAsia"/>
        </w:rPr>
        <w:t>,</w:t>
      </w:r>
      <w:r>
        <w:rPr>
          <w:rFonts w:hint="eastAsia"/>
        </w:rPr>
        <w:t>等</w:t>
      </w:r>
      <w:r>
        <w:rPr>
          <w:rFonts w:hint="eastAsia"/>
        </w:rPr>
        <w:t xml:space="preserve">. </w:t>
      </w:r>
      <w:r>
        <w:rPr>
          <w:rFonts w:hint="eastAsia"/>
        </w:rPr>
        <w:t>太阳能光伏发电主要技术及应用评述</w:t>
      </w:r>
      <w:r>
        <w:rPr>
          <w:rFonts w:hint="eastAsia"/>
        </w:rPr>
        <w:t xml:space="preserve">[J]. </w:t>
      </w:r>
      <w:r>
        <w:rPr>
          <w:rFonts w:hint="eastAsia"/>
        </w:rPr>
        <w:t>天津职业技术师范大学学</w:t>
      </w:r>
      <w:r>
        <w:rPr>
          <w:rFonts w:hint="eastAsia"/>
        </w:rPr>
        <w:lastRenderedPageBreak/>
        <w:t>报</w:t>
      </w:r>
      <w:r>
        <w:rPr>
          <w:rFonts w:hint="eastAsia"/>
        </w:rPr>
        <w:t xml:space="preserve">,2014,24(4):1-5. </w:t>
      </w:r>
      <w:proofErr w:type="gramStart"/>
      <w:r>
        <w:rPr>
          <w:rFonts w:hint="eastAsia"/>
        </w:rPr>
        <w:t>DOI:10.3969/j.issn</w:t>
      </w:r>
      <w:proofErr w:type="gramEnd"/>
      <w:r>
        <w:rPr>
          <w:rFonts w:hint="eastAsia"/>
        </w:rPr>
        <w:t>.2095-0926.2014.04.001.</w:t>
      </w:r>
      <w:bookmarkEnd w:id="15"/>
    </w:p>
    <w:p w:rsidR="00107015" w:rsidRDefault="00000000" w:rsidP="00623F77">
      <w:pPr>
        <w:pStyle w:val="a6"/>
        <w:numPr>
          <w:ilvl w:val="0"/>
          <w:numId w:val="5"/>
        </w:numPr>
        <w:ind w:firstLineChars="0"/>
      </w:pPr>
      <w:bookmarkStart w:id="16" w:name="_Ref2643"/>
      <w:r>
        <w:rPr>
          <w:rFonts w:hint="eastAsia"/>
        </w:rPr>
        <w:t>陈永生</w:t>
      </w:r>
      <w:r>
        <w:rPr>
          <w:rFonts w:hint="eastAsia"/>
        </w:rPr>
        <w:t>,</w:t>
      </w:r>
      <w:r>
        <w:rPr>
          <w:rFonts w:hint="eastAsia"/>
        </w:rPr>
        <w:t>史新伟</w:t>
      </w:r>
      <w:r>
        <w:rPr>
          <w:rFonts w:hint="eastAsia"/>
        </w:rPr>
        <w:t xml:space="preserve">. </w:t>
      </w:r>
      <w:r>
        <w:rPr>
          <w:rFonts w:hint="eastAsia"/>
        </w:rPr>
        <w:t>光电效应过程中光电子运动轨迹的模拟</w:t>
      </w:r>
      <w:r>
        <w:rPr>
          <w:rFonts w:hint="eastAsia"/>
        </w:rPr>
        <w:t xml:space="preserve">[J]. </w:t>
      </w:r>
      <w:r>
        <w:rPr>
          <w:rFonts w:hint="eastAsia"/>
        </w:rPr>
        <w:t>大学物理实验</w:t>
      </w:r>
      <w:r>
        <w:rPr>
          <w:rFonts w:hint="eastAsia"/>
        </w:rPr>
        <w:t xml:space="preserve">,2023,36(5):86-89. </w:t>
      </w:r>
      <w:proofErr w:type="gramStart"/>
      <w:r>
        <w:rPr>
          <w:rFonts w:hint="eastAsia"/>
        </w:rPr>
        <w:t>DOI:10.14139/j.cnki.cn</w:t>
      </w:r>
      <w:proofErr w:type="gramEnd"/>
      <w:r>
        <w:rPr>
          <w:rFonts w:hint="eastAsia"/>
        </w:rPr>
        <w:t>22-1228.2023.05.019.</w:t>
      </w:r>
      <w:bookmarkEnd w:id="16"/>
    </w:p>
    <w:p w:rsidR="00107015" w:rsidRDefault="00000000" w:rsidP="00623F77">
      <w:pPr>
        <w:pStyle w:val="a6"/>
        <w:numPr>
          <w:ilvl w:val="0"/>
          <w:numId w:val="5"/>
        </w:numPr>
        <w:ind w:firstLineChars="0"/>
      </w:pPr>
      <w:bookmarkStart w:id="17" w:name="_Ref29901"/>
      <w:proofErr w:type="gramStart"/>
      <w:r>
        <w:t>管会森</w:t>
      </w:r>
      <w:proofErr w:type="gramEnd"/>
      <w:r>
        <w:t xml:space="preserve">. </w:t>
      </w:r>
      <w:proofErr w:type="gramStart"/>
      <w:r>
        <w:t>离网小型</w:t>
      </w:r>
      <w:proofErr w:type="gramEnd"/>
      <w:r>
        <w:t>垂直轴风力发电机的翼型优化及气动特性的粗糙度敏感性研究</w:t>
      </w:r>
      <w:r>
        <w:t xml:space="preserve">[D]. </w:t>
      </w:r>
      <w:r>
        <w:t>桂林电子科技大学</w:t>
      </w:r>
      <w:r>
        <w:t>,2021.</w:t>
      </w:r>
      <w:bookmarkEnd w:id="17"/>
    </w:p>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107015" w:rsidP="00623F77"/>
    <w:p w:rsidR="00107015" w:rsidRDefault="00000000" w:rsidP="00623F77">
      <w:r>
        <w:rPr>
          <w:rFonts w:hint="eastAsia"/>
        </w:rPr>
        <w:t>附录</w:t>
      </w:r>
    </w:p>
    <w:p w:rsidR="00107015" w:rsidRDefault="00107015" w:rsidP="00623F77"/>
    <w:p w:rsidR="00107015" w:rsidRDefault="00107015" w:rsidP="00623F77"/>
    <w:p w:rsidR="00107015" w:rsidRDefault="00107015" w:rsidP="00623F77"/>
    <w:p w:rsidR="00107015" w:rsidRDefault="00107015" w:rsidP="00623F77">
      <w:pPr>
        <w:rPr>
          <w:lang w:bidi="ar"/>
        </w:rPr>
      </w:pPr>
    </w:p>
    <w:p w:rsidR="00107015" w:rsidRDefault="00107015" w:rsidP="00623F77">
      <w:pPr>
        <w:rPr>
          <w:lang w:bidi="ar"/>
        </w:rPr>
      </w:pPr>
    </w:p>
    <w:sectPr w:rsidR="00107015">
      <w:footerReference w:type="default" r:id="rId24"/>
      <w:pgSz w:w="11906" w:h="16838"/>
      <w:pgMar w:top="1417" w:right="1134" w:bottom="1417" w:left="1134"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D716B" w:rsidRDefault="00BD716B" w:rsidP="00623F77">
      <w:r>
        <w:separator/>
      </w:r>
    </w:p>
  </w:endnote>
  <w:endnote w:type="continuationSeparator" w:id="0">
    <w:p w:rsidR="00BD716B" w:rsidRDefault="00BD716B" w:rsidP="00623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07015" w:rsidRDefault="00000000" w:rsidP="00623F77">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07015" w:rsidRDefault="00000000" w:rsidP="00623F77">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107015" w:rsidRDefault="00000000" w:rsidP="00623F77">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D716B" w:rsidRDefault="00BD716B" w:rsidP="00623F77">
      <w:r>
        <w:separator/>
      </w:r>
    </w:p>
  </w:footnote>
  <w:footnote w:type="continuationSeparator" w:id="0">
    <w:p w:rsidR="00BD716B" w:rsidRDefault="00BD716B" w:rsidP="00623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1CAA0AD"/>
    <w:multiLevelType w:val="singleLevel"/>
    <w:tmpl w:val="B1CAA0AD"/>
    <w:lvl w:ilvl="0">
      <w:start w:val="1"/>
      <w:numFmt w:val="decimal"/>
      <w:lvlText w:val="%1)"/>
      <w:lvlJc w:val="left"/>
      <w:pPr>
        <w:ind w:left="425" w:hanging="425"/>
      </w:pPr>
      <w:rPr>
        <w:rFonts w:hint="default"/>
      </w:rPr>
    </w:lvl>
  </w:abstractNum>
  <w:abstractNum w:abstractNumId="1" w15:restartNumberingAfterBreak="0">
    <w:nsid w:val="D4159288"/>
    <w:multiLevelType w:val="singleLevel"/>
    <w:tmpl w:val="D4159288"/>
    <w:lvl w:ilvl="0">
      <w:start w:val="1"/>
      <w:numFmt w:val="decimal"/>
      <w:lvlText w:val="%1)"/>
      <w:lvlJc w:val="left"/>
      <w:pPr>
        <w:ind w:left="425" w:hanging="425"/>
      </w:pPr>
      <w:rPr>
        <w:rFonts w:hint="default"/>
      </w:rPr>
    </w:lvl>
  </w:abstractNum>
  <w:abstractNum w:abstractNumId="2" w15:restartNumberingAfterBreak="0">
    <w:nsid w:val="FA1C6597"/>
    <w:multiLevelType w:val="singleLevel"/>
    <w:tmpl w:val="FA1C6597"/>
    <w:lvl w:ilvl="0">
      <w:start w:val="1"/>
      <w:numFmt w:val="decimal"/>
      <w:lvlText w:val="%1)"/>
      <w:lvlJc w:val="left"/>
      <w:pPr>
        <w:ind w:left="425" w:hanging="425"/>
      </w:pPr>
      <w:rPr>
        <w:rFonts w:hint="default"/>
      </w:rPr>
    </w:lvl>
  </w:abstractNum>
  <w:abstractNum w:abstractNumId="3" w15:restartNumberingAfterBreak="0">
    <w:nsid w:val="FC7FDBC9"/>
    <w:multiLevelType w:val="singleLevel"/>
    <w:tmpl w:val="FC7FDBC9"/>
    <w:lvl w:ilvl="0">
      <w:start w:val="1"/>
      <w:numFmt w:val="decimal"/>
      <w:lvlText w:val="[%1] "/>
      <w:lvlJc w:val="left"/>
      <w:pPr>
        <w:tabs>
          <w:tab w:val="left" w:pos="420"/>
        </w:tabs>
        <w:ind w:left="425" w:hanging="425"/>
      </w:pPr>
      <w:rPr>
        <w:rFonts w:hint="default"/>
      </w:rPr>
    </w:lvl>
  </w:abstractNum>
  <w:abstractNum w:abstractNumId="4" w15:restartNumberingAfterBreak="0">
    <w:nsid w:val="0021A210"/>
    <w:multiLevelType w:val="multilevel"/>
    <w:tmpl w:val="0021A210"/>
    <w:lvl w:ilvl="0">
      <w:start w:val="4"/>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345866742">
    <w:abstractNumId w:val="2"/>
  </w:num>
  <w:num w:numId="2" w16cid:durableId="305473479">
    <w:abstractNumId w:val="4"/>
  </w:num>
  <w:num w:numId="3" w16cid:durableId="744571608">
    <w:abstractNumId w:val="1"/>
  </w:num>
  <w:num w:numId="4" w16cid:durableId="1382440922">
    <w:abstractNumId w:val="0"/>
  </w:num>
  <w:num w:numId="5" w16cid:durableId="1005549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I2MmZlNDU2MTdhMDI0NTA3ZDMxZWY3OTJkMWIzYmQifQ=="/>
  </w:docVars>
  <w:rsids>
    <w:rsidRoot w:val="76A2417F"/>
    <w:rsid w:val="00010E88"/>
    <w:rsid w:val="00107015"/>
    <w:rsid w:val="003C5C7F"/>
    <w:rsid w:val="00560043"/>
    <w:rsid w:val="00623F77"/>
    <w:rsid w:val="006E3588"/>
    <w:rsid w:val="0076539E"/>
    <w:rsid w:val="00AE74B7"/>
    <w:rsid w:val="00BD716B"/>
    <w:rsid w:val="00D87107"/>
    <w:rsid w:val="00DC61CA"/>
    <w:rsid w:val="02174C69"/>
    <w:rsid w:val="02B50DB4"/>
    <w:rsid w:val="08CD06A4"/>
    <w:rsid w:val="092779C8"/>
    <w:rsid w:val="0A0A6CF8"/>
    <w:rsid w:val="0E27448E"/>
    <w:rsid w:val="10E55376"/>
    <w:rsid w:val="12AE6664"/>
    <w:rsid w:val="14D76F2C"/>
    <w:rsid w:val="152E3596"/>
    <w:rsid w:val="15E275F7"/>
    <w:rsid w:val="165C7A32"/>
    <w:rsid w:val="17660042"/>
    <w:rsid w:val="1B7E3A64"/>
    <w:rsid w:val="1E3A2206"/>
    <w:rsid w:val="1E5447F3"/>
    <w:rsid w:val="1E960467"/>
    <w:rsid w:val="1F616AC3"/>
    <w:rsid w:val="1FD402DA"/>
    <w:rsid w:val="223374BD"/>
    <w:rsid w:val="234D27A7"/>
    <w:rsid w:val="23724B0B"/>
    <w:rsid w:val="23FB4692"/>
    <w:rsid w:val="2409047A"/>
    <w:rsid w:val="24CD3F16"/>
    <w:rsid w:val="25A06191"/>
    <w:rsid w:val="26AA7674"/>
    <w:rsid w:val="279F1026"/>
    <w:rsid w:val="2AC944BF"/>
    <w:rsid w:val="2DEF4AE9"/>
    <w:rsid w:val="2DF115D4"/>
    <w:rsid w:val="2E1B1094"/>
    <w:rsid w:val="2E832E58"/>
    <w:rsid w:val="30AA22D2"/>
    <w:rsid w:val="31A70260"/>
    <w:rsid w:val="32B41644"/>
    <w:rsid w:val="330A1AEF"/>
    <w:rsid w:val="33BF2160"/>
    <w:rsid w:val="34767AD3"/>
    <w:rsid w:val="34FA22FC"/>
    <w:rsid w:val="35B30245"/>
    <w:rsid w:val="37CB12F3"/>
    <w:rsid w:val="3B9D7713"/>
    <w:rsid w:val="3CFC183E"/>
    <w:rsid w:val="3D2039A1"/>
    <w:rsid w:val="3DE93568"/>
    <w:rsid w:val="3E6207C0"/>
    <w:rsid w:val="3FD14C4B"/>
    <w:rsid w:val="421D72FE"/>
    <w:rsid w:val="467C462F"/>
    <w:rsid w:val="46D67C0B"/>
    <w:rsid w:val="4931246F"/>
    <w:rsid w:val="49BC104D"/>
    <w:rsid w:val="4A0E31D8"/>
    <w:rsid w:val="4D507D2E"/>
    <w:rsid w:val="4E1766EC"/>
    <w:rsid w:val="4E837E6A"/>
    <w:rsid w:val="4EBC65AB"/>
    <w:rsid w:val="4ED66C46"/>
    <w:rsid w:val="4F253A89"/>
    <w:rsid w:val="50015272"/>
    <w:rsid w:val="53A81FA5"/>
    <w:rsid w:val="55532FBE"/>
    <w:rsid w:val="55C914F8"/>
    <w:rsid w:val="5B621084"/>
    <w:rsid w:val="5C394B11"/>
    <w:rsid w:val="5D1D1CC6"/>
    <w:rsid w:val="60BB6826"/>
    <w:rsid w:val="6184728C"/>
    <w:rsid w:val="61B84610"/>
    <w:rsid w:val="635E6BB9"/>
    <w:rsid w:val="66BE1843"/>
    <w:rsid w:val="6975408B"/>
    <w:rsid w:val="69BE3748"/>
    <w:rsid w:val="6A9A6D57"/>
    <w:rsid w:val="6B3667FA"/>
    <w:rsid w:val="6BC54241"/>
    <w:rsid w:val="6E8C4052"/>
    <w:rsid w:val="6EF52762"/>
    <w:rsid w:val="6F0B0675"/>
    <w:rsid w:val="6F7362B7"/>
    <w:rsid w:val="70247416"/>
    <w:rsid w:val="728812E8"/>
    <w:rsid w:val="75397451"/>
    <w:rsid w:val="76A2417F"/>
    <w:rsid w:val="771C56F1"/>
    <w:rsid w:val="7A352CBC"/>
    <w:rsid w:val="7A8F5CA9"/>
    <w:rsid w:val="7B4651CA"/>
    <w:rsid w:val="7BC46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BFB0CD4E-FC5D-44AB-BE42-59865C04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623F77"/>
    <w:pPr>
      <w:widowControl w:val="0"/>
      <w:tabs>
        <w:tab w:val="left" w:pos="2772"/>
      </w:tabs>
      <w:spacing w:line="360" w:lineRule="exact"/>
      <w:jc w:val="center"/>
    </w:pPr>
    <w:rPr>
      <w:rFonts w:asciiTheme="minorHAnsi" w:eastAsiaTheme="minorEastAsia" w:hAnsiTheme="minorHAnsi" w:cstheme="minorBidi"/>
      <w:kern w:val="2"/>
      <w:sz w:val="21"/>
      <w:szCs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autoRedefine/>
    <w:uiPriority w:val="34"/>
    <w:qFormat/>
    <w:pPr>
      <w:ind w:firstLineChars="200" w:firstLine="420"/>
    </w:pPr>
  </w:style>
  <w:style w:type="paragraph" w:customStyle="1" w:styleId="1">
    <w:name w:val="样式1"/>
    <w:basedOn w:val="a"/>
    <w:pPr>
      <w:spacing w:line="360" w:lineRule="auto"/>
      <w:ind w:firstLine="420"/>
    </w:pPr>
    <w:rPr>
      <w:rFonts w:ascii="Times New Roman" w:eastAsia="宋体" w:hAnsi="Times New Roman" w:cs="宋体"/>
      <w:sz w:val="24"/>
    </w:rPr>
  </w:style>
  <w:style w:type="paragraph" w:customStyle="1" w:styleId="a7">
    <w:name w:val="公式"/>
    <w:basedOn w:val="a"/>
    <w:pPr>
      <w:tabs>
        <w:tab w:val="center" w:pos="1785"/>
        <w:tab w:val="right" w:pos="3570"/>
      </w:tabs>
      <w:spacing w:line="360" w:lineRule="auto"/>
      <w:ind w:firstLine="420"/>
      <w:jc w:val="both"/>
    </w:pPr>
    <w:rPr>
      <w:rFonts w:ascii="Times New Roman" w:eastAsia="宋体" w:hAnsi="Times New Roman" w:cs="宋体"/>
      <w:sz w:val="18"/>
    </w:rPr>
  </w:style>
  <w:style w:type="table" w:customStyle="1" w:styleId="a8">
    <w:name w:val="三线表"/>
    <w:basedOn w:val="a1"/>
    <w:uiPriority w:val="99"/>
    <w:rsid w:val="00DC61CA"/>
    <w:pPr>
      <w:spacing w:line="360" w:lineRule="exact"/>
      <w:jc w:val="center"/>
    </w:pPr>
    <w:rPr>
      <w:sz w:val="21"/>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HTML">
    <w:name w:val="HTML Preformatted"/>
    <w:basedOn w:val="a"/>
    <w:link w:val="HTML0"/>
    <w:rsid w:val="00623F77"/>
    <w:rPr>
      <w:rFonts w:ascii="Courier New" w:hAnsi="Courier New" w:cs="Courier New"/>
      <w:sz w:val="20"/>
      <w:szCs w:val="20"/>
    </w:rPr>
  </w:style>
  <w:style w:type="character" w:customStyle="1" w:styleId="HTML0">
    <w:name w:val="HTML 预设格式 字符"/>
    <w:basedOn w:val="a0"/>
    <w:link w:val="HTML"/>
    <w:rsid w:val="00623F77"/>
    <w:rPr>
      <w:rFonts w:ascii="Courier New" w:eastAsiaTheme="minorEastAsia"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0841">
      <w:bodyDiv w:val="1"/>
      <w:marLeft w:val="0"/>
      <w:marRight w:val="0"/>
      <w:marTop w:val="0"/>
      <w:marBottom w:val="0"/>
      <w:divBdr>
        <w:top w:val="none" w:sz="0" w:space="0" w:color="auto"/>
        <w:left w:val="none" w:sz="0" w:space="0" w:color="auto"/>
        <w:bottom w:val="none" w:sz="0" w:space="0" w:color="auto"/>
        <w:right w:val="none" w:sz="0" w:space="0" w:color="auto"/>
      </w:divBdr>
    </w:div>
    <w:div w:id="132334443">
      <w:bodyDiv w:val="1"/>
      <w:marLeft w:val="0"/>
      <w:marRight w:val="0"/>
      <w:marTop w:val="0"/>
      <w:marBottom w:val="0"/>
      <w:divBdr>
        <w:top w:val="none" w:sz="0" w:space="0" w:color="auto"/>
        <w:left w:val="none" w:sz="0" w:space="0" w:color="auto"/>
        <w:bottom w:val="none" w:sz="0" w:space="0" w:color="auto"/>
        <w:right w:val="none" w:sz="0" w:space="0" w:color="auto"/>
      </w:divBdr>
    </w:div>
    <w:div w:id="497889910">
      <w:bodyDiv w:val="1"/>
      <w:marLeft w:val="0"/>
      <w:marRight w:val="0"/>
      <w:marTop w:val="0"/>
      <w:marBottom w:val="0"/>
      <w:divBdr>
        <w:top w:val="none" w:sz="0" w:space="0" w:color="auto"/>
        <w:left w:val="none" w:sz="0" w:space="0" w:color="auto"/>
        <w:bottom w:val="none" w:sz="0" w:space="0" w:color="auto"/>
        <w:right w:val="none" w:sz="0" w:space="0" w:color="auto"/>
      </w:divBdr>
    </w:div>
    <w:div w:id="563375226">
      <w:bodyDiv w:val="1"/>
      <w:marLeft w:val="0"/>
      <w:marRight w:val="0"/>
      <w:marTop w:val="0"/>
      <w:marBottom w:val="0"/>
      <w:divBdr>
        <w:top w:val="none" w:sz="0" w:space="0" w:color="auto"/>
        <w:left w:val="none" w:sz="0" w:space="0" w:color="auto"/>
        <w:bottom w:val="none" w:sz="0" w:space="0" w:color="auto"/>
        <w:right w:val="none" w:sz="0" w:space="0" w:color="auto"/>
      </w:divBdr>
    </w:div>
    <w:div w:id="727074437">
      <w:bodyDiv w:val="1"/>
      <w:marLeft w:val="0"/>
      <w:marRight w:val="0"/>
      <w:marTop w:val="0"/>
      <w:marBottom w:val="0"/>
      <w:divBdr>
        <w:top w:val="none" w:sz="0" w:space="0" w:color="auto"/>
        <w:left w:val="none" w:sz="0" w:space="0" w:color="auto"/>
        <w:bottom w:val="none" w:sz="0" w:space="0" w:color="auto"/>
        <w:right w:val="none" w:sz="0" w:space="0" w:color="auto"/>
      </w:divBdr>
    </w:div>
    <w:div w:id="1090664143">
      <w:bodyDiv w:val="1"/>
      <w:marLeft w:val="0"/>
      <w:marRight w:val="0"/>
      <w:marTop w:val="0"/>
      <w:marBottom w:val="0"/>
      <w:divBdr>
        <w:top w:val="none" w:sz="0" w:space="0" w:color="auto"/>
        <w:left w:val="none" w:sz="0" w:space="0" w:color="auto"/>
        <w:bottom w:val="none" w:sz="0" w:space="0" w:color="auto"/>
        <w:right w:val="none" w:sz="0" w:space="0" w:color="auto"/>
      </w:divBdr>
    </w:div>
    <w:div w:id="1254122994">
      <w:bodyDiv w:val="1"/>
      <w:marLeft w:val="0"/>
      <w:marRight w:val="0"/>
      <w:marTop w:val="0"/>
      <w:marBottom w:val="0"/>
      <w:divBdr>
        <w:top w:val="none" w:sz="0" w:space="0" w:color="auto"/>
        <w:left w:val="none" w:sz="0" w:space="0" w:color="auto"/>
        <w:bottom w:val="none" w:sz="0" w:space="0" w:color="auto"/>
        <w:right w:val="none" w:sz="0" w:space="0" w:color="auto"/>
      </w:divBdr>
    </w:div>
    <w:div w:id="1298225031">
      <w:bodyDiv w:val="1"/>
      <w:marLeft w:val="0"/>
      <w:marRight w:val="0"/>
      <w:marTop w:val="0"/>
      <w:marBottom w:val="0"/>
      <w:divBdr>
        <w:top w:val="none" w:sz="0" w:space="0" w:color="auto"/>
        <w:left w:val="none" w:sz="0" w:space="0" w:color="auto"/>
        <w:bottom w:val="none" w:sz="0" w:space="0" w:color="auto"/>
        <w:right w:val="none" w:sz="0" w:space="0" w:color="auto"/>
      </w:divBdr>
    </w:div>
    <w:div w:id="1739474487">
      <w:bodyDiv w:val="1"/>
      <w:marLeft w:val="0"/>
      <w:marRight w:val="0"/>
      <w:marTop w:val="0"/>
      <w:marBottom w:val="0"/>
      <w:divBdr>
        <w:top w:val="none" w:sz="0" w:space="0" w:color="auto"/>
        <w:left w:val="none" w:sz="0" w:space="0" w:color="auto"/>
        <w:bottom w:val="none" w:sz="0" w:space="0" w:color="auto"/>
        <w:right w:val="none" w:sz="0" w:space="0" w:color="auto"/>
      </w:divBdr>
    </w:div>
    <w:div w:id="1749424449">
      <w:bodyDiv w:val="1"/>
      <w:marLeft w:val="0"/>
      <w:marRight w:val="0"/>
      <w:marTop w:val="0"/>
      <w:marBottom w:val="0"/>
      <w:divBdr>
        <w:top w:val="none" w:sz="0" w:space="0" w:color="auto"/>
        <w:left w:val="none" w:sz="0" w:space="0" w:color="auto"/>
        <w:bottom w:val="none" w:sz="0" w:space="0" w:color="auto"/>
        <w:right w:val="none" w:sz="0" w:space="0" w:color="auto"/>
      </w:divBdr>
    </w:div>
    <w:div w:id="1877697795">
      <w:bodyDiv w:val="1"/>
      <w:marLeft w:val="0"/>
      <w:marRight w:val="0"/>
      <w:marTop w:val="0"/>
      <w:marBottom w:val="0"/>
      <w:divBdr>
        <w:top w:val="none" w:sz="0" w:space="0" w:color="auto"/>
        <w:left w:val="none" w:sz="0" w:space="0" w:color="auto"/>
        <w:bottom w:val="none" w:sz="0" w:space="0" w:color="auto"/>
        <w:right w:val="none" w:sz="0" w:space="0" w:color="auto"/>
      </w:divBdr>
    </w:div>
    <w:div w:id="2032028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zE0MzcxNjkzMTQwIiwKCSJHcm91cElkIiA6ICIyMTUwNzkxMDI4IiwKCSJJbWFnZSIgOiAiaVZCT1J3MEtHZ29BQUFBTlNVaEVVZ0FBQkRJQUFBTENDQVlBQUFBczYvTURBQUFBQVhOU1IwSUFyczRjNlFBQUlBQkpSRUZVZUp6czNYdWNqZVgrLy9IM1BiUG1aQmpqVENtajJBN2xHQ0k1UktWdDkxTnNoeUxFRnRvVmJSMUZiQkZiT1pSakpBd1paWk9vbklwSWljWTREQVk1eEtZWloyTm16SEd0ZGYvK1lOWjNsalVueGF5NXgrdjVlSGlZZGQzWGZkMmZOVFgzdmVidHVxOWJ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oWkhoN1FJQUFNakpiWGZmZTRlL24rMXViOWNCNjBwTFMvc3Q3cmY5eDcxZEJ3QUF1SEVJTWdBQWhWSllXUDB3QlpyelpLaW10MnVCcGYzUG5tN3ZjZkxJdnNQZUxnUUFBTndZTm04WEFBQkF0Z0lWSmtNMURSa1Zpd1VGeWRmbTYrMktZQ0VPaDFNcEtTbHltbWFnemVaYlRSSkJCZ0FBUlFSQkJnQ2dVQ3NXRktRaGcxNVE3Vm8xdkYwS0xPVFE0U09hTkdXRzRoTVN2RjBLQUFDNHdRZ3lBQUNGbXEvTlY3VnIxVkRUSm8yOFhRb3NKTURmWDM1K2Z0NHVBd0FBM0FRKzNpNEFBQUFBQUFBZ3Z3Z3lBQUFBQUFDQVpSQmtBQUFBQUFBQXl5RElBQUFBQUFBQWxrR1FBUU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liTjJ3VUFBSkFiaDkyaG1QMEh2VjBHTE9iUTRTUEt5TWp3ZGhrQUFPQW1JTWdBQUJScUthbXBtanB6dHZ6OC9MeGRDaXpFYnJjcklUSFIyMlVBQUlDYmdDQURBRkFvcFp2T09IL0RpSE9hWm1COFFvSzN5eW1FVEJtbVlVaW1URk9tZkF4dkYxUTRtZVpwaDEwbnZWMEdBQUM0Y2ZqVUF3QW9ySHp1ckhaUFRSK2JYM2x2RjFJWStmazRxaGJ6czcxZytNZ3ZMZDJjbGVKUWpMZHJLb3djaHZQY2lmM1JNWktjM3E0RkFBRGNHQVFaQUFCWVVOMjZkZSszMld4Zm1xWVphQmpHVXp0MjdGanI3Wm9BQUFBS0FrOHRBUUFBQUFBQWxrR1FBUU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TI5MzlZS250d2RFV3dBUUFBQUFCSlJVNUVya0pnZ2c9PSIsCgkiVGhlbWUiIDogIiIsCgkiVHlwZSIgOiAiZmxvdyIsCgkiVmVyc2lvbiIgOiAiMz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1873</Words>
  <Characters>10678</Characters>
  <Application>Microsoft Office Word</Application>
  <DocSecurity>0</DocSecurity>
  <Lines>88</Lines>
  <Paragraphs>25</Paragraphs>
  <ScaleCrop>false</ScaleCrop>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紫薯</dc:creator>
  <cp:lastModifiedBy>jiulong z</cp:lastModifiedBy>
  <cp:revision>6</cp:revision>
  <dcterms:created xsi:type="dcterms:W3CDTF">2024-08-03T10:24:00Z</dcterms:created>
  <dcterms:modified xsi:type="dcterms:W3CDTF">2024-08-03T10:59:00Z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06F05B8DB82948BB83F5391B2D6A0C5E_11</vt:lpwstr>
  </property>
</Properties>
</file>