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17407" w14:textId="77777777" w:rsidR="006E182B" w:rsidRPr="00585210" w:rsidRDefault="00A67FCB">
      <w:pPr>
        <w:pStyle w:val="a"/>
        <w:rPr>
          <w:color w:val="auto"/>
          <w:lang w:val="ru-RU"/>
        </w:rPr>
      </w:pPr>
      <w:bookmarkStart w:id="0" w:name="Bookmark_1"/>
      <w:bookmarkEnd w:id="0"/>
      <w:r w:rsidRPr="00585210">
        <w:rPr>
          <w:color w:val="auto"/>
          <w:lang w:val="ru-RU"/>
        </w:rPr>
        <w:t>ТЗ на базу данных и процессинг</w:t>
      </w:r>
    </w:p>
    <w:p w14:paraId="03ECF1F6" w14:textId="77777777" w:rsidR="006E182B" w:rsidRPr="00585210" w:rsidRDefault="00A67FCB">
      <w:pPr>
        <w:pStyle w:val="1"/>
        <w:rPr>
          <w:color w:val="auto"/>
        </w:rPr>
      </w:pPr>
      <w:bookmarkStart w:id="1" w:name="Bookmark_3"/>
      <w:bookmarkEnd w:id="1"/>
      <w:r w:rsidRPr="00585210">
        <w:rPr>
          <w:color w:val="auto"/>
        </w:rPr>
        <w:t>Предназначение</w:t>
      </w:r>
    </w:p>
    <w:p w14:paraId="340B0D6F" w14:textId="77777777" w:rsidR="006E182B" w:rsidRPr="00585210" w:rsidRDefault="00A67FCB">
      <w:pPr>
        <w:rPr>
          <w:color w:val="auto"/>
        </w:rPr>
      </w:pPr>
      <w:bookmarkStart w:id="2" w:name="Bookmark_4"/>
      <w:bookmarkEnd w:id="2"/>
      <w:r w:rsidRPr="00585210">
        <w:rPr>
          <w:color w:val="auto"/>
          <w:lang w:val="ru-RU"/>
        </w:rPr>
        <w:t>База учета-ведения карт предназначена для учета выданных клиентам карт.</w:t>
      </w:r>
      <w:r w:rsidRPr="00585210">
        <w:rPr>
          <w:color w:val="auto"/>
          <w:lang w:val="ru-RU"/>
        </w:rPr>
        <w:cr/>
        <w:t>Для учета активации каждой карты. Хранения истории изменения состояний карты и журналирования всех действий с картами.</w:t>
      </w:r>
      <w:r w:rsidRPr="00585210">
        <w:rPr>
          <w:color w:val="auto"/>
          <w:lang w:val="ru-RU"/>
        </w:rPr>
        <w:cr/>
      </w:r>
      <w:r w:rsidRPr="00585210">
        <w:rPr>
          <w:color w:val="auto"/>
        </w:rPr>
        <w:t>Процессинг - для обеспечения исполнения транзакций в платежные системы.</w:t>
      </w:r>
      <w:r w:rsidRPr="00585210">
        <w:rPr>
          <w:color w:val="auto"/>
        </w:rPr>
        <w:cr/>
      </w:r>
      <w:r w:rsidRPr="00585210">
        <w:rPr>
          <w:color w:val="auto"/>
        </w:rPr>
        <w:cr/>
      </w:r>
    </w:p>
    <w:p w14:paraId="270F3577" w14:textId="77777777" w:rsidR="006E182B" w:rsidRPr="00585210" w:rsidRDefault="00A67FCB">
      <w:pPr>
        <w:pStyle w:val="1"/>
        <w:rPr>
          <w:color w:val="auto"/>
        </w:rPr>
      </w:pPr>
      <w:bookmarkStart w:id="3" w:name="Bookmark_6"/>
      <w:bookmarkEnd w:id="3"/>
      <w:r w:rsidRPr="00585210">
        <w:rPr>
          <w:color w:val="auto"/>
        </w:rPr>
        <w:t>Инструментарий работы с базой карт</w:t>
      </w:r>
    </w:p>
    <w:p w14:paraId="0D82DD6A" w14:textId="77777777" w:rsidR="006E182B" w:rsidRPr="00585210" w:rsidRDefault="00A67FCB">
      <w:pPr>
        <w:pStyle w:val="2"/>
        <w:rPr>
          <w:color w:val="auto"/>
        </w:rPr>
      </w:pPr>
      <w:bookmarkStart w:id="4" w:name="Bookmark_8"/>
      <w:bookmarkEnd w:id="4"/>
      <w:r w:rsidRPr="00585210">
        <w:rPr>
          <w:color w:val="auto"/>
        </w:rPr>
        <w:t>АРМ работы с картами</w:t>
      </w:r>
    </w:p>
    <w:p w14:paraId="7074F469" w14:textId="77777777" w:rsidR="006E182B" w:rsidRPr="00585210" w:rsidRDefault="00A67FCB">
      <w:pPr>
        <w:rPr>
          <w:color w:val="auto"/>
          <w:lang w:val="ru-RU"/>
        </w:rPr>
      </w:pPr>
      <w:bookmarkStart w:id="5" w:name="Bookmark_9"/>
      <w:bookmarkEnd w:id="5"/>
      <w:r w:rsidRPr="00585210">
        <w:rPr>
          <w:color w:val="auto"/>
          <w:lang w:val="ru-RU"/>
        </w:rPr>
        <w:t>АРМ предназначен для работы операторов службы поддержки.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Предполагает наличие поиска карт по продиктованным клиентом реквизитам</w:t>
      </w:r>
      <w:r w:rsidRPr="00585210">
        <w:rPr>
          <w:color w:val="auto"/>
          <w:lang w:val="ru-RU"/>
        </w:rPr>
        <w:cr/>
        <w:t>- серия карты (для нас это номер проекта, идентифицирующий заказчика)</w:t>
      </w:r>
      <w:r w:rsidRPr="00585210">
        <w:rPr>
          <w:color w:val="auto"/>
          <w:lang w:val="ru-RU"/>
        </w:rPr>
        <w:cr/>
        <w:t>- номер карты</w:t>
      </w:r>
      <w:r w:rsidRPr="00585210">
        <w:rPr>
          <w:color w:val="auto"/>
          <w:lang w:val="ru-RU"/>
        </w:rPr>
        <w:cr/>
        <w:t>- номинал карты</w:t>
      </w:r>
      <w:r w:rsidRPr="00585210">
        <w:rPr>
          <w:color w:val="auto"/>
          <w:lang w:val="ru-RU"/>
        </w:rPr>
        <w:cr/>
        <w:t>- пин-код карты (поиск по этому полю производится, однако реквизит не отображается в сетке выдачи результатов поиска, кроме найденной одной-единственной карты, если она нашлась)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Вход по логину-паролю.</w:t>
      </w:r>
      <w:r w:rsidRPr="00585210">
        <w:rPr>
          <w:color w:val="auto"/>
          <w:lang w:val="ru-RU"/>
        </w:rPr>
        <w:cr/>
        <w:t>Полное журналирование действий</w:t>
      </w:r>
      <w:r w:rsidRPr="00585210">
        <w:rPr>
          <w:color w:val="auto"/>
          <w:lang w:val="ru-RU"/>
        </w:rPr>
        <w:cr/>
        <w:t>- просмотр по параметрам</w:t>
      </w:r>
      <w:r w:rsidRPr="00585210">
        <w:rPr>
          <w:color w:val="auto"/>
          <w:lang w:val="ru-RU"/>
        </w:rPr>
        <w:cr/>
        <w:t>- открытие карточки карты</w:t>
      </w:r>
      <w:r w:rsidRPr="00585210">
        <w:rPr>
          <w:color w:val="auto"/>
          <w:lang w:val="ru-RU"/>
        </w:rPr>
        <w:cr/>
        <w:t>- действия с картой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 xml:space="preserve">На просмотр закрыты поля </w:t>
      </w:r>
      <w:r w:rsidRPr="00585210">
        <w:rPr>
          <w:color w:val="auto"/>
          <w:lang w:val="ru-RU"/>
        </w:rPr>
        <w:cr/>
        <w:t>- ПИН-код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Допустимые действия с карточкой карты</w:t>
      </w:r>
      <w:r w:rsidRPr="00585210">
        <w:rPr>
          <w:color w:val="auto"/>
          <w:lang w:val="ru-RU"/>
        </w:rPr>
        <w:cr/>
        <w:t>- активация карты по ПИН-коду (для этого оператор должен явно ввести ПИН-код. ПИН-код диктует клиент по телефону). Ввод номера телефона, исполнение платежа.</w:t>
      </w:r>
      <w:r w:rsidRPr="00585210">
        <w:rPr>
          <w:color w:val="auto"/>
          <w:lang w:val="ru-RU"/>
        </w:rPr>
        <w:cr/>
        <w:t xml:space="preserve">- просмотр истории карты. Какие приходили СМС, с каких телефонов приходили и когда (дата, время). Изменение состояний карты (может потребоваться в случае какого-либо сбоя). </w:t>
      </w:r>
    </w:p>
    <w:p w14:paraId="51D1563B" w14:textId="77777777" w:rsidR="006E182B" w:rsidRPr="00585210" w:rsidRDefault="00A67FCB">
      <w:pPr>
        <w:pStyle w:val="2"/>
        <w:rPr>
          <w:color w:val="auto"/>
        </w:rPr>
      </w:pPr>
      <w:bookmarkStart w:id="6" w:name="Bookmark_11"/>
      <w:bookmarkEnd w:id="6"/>
      <w:r w:rsidRPr="00585210">
        <w:rPr>
          <w:color w:val="auto"/>
        </w:rPr>
        <w:t>АРМ работы с ПИН-кодами</w:t>
      </w:r>
    </w:p>
    <w:p w14:paraId="66E5F976" w14:textId="77777777" w:rsidR="006E182B" w:rsidRPr="00585210" w:rsidRDefault="00A67FCB">
      <w:pPr>
        <w:rPr>
          <w:color w:val="auto"/>
          <w:lang w:val="ru-RU"/>
        </w:rPr>
      </w:pPr>
      <w:bookmarkStart w:id="7" w:name="Bookmark_12"/>
      <w:bookmarkEnd w:id="7"/>
      <w:r w:rsidRPr="00585210">
        <w:rPr>
          <w:color w:val="auto"/>
          <w:lang w:val="ru-RU"/>
        </w:rPr>
        <w:t>Функции</w:t>
      </w:r>
      <w:r w:rsidRPr="00585210">
        <w:rPr>
          <w:color w:val="auto"/>
          <w:lang w:val="ru-RU"/>
        </w:rPr>
        <w:cr/>
        <w:t>- загрузка кодов из файла</w:t>
      </w:r>
      <w:r w:rsidRPr="00585210">
        <w:rPr>
          <w:color w:val="auto"/>
          <w:lang w:val="ru-RU"/>
        </w:rPr>
        <w:cr/>
        <w:t xml:space="preserve">На вход программы подается файл </w:t>
      </w:r>
      <w:r w:rsidRPr="00585210">
        <w:rPr>
          <w:color w:val="auto"/>
        </w:rPr>
        <w:t>CSV</w:t>
      </w:r>
      <w:r w:rsidRPr="00585210">
        <w:rPr>
          <w:color w:val="auto"/>
          <w:lang w:val="ru-RU"/>
        </w:rPr>
        <w:t xml:space="preserve"> с ПИН-код, номером карты, дата "с", дата "по".</w:t>
      </w:r>
      <w:r w:rsidRPr="00585210">
        <w:rPr>
          <w:color w:val="auto"/>
          <w:lang w:val="ru-RU"/>
        </w:rPr>
        <w:cr/>
        <w:t>Оператор выбирает идентификатор "проекта". На этот идентификатор загружается вся таблица. В итоге оператору демонстрируется журнал загрузки. Если есть ошибки - в каких строках. Если ошибок нет - информация о том, что ошибок нет.</w:t>
      </w:r>
      <w:r w:rsidRPr="00585210">
        <w:rPr>
          <w:color w:val="auto"/>
          <w:lang w:val="ru-RU"/>
        </w:rPr>
        <w:cr/>
        <w:t>- выгрузка файла для отправки в типографию</w:t>
      </w:r>
      <w:r w:rsidRPr="00585210">
        <w:rPr>
          <w:color w:val="auto"/>
          <w:lang w:val="ru-RU"/>
        </w:rPr>
        <w:cr/>
        <w:t xml:space="preserve">Оператор нажимает "выгрузить файл в типографию". Программа выгружает файл </w:t>
      </w:r>
      <w:r w:rsidRPr="00585210">
        <w:rPr>
          <w:color w:val="auto"/>
        </w:rPr>
        <w:t>csv</w:t>
      </w:r>
      <w:r w:rsidRPr="00585210">
        <w:rPr>
          <w:color w:val="auto"/>
          <w:lang w:val="ru-RU"/>
        </w:rPr>
        <w:t xml:space="preserve"> с ПИН-кодом, номер карты, идентификатор проекта (серия карты).</w:t>
      </w:r>
      <w:r w:rsidRPr="00585210">
        <w:rPr>
          <w:color w:val="auto"/>
          <w:lang w:val="ru-RU"/>
        </w:rPr>
        <w:cr/>
      </w:r>
    </w:p>
    <w:p w14:paraId="1FA01084" w14:textId="77777777" w:rsidR="006E182B" w:rsidRPr="00585210" w:rsidRDefault="00A67FCB">
      <w:pPr>
        <w:pStyle w:val="1"/>
        <w:rPr>
          <w:color w:val="auto"/>
        </w:rPr>
      </w:pPr>
      <w:bookmarkStart w:id="8" w:name="Bookmark_14"/>
      <w:bookmarkEnd w:id="8"/>
      <w:r w:rsidRPr="00585210">
        <w:rPr>
          <w:color w:val="auto"/>
        </w:rPr>
        <w:t>Структура базы</w:t>
      </w:r>
    </w:p>
    <w:p w14:paraId="5AA659F7" w14:textId="77777777" w:rsidR="00585210" w:rsidRPr="00585210" w:rsidRDefault="00A67FCB">
      <w:pPr>
        <w:rPr>
          <w:color w:val="auto"/>
          <w:lang w:val="ru-RU"/>
        </w:rPr>
      </w:pPr>
      <w:bookmarkStart w:id="9" w:name="Bookmark_15"/>
      <w:bookmarkEnd w:id="9"/>
      <w:r w:rsidRPr="00585210">
        <w:rPr>
          <w:color w:val="auto"/>
          <w:lang w:val="ru-RU"/>
        </w:rPr>
        <w:t>Таблица "Проекты"</w:t>
      </w:r>
      <w:r w:rsidRPr="00585210">
        <w:rPr>
          <w:color w:val="auto"/>
          <w:lang w:val="ru-RU"/>
        </w:rPr>
        <w:cr/>
        <w:t>- идентификатор проекта (число, ключ, индекс)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lastRenderedPageBreak/>
        <w:t>- идентификатор платежной системы</w:t>
      </w:r>
      <w:r w:rsidRPr="00585210">
        <w:rPr>
          <w:color w:val="auto"/>
          <w:lang w:val="ru-RU"/>
        </w:rPr>
        <w:cr/>
        <w:t>- название проекта (текст, индекс)</w:t>
      </w:r>
      <w:r w:rsidRPr="00585210">
        <w:rPr>
          <w:color w:val="auto"/>
          <w:lang w:val="ru-RU"/>
        </w:rPr>
        <w:cr/>
        <w:t>- юр.лицо-заказчик (число, связка с таблицей "юр.лица", индекс)</w:t>
      </w:r>
      <w:r w:rsidRPr="00585210">
        <w:rPr>
          <w:color w:val="auto"/>
          <w:lang w:val="ru-RU"/>
        </w:rPr>
        <w:cr/>
        <w:t>- номер договора (текст, индекс)</w:t>
      </w:r>
      <w:r w:rsidRPr="00585210">
        <w:rPr>
          <w:color w:val="auto"/>
          <w:lang w:val="ru-RU"/>
        </w:rPr>
        <w:cr/>
        <w:t>- идентификатор дизайна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Таблица "Юр.лица"</w:t>
      </w:r>
      <w:r w:rsidRPr="00585210">
        <w:rPr>
          <w:color w:val="auto"/>
          <w:lang w:val="ru-RU"/>
        </w:rPr>
        <w:cr/>
        <w:t>- идентификатор (число, ключ, индекс)</w:t>
      </w:r>
      <w:r w:rsidRPr="00585210">
        <w:rPr>
          <w:color w:val="auto"/>
          <w:lang w:val="ru-RU"/>
        </w:rPr>
        <w:cr/>
        <w:t>- название (текст, индекс)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Таблица "платежные системы"</w:t>
      </w:r>
      <w:r w:rsidRPr="00585210">
        <w:rPr>
          <w:color w:val="auto"/>
          <w:lang w:val="ru-RU"/>
        </w:rPr>
        <w:cr/>
        <w:t xml:space="preserve">- идентификатор </w:t>
      </w:r>
      <w:r w:rsidRPr="00585210">
        <w:rPr>
          <w:color w:val="auto"/>
          <w:lang w:val="ru-RU"/>
        </w:rPr>
        <w:cr/>
        <w:t>- название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Таблица "дизайны"</w:t>
      </w:r>
      <w:r w:rsidRPr="00585210">
        <w:rPr>
          <w:color w:val="auto"/>
          <w:lang w:val="ru-RU"/>
        </w:rPr>
        <w:cr/>
        <w:t>- идентификатор</w:t>
      </w:r>
      <w:r w:rsidRPr="00585210">
        <w:rPr>
          <w:color w:val="auto"/>
          <w:lang w:val="ru-RU"/>
        </w:rPr>
        <w:cr/>
        <w:t xml:space="preserve">- </w:t>
      </w:r>
      <w:commentRangeStart w:id="10"/>
      <w:r w:rsidRPr="00585210">
        <w:rPr>
          <w:color w:val="auto"/>
          <w:lang w:val="ru-RU"/>
        </w:rPr>
        <w:t>ссылка на каталог скинов</w:t>
      </w:r>
      <w:r w:rsidRPr="00585210">
        <w:rPr>
          <w:color w:val="auto"/>
          <w:lang w:val="ru-RU"/>
        </w:rPr>
        <w:cr/>
      </w:r>
      <w:commentRangeEnd w:id="10"/>
      <w:r w:rsidR="0097148F">
        <w:rPr>
          <w:rStyle w:val="afd"/>
        </w:rPr>
        <w:commentReference w:id="10"/>
      </w:r>
      <w:r w:rsidRPr="00585210">
        <w:rPr>
          <w:color w:val="auto"/>
          <w:lang w:val="ru-RU"/>
        </w:rPr>
        <w:cr/>
        <w:t>Таблица "Карты"</w:t>
      </w:r>
      <w:r w:rsidRPr="00585210">
        <w:rPr>
          <w:color w:val="auto"/>
          <w:lang w:val="ru-RU"/>
        </w:rPr>
        <w:cr/>
        <w:t>- идентификатор проекта</w:t>
      </w:r>
      <w:r w:rsidRPr="00585210">
        <w:rPr>
          <w:color w:val="auto"/>
          <w:lang w:val="ru-RU"/>
        </w:rPr>
        <w:cr/>
      </w:r>
      <w:commentRangeStart w:id="12"/>
      <w:r w:rsidRPr="00585210">
        <w:rPr>
          <w:color w:val="auto"/>
          <w:lang w:val="ru-RU"/>
        </w:rPr>
        <w:t>- номер карты (число, уникально в рамках проекта)</w:t>
      </w:r>
      <w:r w:rsidRPr="00585210">
        <w:rPr>
          <w:color w:val="auto"/>
          <w:lang w:val="ru-RU"/>
        </w:rPr>
        <w:cr/>
      </w:r>
      <w:commentRangeEnd w:id="12"/>
      <w:r w:rsidR="00CB5938">
        <w:rPr>
          <w:rStyle w:val="afd"/>
        </w:rPr>
        <w:commentReference w:id="12"/>
      </w:r>
      <w:r w:rsidRPr="00585210">
        <w:rPr>
          <w:color w:val="auto"/>
          <w:lang w:val="ru-RU"/>
        </w:rPr>
        <w:t>- ПИН-код (случайное число 12 знаков, шифрованное поле, уникально в рамках всей таблицы)</w:t>
      </w:r>
      <w:r w:rsidRPr="00585210">
        <w:rPr>
          <w:color w:val="auto"/>
          <w:lang w:val="ru-RU"/>
        </w:rPr>
        <w:cr/>
        <w:t>- номинал карты (копейки)</w:t>
      </w:r>
      <w:r w:rsidRPr="00585210">
        <w:rPr>
          <w:color w:val="auto"/>
          <w:lang w:val="ru-RU"/>
        </w:rPr>
        <w:cr/>
        <w:t>- цена продажи (копейки)</w:t>
      </w:r>
      <w:r w:rsidRPr="00585210">
        <w:rPr>
          <w:color w:val="auto"/>
          <w:lang w:val="ru-RU"/>
        </w:rPr>
        <w:cr/>
      </w:r>
      <w:commentRangeStart w:id="13"/>
      <w:r w:rsidRPr="00585210">
        <w:rPr>
          <w:color w:val="auto"/>
          <w:lang w:val="ru-RU"/>
        </w:rPr>
        <w:t>- дата начала действия "с" (дата-время)</w:t>
      </w:r>
      <w:r w:rsidRPr="00585210">
        <w:rPr>
          <w:color w:val="auto"/>
          <w:lang w:val="ru-RU"/>
        </w:rPr>
        <w:cr/>
        <w:t xml:space="preserve">- </w:t>
      </w:r>
      <w:r w:rsidR="006F597C" w:rsidRPr="00585210">
        <w:rPr>
          <w:color w:val="auto"/>
          <w:lang w:val="ru-RU"/>
        </w:rPr>
        <w:t xml:space="preserve">- дата начала действия "с" </w:t>
      </w:r>
      <w:r w:rsidRPr="00585210">
        <w:rPr>
          <w:color w:val="auto"/>
          <w:lang w:val="ru-RU"/>
        </w:rPr>
        <w:t>"по" (дата-время)</w:t>
      </w:r>
      <w:r w:rsidRPr="00585210">
        <w:rPr>
          <w:color w:val="auto"/>
          <w:lang w:val="ru-RU"/>
        </w:rPr>
        <w:cr/>
      </w:r>
      <w:commentRangeEnd w:id="13"/>
      <w:r w:rsidR="006F597C">
        <w:rPr>
          <w:rStyle w:val="afd"/>
        </w:rPr>
        <w:commentReference w:id="13"/>
      </w:r>
      <w:r w:rsidRPr="00585210">
        <w:rPr>
          <w:color w:val="auto"/>
          <w:lang w:val="ru-RU"/>
        </w:rPr>
        <w:t>- дата активации ПИН-кода (дата-время)</w:t>
      </w:r>
      <w:r w:rsidRPr="00585210">
        <w:rPr>
          <w:color w:val="auto"/>
          <w:lang w:val="ru-RU"/>
        </w:rPr>
        <w:cr/>
        <w:t>- текущий статус (неактивна, активна, использована)</w:t>
      </w:r>
      <w:r w:rsidRPr="00585210">
        <w:rPr>
          <w:color w:val="auto"/>
          <w:lang w:val="ru-RU"/>
        </w:rPr>
        <w:cr/>
        <w:t>- комментарий (текст)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Таблица «Журнал операций с картами»</w:t>
      </w:r>
      <w:r w:rsidRPr="00585210">
        <w:rPr>
          <w:color w:val="auto"/>
          <w:lang w:val="ru-RU"/>
        </w:rPr>
        <w:cr/>
        <w:t>- Номер карты;</w:t>
      </w:r>
      <w:r w:rsidRPr="00585210">
        <w:rPr>
          <w:color w:val="auto"/>
          <w:lang w:val="ru-RU"/>
        </w:rPr>
        <w:cr/>
        <w:t>- Дата/время операции;</w:t>
      </w:r>
      <w:r w:rsidRPr="00585210">
        <w:rPr>
          <w:color w:val="auto"/>
          <w:lang w:val="ru-RU"/>
        </w:rPr>
        <w:cr/>
        <w:t>- Идентификатор операции;</w:t>
      </w:r>
      <w:r w:rsidRPr="00585210">
        <w:rPr>
          <w:color w:val="auto"/>
          <w:lang w:val="ru-RU"/>
        </w:rPr>
        <w:cr/>
        <w:t>- Доп.поле 1;</w:t>
      </w:r>
      <w:r w:rsidRPr="00585210">
        <w:rPr>
          <w:color w:val="auto"/>
          <w:lang w:val="ru-RU"/>
        </w:rPr>
        <w:cr/>
        <w:t>- Доп.поле 2.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>Таблица «Типы операций»</w:t>
      </w:r>
      <w:r w:rsidRPr="00585210">
        <w:rPr>
          <w:color w:val="auto"/>
          <w:lang w:val="ru-RU"/>
        </w:rPr>
        <w:cr/>
        <w:t>- Идентификатор операции;</w:t>
      </w:r>
      <w:r w:rsidRPr="00585210">
        <w:rPr>
          <w:color w:val="auto"/>
          <w:lang w:val="ru-RU"/>
        </w:rPr>
        <w:cr/>
        <w:t>- Описание операции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</w:r>
      <w:r w:rsidR="00585210" w:rsidRPr="00585210">
        <w:rPr>
          <w:color w:val="auto"/>
          <w:lang w:val="ru-RU"/>
        </w:rPr>
        <w:t>Заполнение данных по операциям:</w:t>
      </w:r>
    </w:p>
    <w:tbl>
      <w:tblPr>
        <w:tblStyle w:val="afa"/>
        <w:tblW w:w="0" w:type="auto"/>
        <w:tblInd w:w="992" w:type="dxa"/>
        <w:tblLook w:val="04A0" w:firstRow="1" w:lastRow="0" w:firstColumn="1" w:lastColumn="0" w:noHBand="0" w:noVBand="1"/>
      </w:tblPr>
      <w:tblGrid>
        <w:gridCol w:w="1385"/>
        <w:gridCol w:w="2835"/>
        <w:gridCol w:w="1701"/>
        <w:gridCol w:w="2658"/>
      </w:tblGrid>
      <w:tr w:rsidR="00585210" w:rsidRPr="00585210" w14:paraId="78F745B0" w14:textId="77777777" w:rsidTr="00564895"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3AD6338B" w14:textId="77777777" w:rsidR="00585210" w:rsidRPr="00585210" w:rsidRDefault="00585210" w:rsidP="00585210">
            <w:pPr>
              <w:ind w:left="0"/>
              <w:jc w:val="center"/>
              <w:rPr>
                <w:b/>
                <w:i/>
                <w:color w:val="auto"/>
                <w:lang w:val="ru-RU"/>
              </w:rPr>
            </w:pPr>
            <w:r w:rsidRPr="00585210">
              <w:rPr>
                <w:b/>
                <w:i/>
                <w:color w:val="auto"/>
                <w:lang w:val="ru-RU"/>
              </w:rPr>
              <w:t>Идентифи</w:t>
            </w:r>
            <w:r w:rsidR="00564895">
              <w:rPr>
                <w:b/>
                <w:i/>
                <w:color w:val="auto"/>
              </w:rPr>
              <w:t>-</w:t>
            </w:r>
            <w:r w:rsidRPr="00585210">
              <w:rPr>
                <w:b/>
                <w:i/>
                <w:color w:val="auto"/>
                <w:lang w:val="ru-RU"/>
              </w:rPr>
              <w:t>катор операции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6843B08" w14:textId="77777777" w:rsidR="00585210" w:rsidRPr="00585210" w:rsidRDefault="00585210" w:rsidP="00585210">
            <w:pPr>
              <w:ind w:left="0"/>
              <w:jc w:val="center"/>
              <w:rPr>
                <w:b/>
                <w:i/>
                <w:color w:val="auto"/>
                <w:lang w:val="ru-RU"/>
              </w:rPr>
            </w:pPr>
            <w:r w:rsidRPr="00585210">
              <w:rPr>
                <w:b/>
                <w:i/>
                <w:color w:val="auto"/>
                <w:lang w:val="ru-RU"/>
              </w:rPr>
              <w:t>Описание операции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D96C16" w14:textId="77777777" w:rsidR="00585210" w:rsidRPr="00585210" w:rsidRDefault="00585210" w:rsidP="00585210">
            <w:pPr>
              <w:ind w:left="0"/>
              <w:jc w:val="center"/>
              <w:rPr>
                <w:b/>
                <w:i/>
                <w:color w:val="auto"/>
                <w:lang w:val="ru-RU"/>
              </w:rPr>
            </w:pPr>
            <w:r w:rsidRPr="00585210">
              <w:rPr>
                <w:b/>
                <w:i/>
                <w:color w:val="auto"/>
                <w:lang w:val="ru-RU"/>
              </w:rPr>
              <w:t>Доп.поле1</w:t>
            </w:r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14:paraId="05145B17" w14:textId="77777777" w:rsidR="00585210" w:rsidRPr="00585210" w:rsidRDefault="00585210" w:rsidP="00585210">
            <w:pPr>
              <w:ind w:left="0"/>
              <w:jc w:val="center"/>
              <w:rPr>
                <w:b/>
                <w:i/>
                <w:color w:val="auto"/>
                <w:lang w:val="ru-RU"/>
              </w:rPr>
            </w:pPr>
            <w:r w:rsidRPr="00585210">
              <w:rPr>
                <w:b/>
                <w:i/>
                <w:color w:val="auto"/>
                <w:lang w:val="ru-RU"/>
              </w:rPr>
              <w:t>Доп.поле2</w:t>
            </w:r>
          </w:p>
        </w:tc>
      </w:tr>
      <w:tr w:rsidR="00585210" w:rsidRPr="00585210" w14:paraId="07F7685A" w14:textId="77777777" w:rsidTr="00564895">
        <w:tc>
          <w:tcPr>
            <w:tcW w:w="1385" w:type="dxa"/>
          </w:tcPr>
          <w:p w14:paraId="413963F4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1</w:t>
            </w:r>
          </w:p>
        </w:tc>
        <w:tc>
          <w:tcPr>
            <w:tcW w:w="2835" w:type="dxa"/>
          </w:tcPr>
          <w:p w14:paraId="51BC5A96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Генерация карты</w:t>
            </w:r>
          </w:p>
        </w:tc>
        <w:tc>
          <w:tcPr>
            <w:tcW w:w="1701" w:type="dxa"/>
          </w:tcPr>
          <w:p w14:paraId="41EC0941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658" w:type="dxa"/>
          </w:tcPr>
          <w:p w14:paraId="172BD783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  <w:tr w:rsidR="00585210" w:rsidRPr="00585210" w14:paraId="4F244561" w14:textId="77777777" w:rsidTr="00564895">
        <w:tc>
          <w:tcPr>
            <w:tcW w:w="1385" w:type="dxa"/>
          </w:tcPr>
          <w:p w14:paraId="396AFB2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2</w:t>
            </w:r>
          </w:p>
        </w:tc>
        <w:tc>
          <w:tcPr>
            <w:tcW w:w="2835" w:type="dxa"/>
          </w:tcPr>
          <w:p w14:paraId="58327C7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Выгрузка в составе реестра</w:t>
            </w:r>
          </w:p>
        </w:tc>
        <w:tc>
          <w:tcPr>
            <w:tcW w:w="1701" w:type="dxa"/>
          </w:tcPr>
          <w:p w14:paraId="23DE6F0D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658" w:type="dxa"/>
          </w:tcPr>
          <w:p w14:paraId="2756FC92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  <w:tr w:rsidR="00585210" w:rsidRPr="006F597C" w14:paraId="6BEF9540" w14:textId="77777777" w:rsidTr="00564895">
        <w:tc>
          <w:tcPr>
            <w:tcW w:w="1385" w:type="dxa"/>
            <w:vMerge w:val="restart"/>
          </w:tcPr>
          <w:p w14:paraId="3D8679FF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3</w:t>
            </w:r>
          </w:p>
        </w:tc>
        <w:tc>
          <w:tcPr>
            <w:tcW w:w="2835" w:type="dxa"/>
            <w:vMerge w:val="restart"/>
          </w:tcPr>
          <w:p w14:paraId="6B030AB8" w14:textId="77777777" w:rsidR="00585210" w:rsidRPr="00564895" w:rsidRDefault="00564895" w:rsidP="00564895">
            <w:pPr>
              <w:ind w:left="0"/>
              <w:rPr>
                <w:color w:val="auto"/>
              </w:rPr>
            </w:pPr>
            <w:r w:rsidRPr="00585210">
              <w:rPr>
                <w:color w:val="auto"/>
                <w:lang w:val="ru-RU"/>
              </w:rPr>
              <w:t>Попытка перевода д/с</w:t>
            </w:r>
          </w:p>
        </w:tc>
        <w:tc>
          <w:tcPr>
            <w:tcW w:w="1701" w:type="dxa"/>
          </w:tcPr>
          <w:p w14:paraId="6EBF21F0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СМС</w:t>
            </w:r>
          </w:p>
        </w:tc>
        <w:tc>
          <w:tcPr>
            <w:tcW w:w="2658" w:type="dxa"/>
          </w:tcPr>
          <w:p w14:paraId="3585E003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Номер телефона, с которого пришла СМС</w:t>
            </w:r>
          </w:p>
        </w:tc>
      </w:tr>
      <w:tr w:rsidR="00585210" w:rsidRPr="00585210" w14:paraId="6D5FDF4F" w14:textId="77777777" w:rsidTr="00564895">
        <w:tc>
          <w:tcPr>
            <w:tcW w:w="1385" w:type="dxa"/>
            <w:vMerge/>
          </w:tcPr>
          <w:p w14:paraId="613DA100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835" w:type="dxa"/>
            <w:vMerge/>
          </w:tcPr>
          <w:p w14:paraId="14565472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1701" w:type="dxa"/>
          </w:tcPr>
          <w:p w14:paraId="4EF24BEA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Сайт</w:t>
            </w:r>
          </w:p>
        </w:tc>
        <w:tc>
          <w:tcPr>
            <w:tcW w:w="2658" w:type="dxa"/>
          </w:tcPr>
          <w:p w14:paraId="40573A2E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</w:rPr>
              <w:t>IP</w:t>
            </w:r>
            <w:r w:rsidR="00564895">
              <w:rPr>
                <w:color w:val="auto"/>
                <w:lang w:val="ru-RU"/>
              </w:rPr>
              <w:t>,</w:t>
            </w:r>
            <w:r w:rsidRPr="00585210">
              <w:rPr>
                <w:color w:val="auto"/>
              </w:rPr>
              <w:t xml:space="preserve"> </w:t>
            </w:r>
            <w:r w:rsidRPr="00585210">
              <w:rPr>
                <w:color w:val="auto"/>
                <w:lang w:val="ru-RU"/>
              </w:rPr>
              <w:t>с которого заходили</w:t>
            </w:r>
          </w:p>
        </w:tc>
      </w:tr>
      <w:tr w:rsidR="00585210" w:rsidRPr="00585210" w14:paraId="430B6050" w14:textId="77777777" w:rsidTr="00564895">
        <w:tc>
          <w:tcPr>
            <w:tcW w:w="1385" w:type="dxa"/>
            <w:vMerge/>
          </w:tcPr>
          <w:p w14:paraId="1206C96C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835" w:type="dxa"/>
            <w:vMerge/>
          </w:tcPr>
          <w:p w14:paraId="2969E11E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1701" w:type="dxa"/>
          </w:tcPr>
          <w:p w14:paraId="5DEE0E2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Оператор</w:t>
            </w:r>
          </w:p>
        </w:tc>
        <w:tc>
          <w:tcPr>
            <w:tcW w:w="2658" w:type="dxa"/>
          </w:tcPr>
          <w:p w14:paraId="10A27266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Логин оператора</w:t>
            </w:r>
          </w:p>
        </w:tc>
      </w:tr>
      <w:tr w:rsidR="00585210" w:rsidRPr="00564895" w14:paraId="0D7E0FAE" w14:textId="77777777" w:rsidTr="00564895">
        <w:tc>
          <w:tcPr>
            <w:tcW w:w="1385" w:type="dxa"/>
          </w:tcPr>
          <w:p w14:paraId="267AABD0" w14:textId="77777777" w:rsidR="00585210" w:rsidRPr="00585210" w:rsidRDefault="004E083F" w:rsidP="00534E8D">
            <w:pPr>
              <w:ind w:left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4</w:t>
            </w:r>
          </w:p>
        </w:tc>
        <w:tc>
          <w:tcPr>
            <w:tcW w:w="2835" w:type="dxa"/>
          </w:tcPr>
          <w:p w14:paraId="4B1E20B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Отказ в активации</w:t>
            </w:r>
          </w:p>
        </w:tc>
        <w:tc>
          <w:tcPr>
            <w:tcW w:w="1701" w:type="dxa"/>
          </w:tcPr>
          <w:p w14:paraId="5DDA7B6D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Причина отказа</w:t>
            </w:r>
          </w:p>
        </w:tc>
        <w:tc>
          <w:tcPr>
            <w:tcW w:w="2658" w:type="dxa"/>
          </w:tcPr>
          <w:p w14:paraId="21BDE81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  <w:tr w:rsidR="00585210" w:rsidRPr="00564895" w14:paraId="11BD9530" w14:textId="77777777" w:rsidTr="00564895">
        <w:tc>
          <w:tcPr>
            <w:tcW w:w="1385" w:type="dxa"/>
          </w:tcPr>
          <w:p w14:paraId="382C3EB5" w14:textId="77777777" w:rsidR="00585210" w:rsidRPr="00585210" w:rsidRDefault="004E083F" w:rsidP="00534E8D">
            <w:pPr>
              <w:ind w:left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5</w:t>
            </w:r>
          </w:p>
        </w:tc>
        <w:tc>
          <w:tcPr>
            <w:tcW w:w="2835" w:type="dxa"/>
          </w:tcPr>
          <w:p w14:paraId="146E7DF3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Отказ в переводе д/с</w:t>
            </w:r>
          </w:p>
        </w:tc>
        <w:tc>
          <w:tcPr>
            <w:tcW w:w="1701" w:type="dxa"/>
          </w:tcPr>
          <w:p w14:paraId="6DE27EBC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Причина отказа</w:t>
            </w:r>
          </w:p>
        </w:tc>
        <w:tc>
          <w:tcPr>
            <w:tcW w:w="2658" w:type="dxa"/>
          </w:tcPr>
          <w:p w14:paraId="2524D9A0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  <w:tr w:rsidR="00585210" w:rsidRPr="00564895" w14:paraId="7773C65F" w14:textId="77777777" w:rsidTr="00564895">
        <w:tc>
          <w:tcPr>
            <w:tcW w:w="1385" w:type="dxa"/>
          </w:tcPr>
          <w:p w14:paraId="3110FF8C" w14:textId="77777777" w:rsidR="00585210" w:rsidRPr="00585210" w:rsidRDefault="004E083F" w:rsidP="00534E8D">
            <w:pPr>
              <w:ind w:left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6</w:t>
            </w:r>
          </w:p>
        </w:tc>
        <w:tc>
          <w:tcPr>
            <w:tcW w:w="2835" w:type="dxa"/>
          </w:tcPr>
          <w:p w14:paraId="74285EAB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Успешная активация</w:t>
            </w:r>
          </w:p>
        </w:tc>
        <w:tc>
          <w:tcPr>
            <w:tcW w:w="1701" w:type="dxa"/>
          </w:tcPr>
          <w:p w14:paraId="4BC4CAE5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658" w:type="dxa"/>
          </w:tcPr>
          <w:p w14:paraId="57A887EF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  <w:tr w:rsidR="00585210" w:rsidRPr="00585210" w14:paraId="24D093BA" w14:textId="77777777" w:rsidTr="00564895">
        <w:tc>
          <w:tcPr>
            <w:tcW w:w="1385" w:type="dxa"/>
          </w:tcPr>
          <w:p w14:paraId="2F8E0F97" w14:textId="77777777" w:rsidR="00585210" w:rsidRPr="00585210" w:rsidRDefault="004E083F" w:rsidP="00534E8D">
            <w:pPr>
              <w:ind w:left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7</w:t>
            </w:r>
          </w:p>
        </w:tc>
        <w:tc>
          <w:tcPr>
            <w:tcW w:w="2835" w:type="dxa"/>
          </w:tcPr>
          <w:p w14:paraId="77F8EF0A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  <w:r w:rsidRPr="00585210">
              <w:rPr>
                <w:color w:val="auto"/>
                <w:lang w:val="ru-RU"/>
              </w:rPr>
              <w:t>Успешный перевод д/с</w:t>
            </w:r>
          </w:p>
        </w:tc>
        <w:tc>
          <w:tcPr>
            <w:tcW w:w="1701" w:type="dxa"/>
          </w:tcPr>
          <w:p w14:paraId="23F75503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  <w:tc>
          <w:tcPr>
            <w:tcW w:w="2658" w:type="dxa"/>
          </w:tcPr>
          <w:p w14:paraId="628509A9" w14:textId="77777777" w:rsidR="00585210" w:rsidRPr="00585210" w:rsidRDefault="00585210" w:rsidP="00534E8D">
            <w:pPr>
              <w:ind w:left="0"/>
              <w:rPr>
                <w:color w:val="auto"/>
                <w:lang w:val="ru-RU"/>
              </w:rPr>
            </w:pPr>
          </w:p>
        </w:tc>
      </w:tr>
    </w:tbl>
    <w:p w14:paraId="70C01FA8" w14:textId="77777777" w:rsidR="006E182B" w:rsidRPr="00585210" w:rsidRDefault="00A67FCB">
      <w:pPr>
        <w:pStyle w:val="1"/>
        <w:rPr>
          <w:color w:val="auto"/>
        </w:rPr>
      </w:pPr>
      <w:bookmarkStart w:id="14" w:name="Bookmark_17"/>
      <w:bookmarkEnd w:id="14"/>
      <w:r w:rsidRPr="00585210">
        <w:rPr>
          <w:color w:val="auto"/>
        </w:rPr>
        <w:lastRenderedPageBreak/>
        <w:t>Инструментарий работы с процессингом</w:t>
      </w:r>
    </w:p>
    <w:p w14:paraId="158B6F1D" w14:textId="77777777" w:rsidR="006E182B" w:rsidRPr="00585210" w:rsidRDefault="00A67FCB">
      <w:pPr>
        <w:pStyle w:val="2"/>
        <w:rPr>
          <w:color w:val="auto"/>
        </w:rPr>
      </w:pPr>
      <w:bookmarkStart w:id="15" w:name="Bookmark_19"/>
      <w:bookmarkEnd w:id="15"/>
      <w:r w:rsidRPr="00585210">
        <w:rPr>
          <w:color w:val="auto"/>
        </w:rPr>
        <w:t>Функции</w:t>
      </w:r>
    </w:p>
    <w:p w14:paraId="21326169" w14:textId="77777777" w:rsidR="006E182B" w:rsidRPr="00585210" w:rsidRDefault="00A67FCB">
      <w:pPr>
        <w:rPr>
          <w:color w:val="auto"/>
        </w:rPr>
      </w:pPr>
      <w:bookmarkStart w:id="16" w:name="Bookmark_20"/>
      <w:bookmarkEnd w:id="16"/>
      <w:r w:rsidRPr="00585210">
        <w:rPr>
          <w:color w:val="auto"/>
          <w:lang w:val="ru-RU"/>
        </w:rPr>
        <w:t>- Потранзакционный учет всех операций.</w:t>
      </w:r>
      <w:r w:rsidRPr="00585210">
        <w:rPr>
          <w:color w:val="auto"/>
          <w:lang w:val="ru-RU"/>
        </w:rPr>
        <w:cr/>
        <w:t>- Круглосуточный режим работы 365*24*7.</w:t>
      </w:r>
      <w:r w:rsidRPr="00585210">
        <w:rPr>
          <w:color w:val="auto"/>
          <w:lang w:val="ru-RU"/>
        </w:rPr>
        <w:cr/>
        <w:t>- Возможность работы с очередями. Если платежная система длительное время не отвечает - платеж (транзакция) должна попадать в очередь.</w:t>
      </w:r>
      <w:r w:rsidRPr="00585210">
        <w:rPr>
          <w:color w:val="auto"/>
          <w:lang w:val="ru-RU"/>
        </w:rPr>
        <w:cr/>
        <w:t>- Нужен отдельный АРМ работы с очередями - просмотр очередей, возможность удалить транзакцию из очереди, возможность удлинить время запроса к платежной системе (возможно что-то еще?)</w:t>
      </w:r>
      <w:r w:rsidRPr="00585210">
        <w:rPr>
          <w:color w:val="auto"/>
          <w:lang w:val="ru-RU"/>
        </w:rPr>
        <w:cr/>
        <w:t>- Настройка фильтров на транзакции: не более Х платежей на один номер телефона в сутки, не более ХХ рублей на один номер телефона в сутки/месяц. При срабатывании события - отправка уведомления на адрес эл.почты или через СМС-канал. Либо иной удобный вариант предупреждения администратора системы о возникшей проблеме.</w:t>
      </w:r>
      <w:r w:rsidRPr="00585210">
        <w:rPr>
          <w:color w:val="auto"/>
          <w:lang w:val="ru-RU"/>
        </w:rPr>
        <w:cr/>
        <w:t>(надо добавить таблицу настроек, что проверяем и куда в случае возникновения проблемы отправляем)</w:t>
      </w:r>
      <w:r w:rsidRPr="00585210">
        <w:rPr>
          <w:color w:val="auto"/>
          <w:lang w:val="ru-RU"/>
        </w:rPr>
        <w:cr/>
        <w:t xml:space="preserve">- Формирование отчетов за сутки/неделю/месяц по осуществленным платежам. На первом этапе достаточны </w:t>
      </w:r>
      <w:r w:rsidRPr="00585210">
        <w:rPr>
          <w:color w:val="auto"/>
        </w:rPr>
        <w:t>SQL</w:t>
      </w:r>
      <w:r w:rsidRPr="00585210">
        <w:rPr>
          <w:color w:val="auto"/>
          <w:lang w:val="ru-RU"/>
        </w:rPr>
        <w:t>-скрипты для формирования таких отчетов.</w:t>
      </w:r>
      <w:r w:rsidRPr="00585210">
        <w:rPr>
          <w:color w:val="auto"/>
          <w:lang w:val="ru-RU"/>
        </w:rPr>
        <w:cr/>
        <w:t xml:space="preserve">- Обязательный журнал всех операций. С каких </w:t>
      </w:r>
      <w:r w:rsidRPr="00585210">
        <w:rPr>
          <w:color w:val="auto"/>
        </w:rPr>
        <w:t>IP</w:t>
      </w:r>
      <w:r w:rsidRPr="00585210">
        <w:rPr>
          <w:color w:val="auto"/>
          <w:lang w:val="ru-RU"/>
        </w:rPr>
        <w:t xml:space="preserve">-адресов были какие операции, под какими логинами/паролями осуществлялся вход. </w:t>
      </w:r>
      <w:r w:rsidRPr="00585210">
        <w:rPr>
          <w:color w:val="auto"/>
        </w:rPr>
        <w:t>Все ходы должны быть записаны.</w:t>
      </w:r>
    </w:p>
    <w:p w14:paraId="24CFC3A0" w14:textId="77777777" w:rsidR="006E182B" w:rsidRPr="00585210" w:rsidRDefault="00A67FCB">
      <w:pPr>
        <w:pStyle w:val="2"/>
        <w:rPr>
          <w:color w:val="auto"/>
        </w:rPr>
      </w:pPr>
      <w:bookmarkStart w:id="17" w:name="Bookmark_22"/>
      <w:bookmarkEnd w:id="17"/>
      <w:r w:rsidRPr="00585210">
        <w:rPr>
          <w:color w:val="auto"/>
        </w:rPr>
        <w:t>Особенности</w:t>
      </w:r>
    </w:p>
    <w:p w14:paraId="519099BB" w14:textId="77777777" w:rsidR="006E182B" w:rsidRPr="00585210" w:rsidRDefault="00A67FCB">
      <w:pPr>
        <w:rPr>
          <w:color w:val="auto"/>
          <w:lang w:val="ru-RU"/>
        </w:rPr>
      </w:pPr>
      <w:bookmarkStart w:id="18" w:name="Bookmark_23"/>
      <w:bookmarkEnd w:id="18"/>
      <w:r w:rsidRPr="00585210">
        <w:rPr>
          <w:color w:val="auto"/>
          <w:lang w:val="ru-RU"/>
        </w:rPr>
        <w:t>- возможность работы с несколькими платежными системами, то есть поддержка нескольких протоколов. На первом этапе - ПС Рапида с их протоколом активации карт оплаты мобильной связи. И ПС Яндекс.Деньги с протоколом зачисления денег на электронный кошелек.</w:t>
      </w:r>
      <w:r w:rsidRPr="00585210">
        <w:rPr>
          <w:color w:val="auto"/>
          <w:lang w:val="ru-RU"/>
        </w:rPr>
        <w:cr/>
        <w:t>- возможность легкого/малозатратного/прогнозируемого масштабирования в будущем при возрастающей нагрузке</w:t>
      </w:r>
    </w:p>
    <w:p w14:paraId="33667526" w14:textId="77777777" w:rsidR="006E182B" w:rsidRPr="00585210" w:rsidRDefault="00A67FCB">
      <w:pPr>
        <w:pStyle w:val="2"/>
        <w:rPr>
          <w:color w:val="auto"/>
        </w:rPr>
      </w:pPr>
      <w:bookmarkStart w:id="19" w:name="Bookmark_25"/>
      <w:bookmarkEnd w:id="19"/>
      <w:r w:rsidRPr="00585210">
        <w:rPr>
          <w:color w:val="auto"/>
        </w:rPr>
        <w:t>Описание протокола с ПС</w:t>
      </w:r>
    </w:p>
    <w:p w14:paraId="7CA900F4" w14:textId="77777777" w:rsidR="006E182B" w:rsidRPr="00585210" w:rsidRDefault="00A67FCB">
      <w:pPr>
        <w:rPr>
          <w:color w:val="auto"/>
        </w:rPr>
      </w:pPr>
      <w:bookmarkStart w:id="20" w:name="Bookmark_26"/>
      <w:bookmarkEnd w:id="20"/>
      <w:r w:rsidRPr="00585210">
        <w:rPr>
          <w:color w:val="auto"/>
          <w:lang w:val="ru-RU"/>
        </w:rPr>
        <w:t>Запрос в процессинг может приходить</w:t>
      </w:r>
      <w:r w:rsidRPr="00585210">
        <w:rPr>
          <w:color w:val="auto"/>
          <w:lang w:val="ru-RU"/>
        </w:rPr>
        <w:cr/>
        <w:t>- от СМС-центра. Чуть позже будет протокол</w:t>
      </w:r>
      <w:r w:rsidRPr="00585210">
        <w:rPr>
          <w:color w:val="auto"/>
          <w:lang w:val="ru-RU"/>
        </w:rPr>
        <w:cr/>
        <w:t>- от нашего сайта, где клиент будет активировать карту. Для разработчика сайта нужен протокол, по которому сайт будет отправлять запросы в процессинг. Плюс предусмотреть систему защиты от несанкционированного доступа.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 xml:space="preserve">1. Запрос на активацию карты. </w:t>
      </w:r>
      <w:r w:rsidRPr="00585210">
        <w:rPr>
          <w:color w:val="auto"/>
          <w:lang w:val="ru-RU"/>
        </w:rPr>
        <w:cr/>
        <w:t>Получение ответа от ПС и отправка запроса в СМС-центр с определенным текстом.</w:t>
      </w:r>
      <w:r w:rsidRPr="00585210">
        <w:rPr>
          <w:color w:val="auto"/>
          <w:lang w:val="ru-RU"/>
        </w:rPr>
        <w:cr/>
        <w:t>2. Запрос на исполнение платежа на номер телефона с данной карты.</w:t>
      </w:r>
      <w:r w:rsidRPr="00585210">
        <w:rPr>
          <w:color w:val="auto"/>
          <w:lang w:val="ru-RU"/>
        </w:rPr>
        <w:cr/>
        <w:t>Получение ответа от ПС и отправка запроса в СМС-центр с определенным текстом.</w:t>
      </w:r>
      <w:r w:rsidRPr="00585210">
        <w:rPr>
          <w:color w:val="auto"/>
          <w:lang w:val="ru-RU"/>
        </w:rPr>
        <w:cr/>
        <w:t>3. Запрос статуса карты в платежной системе.</w:t>
      </w:r>
      <w:r w:rsidRPr="00585210">
        <w:rPr>
          <w:color w:val="auto"/>
          <w:lang w:val="ru-RU"/>
        </w:rPr>
        <w:cr/>
        <w:t>Получение ответа от ПС и отправка запроса в СМС-центр с определенным текстом.</w:t>
      </w:r>
      <w:r w:rsidRPr="00585210">
        <w:rPr>
          <w:color w:val="auto"/>
          <w:lang w:val="ru-RU"/>
        </w:rPr>
        <w:cr/>
      </w:r>
      <w:r w:rsidRPr="00585210">
        <w:rPr>
          <w:color w:val="auto"/>
          <w:lang w:val="ru-RU"/>
        </w:rPr>
        <w:cr/>
        <w:t xml:space="preserve">Если платеж крутиться в очереди, то отправлять СМС каждый раз не нужно. </w:t>
      </w:r>
      <w:r w:rsidRPr="00585210">
        <w:rPr>
          <w:color w:val="auto"/>
        </w:rPr>
        <w:t>Достаточно одного уведомления по факту изменения статуса карты.</w:t>
      </w:r>
    </w:p>
    <w:sectPr w:rsidR="006E182B" w:rsidRPr="0058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Дмитрий Иванов" w:date="2013-10-29T13:42:00Z" w:initials="ДИ">
    <w:p w14:paraId="770FB5AE" w14:textId="58915345" w:rsidR="0097148F" w:rsidRPr="0097148F" w:rsidRDefault="0097148F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Где лучше хранить скины, в базе или файлах?</w:t>
      </w:r>
      <w:bookmarkStart w:id="11" w:name="_GoBack"/>
      <w:bookmarkEnd w:id="11"/>
    </w:p>
  </w:comment>
  <w:comment w:id="12" w:author="Дмитрий Иванов" w:date="2013-10-29T13:42:00Z" w:initials="ДИ">
    <w:p w14:paraId="71565146" w14:textId="77092265" w:rsidR="00CB5938" w:rsidRPr="00CB5938" w:rsidRDefault="00CB5938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Формат числа, сколько знаков?</w:t>
      </w:r>
    </w:p>
  </w:comment>
  <w:comment w:id="13" w:author="Дмитрий Иванов" w:date="2013-10-29T13:41:00Z" w:initials="ДИ">
    <w:p w14:paraId="7A17C4A1" w14:textId="77777777" w:rsidR="006F597C" w:rsidRPr="006F597C" w:rsidRDefault="006F597C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Это как, может дата окончания?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0FB5AE" w15:done="0"/>
  <w15:commentEx w15:paraId="71565146" w15:done="0"/>
  <w15:commentEx w15:paraId="7A17C4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469E3" w14:textId="77777777" w:rsidR="00DF765D" w:rsidRDefault="00DF765D" w:rsidP="002F2D21">
      <w:r>
        <w:separator/>
      </w:r>
    </w:p>
  </w:endnote>
  <w:endnote w:type="continuationSeparator" w:id="0">
    <w:p w14:paraId="329D44FB" w14:textId="77777777" w:rsidR="00DF765D" w:rsidRDefault="00DF765D" w:rsidP="002F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0E31C" w14:textId="77777777" w:rsidR="00DF765D" w:rsidRDefault="00DF765D" w:rsidP="002F2D21">
      <w:r>
        <w:separator/>
      </w:r>
    </w:p>
  </w:footnote>
  <w:footnote w:type="continuationSeparator" w:id="0">
    <w:p w14:paraId="341AFFF9" w14:textId="77777777" w:rsidR="00DF765D" w:rsidRDefault="00DF765D" w:rsidP="002F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75pt;height:8.75pt" o:bullet="t">
        <v:imagedata r:id="rId1" o:title="BD15135_"/>
      </v:shape>
    </w:pict>
  </w:numPicBullet>
  <w:abstractNum w:abstractNumId="0">
    <w:nsid w:val="FFFFFF7C"/>
    <w:multiLevelType w:val="singleLevel"/>
    <w:tmpl w:val="44E6A5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1072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AC9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19A4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C29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88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9091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86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0E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18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start w:val="1"/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>
    <w:nsid w:val="00000002"/>
    <w:multiLevelType w:val="multilevel"/>
    <w:tmpl w:val="CFB27BE4"/>
    <w:lvl w:ilvl="0">
      <w:numFmt w:val="decimal"/>
      <w:pStyle w:val="a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3"/>
    <w:multiLevelType w:val="multilevel"/>
    <w:tmpl w:val="894EE875"/>
    <w:lvl w:ilvl="0">
      <w:start w:val="1"/>
      <w:numFmt w:val="bullet"/>
      <w:suff w:val="nothing"/>
      <w:lvlText w:val="‣"/>
      <w:lvlJc w:val="left"/>
      <w:pPr>
        <w:ind w:left="0" w:firstLine="0"/>
      </w:pPr>
      <w:rPr>
        <w:rFonts w:hint="default"/>
        <w:position w:val="-2"/>
      </w:rPr>
    </w:lvl>
    <w:lvl w:ilvl="1">
      <w:start w:val="1"/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color w:val="C9C9C9"/>
        <w:position w:val="-2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5"/>
    <w:multiLevelType w:val="multilevel"/>
    <w:tmpl w:val="114C080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5">
    <w:nsid w:val="00000006"/>
    <w:multiLevelType w:val="multilevel"/>
    <w:tmpl w:val="894EE878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08"/>
    <w:multiLevelType w:val="multilevel"/>
    <w:tmpl w:val="894EE87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6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180"/>
        </w:tabs>
        <w:ind w:left="180" w:firstLine="1701"/>
      </w:pPr>
      <w:rPr>
        <w:rFonts w:hint="default"/>
        <w:position w:val="-2"/>
      </w:rPr>
    </w:lvl>
    <w:lvl w:ilvl="4">
      <w:numFmt w:val="bullet"/>
      <w:lvlText w:val=""/>
      <w:lvlJc w:val="left"/>
      <w:pPr>
        <w:tabs>
          <w:tab w:val="num" w:pos="2448"/>
        </w:tabs>
        <w:ind w:left="2448" w:firstLine="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8">
    <w:nsid w:val="0E9220C7"/>
    <w:multiLevelType w:val="hybridMultilevel"/>
    <w:tmpl w:val="395272F0"/>
    <w:lvl w:ilvl="0" w:tplc="DE3673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CA2918"/>
    <w:multiLevelType w:val="hybridMultilevel"/>
    <w:tmpl w:val="F8EE4FBA"/>
    <w:lvl w:ilvl="0" w:tplc="616867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13A43A34"/>
    <w:multiLevelType w:val="hybridMultilevel"/>
    <w:tmpl w:val="EB5CAD6A"/>
    <w:lvl w:ilvl="0" w:tplc="118446D0">
      <w:start w:val="1"/>
      <w:numFmt w:val="bullet"/>
      <w:pStyle w:val="4"/>
      <w:lvlText w:val=""/>
      <w:lvlJc w:val="left"/>
      <w:pPr>
        <w:ind w:left="1800" w:hanging="360"/>
      </w:pPr>
      <w:rPr>
        <w:rFonts w:ascii="Wingdings" w:hAnsi="Wingdings" w:hint="default"/>
        <w:b w:val="0"/>
        <w:i w:val="0"/>
        <w:color w:val="1D7A3B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9F564D5"/>
    <w:multiLevelType w:val="multilevel"/>
    <w:tmpl w:val="7CAE84D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2">
    <w:nsid w:val="2A664223"/>
    <w:multiLevelType w:val="hybridMultilevel"/>
    <w:tmpl w:val="FBCAF7CE"/>
    <w:lvl w:ilvl="0" w:tplc="BBA2EFE6">
      <w:start w:val="1"/>
      <w:numFmt w:val="bullet"/>
      <w:pStyle w:val="6"/>
      <w:lvlText w:val="□"/>
      <w:lvlJc w:val="left"/>
      <w:pPr>
        <w:ind w:left="1800" w:hanging="360"/>
      </w:pPr>
      <w:rPr>
        <w:rFonts w:ascii="Verdana" w:hAnsi="Verdana" w:cs="Times New Roman" w:hint="default"/>
        <w:b w:val="0"/>
        <w:i w:val="0"/>
        <w:color w:val="318C6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8490B"/>
    <w:multiLevelType w:val="hybridMultilevel"/>
    <w:tmpl w:val="AE5EEC9E"/>
    <w:lvl w:ilvl="0" w:tplc="A79CB808">
      <w:start w:val="1"/>
      <w:numFmt w:val="bullet"/>
      <w:pStyle w:val="5"/>
      <w:lvlText w:val="□"/>
      <w:lvlJc w:val="left"/>
      <w:pPr>
        <w:ind w:left="1800" w:hanging="360"/>
      </w:pPr>
      <w:rPr>
        <w:rFonts w:ascii="Verdana" w:hAnsi="Verdana" w:cs="Times New Roman" w:hint="default"/>
        <w:b w:val="0"/>
        <w:i w:val="0"/>
        <w:color w:val="318C6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52696"/>
    <w:multiLevelType w:val="multilevel"/>
    <w:tmpl w:val="9980516E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firstLine="1134"/>
      </w:pPr>
      <w:rPr>
        <w:rFonts w:ascii="Symbol" w:hAnsi="Symbol" w:hint="default"/>
        <w:color w:val="548DD4" w:themeColor="text2" w:themeTint="99"/>
        <w:position w:val="0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5">
    <w:nsid w:val="55184E49"/>
    <w:multiLevelType w:val="hybridMultilevel"/>
    <w:tmpl w:val="0FF8EBDE"/>
    <w:lvl w:ilvl="0" w:tplc="07A6B9F8">
      <w:start w:val="1"/>
      <w:numFmt w:val="bullet"/>
      <w:pStyle w:val="2"/>
      <w:lvlText w:val=""/>
      <w:lvlJc w:val="center"/>
      <w:pPr>
        <w:ind w:left="1080" w:hanging="360"/>
      </w:pPr>
      <w:rPr>
        <w:rFonts w:ascii="Wingdings" w:hAnsi="Wingdings" w:hint="default"/>
        <w:b w:val="0"/>
        <w:i w:val="0"/>
        <w:color w:val="1D7A3B"/>
        <w:sz w:val="2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55E568F3"/>
    <w:multiLevelType w:val="hybridMultilevel"/>
    <w:tmpl w:val="A9EA1FBE"/>
    <w:lvl w:ilvl="0" w:tplc="32BE0F5C">
      <w:start w:val="1"/>
      <w:numFmt w:val="bullet"/>
      <w:pStyle w:val="1"/>
      <w:lvlText w:val=""/>
      <w:lvlJc w:val="center"/>
      <w:pPr>
        <w:ind w:left="360" w:hanging="360"/>
      </w:pPr>
      <w:rPr>
        <w:rFonts w:ascii="Wingdings" w:hAnsi="Wingdings" w:cs="Times New Roman" w:hint="default"/>
        <w:b/>
        <w:i w:val="0"/>
        <w:color w:val="3E5D47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88719F"/>
    <w:multiLevelType w:val="hybridMultilevel"/>
    <w:tmpl w:val="5B5C3484"/>
    <w:lvl w:ilvl="0" w:tplc="EF7855F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6927C9"/>
    <w:multiLevelType w:val="hybridMultilevel"/>
    <w:tmpl w:val="F9DC2216"/>
    <w:lvl w:ilvl="0" w:tplc="90BE6610">
      <w:start w:val="1"/>
      <w:numFmt w:val="bullet"/>
      <w:pStyle w:val="3"/>
      <w:lvlText w:val=""/>
      <w:lvlJc w:val="left"/>
      <w:pPr>
        <w:ind w:left="1494" w:hanging="360"/>
      </w:pPr>
      <w:rPr>
        <w:rFonts w:ascii="Wingdings" w:hAnsi="Wingdings" w:cs="Times New Roman" w:hint="default"/>
        <w:b w:val="0"/>
        <w:i w:val="0"/>
        <w:color w:val="1D7A3B"/>
        <w:sz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5E71BA1"/>
    <w:multiLevelType w:val="multilevel"/>
    <w:tmpl w:val="C4B86418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180" w:firstLine="1080"/>
      </w:pPr>
      <w:rPr>
        <w:rFonts w:ascii="Symbol" w:hAnsi="Symbol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0">
    <w:nsid w:val="6B864EEF"/>
    <w:multiLevelType w:val="multilevel"/>
    <w:tmpl w:val="80EA042C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bullet"/>
      <w:lvlText w:val=""/>
      <w:lvlJc w:val="left"/>
      <w:pPr>
        <w:tabs>
          <w:tab w:val="num" w:pos="180"/>
        </w:tabs>
        <w:ind w:left="180" w:firstLine="1080"/>
      </w:pPr>
      <w:rPr>
        <w:rFonts w:ascii="Wingdings" w:hAnsi="Wingdings"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1">
    <w:nsid w:val="76380AA6"/>
    <w:multiLevelType w:val="multilevel"/>
    <w:tmpl w:val="DBA8381A"/>
    <w:lvl w:ilvl="0">
      <w:start w:val="1"/>
      <w:numFmt w:val="decimal"/>
      <w:isLgl/>
      <w:lvlText w:val="%1."/>
      <w:lvlJc w:val="left"/>
      <w:pPr>
        <w:tabs>
          <w:tab w:val="num" w:pos="180"/>
        </w:tabs>
        <w:ind w:left="180" w:firstLine="18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180"/>
        </w:tabs>
        <w:ind w:left="18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567"/>
        </w:tabs>
        <w:ind w:left="567" w:firstLine="1134"/>
      </w:pPr>
      <w:rPr>
        <w:rFonts w:hint="default"/>
        <w:color w:val="548DD4" w:themeColor="text2" w:themeTint="99"/>
        <w:position w:val="0"/>
      </w:rPr>
    </w:lvl>
    <w:lvl w:ilvl="3">
      <w:start w:val="1"/>
      <w:numFmt w:val="lowerRoman"/>
      <w:lvlText w:val="%4."/>
      <w:lvlJc w:val="righ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9"/>
  </w:num>
  <w:num w:numId="22">
    <w:abstractNumId w:val="21"/>
  </w:num>
  <w:num w:numId="23">
    <w:abstractNumId w:val="29"/>
  </w:num>
  <w:num w:numId="24">
    <w:abstractNumId w:val="30"/>
  </w:num>
  <w:num w:numId="25">
    <w:abstractNumId w:val="23"/>
  </w:num>
  <w:num w:numId="26">
    <w:abstractNumId w:val="31"/>
  </w:num>
  <w:num w:numId="27">
    <w:abstractNumId w:val="22"/>
  </w:num>
  <w:num w:numId="28">
    <w:abstractNumId w:val="27"/>
  </w:num>
  <w:num w:numId="29">
    <w:abstractNumId w:val="26"/>
  </w:num>
  <w:num w:numId="30">
    <w:abstractNumId w:val="25"/>
  </w:num>
  <w:num w:numId="31">
    <w:abstractNumId w:val="28"/>
  </w:num>
  <w:num w:numId="32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 Иванов">
    <w15:presenceInfo w15:providerId="Windows Live" w15:userId="3066c8a1cae647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6D"/>
    <w:rsid w:val="000114F0"/>
    <w:rsid w:val="00015302"/>
    <w:rsid w:val="00044D27"/>
    <w:rsid w:val="000535D4"/>
    <w:rsid w:val="000B734E"/>
    <w:rsid w:val="000C0E0A"/>
    <w:rsid w:val="000E2382"/>
    <w:rsid w:val="000E4F6A"/>
    <w:rsid w:val="000E77AC"/>
    <w:rsid w:val="00100950"/>
    <w:rsid w:val="00135D36"/>
    <w:rsid w:val="00154B41"/>
    <w:rsid w:val="001964B6"/>
    <w:rsid w:val="001B53AC"/>
    <w:rsid w:val="001C5A5B"/>
    <w:rsid w:val="001F7149"/>
    <w:rsid w:val="00237556"/>
    <w:rsid w:val="00270CC4"/>
    <w:rsid w:val="002758A9"/>
    <w:rsid w:val="00280C4C"/>
    <w:rsid w:val="002F2D21"/>
    <w:rsid w:val="00312884"/>
    <w:rsid w:val="00317183"/>
    <w:rsid w:val="00336351"/>
    <w:rsid w:val="00394429"/>
    <w:rsid w:val="003B5109"/>
    <w:rsid w:val="003C3F9D"/>
    <w:rsid w:val="003D780E"/>
    <w:rsid w:val="003E454B"/>
    <w:rsid w:val="00414E6E"/>
    <w:rsid w:val="004243AE"/>
    <w:rsid w:val="004541C2"/>
    <w:rsid w:val="00485ABE"/>
    <w:rsid w:val="0049399D"/>
    <w:rsid w:val="00496E41"/>
    <w:rsid w:val="004D5214"/>
    <w:rsid w:val="004D63AE"/>
    <w:rsid w:val="004E083F"/>
    <w:rsid w:val="00530E13"/>
    <w:rsid w:val="00564895"/>
    <w:rsid w:val="0058446D"/>
    <w:rsid w:val="00585210"/>
    <w:rsid w:val="00596A9D"/>
    <w:rsid w:val="005C33C6"/>
    <w:rsid w:val="00637B07"/>
    <w:rsid w:val="00646D9F"/>
    <w:rsid w:val="0065568A"/>
    <w:rsid w:val="006556F7"/>
    <w:rsid w:val="00655D56"/>
    <w:rsid w:val="006A1C0E"/>
    <w:rsid w:val="006B51F0"/>
    <w:rsid w:val="006C5A1B"/>
    <w:rsid w:val="006C5B9E"/>
    <w:rsid w:val="006E182B"/>
    <w:rsid w:val="006F597C"/>
    <w:rsid w:val="00717AE0"/>
    <w:rsid w:val="00731483"/>
    <w:rsid w:val="00746C0B"/>
    <w:rsid w:val="00867883"/>
    <w:rsid w:val="00883991"/>
    <w:rsid w:val="00896588"/>
    <w:rsid w:val="008C243D"/>
    <w:rsid w:val="00901F6B"/>
    <w:rsid w:val="00904D1A"/>
    <w:rsid w:val="00940EE4"/>
    <w:rsid w:val="0097148F"/>
    <w:rsid w:val="00977AB2"/>
    <w:rsid w:val="009C3C00"/>
    <w:rsid w:val="009D5F7B"/>
    <w:rsid w:val="00A01A8A"/>
    <w:rsid w:val="00A06783"/>
    <w:rsid w:val="00A30555"/>
    <w:rsid w:val="00A34610"/>
    <w:rsid w:val="00A42926"/>
    <w:rsid w:val="00A655BF"/>
    <w:rsid w:val="00A67FCB"/>
    <w:rsid w:val="00AA2F1B"/>
    <w:rsid w:val="00AA2FE9"/>
    <w:rsid w:val="00AC0734"/>
    <w:rsid w:val="00AC481B"/>
    <w:rsid w:val="00AE2DF2"/>
    <w:rsid w:val="00AF1A5C"/>
    <w:rsid w:val="00B26217"/>
    <w:rsid w:val="00B85FFC"/>
    <w:rsid w:val="00B9743A"/>
    <w:rsid w:val="00BC051F"/>
    <w:rsid w:val="00BC2FDD"/>
    <w:rsid w:val="00BD44FD"/>
    <w:rsid w:val="00C331E3"/>
    <w:rsid w:val="00C840AA"/>
    <w:rsid w:val="00C92A35"/>
    <w:rsid w:val="00CB5938"/>
    <w:rsid w:val="00D415B1"/>
    <w:rsid w:val="00D839EE"/>
    <w:rsid w:val="00DB23E5"/>
    <w:rsid w:val="00DB71AC"/>
    <w:rsid w:val="00DC0D22"/>
    <w:rsid w:val="00DD776E"/>
    <w:rsid w:val="00DE0001"/>
    <w:rsid w:val="00DF765D"/>
    <w:rsid w:val="00E04658"/>
    <w:rsid w:val="00E10C5C"/>
    <w:rsid w:val="00E34236"/>
    <w:rsid w:val="00E63258"/>
    <w:rsid w:val="00E84472"/>
    <w:rsid w:val="00EA0084"/>
    <w:rsid w:val="00EB0393"/>
    <w:rsid w:val="00ED6AEF"/>
    <w:rsid w:val="00EF7F86"/>
    <w:rsid w:val="00F36077"/>
    <w:rsid w:val="00F71A02"/>
    <w:rsid w:val="00FB447F"/>
    <w:rsid w:val="00FD3428"/>
    <w:rsid w:val="00FF0A44"/>
    <w:rsid w:val="00FF4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528A"/>
  <w15:docId w15:val="{CD226241-4BEC-48B9-862C-7F7E060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0D22"/>
    <w:pPr>
      <w:spacing w:before="10" w:after="10"/>
      <w:ind w:left="992"/>
      <w:contextualSpacing/>
    </w:pPr>
    <w:rPr>
      <w:rFonts w:ascii="Verdana" w:hAnsi="Verdana"/>
      <w:color w:val="595959" w:themeColor="text1" w:themeTint="A6"/>
      <w:sz w:val="18"/>
      <w:szCs w:val="20"/>
      <w:lang w:val="en-US"/>
    </w:rPr>
  </w:style>
  <w:style w:type="paragraph" w:styleId="1">
    <w:name w:val="heading 1"/>
    <w:next w:val="a0"/>
    <w:link w:val="10"/>
    <w:uiPriority w:val="9"/>
    <w:qFormat/>
    <w:rsid w:val="00015302"/>
    <w:pPr>
      <w:numPr>
        <w:numId w:val="29"/>
      </w:numPr>
      <w:spacing w:before="200" w:after="0"/>
      <w:outlineLvl w:val="0"/>
    </w:pPr>
    <w:rPr>
      <w:rFonts w:ascii="Verdana" w:eastAsiaTheme="majorEastAsia" w:hAnsi="Verdana" w:cstheme="majorBidi"/>
      <w:b/>
      <w:bCs/>
      <w:color w:val="3E5D47"/>
      <w:sz w:val="24"/>
      <w:szCs w:val="32"/>
      <w:lang w:val="en-US"/>
    </w:rPr>
  </w:style>
  <w:style w:type="paragraph" w:styleId="2">
    <w:name w:val="heading 2"/>
    <w:next w:val="a0"/>
    <w:link w:val="20"/>
    <w:uiPriority w:val="9"/>
    <w:unhideWhenUsed/>
    <w:qFormat/>
    <w:rsid w:val="00F36077"/>
    <w:pPr>
      <w:numPr>
        <w:numId w:val="30"/>
      </w:numPr>
      <w:spacing w:before="160" w:after="0" w:line="264" w:lineRule="auto"/>
      <w:ind w:left="1077" w:hanging="357"/>
      <w:outlineLvl w:val="1"/>
    </w:pPr>
    <w:rPr>
      <w:rFonts w:ascii="Verdana" w:eastAsiaTheme="majorEastAsia" w:hAnsi="Verdana" w:cstheme="majorBidi"/>
      <w:bCs/>
      <w:iCs/>
      <w:color w:val="1D7A3B"/>
      <w:sz w:val="24"/>
      <w:szCs w:val="28"/>
      <w:lang w:val="en-US"/>
    </w:rPr>
  </w:style>
  <w:style w:type="paragraph" w:styleId="3">
    <w:name w:val="heading 3"/>
    <w:next w:val="a0"/>
    <w:link w:val="30"/>
    <w:uiPriority w:val="9"/>
    <w:unhideWhenUsed/>
    <w:qFormat/>
    <w:rsid w:val="00F36077"/>
    <w:pPr>
      <w:numPr>
        <w:numId w:val="31"/>
      </w:numPr>
      <w:tabs>
        <w:tab w:val="left" w:pos="810"/>
      </w:tabs>
      <w:spacing w:before="140" w:after="0" w:line="240" w:lineRule="auto"/>
      <w:ind w:left="1491" w:hanging="357"/>
      <w:outlineLvl w:val="2"/>
    </w:pPr>
    <w:rPr>
      <w:rFonts w:ascii="Verdana" w:eastAsiaTheme="majorEastAsia" w:hAnsi="Verdana" w:cstheme="majorBidi"/>
      <w:bCs/>
      <w:iCs/>
      <w:color w:val="1D7A3B"/>
      <w:szCs w:val="28"/>
      <w:lang w:val="en-US"/>
    </w:rPr>
  </w:style>
  <w:style w:type="paragraph" w:styleId="4">
    <w:name w:val="heading 4"/>
    <w:next w:val="a0"/>
    <w:link w:val="40"/>
    <w:uiPriority w:val="9"/>
    <w:unhideWhenUsed/>
    <w:qFormat/>
    <w:rsid w:val="00F36077"/>
    <w:pPr>
      <w:keepNext/>
      <w:keepLines/>
      <w:numPr>
        <w:numId w:val="32"/>
      </w:numPr>
      <w:spacing w:before="120" w:after="0" w:line="240" w:lineRule="auto"/>
      <w:ind w:left="1797" w:hanging="357"/>
      <w:outlineLvl w:val="3"/>
    </w:pPr>
    <w:rPr>
      <w:rFonts w:ascii="Verdana" w:eastAsiaTheme="majorEastAsia" w:hAnsi="Verdana" w:cstheme="majorBidi"/>
      <w:bCs/>
      <w:iCs/>
      <w:color w:val="1D7A3B"/>
      <w:sz w:val="20"/>
      <w:szCs w:val="24"/>
      <w:lang w:val="en-US"/>
    </w:rPr>
  </w:style>
  <w:style w:type="paragraph" w:styleId="5">
    <w:name w:val="heading 5"/>
    <w:next w:val="a0"/>
    <w:link w:val="50"/>
    <w:uiPriority w:val="9"/>
    <w:unhideWhenUsed/>
    <w:qFormat/>
    <w:rsid w:val="00F36077"/>
    <w:pPr>
      <w:keepNext/>
      <w:keepLines/>
      <w:numPr>
        <w:numId w:val="25"/>
      </w:numPr>
      <w:spacing w:before="110" w:after="0" w:line="240" w:lineRule="auto"/>
      <w:ind w:left="1956" w:hanging="255"/>
      <w:outlineLvl w:val="4"/>
    </w:pPr>
    <w:rPr>
      <w:rFonts w:ascii="Verdana" w:eastAsiaTheme="majorEastAsia" w:hAnsi="Verdana" w:cstheme="majorBidi"/>
      <w:color w:val="318C60"/>
      <w:sz w:val="20"/>
      <w:szCs w:val="24"/>
      <w:lang w:val="en-US"/>
    </w:rPr>
  </w:style>
  <w:style w:type="paragraph" w:styleId="6">
    <w:name w:val="heading 6"/>
    <w:link w:val="60"/>
    <w:uiPriority w:val="9"/>
    <w:unhideWhenUsed/>
    <w:qFormat/>
    <w:rsid w:val="00F36077"/>
    <w:pPr>
      <w:keepNext/>
      <w:keepLines/>
      <w:numPr>
        <w:numId w:val="27"/>
      </w:numPr>
      <w:spacing w:before="100" w:after="0" w:line="240" w:lineRule="auto"/>
      <w:ind w:left="2183" w:hanging="255"/>
      <w:outlineLvl w:val="5"/>
    </w:pPr>
    <w:rPr>
      <w:rFonts w:ascii="Verdana" w:eastAsiaTheme="majorEastAsia" w:hAnsi="Verdana" w:cstheme="majorBidi"/>
      <w:iCs/>
      <w:color w:val="318C60"/>
      <w:sz w:val="18"/>
      <w:szCs w:val="24"/>
    </w:rPr>
  </w:style>
  <w:style w:type="paragraph" w:styleId="7">
    <w:name w:val="heading 7"/>
    <w:basedOn w:val="6"/>
    <w:link w:val="70"/>
    <w:uiPriority w:val="9"/>
    <w:unhideWhenUsed/>
    <w:qFormat/>
    <w:rsid w:val="00ED6AEF"/>
    <w:pPr>
      <w:ind w:left="2353"/>
      <w:outlineLvl w:val="6"/>
    </w:pPr>
    <w:rPr>
      <w:color w:val="3B9669"/>
    </w:rPr>
  </w:style>
  <w:style w:type="paragraph" w:styleId="8">
    <w:name w:val="heading 8"/>
    <w:basedOn w:val="6"/>
    <w:link w:val="80"/>
    <w:uiPriority w:val="9"/>
    <w:unhideWhenUsed/>
    <w:qFormat/>
    <w:rsid w:val="00ED6AEF"/>
    <w:pPr>
      <w:numPr>
        <w:numId w:val="0"/>
      </w:numPr>
      <w:ind w:left="2268" w:firstLine="255"/>
      <w:outlineLvl w:val="7"/>
    </w:pPr>
    <w:rPr>
      <w:color w:val="3B9669"/>
    </w:rPr>
  </w:style>
  <w:style w:type="paragraph" w:styleId="9">
    <w:name w:val="heading 9"/>
    <w:basedOn w:val="6"/>
    <w:next w:val="a0"/>
    <w:link w:val="90"/>
    <w:uiPriority w:val="9"/>
    <w:unhideWhenUsed/>
    <w:qFormat/>
    <w:rsid w:val="00ED6AEF"/>
    <w:pPr>
      <w:numPr>
        <w:numId w:val="0"/>
      </w:numPr>
      <w:ind w:left="2438" w:firstLine="255"/>
      <w:outlineLvl w:val="8"/>
    </w:pPr>
    <w:rPr>
      <w:color w:val="3B966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a5"/>
    <w:rsid w:val="000E4F6A"/>
    <w:pPr>
      <w:tabs>
        <w:tab w:val="center" w:pos="4677"/>
        <w:tab w:val="right" w:pos="9355"/>
      </w:tabs>
    </w:pPr>
    <w:rPr>
      <w:rFonts w:ascii="Arial" w:hAnsi="Arial"/>
    </w:rPr>
  </w:style>
  <w:style w:type="character" w:customStyle="1" w:styleId="a5">
    <w:name w:val="Верхний колонтитул Знак"/>
    <w:basedOn w:val="a1"/>
    <w:link w:val="a4"/>
    <w:rsid w:val="000E4F6A"/>
    <w:rPr>
      <w:rFonts w:ascii="Arial" w:hAnsi="Arial"/>
    </w:rPr>
  </w:style>
  <w:style w:type="paragraph" w:styleId="a6">
    <w:name w:val="footer"/>
    <w:link w:val="a7"/>
    <w:rsid w:val="000E4F6A"/>
    <w:pPr>
      <w:tabs>
        <w:tab w:val="center" w:pos="4677"/>
        <w:tab w:val="right" w:pos="9355"/>
      </w:tabs>
    </w:pPr>
    <w:rPr>
      <w:rFonts w:ascii="Arial" w:hAnsi="Arial"/>
    </w:rPr>
  </w:style>
  <w:style w:type="character" w:customStyle="1" w:styleId="a7">
    <w:name w:val="Нижний колонтитул Знак"/>
    <w:basedOn w:val="a1"/>
    <w:link w:val="a6"/>
    <w:rsid w:val="000E4F6A"/>
    <w:rPr>
      <w:rFonts w:ascii="Arial" w:hAnsi="Arial"/>
    </w:rPr>
  </w:style>
  <w:style w:type="character" w:customStyle="1" w:styleId="10">
    <w:name w:val="Заголовок 1 Знак"/>
    <w:basedOn w:val="a1"/>
    <w:link w:val="1"/>
    <w:uiPriority w:val="9"/>
    <w:rsid w:val="00015302"/>
    <w:rPr>
      <w:rFonts w:ascii="Verdana" w:eastAsiaTheme="majorEastAsia" w:hAnsi="Verdana" w:cstheme="majorBidi"/>
      <w:b/>
      <w:bCs/>
      <w:color w:val="3E5D47"/>
      <w:sz w:val="24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36077"/>
    <w:rPr>
      <w:rFonts w:ascii="Verdana" w:eastAsiaTheme="majorEastAsia" w:hAnsi="Verdana" w:cstheme="majorBidi"/>
      <w:bCs/>
      <w:iCs/>
      <w:color w:val="1D7A3B"/>
      <w:sz w:val="24"/>
      <w:szCs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36077"/>
    <w:rPr>
      <w:rFonts w:ascii="Verdana" w:eastAsiaTheme="majorEastAsia" w:hAnsi="Verdana" w:cstheme="majorBidi"/>
      <w:bCs/>
      <w:iCs/>
      <w:color w:val="1D7A3B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36077"/>
    <w:rPr>
      <w:rFonts w:ascii="Verdana" w:eastAsiaTheme="majorEastAsia" w:hAnsi="Verdana" w:cstheme="majorBidi"/>
      <w:bCs/>
      <w:iCs/>
      <w:color w:val="1D7A3B"/>
      <w:sz w:val="20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F36077"/>
    <w:rPr>
      <w:rFonts w:ascii="Verdana" w:eastAsiaTheme="majorEastAsia" w:hAnsi="Verdana" w:cstheme="majorBidi"/>
      <w:color w:val="318C60"/>
      <w:sz w:val="20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F36077"/>
    <w:rPr>
      <w:rFonts w:ascii="Verdana" w:eastAsiaTheme="majorEastAsia" w:hAnsi="Verdana" w:cstheme="majorBidi"/>
      <w:iCs/>
      <w:color w:val="318C60"/>
      <w:sz w:val="18"/>
      <w:szCs w:val="24"/>
    </w:rPr>
  </w:style>
  <w:style w:type="character" w:customStyle="1" w:styleId="70">
    <w:name w:val="Заголовок 7 Знак"/>
    <w:basedOn w:val="a1"/>
    <w:link w:val="7"/>
    <w:uiPriority w:val="9"/>
    <w:rsid w:val="00ED6AEF"/>
    <w:rPr>
      <w:rFonts w:ascii="Verdana" w:eastAsiaTheme="majorEastAsia" w:hAnsi="Verdana" w:cstheme="majorBidi"/>
      <w:iCs/>
      <w:color w:val="3B9669"/>
      <w:sz w:val="18"/>
      <w:szCs w:val="24"/>
    </w:rPr>
  </w:style>
  <w:style w:type="character" w:customStyle="1" w:styleId="80">
    <w:name w:val="Заголовок 8 Знак"/>
    <w:basedOn w:val="a1"/>
    <w:link w:val="8"/>
    <w:uiPriority w:val="9"/>
    <w:rsid w:val="00ED6AEF"/>
    <w:rPr>
      <w:rFonts w:ascii="Verdana" w:eastAsiaTheme="majorEastAsia" w:hAnsi="Verdana" w:cstheme="majorBidi"/>
      <w:iCs/>
      <w:color w:val="3B9669"/>
      <w:sz w:val="18"/>
      <w:szCs w:val="24"/>
    </w:rPr>
  </w:style>
  <w:style w:type="character" w:customStyle="1" w:styleId="90">
    <w:name w:val="Заголовок 9 Знак"/>
    <w:basedOn w:val="a1"/>
    <w:link w:val="9"/>
    <w:uiPriority w:val="9"/>
    <w:rsid w:val="00ED6AEF"/>
    <w:rPr>
      <w:rFonts w:ascii="Verdana" w:eastAsiaTheme="majorEastAsia" w:hAnsi="Verdana" w:cstheme="majorBidi"/>
      <w:iCs/>
      <w:color w:val="3B9669"/>
      <w:sz w:val="18"/>
      <w:szCs w:val="24"/>
    </w:rPr>
  </w:style>
  <w:style w:type="paragraph" w:styleId="a8">
    <w:name w:val="caption"/>
    <w:uiPriority w:val="35"/>
    <w:semiHidden/>
    <w:unhideWhenUsed/>
    <w:qFormat/>
    <w:rsid w:val="00BD2B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">
    <w:name w:val="Title"/>
    <w:basedOn w:val="a0"/>
    <w:link w:val="a9"/>
    <w:uiPriority w:val="10"/>
    <w:qFormat/>
    <w:rsid w:val="00E04658"/>
    <w:pPr>
      <w:numPr>
        <w:numId w:val="2"/>
      </w:numPr>
      <w:pBdr>
        <w:top w:val="dotted" w:sz="8" w:space="1" w:color="1D7A3B"/>
        <w:bottom w:val="thinThickSmallGap" w:sz="18" w:space="1" w:color="1D7A3B"/>
      </w:pBdr>
      <w:spacing w:after="400" w:line="264" w:lineRule="auto"/>
      <w:ind w:left="0" w:right="170"/>
    </w:pPr>
    <w:rPr>
      <w:color w:val="1D7A3B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9">
    <w:name w:val="Название Знак"/>
    <w:basedOn w:val="a1"/>
    <w:link w:val="a"/>
    <w:uiPriority w:val="10"/>
    <w:rsid w:val="00E04658"/>
    <w:rPr>
      <w:rFonts w:ascii="Verdana" w:hAnsi="Verdana"/>
      <w:color w:val="1D7A3B"/>
      <w:sz w:val="40"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Subtitle"/>
    <w:link w:val="ab"/>
    <w:uiPriority w:val="11"/>
    <w:qFormat/>
    <w:rsid w:val="000E4F6A"/>
    <w:pPr>
      <w:numPr>
        <w:ilvl w:val="1"/>
      </w:numPr>
    </w:pPr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1"/>
    <w:link w:val="aa"/>
    <w:uiPriority w:val="11"/>
    <w:rsid w:val="000E4F6A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1"/>
    <w:uiPriority w:val="22"/>
    <w:qFormat/>
    <w:rsid w:val="003C3F9D"/>
    <w:rPr>
      <w:rFonts w:ascii="Verdana" w:hAnsi="Verdana"/>
      <w:b/>
      <w:bCs/>
      <w:color w:val="595959" w:themeColor="text1" w:themeTint="A6"/>
      <w:sz w:val="18"/>
    </w:rPr>
  </w:style>
  <w:style w:type="character" w:styleId="ad">
    <w:name w:val="Emphasis"/>
    <w:basedOn w:val="a1"/>
    <w:uiPriority w:val="20"/>
    <w:qFormat/>
    <w:rsid w:val="003C3F9D"/>
    <w:rPr>
      <w:rFonts w:ascii="Verdana" w:hAnsi="Verdana"/>
      <w:i/>
      <w:iCs/>
      <w:color w:val="595959" w:themeColor="text1" w:themeTint="A6"/>
      <w:sz w:val="18"/>
    </w:rPr>
  </w:style>
  <w:style w:type="paragraph" w:styleId="ae">
    <w:name w:val="No Spacing"/>
    <w:uiPriority w:val="1"/>
    <w:qFormat/>
    <w:rsid w:val="000E4F6A"/>
    <w:pPr>
      <w:spacing w:after="0" w:line="240" w:lineRule="auto"/>
      <w:contextualSpacing/>
    </w:pPr>
    <w:rPr>
      <w:rFonts w:ascii="Arial" w:hAnsi="Arial"/>
    </w:rPr>
  </w:style>
  <w:style w:type="paragraph" w:styleId="af">
    <w:name w:val="List Paragraph"/>
    <w:uiPriority w:val="34"/>
    <w:qFormat/>
    <w:rsid w:val="003C3F9D"/>
    <w:pPr>
      <w:ind w:left="720"/>
    </w:pPr>
    <w:rPr>
      <w:rFonts w:ascii="Verdana" w:hAnsi="Verdana"/>
      <w:color w:val="7F7F7F" w:themeColor="text1" w:themeTint="80"/>
      <w:sz w:val="18"/>
    </w:rPr>
  </w:style>
  <w:style w:type="paragraph" w:styleId="21">
    <w:name w:val="Quote"/>
    <w:link w:val="22"/>
    <w:uiPriority w:val="29"/>
    <w:qFormat/>
    <w:rsid w:val="000E4F6A"/>
    <w:rPr>
      <w:rFonts w:ascii="Arial" w:hAnsi="Arial"/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0E4F6A"/>
    <w:rPr>
      <w:rFonts w:ascii="Arial" w:hAnsi="Arial"/>
      <w:i/>
      <w:iCs/>
      <w:color w:val="000000" w:themeColor="text1"/>
    </w:rPr>
  </w:style>
  <w:style w:type="paragraph" w:styleId="af0">
    <w:name w:val="Intense Quote"/>
    <w:link w:val="af1"/>
    <w:uiPriority w:val="30"/>
    <w:qFormat/>
    <w:rsid w:val="000E4F6A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/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1"/>
    <w:link w:val="af0"/>
    <w:uiPriority w:val="30"/>
    <w:rsid w:val="000E4F6A"/>
    <w:rPr>
      <w:rFonts w:ascii="Arial" w:hAnsi="Arial"/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BD2B08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AE2DF2"/>
    <w:rPr>
      <w:rFonts w:ascii="Times New Roman" w:hAnsi="Times New Roman"/>
      <w:b/>
      <w:bCs/>
      <w:i/>
      <w:iCs/>
      <w:color w:val="27505E"/>
      <w:sz w:val="22"/>
    </w:rPr>
  </w:style>
  <w:style w:type="character" w:styleId="af4">
    <w:name w:val="Subtle Reference"/>
    <w:basedOn w:val="a1"/>
    <w:uiPriority w:val="31"/>
    <w:qFormat/>
    <w:rsid w:val="00AE2DF2"/>
    <w:rPr>
      <w:rFonts w:ascii="Times New Roman" w:hAnsi="Times New Roman"/>
      <w:color w:val="40818F"/>
      <w:sz w:val="22"/>
      <w:u w:val="single"/>
    </w:rPr>
  </w:style>
  <w:style w:type="character" w:styleId="af5">
    <w:name w:val="Intense Reference"/>
    <w:basedOn w:val="a1"/>
    <w:uiPriority w:val="32"/>
    <w:qFormat/>
    <w:rsid w:val="00AE2DF2"/>
    <w:rPr>
      <w:rFonts w:ascii="Times New Roman" w:hAnsi="Times New Roman"/>
      <w:b/>
      <w:bCs/>
      <w:smallCaps/>
      <w:color w:val="40818F"/>
      <w:spacing w:val="5"/>
      <w:sz w:val="22"/>
      <w:u w:val="single"/>
    </w:rPr>
  </w:style>
  <w:style w:type="character" w:styleId="af6">
    <w:name w:val="Book Title"/>
    <w:basedOn w:val="a1"/>
    <w:uiPriority w:val="33"/>
    <w:qFormat/>
    <w:rsid w:val="00BD2B08"/>
    <w:rPr>
      <w:b/>
      <w:bCs/>
      <w:smallCaps/>
      <w:spacing w:val="5"/>
    </w:rPr>
  </w:style>
  <w:style w:type="paragraph" w:styleId="af7">
    <w:name w:val="TOC Heading"/>
    <w:uiPriority w:val="39"/>
    <w:semiHidden/>
    <w:unhideWhenUsed/>
    <w:qFormat/>
    <w:rsid w:val="00BD2B08"/>
  </w:style>
  <w:style w:type="character" w:styleId="af8">
    <w:name w:val="Hyperlink"/>
    <w:basedOn w:val="a1"/>
    <w:qFormat/>
    <w:rsid w:val="004541C2"/>
    <w:rPr>
      <w:rFonts w:ascii="Courier New" w:hAnsi="Courier New"/>
      <w:color w:val="298177"/>
      <w:sz w:val="18"/>
      <w:u w:val="single"/>
    </w:rPr>
  </w:style>
  <w:style w:type="numbering" w:customStyle="1" w:styleId="Level1">
    <w:name w:val="Level1"/>
    <w:rsid w:val="002758A9"/>
  </w:style>
  <w:style w:type="paragraph" w:styleId="af9">
    <w:name w:val="Normal Indent"/>
    <w:basedOn w:val="a0"/>
    <w:rsid w:val="00270CC4"/>
    <w:pPr>
      <w:ind w:left="720"/>
    </w:pPr>
  </w:style>
  <w:style w:type="paragraph" w:customStyle="1" w:styleId="StrongHyperlink">
    <w:name w:val="Strong Hyperlink"/>
    <w:basedOn w:val="a0"/>
    <w:link w:val="StrongHyperlinkChar"/>
    <w:qFormat/>
    <w:rsid w:val="004541C2"/>
    <w:rPr>
      <w:rFonts w:ascii="Courier New" w:hAnsi="Courier New"/>
      <w:b/>
      <w:color w:val="2B7968"/>
      <w:u w:val="single"/>
    </w:rPr>
  </w:style>
  <w:style w:type="character" w:customStyle="1" w:styleId="StrongHyperlinkChar">
    <w:name w:val="Strong Hyperlink Char"/>
    <w:basedOn w:val="a1"/>
    <w:link w:val="StrongHyperlink"/>
    <w:rsid w:val="004541C2"/>
    <w:rPr>
      <w:rFonts w:ascii="Courier New" w:hAnsi="Courier New"/>
      <w:b/>
      <w:color w:val="2B7968"/>
      <w:sz w:val="18"/>
      <w:szCs w:val="20"/>
      <w:u w:val="single"/>
      <w:lang w:val="en-US"/>
    </w:rPr>
  </w:style>
  <w:style w:type="table" w:styleId="afa">
    <w:name w:val="Table Grid"/>
    <w:basedOn w:val="a2"/>
    <w:rsid w:val="0058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0"/>
    <w:link w:val="afc"/>
    <w:rsid w:val="005852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rsid w:val="00585210"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styleId="afd">
    <w:name w:val="annotation reference"/>
    <w:basedOn w:val="a1"/>
    <w:semiHidden/>
    <w:unhideWhenUsed/>
    <w:rsid w:val="006F597C"/>
    <w:rPr>
      <w:sz w:val="16"/>
      <w:szCs w:val="16"/>
    </w:rPr>
  </w:style>
  <w:style w:type="paragraph" w:styleId="afe">
    <w:name w:val="annotation text"/>
    <w:basedOn w:val="a0"/>
    <w:link w:val="aff"/>
    <w:semiHidden/>
    <w:unhideWhenUsed/>
    <w:rsid w:val="006F597C"/>
    <w:pPr>
      <w:spacing w:line="240" w:lineRule="auto"/>
    </w:pPr>
    <w:rPr>
      <w:sz w:val="20"/>
    </w:rPr>
  </w:style>
  <w:style w:type="character" w:customStyle="1" w:styleId="aff">
    <w:name w:val="Текст примечания Знак"/>
    <w:basedOn w:val="a1"/>
    <w:link w:val="afe"/>
    <w:semiHidden/>
    <w:rsid w:val="006F597C"/>
    <w:rPr>
      <w:rFonts w:ascii="Verdana" w:hAnsi="Verdana"/>
      <w:color w:val="595959" w:themeColor="text1" w:themeTint="A6"/>
      <w:sz w:val="20"/>
      <w:szCs w:val="20"/>
      <w:lang w:val="en-US"/>
    </w:rPr>
  </w:style>
  <w:style w:type="paragraph" w:styleId="aff0">
    <w:name w:val="annotation subject"/>
    <w:basedOn w:val="afe"/>
    <w:next w:val="afe"/>
    <w:link w:val="aff1"/>
    <w:semiHidden/>
    <w:unhideWhenUsed/>
    <w:rsid w:val="006F597C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6F597C"/>
    <w:rPr>
      <w:rFonts w:ascii="Verdana" w:hAnsi="Verdana"/>
      <w:b/>
      <w:bCs/>
      <w:color w:val="595959" w:themeColor="text1" w:themeTint="A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BF922-43FE-40CD-8CD5-4A90B109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Valeriya</dc:creator>
  <cp:lastModifiedBy>Дмитрий Иванов</cp:lastModifiedBy>
  <cp:revision>8</cp:revision>
  <dcterms:created xsi:type="dcterms:W3CDTF">2013-10-25T15:56:00Z</dcterms:created>
  <dcterms:modified xsi:type="dcterms:W3CDTF">2013-10-29T05:42:00Z</dcterms:modified>
</cp:coreProperties>
</file>