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C21" w:rsidRDefault="00D86266" w:rsidP="00DC7462">
      <w:pPr>
        <w:pStyle w:val="1"/>
      </w:pPr>
      <w:bookmarkStart w:id="0" w:name="_Toc72499207"/>
      <w:r>
        <w:t>СОДЕРЖАНИЕ</w:t>
      </w:r>
      <w:bookmarkEnd w:id="0"/>
    </w:p>
    <w:p w:rsidR="00D86266" w:rsidRDefault="00D86266" w:rsidP="007A46C0">
      <w:pPr>
        <w:ind w:firstLine="0"/>
        <w:rPr>
          <w:b/>
          <w:szCs w:val="28"/>
        </w:rPr>
      </w:pPr>
      <w:r>
        <w:rPr>
          <w:b/>
          <w:szCs w:val="28"/>
        </w:rPr>
        <w:br w:type="page"/>
      </w:r>
    </w:p>
    <w:p w:rsidR="00D86266" w:rsidRDefault="00D86266" w:rsidP="007A46C0">
      <w:pPr>
        <w:pStyle w:val="1"/>
      </w:pPr>
      <w:bookmarkStart w:id="1" w:name="_Toc72499208"/>
      <w:r>
        <w:lastRenderedPageBreak/>
        <w:t>ВВЕДЕНИЕ</w:t>
      </w:r>
      <w:bookmarkEnd w:id="1"/>
    </w:p>
    <w:p w:rsidR="00ED2045" w:rsidRDefault="00ED2045" w:rsidP="007A46C0">
      <w:r w:rsidRPr="00ED2045">
        <w:rPr>
          <w:b/>
          <w:bCs/>
        </w:rPr>
        <w:t>Актуальность</w:t>
      </w:r>
      <w:r w:rsidRPr="00ED2045">
        <w:t xml:space="preserve"> изучения Книги </w:t>
      </w:r>
      <w:r w:rsidR="00D3719C">
        <w:t>Екклесиаст</w:t>
      </w:r>
      <w:r w:rsidRPr="00ED2045">
        <w:t>а связана с неизменн</w:t>
      </w:r>
      <w:r w:rsidR="007A46C0">
        <w:t>ым</w:t>
      </w:r>
      <w:r w:rsidRPr="00ED2045">
        <w:t xml:space="preserve"> </w:t>
      </w:r>
      <w:r w:rsidR="007A46C0">
        <w:t>интересом к</w:t>
      </w:r>
      <w:r w:rsidRPr="00ED2045">
        <w:t xml:space="preserve"> основны</w:t>
      </w:r>
      <w:r w:rsidR="007A46C0">
        <w:t>м</w:t>
      </w:r>
      <w:r w:rsidRPr="00ED2045">
        <w:t xml:space="preserve"> вопрос</w:t>
      </w:r>
      <w:r w:rsidR="007A46C0">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rsidR="007A46C0">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rsidR="00D3719C">
        <w:t>Екклеси</w:t>
      </w:r>
      <w:r w:rsidR="00D3719C">
        <w:t>а</w:t>
      </w:r>
      <w:r w:rsidR="00D3719C">
        <w:t>ст</w:t>
      </w:r>
      <w:r w:rsidRPr="00ED2045">
        <w:t>а.</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b"/>
        <w:numPr>
          <w:ilvl w:val="0"/>
          <w:numId w:val="29"/>
        </w:numPr>
      </w:pPr>
      <w:r>
        <w:t xml:space="preserve">признание </w:t>
      </w:r>
      <w:proofErr w:type="spellStart"/>
      <w:r>
        <w:t>богодухновенности</w:t>
      </w:r>
      <w:proofErr w:type="spellEnd"/>
      <w:r>
        <w:t xml:space="preserve"> Священного Писания</w:t>
      </w:r>
    </w:p>
    <w:p w:rsidR="00ED2045" w:rsidRDefault="00ED2045" w:rsidP="007A46C0">
      <w:pPr>
        <w:pStyle w:val="ab"/>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b"/>
        <w:numPr>
          <w:ilvl w:val="0"/>
          <w:numId w:val="29"/>
        </w:numPr>
      </w:pPr>
      <w:r>
        <w:t>понимание Писания в свете Предания Церкви</w:t>
      </w:r>
    </w:p>
    <w:p w:rsidR="00ED2045" w:rsidRDefault="00ED2045" w:rsidP="007A46C0">
      <w:pPr>
        <w:pStyle w:val="ab"/>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b"/>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b"/>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b"/>
        <w:numPr>
          <w:ilvl w:val="0"/>
          <w:numId w:val="29"/>
        </w:numPr>
      </w:pPr>
      <w:r>
        <w:lastRenderedPageBreak/>
        <w:t>признание многоплановости содержания Библии, различных смысловых уровней библейского текста.</w:t>
      </w:r>
    </w:p>
    <w:p w:rsidR="00ED2045" w:rsidRDefault="00ED2045" w:rsidP="007A46C0">
      <w:pPr>
        <w:ind w:firstLine="708"/>
      </w:pPr>
      <w:r w:rsidRPr="00ED2045">
        <w:rPr>
          <w:b/>
          <w:bCs/>
        </w:rPr>
        <w:t>Методология</w:t>
      </w:r>
      <w:r>
        <w:t xml:space="preserve"> работы исходит из представления о </w:t>
      </w:r>
      <w:proofErr w:type="spellStart"/>
      <w:r>
        <w:t>богодухновенн</w:t>
      </w:r>
      <w:r>
        <w:t>о</w:t>
      </w:r>
      <w:r>
        <w:t>сти</w:t>
      </w:r>
      <w:proofErr w:type="spellEnd"/>
      <w:r>
        <w:t xml:space="preserve"> Библ</w:t>
      </w:r>
      <w:proofErr w:type="gramStart"/>
      <w:r>
        <w:t>ии и ее</w:t>
      </w:r>
      <w:proofErr w:type="gramEnd"/>
      <w:r>
        <w:t xml:space="preserve"> богочеловеческом характере. Православное понимание </w:t>
      </w:r>
      <w:proofErr w:type="spellStart"/>
      <w:r>
        <w:t>б</w:t>
      </w:r>
      <w:r>
        <w:t>о</w:t>
      </w:r>
      <w:r>
        <w:t>годухновенности</w:t>
      </w:r>
      <w:proofErr w:type="spellEnd"/>
      <w:r>
        <w:t xml:space="preserve"> опирается на признание </w:t>
      </w:r>
      <w:proofErr w:type="spellStart"/>
      <w:r>
        <w:t>двуединства</w:t>
      </w:r>
      <w:proofErr w:type="spellEnd"/>
      <w:r>
        <w:t xml:space="preserve">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w:t>
      </w:r>
      <w:proofErr w:type="spellStart"/>
      <w:r>
        <w:t>богодухновенности</w:t>
      </w:r>
      <w:proofErr w:type="spellEnd"/>
      <w:r>
        <w:t xml:space="preserve"> изучение влияния древней восточной литературы на библейский текст, л</w:t>
      </w:r>
      <w:r>
        <w:t>и</w:t>
      </w:r>
      <w:r>
        <w:t xml:space="preserve">тературных параллелей, является своего рода изучением «человеческой природы» сакрального текста. </w:t>
      </w:r>
    </w:p>
    <w:p w:rsidR="00ED2045" w:rsidRPr="00ED2045" w:rsidRDefault="00ED2045" w:rsidP="007A46C0">
      <w:pPr>
        <w:ind w:firstLine="0"/>
      </w:pP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p>
    <w:p w:rsidR="00333159" w:rsidRDefault="0065119F" w:rsidP="007A46C0">
      <w:pPr>
        <w:pStyle w:val="2"/>
      </w:pPr>
      <w:bookmarkStart w:id="3" w:name="_Toc72499210"/>
      <w:r>
        <w:t>1.1. Название книги</w:t>
      </w:r>
      <w:bookmarkEnd w:id="3"/>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b"/>
          <w:vertAlign w:val="baseline"/>
        </w:rPr>
        <w:endnoteReference w:id="1"/>
      </w:r>
      <w:r w:rsidR="00520E9C" w:rsidRPr="00520E9C">
        <w:t>]</w:t>
      </w:r>
      <w:r>
        <w:t xml:space="preserve"> </w:t>
      </w:r>
      <w:proofErr w:type="gramEnd"/>
      <w:r>
        <w:t xml:space="preserve">у евреев называется </w:t>
      </w:r>
      <w:r>
        <w:rPr>
          <w:rtl/>
          <w:lang w:bidi="he-IL"/>
        </w:rPr>
        <w:t>חלחע</w:t>
      </w:r>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0F3B6C">
        <w:t>ме». (1:1)</w:t>
      </w:r>
    </w:p>
    <w:p w:rsidR="0036599F" w:rsidRPr="007A46C0" w:rsidRDefault="0036599F" w:rsidP="007A46C0">
      <w:proofErr w:type="gramStart"/>
      <w:r>
        <w:t>Греческое слово «</w:t>
      </w:r>
      <w:r w:rsidR="00D3719C">
        <w:t>Екклесиаст</w:t>
      </w:r>
      <w:r>
        <w:t>» - есть дословный перевод еврейского Когелет, смысл которого некоторые искали в арабском диалекте производя из него существительное «седой, старик» (</w:t>
      </w:r>
      <w:proofErr w:type="spellStart"/>
      <w:r>
        <w:t>kahalah</w:t>
      </w:r>
      <w:proofErr w:type="spellEnd"/>
      <w:r>
        <w:t xml:space="preserve"> — был белым, седым), выражая тем самым мысль, что книга написана Соломоном в седой уже старости, другие выводили смысл из слова </w:t>
      </w:r>
      <w:proofErr w:type="spellStart"/>
      <w:r>
        <w:t>kahel</w:t>
      </w:r>
      <w:proofErr w:type="spellEnd"/>
      <w:r>
        <w:t xml:space="preserve"> – «</w:t>
      </w:r>
      <w:proofErr w:type="spellStart"/>
      <w:r>
        <w:t>раскаяный</w:t>
      </w:r>
      <w:proofErr w:type="spellEnd"/>
      <w:r>
        <w:t xml:space="preserve">, готовый к </w:t>
      </w:r>
      <w:proofErr w:type="spellStart"/>
      <w:r>
        <w:t>покоянию</w:t>
      </w:r>
      <w:proofErr w:type="spellEnd"/>
      <w:r>
        <w:t>» в предположении, что Соломон</w:t>
      </w:r>
      <w:r w:rsidR="00FA3865">
        <w:t xml:space="preserve"> писал книгу уже</w:t>
      </w:r>
      <w:r>
        <w:t xml:space="preserve"> в старости</w:t>
      </w:r>
      <w:r w:rsidR="00FA3865">
        <w:t>, когда встал на путь</w:t>
      </w:r>
      <w:proofErr w:type="gramEnd"/>
      <w:r>
        <w:t xml:space="preserve"> покая</w:t>
      </w:r>
      <w:r w:rsidR="00FA3865">
        <w:t>ния</w:t>
      </w:r>
      <w:proofErr w:type="gramStart"/>
      <w:r w:rsidR="007A46C0" w:rsidRPr="007A46C0">
        <w:t xml:space="preserve"> [</w:t>
      </w:r>
      <w:r w:rsidRPr="007A46C0">
        <w:rPr>
          <w:rStyle w:val="afb"/>
          <w:vertAlign w:val="baseline"/>
        </w:rPr>
        <w:endnoteReference w:id="2"/>
      </w:r>
      <w:r w:rsidR="007A46C0" w:rsidRPr="007A46C0">
        <w:t>].</w:t>
      </w:r>
      <w:proofErr w:type="gramEnd"/>
    </w:p>
    <w:p w:rsidR="008D54A9" w:rsidRDefault="0036599F" w:rsidP="007A46C0">
      <w:r w:rsidRPr="00896FB0">
        <w:t xml:space="preserve">М. </w:t>
      </w:r>
      <w:proofErr w:type="spellStart"/>
      <w:r w:rsidRPr="00896FB0">
        <w:t>Олесницкий</w:t>
      </w:r>
      <w:proofErr w:type="spellEnd"/>
      <w:r>
        <w:t xml:space="preserve"> же отмечает, что если собственный язык может предоставить достаточно оснований для объяснения слова </w:t>
      </w:r>
      <w:r w:rsidR="00883E74">
        <w:t>–</w:t>
      </w:r>
      <w:r>
        <w:t xml:space="preserve"> т</w:t>
      </w:r>
      <w:r w:rsidR="00883E74">
        <w:t>о нет ник</w:t>
      </w:r>
      <w:r w:rsidR="00883E74">
        <w:t>а</w:t>
      </w:r>
      <w:r w:rsidR="00883E74">
        <w:t>кой необходимости обращаться к чужим наречиям</w:t>
      </w:r>
      <w:proofErr w:type="gramStart"/>
      <w:r w:rsidR="00896FB0">
        <w:t xml:space="preserve"> </w:t>
      </w:r>
      <w:r w:rsidR="00896FB0" w:rsidRPr="00896FB0">
        <w:t>[</w:t>
      </w:r>
      <w:bookmarkStart w:id="4" w:name="_Ref73670647"/>
      <w:r w:rsidR="00896FB0" w:rsidRPr="00896FB0">
        <w:rPr>
          <w:rStyle w:val="afb"/>
          <w:vertAlign w:val="baseline"/>
        </w:rPr>
        <w:endnoteReference w:id="3"/>
      </w:r>
      <w:bookmarkEnd w:id="4"/>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b"/>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b"/>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w:t>
      </w:r>
      <w:r w:rsidR="000B0E54" w:rsidRPr="000B0E54">
        <w:t>.</w:t>
      </w:r>
      <w:r w:rsidR="000B0E54">
        <w:t xml:space="preserve">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7A46C0">
      <w:pPr>
        <w:pStyle w:val="ab"/>
        <w:numPr>
          <w:ilvl w:val="0"/>
          <w:numId w:val="7"/>
        </w:numPr>
        <w:rPr>
          <w:b/>
          <w:bCs/>
        </w:rPr>
      </w:pPr>
      <w:r>
        <w:t>Также есть свидетельства о древнем обычае востока собират</w:t>
      </w:r>
      <w:r>
        <w:t>ь</w:t>
      </w:r>
      <w:r>
        <w:t>ся по вечерам</w:t>
      </w:r>
      <w:r w:rsidR="00FA3865">
        <w:t>,</w:t>
      </w:r>
      <w:r>
        <w:t xml:space="preserve"> у кого-либо из особенно уважаемых лиц для рассуждений о философских предметах. И тогда можно пон</w:t>
      </w:r>
      <w:r>
        <w:t>и</w:t>
      </w:r>
      <w:r>
        <w:t xml:space="preserve">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7A46C0">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ситься, потому что все они находятся в большем или меньшем противор</w:t>
      </w:r>
      <w:r w:rsidRPr="00FA3865">
        <w:t>е</w:t>
      </w:r>
      <w:r w:rsidRPr="00FA3865">
        <w:t>чии или с содержанием, или с формою книги, или с</w:t>
      </w:r>
      <w:r w:rsidR="003B50BF">
        <w:t xml:space="preserve"> ее</w:t>
      </w:r>
      <w:r w:rsidRPr="00FA3865">
        <w:t xml:space="preserve"> словоупотреблением</w:t>
      </w:r>
      <w:proofErr w:type="gramStart"/>
      <w:r w:rsidR="00896FB0" w:rsidRPr="00896FB0">
        <w:t xml:space="preserve"> [</w:t>
      </w:r>
      <w:r w:rsidR="00896FB0" w:rsidRPr="00896FB0">
        <w:rPr>
          <w:rStyle w:val="afb"/>
          <w:vertAlign w:val="baseline"/>
        </w:rPr>
        <w:endnoteReference w:id="4"/>
      </w:r>
      <w:r w:rsidR="00896FB0" w:rsidRPr="00896FB0">
        <w:t>]</w:t>
      </w:r>
      <w:r w:rsidRPr="00FA3865">
        <w:t>.</w:t>
      </w:r>
      <w:proofErr w:type="gramEnd"/>
    </w:p>
    <w:p w:rsidR="00992785" w:rsidRDefault="00FA3865" w:rsidP="007A46C0">
      <w:r>
        <w:t xml:space="preserve">Первое объяснение не может быть принято, поскольку книга не представляет собой разнородное собрание различных мыслей. В ней ясно прослеживается </w:t>
      </w:r>
      <w:r w:rsidR="008C2FE4">
        <w:t xml:space="preserve">единство, подчиненное внутреннему плану, </w:t>
      </w:r>
      <w:proofErr w:type="gramStart"/>
      <w:r w:rsidR="008C2FE4">
        <w:t>призванного</w:t>
      </w:r>
      <w:proofErr w:type="gramEnd"/>
      <w:r w:rsidR="008C2FE4">
        <w:t xml:space="preserve"> развивать основную мысль.</w:t>
      </w:r>
    </w:p>
    <w:p w:rsidR="00CD53AD" w:rsidRDefault="00CD53AD" w:rsidP="007A46C0">
      <w:r w:rsidRPr="00CD53AD">
        <w:t xml:space="preserve">По свидетельству экзегетов и лексикографов, основное значение корня имеет смысл «зова», и потому значит «созывать, собирать (людей)». Формы этого корня встречаются в Священном Писании довольно часто. В общем смысле он употребляется для обозначения собрания людей вообще, а в частном – в значении </w:t>
      </w:r>
      <w:proofErr w:type="spellStart"/>
      <w:r w:rsidRPr="00CD53AD">
        <w:t>созывания</w:t>
      </w:r>
      <w:proofErr w:type="spellEnd"/>
      <w:r w:rsidRPr="00CD53AD">
        <w:t xml:space="preserve"> церкви, и встречается только в тех м</w:t>
      </w:r>
      <w:r w:rsidRPr="00CD53AD">
        <w:t>е</w:t>
      </w:r>
      <w:r w:rsidRPr="00CD53AD">
        <w:t>стах, где говорится о собрании людей, но отнюдь не изречений, мнений, вещей.</w:t>
      </w:r>
    </w:p>
    <w:p w:rsidR="00CD53AD" w:rsidRDefault="00CD53AD" w:rsidP="007A46C0">
      <w:r w:rsidRPr="00CD53AD">
        <w:t>Нельзя согласиться</w:t>
      </w:r>
      <w:r>
        <w:t xml:space="preserve"> и с теми, которые принимают Коге</w:t>
      </w:r>
      <w:r w:rsidRPr="00CD53AD">
        <w:t>лет в смысле собирательном, как наименование академии, общества ученых; так как н</w:t>
      </w:r>
      <w:r w:rsidRPr="00CD53AD">
        <w:t>и</w:t>
      </w:r>
      <w:r w:rsidRPr="00CD53AD">
        <w:t>где не видно, чтобы книга Екклесиаст была сложена из взаимного разгов</w:t>
      </w:r>
      <w:r w:rsidRPr="00CD53AD">
        <w:t>о</w:t>
      </w:r>
      <w:r w:rsidRPr="00CD53AD">
        <w:t xml:space="preserve">ра многих лиц, и подобное объяснение не принимается ни к </w:t>
      </w:r>
      <w:proofErr w:type="spellStart"/>
      <w:r w:rsidRPr="00CD53AD">
        <w:t>надписанию</w:t>
      </w:r>
      <w:proofErr w:type="spellEnd"/>
      <w:r w:rsidRPr="00CD53AD">
        <w:t xml:space="preserve"> (1:1), ни к другим местам книги, где употребляется это слово (например: 1:12, 12:9, 10); во всех местах </w:t>
      </w:r>
      <w:r>
        <w:t>Коге</w:t>
      </w:r>
      <w:r w:rsidRPr="00CD53AD">
        <w:t xml:space="preserve">лет выступает как одна личность; а в </w:t>
      </w:r>
      <w:r w:rsidRPr="00CD53AD">
        <w:lastRenderedPageBreak/>
        <w:t xml:space="preserve">гл.1:12 («Я, </w:t>
      </w:r>
      <w:r>
        <w:t>Коге</w:t>
      </w:r>
      <w:r w:rsidRPr="00CD53AD">
        <w:t>лет, был царем над Израилем в Иерусалиме»), это объя</w:t>
      </w:r>
      <w:r w:rsidRPr="00CD53AD">
        <w:t>с</w:t>
      </w:r>
      <w:r w:rsidRPr="00CD53AD">
        <w:t>нение ведет к нелепым выводам</w:t>
      </w:r>
    </w:p>
    <w:p w:rsidR="00EE31CD" w:rsidRDefault="00CD53AD" w:rsidP="007A46C0">
      <w:r w:rsidRPr="00CD53AD">
        <w:t>Остается самое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 xml:space="preserve">определенное лицо. </w:t>
      </w:r>
      <w:r w:rsidR="00EE31CD">
        <w:t>Коге</w:t>
      </w:r>
      <w:r w:rsidR="00EE31CD" w:rsidRPr="00CD53AD">
        <w:t xml:space="preserve">лет </w:t>
      </w:r>
      <w:r w:rsidR="00EE31CD">
        <w:t>не только означает</w:t>
      </w:r>
      <w:r w:rsidRPr="00CD53AD">
        <w:t xml:space="preserve"> созывать собрание, но и говорить в собрании (подобно </w:t>
      </w:r>
      <w:proofErr w:type="gramStart"/>
      <w:r w:rsidRPr="00CD53AD">
        <w:t>греческому</w:t>
      </w:r>
      <w:proofErr w:type="gramEnd"/>
      <w:r w:rsidRPr="00CD53AD">
        <w:t xml:space="preserve"> </w:t>
      </w:r>
      <w:proofErr w:type="spellStart"/>
      <w:r w:rsidRPr="00CD53AD">
        <w:t>εκκλησιάξειν</w:t>
      </w:r>
      <w:proofErr w:type="spellEnd"/>
      <w:r w:rsidRPr="00CD53AD">
        <w:t xml:space="preserve"> и латинскому </w:t>
      </w:r>
      <w:proofErr w:type="spellStart"/>
      <w:r w:rsidRPr="00CD53AD">
        <w:t>concio</w:t>
      </w:r>
      <w:proofErr w:type="spellEnd"/>
      <w:r w:rsidRPr="00CD53AD">
        <w:t>), значит и созывать собрание, церковь, и говорить в собрании, в церкви, то под этим именем надо разуметь того, который держит речь п</w:t>
      </w:r>
      <w:r w:rsidRPr="00CD53AD">
        <w:t>е</w:t>
      </w:r>
      <w:r w:rsidRPr="00CD53AD">
        <w:t xml:space="preserve">ред собранием, т. е. оратора, публичного учителя, подобно греческому </w:t>
      </w:r>
      <w:proofErr w:type="spellStart"/>
      <w:r w:rsidRPr="00CD53AD">
        <w:t>εκκλησι</w:t>
      </w:r>
      <w:proofErr w:type="spellEnd"/>
      <w:r w:rsidRPr="00CD53AD">
        <w:t xml:space="preserve">αστής, латинскому </w:t>
      </w:r>
      <w:proofErr w:type="spellStart"/>
      <w:r w:rsidRPr="00CD53AD">
        <w:t>concionator</w:t>
      </w:r>
      <w:proofErr w:type="spellEnd"/>
      <w:r w:rsidRPr="00CD53AD">
        <w:t>.</w:t>
      </w:r>
    </w:p>
    <w:p w:rsidR="00A16BA8" w:rsidRPr="00781E77" w:rsidRDefault="00CD53AD" w:rsidP="007A46C0">
      <w:r w:rsidRPr="00CD53AD">
        <w:t xml:space="preserve">Подобное толкование слова </w:t>
      </w:r>
      <w:r w:rsidR="00EE31CD">
        <w:t>Коге</w:t>
      </w:r>
      <w:r w:rsidR="00EE31CD" w:rsidRPr="00CD53AD">
        <w:t xml:space="preserve">лет </w:t>
      </w:r>
      <w:r w:rsidRPr="00CD53AD">
        <w:t xml:space="preserve">было весьма распространено уже в древности. </w:t>
      </w:r>
      <w:r w:rsidR="00EE31CD">
        <w:t>70 толковников</w:t>
      </w:r>
      <w:r w:rsidRPr="00CD53AD">
        <w:t xml:space="preserve"> переводят его словом </w:t>
      </w:r>
      <w:proofErr w:type="spellStart"/>
      <w:r w:rsidRPr="00CD53AD">
        <w:t>εκκλησι</w:t>
      </w:r>
      <w:proofErr w:type="spellEnd"/>
      <w:r w:rsidRPr="00CD53AD">
        <w:t>αστής</w:t>
      </w:r>
      <w:proofErr w:type="gramStart"/>
      <w:r w:rsidRPr="00CD53AD">
        <w:t xml:space="preserve"> ,</w:t>
      </w:r>
      <w:proofErr w:type="gramEnd"/>
      <w:r w:rsidRPr="00CD53AD">
        <w:t xml:space="preserve"> Вульгата — словом </w:t>
      </w:r>
      <w:proofErr w:type="spellStart"/>
      <w:r w:rsidRPr="00CD53AD">
        <w:t>ecclesiastes</w:t>
      </w:r>
      <w:proofErr w:type="spellEnd"/>
      <w:r w:rsidRPr="00CD53AD">
        <w:t xml:space="preserve">. Его принимают отцы церкви. Св. Григорий </w:t>
      </w:r>
      <w:proofErr w:type="spellStart"/>
      <w:r w:rsidRPr="00CD53AD">
        <w:t>Нисский</w:t>
      </w:r>
      <w:proofErr w:type="spellEnd"/>
      <w:r w:rsidRPr="00CD53AD">
        <w:t xml:space="preserve"> говорит: «называется Екклесиастом потому, что созывает в одно собрание для слушания проповеди</w:t>
      </w:r>
      <w:proofErr w:type="gramStart"/>
      <w:r w:rsidRPr="00CD53AD">
        <w:t>»</w:t>
      </w:r>
      <w:r w:rsidR="00896FB0" w:rsidRPr="00896FB0">
        <w:t xml:space="preserve"> [</w:t>
      </w:r>
      <w:bookmarkStart w:id="5" w:name="_Ref73602195"/>
      <w:r w:rsidR="00EE31CD" w:rsidRPr="00896FB0">
        <w:rPr>
          <w:rStyle w:val="afb"/>
          <w:vertAlign w:val="baseline"/>
        </w:rPr>
        <w:endnoteReference w:id="5"/>
      </w:r>
      <w:bookmarkEnd w:id="5"/>
      <w:r w:rsidR="00896FB0" w:rsidRPr="00896FB0">
        <w:t>]</w:t>
      </w:r>
      <w:r w:rsidRPr="00CD53AD">
        <w:t xml:space="preserve">. </w:t>
      </w:r>
      <w:proofErr w:type="gramEnd"/>
      <w:r w:rsidRPr="00CD53AD">
        <w:t>А св. Григорий чудотворец указ</w:t>
      </w:r>
      <w:r w:rsidRPr="00CD53AD">
        <w:t>ы</w:t>
      </w:r>
      <w:r w:rsidRPr="00CD53AD">
        <w:t xml:space="preserve">вает нам значение слова </w:t>
      </w:r>
      <w:proofErr w:type="spellStart"/>
      <w:r w:rsidRPr="00CD53AD">
        <w:t>εκκλησι</w:t>
      </w:r>
      <w:proofErr w:type="spellEnd"/>
      <w:r w:rsidRPr="00CD53AD">
        <w:t>αστής в содержании книги, как проповеди, направленной ко всей церкви Божией</w:t>
      </w:r>
      <w:r w:rsidR="00A16BA8">
        <w:t>. С ними согласны и</w:t>
      </w:r>
      <w:r w:rsidR="00A16BA8" w:rsidRPr="00A16BA8">
        <w:t xml:space="preserve"> древние христ</w:t>
      </w:r>
      <w:r w:rsidR="00A16BA8" w:rsidRPr="00A16BA8">
        <w:t>и</w:t>
      </w:r>
      <w:r w:rsidR="00A16BA8" w:rsidRPr="00A16BA8">
        <w:t xml:space="preserve">анские толковники (Ориген, Василий Великий, Григорий </w:t>
      </w:r>
      <w:proofErr w:type="spellStart"/>
      <w:r w:rsidR="00A16BA8" w:rsidRPr="00A16BA8">
        <w:t>Нисский</w:t>
      </w:r>
      <w:proofErr w:type="spellEnd"/>
      <w:r w:rsidR="00A16BA8" w:rsidRPr="00A16BA8">
        <w:t xml:space="preserve">, </w:t>
      </w:r>
      <w:proofErr w:type="spellStart"/>
      <w:r w:rsidR="00A16BA8" w:rsidRPr="00A16BA8">
        <w:t>Оли</w:t>
      </w:r>
      <w:r w:rsidR="00A16BA8" w:rsidRPr="00A16BA8">
        <w:t>м</w:t>
      </w:r>
      <w:r w:rsidR="00A16BA8" w:rsidRPr="00A16BA8">
        <w:t>пиодор</w:t>
      </w:r>
      <w:proofErr w:type="spellEnd"/>
      <w:r w:rsidR="00A16BA8" w:rsidRPr="00A16BA8">
        <w:t xml:space="preserve">, Иероним), </w:t>
      </w:r>
      <w:r w:rsidR="00A16BA8">
        <w:t xml:space="preserve">все они </w:t>
      </w:r>
      <w:r w:rsidR="00A16BA8" w:rsidRPr="00A16BA8">
        <w:t xml:space="preserve">признавали книгу </w:t>
      </w:r>
      <w:r w:rsidR="00D3719C">
        <w:t>Екклесиаст</w:t>
      </w:r>
      <w:r w:rsidR="00A16BA8" w:rsidRPr="00A16BA8">
        <w:t xml:space="preserve"> последней пр</w:t>
      </w:r>
      <w:r w:rsidR="00A16BA8" w:rsidRPr="00A16BA8">
        <w:t>о</w:t>
      </w:r>
      <w:r w:rsidR="00A16BA8" w:rsidRPr="00A16BA8">
        <w:t xml:space="preserve">щальной и покаянной речью Соломона, произнесенной всему еврейскому народу, как произносили подобные же речи Моисей (Втор.28–32 </w:t>
      </w:r>
      <w:proofErr w:type="spellStart"/>
      <w:r w:rsidR="00A16BA8" w:rsidRPr="00A16BA8">
        <w:t>глл</w:t>
      </w:r>
      <w:proofErr w:type="spellEnd"/>
      <w:r w:rsidR="00A16BA8" w:rsidRPr="00A16BA8">
        <w:t>.), Иисус Навин (Нав.24 гл.), Самуил (1Цар.12 гл</w:t>
      </w:r>
      <w:proofErr w:type="gramStart"/>
      <w:r w:rsidR="00A16BA8" w:rsidRPr="00A16BA8">
        <w:t>.)</w:t>
      </w:r>
      <w:r w:rsidR="00896FB0" w:rsidRPr="00896FB0">
        <w:t xml:space="preserve"> [</w:t>
      </w:r>
      <w:r w:rsidR="00A16BA8" w:rsidRPr="00896FB0">
        <w:rPr>
          <w:rStyle w:val="afb"/>
          <w:vertAlign w:val="baseline"/>
        </w:rPr>
        <w:endnoteReference w:id="6"/>
      </w:r>
      <w:r w:rsidR="00896FB0" w:rsidRPr="00781E77">
        <w:t>].</w:t>
      </w:r>
      <w:proofErr w:type="gramEnd"/>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6" w:name="_Toc72499211"/>
      <w:r>
        <w:rPr>
          <w:lang w:bidi="he-IL"/>
        </w:rPr>
        <w:t>1.</w:t>
      </w:r>
      <w:r w:rsidR="003F0B00">
        <w:rPr>
          <w:lang w:bidi="he-IL"/>
        </w:rPr>
        <w:t>2</w:t>
      </w:r>
      <w:r>
        <w:rPr>
          <w:lang w:bidi="he-IL"/>
        </w:rPr>
        <w:t xml:space="preserve"> Писатель книги</w:t>
      </w:r>
      <w:bookmarkEnd w:id="6"/>
    </w:p>
    <w:p w:rsidR="00A54C4A" w:rsidRDefault="00A54C4A" w:rsidP="007A46C0">
      <w:pPr>
        <w:pStyle w:val="3"/>
        <w:rPr>
          <w:lang w:bidi="he-IL"/>
        </w:rPr>
      </w:pPr>
      <w:bookmarkStart w:id="7" w:name="_Toc72499212"/>
      <w:r>
        <w:rPr>
          <w:lang w:bidi="he-IL"/>
        </w:rPr>
        <w:t>1.2.1. Традиция</w:t>
      </w:r>
      <w:bookmarkEnd w:id="7"/>
    </w:p>
    <w:p w:rsidR="00901232" w:rsidRDefault="0035664A" w:rsidP="007A46C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второй из </w:t>
      </w:r>
      <w:proofErr w:type="gramStart"/>
      <w:r>
        <w:rPr>
          <w:lang w:bidi="he-IL"/>
        </w:rPr>
        <w:t>царствующих</w:t>
      </w:r>
      <w:proofErr w:type="gramEnd"/>
      <w:r>
        <w:rPr>
          <w:lang w:bidi="he-IL"/>
        </w:rPr>
        <w:t xml:space="preserve"> в Иерусалиме, сын Давида царь С</w:t>
      </w:r>
      <w:r>
        <w:rPr>
          <w:lang w:bidi="he-IL"/>
        </w:rPr>
        <w:t>о</w:t>
      </w:r>
      <w:r>
        <w:rPr>
          <w:lang w:bidi="he-IL"/>
        </w:rPr>
        <w:t>ломон.</w:t>
      </w:r>
      <w:r w:rsidR="00751EB8">
        <w:rPr>
          <w:lang w:bidi="he-IL"/>
        </w:rPr>
        <w:t xml:space="preserve"> Причина такого единодушия опирается на сам текст книги, а име</w:t>
      </w:r>
      <w:r w:rsidR="00751EB8">
        <w:rPr>
          <w:lang w:bidi="he-IL"/>
        </w:rPr>
        <w:t>н</w:t>
      </w:r>
      <w:r w:rsidR="00751EB8">
        <w:rPr>
          <w:lang w:bidi="he-IL"/>
        </w:rPr>
        <w:t>но на первый стих</w:t>
      </w:r>
      <w:r>
        <w:rPr>
          <w:lang w:bidi="he-IL"/>
        </w:rPr>
        <w:t xml:space="preserve"> </w:t>
      </w:r>
      <w:r w:rsidR="00901232">
        <w:rPr>
          <w:lang w:bidi="he-IL"/>
        </w:rPr>
        <w:t>«</w:t>
      </w:r>
      <w:r w:rsidR="00751EB8">
        <w:rPr>
          <w:lang w:bidi="he-IL"/>
        </w:rPr>
        <w:t xml:space="preserve">Слова Екклесиаста, </w:t>
      </w:r>
      <w:r w:rsidR="00A54C4A" w:rsidRPr="00A54C4A">
        <w:rPr>
          <w:lang w:bidi="he-IL"/>
        </w:rPr>
        <w:t>сына Давид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w:t>
      </w:r>
      <w:r w:rsidR="00A54C4A" w:rsidRPr="00A54C4A">
        <w:rPr>
          <w:lang w:bidi="he-IL"/>
        </w:rPr>
        <w:t>и</w:t>
      </w:r>
      <w:r w:rsidR="00A54C4A" w:rsidRPr="00A54C4A">
        <w:rPr>
          <w:lang w:bidi="he-IL"/>
        </w:rPr>
        <w:t>ме</w:t>
      </w:r>
      <w:r w:rsidR="00901232">
        <w:rPr>
          <w:lang w:bidi="he-IL"/>
        </w:rPr>
        <w:t>»</w:t>
      </w:r>
      <w:r w:rsidR="00A54C4A" w:rsidRPr="00A54C4A">
        <w:rPr>
          <w:lang w:bidi="he-IL"/>
        </w:rPr>
        <w:t xml:space="preserve"> (Екк.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b"/>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 xml:space="preserve">сказывался о том, что Соломон сложил свои книги от себя только, а не от </w:t>
      </w:r>
      <w:r>
        <w:rPr>
          <w:lang w:bidi="he-IL"/>
        </w:rPr>
        <w:lastRenderedPageBreak/>
        <w:t>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8" w:name="_Ref73669350"/>
      <w:r w:rsidR="0081158C" w:rsidRPr="0081158C">
        <w:rPr>
          <w:rStyle w:val="afb"/>
          <w:vertAlign w:val="baseline"/>
          <w:lang w:val="en-US" w:bidi="he-IL"/>
        </w:rPr>
        <w:endnoteReference w:id="8"/>
      </w:r>
      <w:bookmarkEnd w:id="8"/>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r>
        <w:rPr>
          <w:lang w:bidi="he-IL"/>
        </w:rPr>
        <w:lastRenderedPageBreak/>
        <w:t>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7A46C0">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 xml:space="preserve">, </w:t>
      </w:r>
      <w:r w:rsidR="004D0C7F">
        <w:rPr>
          <w:lang w:bidi="he-IL"/>
        </w:rPr>
        <w:t xml:space="preserve">как </w:t>
      </w:r>
      <w:r w:rsidR="0065119F" w:rsidRPr="0065119F">
        <w:rPr>
          <w:lang w:bidi="he-IL"/>
        </w:rPr>
        <w:t>рационалистической</w:t>
      </w:r>
      <w:r w:rsidR="004D0C7F">
        <w:rPr>
          <w:lang w:bidi="he-IL"/>
        </w:rPr>
        <w:t>, так и</w:t>
      </w:r>
      <w:r w:rsidR="0065119F" w:rsidRPr="0065119F">
        <w:rPr>
          <w:lang w:bidi="he-IL"/>
        </w:rPr>
        <w:t xml:space="preserve"> </w:t>
      </w:r>
      <w:r w:rsidRPr="0065119F">
        <w:rPr>
          <w:lang w:bidi="he-IL"/>
        </w:rPr>
        <w:t>католич</w:t>
      </w:r>
      <w:r w:rsidRPr="0065119F">
        <w:rPr>
          <w:lang w:bidi="he-IL"/>
        </w:rPr>
        <w:t>е</w:t>
      </w:r>
      <w:r w:rsidRPr="0065119F">
        <w:rPr>
          <w:lang w:bidi="he-IL"/>
        </w:rPr>
        <w:t xml:space="preserve">ской (Ян, </w:t>
      </w:r>
      <w:proofErr w:type="spellStart"/>
      <w:r w:rsidRPr="0065119F">
        <w:rPr>
          <w:lang w:bidi="he-IL"/>
        </w:rPr>
        <w:t>Гербст</w:t>
      </w:r>
      <w:proofErr w:type="spellEnd"/>
      <w:r w:rsidRPr="0065119F">
        <w:rPr>
          <w:lang w:bidi="he-IL"/>
        </w:rPr>
        <w:t xml:space="preserve">, </w:t>
      </w:r>
      <w:proofErr w:type="spellStart"/>
      <w:r w:rsidRPr="0065119F">
        <w:rPr>
          <w:lang w:bidi="he-IL"/>
        </w:rPr>
        <w:t>Моверс</w:t>
      </w:r>
      <w:proofErr w:type="spellEnd"/>
      <w:r w:rsidRPr="0065119F">
        <w:rPr>
          <w:lang w:bidi="he-IL"/>
        </w:rPr>
        <w:t xml:space="preserve">, </w:t>
      </w:r>
      <w:proofErr w:type="spellStart"/>
      <w:r w:rsidRPr="0065119F">
        <w:rPr>
          <w:lang w:bidi="he-IL"/>
        </w:rPr>
        <w:t>Каулен</w:t>
      </w:r>
      <w:proofErr w:type="spellEnd"/>
      <w:r w:rsidRPr="0065119F">
        <w:rPr>
          <w:lang w:bidi="he-IL"/>
        </w:rPr>
        <w:t xml:space="preserve"> и др.)</w:t>
      </w:r>
      <w:r w:rsidR="004D0C7F">
        <w:rPr>
          <w:lang w:bidi="he-IL"/>
        </w:rPr>
        <w:t>, равно как и</w:t>
      </w:r>
      <w:r w:rsidRPr="0065119F">
        <w:rPr>
          <w:lang w:bidi="he-IL"/>
        </w:rPr>
        <w:t xml:space="preserve"> </w:t>
      </w:r>
      <w:r w:rsidR="0065119F" w:rsidRPr="0065119F">
        <w:rPr>
          <w:lang w:bidi="he-IL"/>
        </w:rPr>
        <w:t>ортодоксальной пр</w:t>
      </w:r>
      <w:r w:rsidR="0065119F" w:rsidRPr="0065119F">
        <w:rPr>
          <w:lang w:bidi="he-IL"/>
        </w:rPr>
        <w:t>о</w:t>
      </w:r>
      <w:r w:rsidR="0065119F" w:rsidRPr="0065119F">
        <w:rPr>
          <w:lang w:bidi="he-IL"/>
        </w:rPr>
        <w:t>тестантской (</w:t>
      </w:r>
      <w:proofErr w:type="spellStart"/>
      <w:r w:rsidR="0065119F" w:rsidRPr="0065119F">
        <w:rPr>
          <w:lang w:bidi="he-IL"/>
        </w:rPr>
        <w:t>Геферник</w:t>
      </w:r>
      <w:proofErr w:type="spellEnd"/>
      <w:r w:rsidR="0065119F" w:rsidRPr="0065119F">
        <w:rPr>
          <w:lang w:bidi="he-IL"/>
        </w:rPr>
        <w:t xml:space="preserve">, </w:t>
      </w:r>
      <w:proofErr w:type="spellStart"/>
      <w:r w:rsidR="0065119F" w:rsidRPr="0065119F">
        <w:rPr>
          <w:lang w:bidi="he-IL"/>
        </w:rPr>
        <w:t>Кейль</w:t>
      </w:r>
      <w:proofErr w:type="spellEnd"/>
      <w:r w:rsidR="0065119F" w:rsidRPr="0065119F">
        <w:rPr>
          <w:lang w:bidi="he-IL"/>
        </w:rPr>
        <w:t xml:space="preserve">, </w:t>
      </w:r>
      <w:proofErr w:type="spellStart"/>
      <w:r w:rsidR="0065119F" w:rsidRPr="0065119F">
        <w:rPr>
          <w:lang w:bidi="he-IL"/>
        </w:rPr>
        <w:t>Делич</w:t>
      </w:r>
      <w:proofErr w:type="spellEnd"/>
      <w:r w:rsidR="0065119F" w:rsidRPr="0065119F">
        <w:rPr>
          <w:lang w:bidi="he-IL"/>
        </w:rPr>
        <w:t xml:space="preserve"> др.) </w:t>
      </w:r>
      <w:r>
        <w:rPr>
          <w:lang w:bidi="he-IL"/>
        </w:rPr>
        <w:t xml:space="preserve">книга </w:t>
      </w:r>
      <w:r w:rsidR="0065119F" w:rsidRPr="0065119F">
        <w:rPr>
          <w:lang w:bidi="he-IL"/>
        </w:rPr>
        <w:t xml:space="preserve">признается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авторов</w:t>
      </w:r>
      <w:r>
        <w:rPr>
          <w:lang w:bidi="he-IL"/>
        </w:rPr>
        <w:t xml:space="preserve"> </w:t>
      </w:r>
      <w:r w:rsidR="0065119F" w:rsidRPr="0065119F">
        <w:rPr>
          <w:lang w:bidi="he-IL"/>
        </w:rPr>
        <w:t>позднейшей</w:t>
      </w:r>
      <w:r>
        <w:rPr>
          <w:lang w:bidi="he-IL"/>
        </w:rPr>
        <w:t>, послепле</w:t>
      </w:r>
      <w:r>
        <w:rPr>
          <w:lang w:bidi="he-IL"/>
        </w:rPr>
        <w:t>н</w:t>
      </w:r>
      <w:r>
        <w:rPr>
          <w:lang w:bidi="he-IL"/>
        </w:rPr>
        <w:t xml:space="preserve">ной </w:t>
      </w:r>
      <w:r w:rsidR="0065119F" w:rsidRPr="0065119F">
        <w:rPr>
          <w:lang w:bidi="he-IL"/>
        </w:rPr>
        <w:t>эпохи</w:t>
      </w:r>
      <w:r w:rsidR="0035664A">
        <w:rPr>
          <w:lang w:bidi="he-IL"/>
        </w:rPr>
        <w:t>.</w:t>
      </w:r>
    </w:p>
    <w:p w:rsidR="00CF747F" w:rsidRDefault="00CF747F" w:rsidP="007A46C0">
      <w:pPr>
        <w:pStyle w:val="3"/>
        <w:rPr>
          <w:lang w:bidi="he-IL"/>
        </w:rPr>
      </w:pPr>
      <w:bookmarkStart w:id="9" w:name="_Toc72499213"/>
      <w:r>
        <w:rPr>
          <w:lang w:bidi="he-IL"/>
        </w:rPr>
        <w:t>1.2.2. Реформация и последующие толкователи</w:t>
      </w:r>
      <w:bookmarkEnd w:id="9"/>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05F33">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 в этом они и сами в конце книги признаются, когда говорят: «</w:t>
      </w:r>
      <w:r w:rsidRPr="001B4D97">
        <w:rPr>
          <w:lang w:bidi="he-IL"/>
        </w:rPr>
        <w:t>Слова мудрых – как иглы и как вбитые гвозди, и составители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Pr>
          <w:lang w:bidi="he-IL"/>
        </w:rPr>
        <w:t xml:space="preserve"> 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 xml:space="preserve">Этой концепции, что изречения книги суть </w:t>
      </w:r>
      <w:r w:rsidR="00E05F33">
        <w:rPr>
          <w:lang w:bidi="he-IL"/>
        </w:rPr>
        <w:lastRenderedPageBreak/>
        <w:t>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r w:rsidR="00DE1D25" w:rsidRPr="00C90D7A">
        <w:rPr>
          <w:rStyle w:val="afb"/>
          <w:vertAlign w:val="baseline"/>
          <w:lang w:bidi="he-IL"/>
        </w:rPr>
        <w:endnoteReference w:id="9"/>
      </w:r>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0" w:name="_Ref73601374"/>
      <w:proofErr w:type="gramStart"/>
      <w:r w:rsidR="00C90D7A" w:rsidRPr="00C90D7A">
        <w:rPr>
          <w:lang w:bidi="he-IL"/>
        </w:rPr>
        <w:t xml:space="preserve"> [</w:t>
      </w:r>
      <w:r w:rsidR="00831F38" w:rsidRPr="00C90D7A">
        <w:rPr>
          <w:rStyle w:val="afb"/>
          <w:vertAlign w:val="baseline"/>
          <w:lang w:bidi="he-IL"/>
        </w:rPr>
        <w:endnoteReference w:id="10"/>
      </w:r>
      <w:bookmarkEnd w:id="10"/>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b"/>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b"/>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lastRenderedPageBreak/>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b"/>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b"/>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lastRenderedPageBreak/>
        <w:t>ляют исторической ценности для еврейского народа.</w:t>
      </w:r>
      <w:r w:rsidR="00C90D7A" w:rsidRPr="00C90D7A">
        <w:rPr>
          <w:lang w:bidi="he-IL"/>
        </w:rPr>
        <w:t xml:space="preserve"> [</w:t>
      </w:r>
      <w:r w:rsidR="00AF245E" w:rsidRPr="00C90D7A">
        <w:rPr>
          <w:rStyle w:val="afb"/>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b"/>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 xml:space="preserve">но массой позднейших наслоений. С особенной настойчивостью, при этом, </w:t>
      </w:r>
      <w:r w:rsidRPr="00352043">
        <w:rPr>
          <w:lang w:bidi="he-IL"/>
        </w:rPr>
        <w:lastRenderedPageBreak/>
        <w:t>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b"/>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b"/>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b"/>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b"/>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1" w:name="_Ref73659531"/>
      <w:r w:rsidR="00647A25" w:rsidRPr="00647A25">
        <w:rPr>
          <w:rStyle w:val="afb"/>
          <w:vertAlign w:val="baseline"/>
          <w:lang w:bidi="he-IL"/>
        </w:rPr>
        <w:endnoteReference w:id="17"/>
      </w:r>
      <w:bookmarkEnd w:id="11"/>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12" w:name="_Toc72499214"/>
      <w:r>
        <w:rPr>
          <w:lang w:bidi="he-IL"/>
        </w:rPr>
        <w:t>1.2.3. Современные исследования происхождения книги</w:t>
      </w:r>
      <w:bookmarkEnd w:id="1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b"/>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080CE2" w:rsidP="007A46C0">
      <w:pPr>
        <w:pStyle w:val="ab"/>
        <w:numPr>
          <w:ilvl w:val="0"/>
          <w:numId w:val="13"/>
        </w:numPr>
        <w:rPr>
          <w:lang w:bidi="he-IL"/>
        </w:rPr>
      </w:pPr>
      <w:r>
        <w:rPr>
          <w:lang w:bidi="he-IL"/>
        </w:rPr>
        <w:lastRenderedPageBreak/>
        <w:t>Б</w:t>
      </w:r>
      <w:r w:rsidRPr="00080CE2">
        <w:rPr>
          <w:lang w:bidi="he-IL"/>
        </w:rPr>
        <w:t>ывший царь, годы правления которого были весьма успешны</w:t>
      </w:r>
    </w:p>
    <w:p w:rsidR="00080CE2" w:rsidRDefault="00080CE2" w:rsidP="007A46C0">
      <w:pPr>
        <w:pStyle w:val="ab"/>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b"/>
        <w:numPr>
          <w:ilvl w:val="0"/>
          <w:numId w:val="13"/>
        </w:numPr>
        <w:rPr>
          <w:lang w:bidi="he-IL"/>
        </w:rPr>
      </w:pPr>
      <w:r w:rsidRPr="00080CE2">
        <w:rPr>
          <w:lang w:bidi="he-IL"/>
        </w:rPr>
        <w:t>публичный оратор или проповедник</w:t>
      </w:r>
    </w:p>
    <w:p w:rsidR="00080CE2" w:rsidRDefault="00080CE2" w:rsidP="007A46C0">
      <w:pPr>
        <w:pStyle w:val="ab"/>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b"/>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b"/>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b"/>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w:t>
      </w:r>
      <w:r w:rsidR="002F03A8">
        <w:rPr>
          <w:lang w:bidi="he-IL"/>
        </w:rPr>
        <w:lastRenderedPageBreak/>
        <w:t xml:space="preserve">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570580" w:rsidP="00570580">
      <w:pPr>
        <w:pStyle w:val="1"/>
      </w:pPr>
      <w:bookmarkStart w:id="13" w:name="_Toc72499215"/>
      <w:bookmarkStart w:id="14" w:name="_Toc72499216"/>
      <w:r>
        <w:t>2. КАНОНИЧЕСКОЕ ДОСТОИНСТВО КНИГИ ЕККЛЕСИАСТ</w:t>
      </w:r>
      <w:bookmarkEnd w:id="14"/>
    </w:p>
    <w:p w:rsidR="00570580" w:rsidRDefault="00570580" w:rsidP="0057058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lastRenderedPageBreak/>
        <w:t>сия по этому поводу. Легкомысленные люди находили в этой книге опра</w:t>
      </w:r>
      <w:r w:rsidRPr="0031249E">
        <w:rPr>
          <w:lang w:bidi="he-IL"/>
        </w:rPr>
        <w:t>в</w:t>
      </w:r>
      <w:r w:rsidRPr="0031249E">
        <w:rPr>
          <w:lang w:bidi="he-IL"/>
        </w:rPr>
        <w:t>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еврейских ученых внимательно рассмотреть все спорные места книги. При этом найдено, что «в начале и в конце книги даются пов</w:t>
      </w:r>
      <w:r>
        <w:rPr>
          <w:lang w:bidi="he-IL"/>
        </w:rPr>
        <w:t>еления исполнять правила закона</w:t>
      </w:r>
      <w:r w:rsidRPr="0031249E">
        <w:rPr>
          <w:lang w:bidi="he-IL"/>
        </w:rPr>
        <w:t>»</w:t>
      </w:r>
      <w:r>
        <w:rPr>
          <w:lang w:bidi="he-IL"/>
        </w:rPr>
        <w:t>,</w:t>
      </w:r>
      <w:r w:rsidRPr="0031249E">
        <w:rPr>
          <w:lang w:bidi="he-IL"/>
        </w:rPr>
        <w:t xml:space="preserve"> а потому книга оставлена не</w:t>
      </w:r>
      <w:r>
        <w:rPr>
          <w:lang w:bidi="he-IL"/>
        </w:rPr>
        <w:t>прикосновенной в каноне.</w:t>
      </w:r>
    </w:p>
    <w:p w:rsidR="00570580" w:rsidRDefault="00570580" w:rsidP="00570580">
      <w:pPr>
        <w:rPr>
          <w:lang w:bidi="he-IL"/>
        </w:rPr>
      </w:pPr>
      <w:r w:rsidRPr="0031249E">
        <w:rPr>
          <w:lang w:bidi="he-IL"/>
        </w:rPr>
        <w:t>О подобных спорах среди еврейских ученых упоминает и Иероним.</w:t>
      </w:r>
    </w:p>
    <w:p w:rsidR="00570580" w:rsidRDefault="00570580" w:rsidP="0057058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Pr>
          <w:lang w:bidi="he-IL"/>
        </w:rPr>
        <w:t xml:space="preserve"> </w:t>
      </w:r>
      <w:r w:rsidRPr="0031249E">
        <w:rPr>
          <w:lang w:bidi="he-IL"/>
        </w:rPr>
        <w:t>Ор</w:t>
      </w:r>
      <w:r w:rsidRPr="0031249E">
        <w:rPr>
          <w:lang w:bidi="he-IL"/>
        </w:rPr>
        <w:t>и</w:t>
      </w:r>
      <w:r w:rsidRPr="0031249E">
        <w:rPr>
          <w:lang w:bidi="he-IL"/>
        </w:rPr>
        <w:t>ген находил уче</w:t>
      </w:r>
      <w:r>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Pr>
          <w:lang w:bidi="he-IL"/>
        </w:rPr>
        <w:t xml:space="preserve"> </w:t>
      </w:r>
      <w:r w:rsidRPr="0031249E">
        <w:rPr>
          <w:lang w:bidi="he-IL"/>
        </w:rPr>
        <w:t>Лютер находил здесь, как и еврейские гуляки, потворство гульбищам и легкомыслию.</w:t>
      </w:r>
      <w:r>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570580" w:rsidRDefault="00570580" w:rsidP="0057058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Pr>
          <w:lang w:bidi="he-IL"/>
        </w:rPr>
        <w:t>ность</w:t>
      </w:r>
      <w:proofErr w:type="spellEnd"/>
      <w:r>
        <w:rPr>
          <w:lang w:bidi="he-IL"/>
        </w:rPr>
        <w:t xml:space="preserve"> книги.</w:t>
      </w:r>
    </w:p>
    <w:p w:rsidR="00570580" w:rsidRDefault="00570580" w:rsidP="0057058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нованию, содержание и учение ее по преимуществу церковным – «</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570580" w:rsidRPr="0031249E" w:rsidRDefault="00570580" w:rsidP="00570580">
      <w:pPr>
        <w:rPr>
          <w:lang w:bidi="he-IL"/>
        </w:rPr>
      </w:pPr>
      <w:r w:rsidRPr="0031249E">
        <w:rPr>
          <w:lang w:bidi="he-IL"/>
        </w:rPr>
        <w:lastRenderedPageBreak/>
        <w:t>В Синопсисе св. Афанасия указывается здесь приглашение искать вечной жизни и бессмертия: «</w:t>
      </w:r>
      <w:r>
        <w:rPr>
          <w:lang w:bidi="he-IL"/>
        </w:rPr>
        <w:t>Екклесиаст</w:t>
      </w:r>
      <w:r w:rsidRPr="0031249E">
        <w:rPr>
          <w:lang w:bidi="he-IL"/>
        </w:rPr>
        <w:t>ом именуется Соломон, потому что он сам проповедовал народу то, что приял от Св</w:t>
      </w:r>
      <w:r>
        <w:rPr>
          <w:lang w:bidi="he-IL"/>
        </w:rPr>
        <w:t>ятого</w:t>
      </w:r>
      <w:r w:rsidRPr="0031249E">
        <w:rPr>
          <w:lang w:bidi="he-IL"/>
        </w:rPr>
        <w:t xml:space="preserve"> Духа»</w:t>
      </w:r>
      <w:r>
        <w:rPr>
          <w:lang w:bidi="he-IL"/>
        </w:rPr>
        <w:t>.</w:t>
      </w:r>
      <w:r w:rsidRPr="0031249E">
        <w:rPr>
          <w:lang w:bidi="he-IL"/>
        </w:rPr>
        <w:t xml:space="preserve"> С этой точки зрения в Синопсисе обозреваются выдающиеся места книги</w:t>
      </w:r>
      <w:r>
        <w:rPr>
          <w:lang w:bidi="he-IL"/>
        </w:rPr>
        <w:t xml:space="preserve"> и бог</w:t>
      </w:r>
      <w:r>
        <w:rPr>
          <w:lang w:bidi="he-IL"/>
        </w:rPr>
        <w:t>о</w:t>
      </w:r>
      <w:r>
        <w:rPr>
          <w:lang w:bidi="he-IL"/>
        </w:rPr>
        <w:t>духновенное ее учение.</w:t>
      </w:r>
      <w:r>
        <w:t xml:space="preserve"> </w:t>
      </w:r>
      <w:r w:rsidRPr="0031249E">
        <w:rPr>
          <w:lang w:bidi="he-IL"/>
        </w:rPr>
        <w:t>Точно также позднейшие лютеранские глумления над этой книгой не могли поколебать канонического авторитета ее, и она 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570580" w:rsidRPr="003F0B00" w:rsidRDefault="00570580" w:rsidP="00570580"/>
    <w:p w:rsidR="00570580" w:rsidRDefault="00570580" w:rsidP="00570580">
      <w:r>
        <w:br w:type="page"/>
      </w:r>
    </w:p>
    <w:p w:rsidR="00A54C4A" w:rsidRPr="00A54C4A" w:rsidRDefault="00570580" w:rsidP="00570580">
      <w:pPr>
        <w:pStyle w:val="1"/>
        <w:rPr>
          <w:lang w:bidi="he-IL"/>
        </w:rPr>
      </w:pPr>
      <w:r>
        <w:rPr>
          <w:lang w:bidi="he-IL"/>
        </w:rPr>
        <w:lastRenderedPageBreak/>
        <w:t>3</w:t>
      </w:r>
      <w:r w:rsidR="00A54C4A">
        <w:rPr>
          <w:lang w:bidi="he-IL"/>
        </w:rPr>
        <w:t xml:space="preserve">. </w:t>
      </w:r>
      <w:bookmarkEnd w:id="13"/>
      <w:r>
        <w:t>ТЕКСТОЛОГИЯ КНИГИ ЕККЛЕСИАСТ</w:t>
      </w:r>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25601E" w:rsidP="00570580">
      <w:pPr>
        <w:pStyle w:val="2"/>
      </w:pPr>
      <w:r>
        <w:rPr>
          <w:lang w:bidi="he-IL"/>
        </w:rPr>
        <w:t xml:space="preserve">Положение книги в </w:t>
      </w:r>
      <w:r w:rsidRPr="00A54C4A">
        <w:t>каноне</w:t>
      </w:r>
    </w:p>
    <w:p w:rsidR="00034421" w:rsidRPr="00034421" w:rsidRDefault="00034421" w:rsidP="00034421">
      <w:r>
        <w:t>Прежде чем перейти к анализу самого текста, необходимо сделать несколько замечаний по поводу положения книги в ветхозаветном каноне. Это может быть основанием для возможности анализа текста книги, как текста, который заслуживает доверия как текста, который вообще имеет смысл изучать. Доверие тексту книги должно быть основано на непререк</w:t>
      </w:r>
      <w:r>
        <w:t>а</w:t>
      </w:r>
      <w:r>
        <w:t>емом а</w:t>
      </w:r>
      <w:r>
        <w:t>в</w:t>
      </w:r>
      <w:r>
        <w:t>торитете ее канонического достоинства.</w:t>
      </w:r>
    </w:p>
    <w:p w:rsidR="00865796" w:rsidRDefault="00E775A8" w:rsidP="00570580">
      <w:pPr>
        <w:pStyle w:val="ab"/>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BA7312" w:rsidP="00570580">
      <w:pPr>
        <w:pStyle w:val="2"/>
        <w:rPr>
          <w:lang w:bidi="he-IL"/>
        </w:rPr>
      </w:pPr>
      <w:r>
        <w:rPr>
          <w:lang w:bidi="he-IL"/>
        </w:rPr>
        <w:lastRenderedPageBreak/>
        <w:t>Текстовые особенности книги Екклесиаста</w:t>
      </w:r>
    </w:p>
    <w:p w:rsidR="008D7865" w:rsidRDefault="008D7865" w:rsidP="00570580">
      <w:pPr>
        <w:rPr>
          <w:lang w:bidi="he-IL"/>
        </w:rPr>
      </w:pPr>
      <w:r>
        <w:rPr>
          <w:lang w:bidi="he-IL"/>
        </w:rPr>
        <w:t>Текст книги во многом свидетельствует о своем происхождении от царя Соломона.</w:t>
      </w:r>
    </w:p>
    <w:p w:rsidR="0025601E" w:rsidRDefault="00A501FA" w:rsidP="00570580">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570580">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57058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570580">
      <w:pPr>
        <w:pStyle w:val="ab"/>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570580">
      <w:pPr>
        <w:pStyle w:val="ab"/>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proofErr w:type="spellStart"/>
      <w:r w:rsidR="00375056">
        <w:rPr>
          <w:lang w:bidi="he-IL"/>
        </w:rPr>
        <w:t>Еккл</w:t>
      </w:r>
      <w:proofErr w:type="spellEnd"/>
      <w:r w:rsidR="00375056">
        <w:rPr>
          <w:lang w:bidi="he-IL"/>
        </w:rPr>
        <w:t xml:space="preserve">.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lastRenderedPageBreak/>
        <w:t>тины записаны им верно» (</w:t>
      </w:r>
      <w:proofErr w:type="spellStart"/>
      <w:r w:rsidR="00375056">
        <w:rPr>
          <w:lang w:bidi="he-IL"/>
        </w:rPr>
        <w:t>Еккл</w:t>
      </w:r>
      <w:proofErr w:type="spellEnd"/>
      <w:r w:rsidR="00375056">
        <w:rPr>
          <w:lang w:bidi="he-IL"/>
        </w:rPr>
        <w:t xml:space="preserve">.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b"/>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lastRenderedPageBreak/>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b"/>
          <w:vertAlign w:val="baseline"/>
          <w:lang w:bidi="he-IL"/>
        </w:rPr>
        <w:endnoteReference w:id="20"/>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w:t>
      </w:r>
      <w:r w:rsidR="00D10BE2">
        <w:rPr>
          <w:lang w:bidi="he-IL"/>
        </w:rPr>
        <w:lastRenderedPageBreak/>
        <w:t>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554F3E" w:rsidP="00570580">
      <w:pPr>
        <w:pStyle w:val="2"/>
        <w:rPr>
          <w:lang w:bidi="he-IL"/>
        </w:rPr>
      </w:pPr>
      <w:r>
        <w:rPr>
          <w:lang w:bidi="he-IL"/>
        </w:rPr>
        <w:t>Характер личности и исторические указания</w:t>
      </w:r>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lastRenderedPageBreak/>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BA2237" w:rsidP="00570580">
      <w:pPr>
        <w:pStyle w:val="2"/>
        <w:rPr>
          <w:lang w:bidi="he-IL"/>
        </w:rPr>
      </w:pPr>
      <w:r>
        <w:rPr>
          <w:lang w:bidi="he-IL"/>
        </w:rPr>
        <w:t>П</w:t>
      </w:r>
      <w:r w:rsidRPr="00BA2237">
        <w:rPr>
          <w:lang w:bidi="he-IL"/>
        </w:rPr>
        <w:t>олитическое состояние иудейского царства</w:t>
      </w:r>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lastRenderedPageBreak/>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b"/>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b"/>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b"/>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b"/>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b"/>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lastRenderedPageBreak/>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D82EC7" w:rsidP="00570580">
      <w:pPr>
        <w:pStyle w:val="2"/>
        <w:rPr>
          <w:lang w:bidi="he-IL"/>
        </w:rPr>
      </w:pPr>
      <w:r>
        <w:rPr>
          <w:lang w:bidi="he-IL"/>
        </w:rPr>
        <w:t xml:space="preserve">Сведения </w:t>
      </w:r>
      <w:r w:rsidR="00D3719C">
        <w:rPr>
          <w:lang w:bidi="he-IL"/>
        </w:rPr>
        <w:t>Екклесиаст</w:t>
      </w:r>
      <w:r>
        <w:rPr>
          <w:lang w:bidi="he-IL"/>
        </w:rPr>
        <w:t>а о самом себе и своих современниках</w:t>
      </w:r>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lastRenderedPageBreak/>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 xml:space="preserve">а: «благо </w:t>
      </w:r>
      <w:r w:rsidRPr="00D82EC7">
        <w:rPr>
          <w:lang w:bidi="he-IL"/>
        </w:rPr>
        <w:lastRenderedPageBreak/>
        <w:t>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w:t>
      </w:r>
      <w:r w:rsidRPr="00D82EC7">
        <w:rPr>
          <w:lang w:bidi="he-IL"/>
        </w:rPr>
        <w:lastRenderedPageBreak/>
        <w:t>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D82EC7" w:rsidP="00570580">
      <w:pPr>
        <w:pStyle w:val="2"/>
        <w:rPr>
          <w:lang w:bidi="he-IL"/>
        </w:rPr>
      </w:pPr>
      <w:r>
        <w:rPr>
          <w:lang w:bidi="he-IL"/>
        </w:rPr>
        <w:t xml:space="preserve">Сходство книги </w:t>
      </w:r>
      <w:r w:rsidR="00D3719C">
        <w:rPr>
          <w:lang w:bidi="he-IL"/>
        </w:rPr>
        <w:t>Екклесиа</w:t>
      </w:r>
      <w:proofErr w:type="gramStart"/>
      <w:r w:rsidR="00D3719C">
        <w:rPr>
          <w:lang w:bidi="he-IL"/>
        </w:rPr>
        <w:t>ст</w:t>
      </w:r>
      <w:r>
        <w:rPr>
          <w:lang w:bidi="he-IL"/>
        </w:rPr>
        <w:t xml:space="preserve"> с др</w:t>
      </w:r>
      <w:proofErr w:type="gramEnd"/>
      <w:r>
        <w:rPr>
          <w:lang w:bidi="he-IL"/>
        </w:rPr>
        <w:t>угими произведениями Сол</w:t>
      </w:r>
      <w:r>
        <w:rPr>
          <w:lang w:bidi="he-IL"/>
        </w:rPr>
        <w:t>о</w:t>
      </w:r>
      <w:r>
        <w:rPr>
          <w:lang w:bidi="he-IL"/>
        </w:rPr>
        <w:t>мона</w:t>
      </w:r>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c"/>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lastRenderedPageBreak/>
              <w:t>Еккл</w:t>
            </w:r>
            <w:proofErr w:type="spellEnd"/>
            <w:r w:rsidRPr="00603486">
              <w:rPr>
                <w:lang w:bidi="he-IL"/>
              </w:rPr>
              <w:t>.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proofErr w:type="spellStart"/>
            <w:r w:rsidRPr="008D484F">
              <w:rPr>
                <w:lang w:bidi="he-IL"/>
              </w:rPr>
              <w:t>Еккл</w:t>
            </w:r>
            <w:proofErr w:type="spellEnd"/>
            <w:r w:rsidRPr="008D484F">
              <w:rPr>
                <w:lang w:bidi="he-IL"/>
              </w:rPr>
              <w:t>.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c"/>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E466CD" w:rsidP="00E466CD">
      <w:pPr>
        <w:pStyle w:val="1"/>
      </w:pPr>
      <w:bookmarkStart w:id="15" w:name="_Toc72499217"/>
      <w:bookmarkStart w:id="16" w:name="_Toc72499229"/>
      <w:r>
        <w:lastRenderedPageBreak/>
        <w:t xml:space="preserve">4. </w:t>
      </w:r>
      <w:bookmarkEnd w:id="16"/>
      <w:r>
        <w:t>ИСТОРИЯ ВЕТХОЗАВЕТНОЙ МУДРОСТИ</w:t>
      </w:r>
    </w:p>
    <w:p w:rsidR="00E466CD" w:rsidRPr="00572D2E" w:rsidRDefault="00E466CD" w:rsidP="00E466CD">
      <w:pPr>
        <w:pStyle w:val="3"/>
      </w:pPr>
      <w:bookmarkStart w:id="17" w:name="_Toc72499230"/>
      <w:r>
        <w:t xml:space="preserve">4.1 Философия </w:t>
      </w:r>
      <w:proofErr w:type="spellStart"/>
      <w:r>
        <w:t>хокмы</w:t>
      </w:r>
      <w:bookmarkEnd w:id="17"/>
      <w:proofErr w:type="spellEnd"/>
    </w:p>
    <w:p w:rsidR="00E466CD" w:rsidRPr="00901232" w:rsidRDefault="00E466CD" w:rsidP="00E466CD">
      <w:r>
        <w:t>С</w:t>
      </w:r>
      <w:r w:rsidRPr="0083157A">
        <w:t>реда, из которой сохранились для нас драгоценные памятники ве</w:t>
      </w:r>
      <w:r w:rsidRPr="0083157A">
        <w:t>т</w:t>
      </w:r>
      <w:r w:rsidRPr="0083157A">
        <w:t xml:space="preserve">хозаветной мудрости, и, </w:t>
      </w:r>
      <w:r>
        <w:t>в том числе</w:t>
      </w:r>
      <w:r w:rsidRPr="0083157A">
        <w:t>, книга Екклесиаст</w:t>
      </w:r>
      <w:r>
        <w:t xml:space="preserve">, относит </w:t>
      </w:r>
      <w:r w:rsidRPr="0083157A">
        <w:t xml:space="preserve">нас </w:t>
      </w:r>
      <w:r>
        <w:t>к ра</w:t>
      </w:r>
      <w:r>
        <w:t>с</w:t>
      </w:r>
      <w:r>
        <w:t>смотрению возникше</w:t>
      </w:r>
      <w:r w:rsidRPr="0083157A">
        <w:t xml:space="preserve">м у евреев особенном, универсальном направлении </w:t>
      </w:r>
      <w:r>
        <w:t>разума</w:t>
      </w:r>
      <w:r w:rsidRPr="0083157A">
        <w:t>, выразившемся в образовании философской школы, известной под име</w:t>
      </w:r>
      <w:r>
        <w:t xml:space="preserve">нем </w:t>
      </w:r>
      <w:proofErr w:type="spellStart"/>
      <w:r>
        <w:t>хокмы</w:t>
      </w:r>
      <w:proofErr w:type="spellEnd"/>
      <w:r>
        <w:t>.</w:t>
      </w:r>
      <w:r w:rsidRPr="00F43FE0">
        <w:t xml:space="preserve"> </w:t>
      </w:r>
    </w:p>
    <w:p w:rsidR="00E466CD" w:rsidRDefault="00E466CD" w:rsidP="00E466CD">
      <w:r w:rsidRPr="00F43FE0">
        <w:rPr>
          <w:szCs w:val="28"/>
          <w:rtl/>
          <w:lang w:bidi="he-IL"/>
        </w:rPr>
        <w:t>חׇכְמָה</w:t>
      </w:r>
      <w:r w:rsidRPr="00F43FE0">
        <w:t xml:space="preserve"> (от араб. </w:t>
      </w:r>
      <w:proofErr w:type="spellStart"/>
      <w:proofErr w:type="gramStart"/>
      <w:r w:rsidRPr="00F43FE0">
        <w:t>hakem</w:t>
      </w:r>
      <w:proofErr w:type="spellEnd"/>
      <w:r w:rsidRPr="00F43FE0">
        <w:t>, устанавливать, определять, решать) значит со</w:t>
      </w:r>
      <w:r w:rsidRPr="00F43FE0">
        <w:t>б</w:t>
      </w:r>
      <w:r w:rsidRPr="00F43FE0">
        <w:t>ственно «установление, определение предмета для познания»; затем пр</w:t>
      </w:r>
      <w:r w:rsidRPr="00F43FE0">
        <w:t>о</w:t>
      </w:r>
      <w:r w:rsidRPr="00F43FE0">
        <w:t xml:space="preserve">сто –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w:t>
      </w:r>
      <w:proofErr w:type="gramEnd"/>
      <w:r w:rsidRPr="00F43FE0">
        <w:t xml:space="preserve"> Отсюда </w:t>
      </w:r>
      <w:r w:rsidRPr="00F43FE0">
        <w:rPr>
          <w:szCs w:val="28"/>
          <w:rtl/>
          <w:lang w:bidi="he-IL"/>
        </w:rPr>
        <w:t>חָכָם</w:t>
      </w:r>
      <w:r w:rsidRPr="00F43FE0">
        <w:t xml:space="preserve"> ближайшим образом имеет значение: «знающий, бог</w:t>
      </w:r>
      <w:r w:rsidRPr="00F43FE0">
        <w:t>а</w:t>
      </w:r>
      <w:r w:rsidRPr="00F43FE0">
        <w:t>тый познаниями»; в дальнейшем же смысле употребляется для обознач</w:t>
      </w:r>
      <w:r w:rsidRPr="00F43FE0">
        <w:t>е</w:t>
      </w:r>
      <w:r w:rsidRPr="00F43FE0">
        <w:t xml:space="preserve">ния праведного судия, художника и проч. В религиозной же области </w:t>
      </w:r>
      <w:r w:rsidRPr="00F43FE0">
        <w:rPr>
          <w:szCs w:val="28"/>
          <w:rtl/>
          <w:lang w:bidi="he-IL"/>
        </w:rPr>
        <w:t>חָכְמׇה</w:t>
      </w:r>
      <w:r w:rsidRPr="00F43FE0">
        <w:t xml:space="preserve"> значит: ведение Бога, познание правильной деятельности, соответстве</w:t>
      </w:r>
      <w:r w:rsidRPr="00F43FE0">
        <w:t>н</w:t>
      </w:r>
      <w:r w:rsidRPr="00F43FE0">
        <w:t>ной, божественному закону, – познание праведного пути, которым должно ходить пред Богом, и неправедного, которого должно избегать, чтобы д</w:t>
      </w:r>
      <w:r w:rsidRPr="00F43FE0">
        <w:t>о</w:t>
      </w:r>
      <w:r w:rsidRPr="00F43FE0">
        <w:t>стигнуть счастья.</w:t>
      </w:r>
      <w:r>
        <w:t xml:space="preserve"> </w:t>
      </w:r>
    </w:p>
    <w:p w:rsidR="00E466CD" w:rsidRDefault="00E466CD" w:rsidP="00E466CD">
      <w:r>
        <w:t>У</w:t>
      </w:r>
      <w:r w:rsidRPr="00D33DDB">
        <w:t xml:space="preserve"> евреев, подобно другим народам, образовалось особенное напра</w:t>
      </w:r>
      <w:r w:rsidRPr="00D33DDB">
        <w:t>в</w:t>
      </w:r>
      <w:r w:rsidRPr="00D33DDB">
        <w:t xml:space="preserve">ление </w:t>
      </w:r>
      <w:r>
        <w:t>разума</w:t>
      </w:r>
      <w:r w:rsidRPr="00D33DDB">
        <w:t>, универсальное, гуманистическое; философ</w:t>
      </w:r>
      <w:r>
        <w:t xml:space="preserve">ское. Литературу подобного рода можно назвать </w:t>
      </w:r>
      <w:r w:rsidRPr="00D33DDB">
        <w:t>моральною философией</w:t>
      </w:r>
      <w:r>
        <w:t>.</w:t>
      </w:r>
    </w:p>
    <w:p w:rsidR="00E466CD" w:rsidRDefault="00E466CD" w:rsidP="00E466CD">
      <w:r w:rsidRPr="00D33DDB">
        <w:t xml:space="preserve">Много говорили и писали о том, можно ли учение </w:t>
      </w:r>
      <w:proofErr w:type="spellStart"/>
      <w:r w:rsidRPr="00D33DDB">
        <w:t>хокмы</w:t>
      </w:r>
      <w:proofErr w:type="spellEnd"/>
      <w:r w:rsidRPr="00D33DDB">
        <w:t xml:space="preserve"> назвать философией или нет, и ученые в решении этого вопроса разделяются ме</w:t>
      </w:r>
      <w:r w:rsidRPr="00D33DDB">
        <w:t>ж</w:t>
      </w:r>
      <w:r w:rsidRPr="00D33DDB">
        <w:t xml:space="preserve">ду собою; а между тем весь секрет состоит в том, чтобы наперед точно определить, что надобно и можно разуметь под философией: чистую ли спекуляцию, или и рефлекс, направленный на практические интересы и цели, – строго ли изложенную и законченную систему, или и афоризм, свободный от точных правил формальной логики, – самостоятельное ли движение мысли, или она допускает и внешний авторитет. От различного </w:t>
      </w:r>
      <w:r w:rsidRPr="00D33DDB">
        <w:lastRenderedPageBreak/>
        <w:t>понимания термина «философия будет зависеть различное решение вопр</w:t>
      </w:r>
      <w:r w:rsidRPr="00D33DDB">
        <w:t>о</w:t>
      </w:r>
      <w:r w:rsidRPr="00D33DDB">
        <w:t>са.</w:t>
      </w:r>
    </w:p>
    <w:p w:rsidR="00E466CD" w:rsidRDefault="00E466CD" w:rsidP="00E466CD">
      <w:r w:rsidRPr="00572D2E">
        <w:t xml:space="preserve">Утвердительное решение вопроса: должно ли ветхозаветное учение </w:t>
      </w:r>
      <w:proofErr w:type="spellStart"/>
      <w:r w:rsidRPr="00572D2E">
        <w:t>хокмы</w:t>
      </w:r>
      <w:proofErr w:type="spellEnd"/>
      <w:r w:rsidRPr="00572D2E">
        <w:t xml:space="preserve"> принимать в смысле философии или нет – было господствующим у богословов 17 и 18 столетия; все </w:t>
      </w:r>
      <w:proofErr w:type="gramStart"/>
      <w:r w:rsidRPr="00572D2E">
        <w:t>они</w:t>
      </w:r>
      <w:proofErr w:type="gramEnd"/>
      <w:r w:rsidRPr="00572D2E">
        <w:t xml:space="preserve"> не сомневаясь говорили о еврейской философии, о светской мудрости Соломона, Давида, Моисея, Иосифа; н</w:t>
      </w:r>
      <w:r w:rsidRPr="00572D2E">
        <w:t>е</w:t>
      </w:r>
      <w:r w:rsidRPr="00572D2E">
        <w:t>которые не стеснялись возводить ее чрез ряд патриархов до самого Адама. И в начале настоящего столетия еще говорят некоторые о еврейской фил</w:t>
      </w:r>
      <w:r w:rsidRPr="00572D2E">
        <w:t>о</w:t>
      </w:r>
      <w:r w:rsidRPr="00572D2E">
        <w:t xml:space="preserve">софии: </w:t>
      </w:r>
      <w:proofErr w:type="spellStart"/>
      <w:r w:rsidRPr="00572D2E">
        <w:t>Блессиг</w:t>
      </w:r>
      <w:proofErr w:type="spellEnd"/>
      <w:r w:rsidRPr="00572D2E">
        <w:t xml:space="preserve"> называет Притчи Соломона философий; де </w:t>
      </w:r>
      <w:proofErr w:type="spellStart"/>
      <w:r w:rsidRPr="00572D2E">
        <w:t>Ветте</w:t>
      </w:r>
      <w:proofErr w:type="spellEnd"/>
      <w:r w:rsidRPr="00572D2E">
        <w:t xml:space="preserve"> в своей Археологии пишет о спекулятивной и практической философии евреев; </w:t>
      </w:r>
      <w:proofErr w:type="spellStart"/>
      <w:r w:rsidRPr="00572D2E">
        <w:t>Штейдлин</w:t>
      </w:r>
      <w:proofErr w:type="spellEnd"/>
      <w:r w:rsidRPr="00572D2E">
        <w:t xml:space="preserve"> рассуждает о философии, цели и происхождении книги Иова. Противоположный взгляд защищают многие из «новейших философов, особенно из критической школы Канта, и те из богословов, которые, на основании новейшего, научно образовавшегося понятия о философии, определяют последнюю, как спекулятивную деятельность духа, и на этом основании не находят философского направления не только у израильтян но и у семитов и вообще у всех восточных народов. </w:t>
      </w:r>
      <w:proofErr w:type="gramStart"/>
      <w:r w:rsidRPr="00572D2E">
        <w:t>Риттер</w:t>
      </w:r>
      <w:proofErr w:type="gramEnd"/>
      <w:r w:rsidRPr="00572D2E">
        <w:t xml:space="preserve"> например зам</w:t>
      </w:r>
      <w:r w:rsidRPr="00572D2E">
        <w:t>е</w:t>
      </w:r>
      <w:r w:rsidRPr="00572D2E">
        <w:t>чает: «о некоторых азиатских народах, которых литература нам известна, мы осмеливаемся уверять, что они не имели философии. К таковым пр</w:t>
      </w:r>
      <w:r w:rsidRPr="00572D2E">
        <w:t>и</w:t>
      </w:r>
      <w:r>
        <w:t>надлежат и евреи»</w:t>
      </w:r>
      <w:r w:rsidRPr="00572D2E">
        <w:t xml:space="preserve">. Из богословов особенно </w:t>
      </w:r>
      <w:proofErr w:type="spellStart"/>
      <w:r w:rsidRPr="00572D2E">
        <w:t>Грав</w:t>
      </w:r>
      <w:proofErr w:type="spellEnd"/>
      <w:r w:rsidRPr="00572D2E">
        <w:t xml:space="preserve"> ревностно защищает мысль, что дух семитов не способен был ни к философии, ни к науке. Но как, эти, так и все прочие противники еврейской (и вообще восточной) ф</w:t>
      </w:r>
      <w:r w:rsidRPr="00572D2E">
        <w:t>и</w:t>
      </w:r>
      <w:r w:rsidRPr="00572D2E">
        <w:t>лософии дают понятие о философии слишком узкое и одностороннее; они понимают под философией деятельность человеческого духа, упорядоче</w:t>
      </w:r>
      <w:r w:rsidRPr="00572D2E">
        <w:t>н</w:t>
      </w:r>
      <w:r w:rsidRPr="00572D2E">
        <w:t>ную по строгим законам логики и приведенную в наличную форму. Но е</w:t>
      </w:r>
      <w:r w:rsidRPr="00572D2E">
        <w:t>с</w:t>
      </w:r>
      <w:r w:rsidRPr="00572D2E">
        <w:t>ли так понимать философию, то, понятно, нельзя назвать философами и всех греческих мыслителей до самого Аристотеля. Философия, как пок</w:t>
      </w:r>
      <w:r w:rsidRPr="00572D2E">
        <w:t>а</w:t>
      </w:r>
      <w:r w:rsidRPr="00572D2E">
        <w:t>зывает самое ее название, есть любовь к мудрости, есть стремление к те</w:t>
      </w:r>
      <w:r w:rsidRPr="00572D2E">
        <w:t>о</w:t>
      </w:r>
      <w:r w:rsidRPr="00572D2E">
        <w:t>ретическому и практическому решению загадки земного существования человека, – есть такая деятельность духа, которая направлена к тому, чт</w:t>
      </w:r>
      <w:r w:rsidRPr="00572D2E">
        <w:t>о</w:t>
      </w:r>
      <w:r w:rsidRPr="00572D2E">
        <w:lastRenderedPageBreak/>
        <w:t>бы установить правильное отношение между абсолютною волею Бож</w:t>
      </w:r>
      <w:r w:rsidRPr="00572D2E">
        <w:t>е</w:t>
      </w:r>
      <w:r w:rsidRPr="00572D2E">
        <w:t xml:space="preserve">ственною и относительным знанием человеческого ума, и в этом смысле мы, не сомневаясь, можем приписать философию уже и еврейской нации. Потому верна мысль </w:t>
      </w:r>
      <w:proofErr w:type="spellStart"/>
      <w:r w:rsidRPr="00572D2E">
        <w:t>Евальда</w:t>
      </w:r>
      <w:proofErr w:type="spellEnd"/>
      <w:r w:rsidRPr="00572D2E">
        <w:t>: «философия не там только, где она заключ</w:t>
      </w:r>
      <w:r w:rsidRPr="00572D2E">
        <w:t>е</w:t>
      </w:r>
      <w:r w:rsidRPr="00572D2E">
        <w:t>на в строгие границы логики, или где стремится привести все истины и п</w:t>
      </w:r>
      <w:r w:rsidRPr="00572D2E">
        <w:t>о</w:t>
      </w:r>
      <w:r w:rsidRPr="00572D2E">
        <w:t>нятия в одно упорядоченное целое (систему). Можно согласиться, что это есть ее довершение и совершенство, но отнюдь не начало ее, не живое, п</w:t>
      </w:r>
      <w:r w:rsidRPr="00572D2E">
        <w:t>о</w:t>
      </w:r>
      <w:r w:rsidRPr="00572D2E">
        <w:t xml:space="preserve">стоянное движение вперед. Ее </w:t>
      </w:r>
      <w:proofErr w:type="gramStart"/>
      <w:r w:rsidRPr="00572D2E">
        <w:t>начало</w:t>
      </w:r>
      <w:proofErr w:type="gramEnd"/>
      <w:r w:rsidRPr="00572D2E">
        <w:t xml:space="preserve"> и самая ее жизнь есть скорее во</w:t>
      </w:r>
      <w:r w:rsidRPr="00572D2E">
        <w:t>з</w:t>
      </w:r>
      <w:r w:rsidRPr="00572D2E">
        <w:t>бужденное стремление к исследованию, и именно к исследованию всех предметов без исключения, – великих и малых, далеких и близких, челов</w:t>
      </w:r>
      <w:r w:rsidRPr="00572D2E">
        <w:t>е</w:t>
      </w:r>
      <w:r w:rsidRPr="00572D2E">
        <w:t>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w:t>
      </w:r>
      <w:r w:rsidRPr="00572D2E">
        <w:t>и</w:t>
      </w:r>
      <w:r w:rsidRPr="00572D2E">
        <w:t>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w:t>
      </w:r>
      <w:r w:rsidRPr="00572D2E">
        <w:t>е</w:t>
      </w:r>
      <w:r w:rsidRPr="00572D2E">
        <w:t>ние к размышлению об отношении всех вещей, выступает на этом поле с равным соревнованием</w:t>
      </w:r>
      <w:r>
        <w:t xml:space="preserve"> им»</w:t>
      </w:r>
      <w:r w:rsidRPr="00572D2E">
        <w:t xml:space="preserve">. Подобно и </w:t>
      </w:r>
      <w:proofErr w:type="spellStart"/>
      <w:r w:rsidRPr="00572D2E">
        <w:t>Канис</w:t>
      </w:r>
      <w:proofErr w:type="spellEnd"/>
      <w:r w:rsidRPr="00572D2E">
        <w:t xml:space="preserve"> замечает: «найти в жизни природы и человека, в откровении царства Божия, во всем мире, бож</w:t>
      </w:r>
      <w:r w:rsidRPr="00572D2E">
        <w:t>е</w:t>
      </w:r>
      <w:r w:rsidRPr="00572D2E">
        <w:t>ственную целесообразность, решение вопроса: почему? – это была великая цель Соломоновой мудрости. Понятно, что здесь уже положено основание науки философии. Но почва, на которой действовал Израиль, имела сли</w:t>
      </w:r>
      <w:r w:rsidRPr="00572D2E">
        <w:t>ш</w:t>
      </w:r>
      <w:r w:rsidRPr="00572D2E">
        <w:t>ком много божественного основания, чтобы дать простор слишком св</w:t>
      </w:r>
      <w:r w:rsidRPr="00572D2E">
        <w:t>о</w:t>
      </w:r>
      <w:r w:rsidRPr="00572D2E">
        <w:t>бодному исследованию, и царство Божие – слишком много практических целей, чтобы споспешествовать чисто теоретическому углублению в об</w:t>
      </w:r>
      <w:r w:rsidRPr="00572D2E">
        <w:t>ъ</w:t>
      </w:r>
      <w:r>
        <w:t>екты бытия»</w:t>
      </w:r>
      <w:r w:rsidRPr="00572D2E">
        <w:t>.</w:t>
      </w:r>
    </w:p>
    <w:p w:rsidR="00E466CD" w:rsidRDefault="00E466CD" w:rsidP="00E466CD">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 xml:space="preserve">, по праву может быть названа философскою. И с этой точки зрения оправдывается </w:t>
      </w:r>
      <w:r w:rsidRPr="00572D2E">
        <w:lastRenderedPageBreak/>
        <w:t>тот взгляд на книгу Екклесиаст, который характеризуем ее, как произвед</w:t>
      </w:r>
      <w:r w:rsidRPr="00572D2E">
        <w:t>е</w:t>
      </w:r>
      <w:r w:rsidRPr="00572D2E">
        <w:t>ние философского духа. Уже в постановлениях апостольских; некоторые книги библейские причисляются к категории книг философских: если х</w:t>
      </w:r>
      <w:r w:rsidRPr="00572D2E">
        <w:t>о</w:t>
      </w:r>
      <w:r w:rsidRPr="00572D2E">
        <w:t>чешь (обращение к христианину, пристрастному к языческой мудрости) читать философские книги, имеешь книгу Иова и Притчи, в которых найдешь боле мудрости, потому что</w:t>
      </w:r>
      <w:r>
        <w:t xml:space="preserve"> там заключена мудрость Божия»</w:t>
      </w:r>
      <w:r w:rsidRPr="00572D2E">
        <w:t xml:space="preserve">. Тем более, конечно, должна быть причислена к произведениям философским книга Екклесиаст, которая находится в </w:t>
      </w:r>
      <w:proofErr w:type="gramStart"/>
      <w:r w:rsidRPr="00572D2E">
        <w:t>ближайшем</w:t>
      </w:r>
      <w:proofErr w:type="gramEnd"/>
      <w:r w:rsidRPr="00572D2E">
        <w:t xml:space="preserve"> средств с книгами Притчей и Иов</w:t>
      </w:r>
      <w:r>
        <w:t xml:space="preserve">а. В книге Когелет, говорит </w:t>
      </w:r>
      <w:proofErr w:type="spellStart"/>
      <w:r>
        <w:t>Гер</w:t>
      </w:r>
      <w:r w:rsidRPr="00572D2E">
        <w:t>бст</w:t>
      </w:r>
      <w:proofErr w:type="spellEnd"/>
      <w:r w:rsidRPr="00572D2E">
        <w:t>, «мы имеем философию жизни евреев (потому что цель книги не чисто теоретическая, а главными образом практическая), которая высказывается и в произведениях вел</w:t>
      </w:r>
      <w:r w:rsidRPr="00572D2E">
        <w:t>и</w:t>
      </w:r>
      <w:r w:rsidRPr="00572D2E">
        <w:t xml:space="preserve">чайших восточных поэтов, как </w:t>
      </w:r>
      <w:proofErr w:type="spellStart"/>
      <w:r w:rsidRPr="00572D2E">
        <w:t>Гафиса</w:t>
      </w:r>
      <w:proofErr w:type="spellEnd"/>
      <w:r w:rsidRPr="00572D2E">
        <w:t xml:space="preserve"> и </w:t>
      </w:r>
      <w:proofErr w:type="spellStart"/>
      <w:r w:rsidRPr="00572D2E">
        <w:t>Саадия</w:t>
      </w:r>
      <w:proofErr w:type="spellEnd"/>
      <w:r w:rsidRPr="00572D2E">
        <w:t>, и в прекрасной книге Ц</w:t>
      </w:r>
      <w:r w:rsidRPr="00572D2E">
        <w:t>и</w:t>
      </w:r>
      <w:r w:rsidRPr="00572D2E">
        <w:t xml:space="preserve">церона </w:t>
      </w:r>
      <w:proofErr w:type="spellStart"/>
      <w:r w:rsidRPr="00572D2E">
        <w:t>de</w:t>
      </w:r>
      <w:proofErr w:type="spellEnd"/>
      <w:r w:rsidRPr="00572D2E">
        <w:t xml:space="preserve"> </w:t>
      </w:r>
      <w:proofErr w:type="spellStart"/>
      <w:r w:rsidRPr="00572D2E">
        <w:t>sene</w:t>
      </w:r>
      <w:proofErr w:type="gramStart"/>
      <w:r w:rsidRPr="00572D2E">
        <w:t>с</w:t>
      </w:r>
      <w:proofErr w:type="gramEnd"/>
      <w:r w:rsidRPr="00572D2E">
        <w:t>tute</w:t>
      </w:r>
      <w:proofErr w:type="spellEnd"/>
      <w:r w:rsidRPr="00572D2E">
        <w:t xml:space="preserve">; и сумму философии жизни </w:t>
      </w:r>
      <w:proofErr w:type="spellStart"/>
      <w:r w:rsidRPr="00572D2E">
        <w:t>Когелета</w:t>
      </w:r>
      <w:proofErr w:type="spellEnd"/>
      <w:r w:rsidRPr="00572D2E">
        <w:t xml:space="preserve"> можно </w:t>
      </w:r>
      <w:proofErr w:type="gramStart"/>
      <w:r w:rsidRPr="00572D2E">
        <w:t>предст</w:t>
      </w:r>
      <w:r w:rsidRPr="00572D2E">
        <w:t>а</w:t>
      </w:r>
      <w:r w:rsidRPr="00572D2E">
        <w:t>вить в следующих словах поелику под солнцем все скоротечно и тленно и нет ничего совершенного, то наслаждайся весело настоящим, пока не п</w:t>
      </w:r>
      <w:r w:rsidRPr="00572D2E">
        <w:t>о</w:t>
      </w:r>
      <w:r w:rsidRPr="00572D2E">
        <w:t>стигла тебя смерть</w:t>
      </w:r>
      <w:proofErr w:type="gramEnd"/>
      <w:r w:rsidRPr="00572D2E">
        <w:t xml:space="preserve">. Но эта философия жизни существенно отличается от названных произведений высшим этическим духом, который ее проникает, и указанием, в виду недостижимого для человека на земле счастья, на Бога, первоисточника всякого утешения и </w:t>
      </w:r>
      <w:r>
        <w:t>всякого довольства»</w:t>
      </w:r>
      <w:r w:rsidRPr="00572D2E">
        <w:t xml:space="preserve">. Философскую тенденцию приписывают книге Екклесиаст </w:t>
      </w:r>
      <w:proofErr w:type="spellStart"/>
      <w:r w:rsidRPr="00572D2E">
        <w:t>Умбрейт</w:t>
      </w:r>
      <w:proofErr w:type="spellEnd"/>
      <w:r w:rsidRPr="00572D2E">
        <w:t xml:space="preserve"> и </w:t>
      </w:r>
      <w:proofErr w:type="spellStart"/>
      <w:r w:rsidRPr="00572D2E">
        <w:t>Фатке</w:t>
      </w:r>
      <w:proofErr w:type="spellEnd"/>
      <w:r w:rsidRPr="00572D2E">
        <w:t>. Как показ</w:t>
      </w:r>
      <w:r w:rsidRPr="00572D2E">
        <w:t>ы</w:t>
      </w:r>
      <w:r w:rsidRPr="00572D2E">
        <w:t xml:space="preserve">вает уже </w:t>
      </w:r>
      <w:proofErr w:type="spellStart"/>
      <w:r w:rsidRPr="00572D2E">
        <w:t>надписани</w:t>
      </w:r>
      <w:proofErr w:type="gramStart"/>
      <w:r w:rsidRPr="00572D2E">
        <w:t>e</w:t>
      </w:r>
      <w:proofErr w:type="spellEnd"/>
      <w:proofErr w:type="gramEnd"/>
      <w:r w:rsidRPr="00572D2E">
        <w:t xml:space="preserve"> сочинения </w:t>
      </w:r>
      <w:proofErr w:type="spellStart"/>
      <w:r w:rsidRPr="00572D2E">
        <w:t>Умбрейта</w:t>
      </w:r>
      <w:proofErr w:type="spellEnd"/>
      <w:r w:rsidRPr="00572D2E">
        <w:t>: «</w:t>
      </w:r>
      <w:proofErr w:type="spellStart"/>
      <w:r w:rsidRPr="00572D2E">
        <w:t>Coheleth</w:t>
      </w:r>
      <w:proofErr w:type="spellEnd"/>
      <w:r w:rsidRPr="00572D2E">
        <w:t xml:space="preserve"> </w:t>
      </w:r>
      <w:proofErr w:type="spellStart"/>
      <w:r w:rsidRPr="00572D2E">
        <w:t>scepticus</w:t>
      </w:r>
      <w:proofErr w:type="spellEnd"/>
      <w:r w:rsidRPr="00572D2E">
        <w:t xml:space="preserve"> </w:t>
      </w:r>
      <w:proofErr w:type="spellStart"/>
      <w:r w:rsidRPr="00572D2E">
        <w:t>de</w:t>
      </w:r>
      <w:proofErr w:type="spellEnd"/>
      <w:r w:rsidRPr="00572D2E">
        <w:t xml:space="preserve"> </w:t>
      </w:r>
      <w:proofErr w:type="spellStart"/>
      <w:r w:rsidRPr="00572D2E">
        <w:t>summo</w:t>
      </w:r>
      <w:proofErr w:type="spellEnd"/>
      <w:r w:rsidRPr="00572D2E">
        <w:t xml:space="preserve"> </w:t>
      </w:r>
      <w:proofErr w:type="spellStart"/>
      <w:r w:rsidRPr="00572D2E">
        <w:t>bono</w:t>
      </w:r>
      <w:proofErr w:type="spellEnd"/>
      <w:r w:rsidRPr="00572D2E">
        <w:t>» (1820), он находит в этой книге рассуждение о высочайшем благе, недостижимость которого и имеет целью указать автор ее. По другому с</w:t>
      </w:r>
      <w:r w:rsidRPr="00572D2E">
        <w:t>о</w:t>
      </w:r>
      <w:r w:rsidRPr="00572D2E">
        <w:t xml:space="preserve">чинению </w:t>
      </w:r>
      <w:proofErr w:type="spellStart"/>
      <w:r w:rsidRPr="00572D2E">
        <w:t>Умбрейта</w:t>
      </w:r>
      <w:proofErr w:type="spellEnd"/>
      <w:r w:rsidRPr="00572D2E">
        <w:t>: «</w:t>
      </w:r>
      <w:proofErr w:type="spellStart"/>
      <w:r w:rsidRPr="00572D2E">
        <w:t>Coheleths</w:t>
      </w:r>
      <w:proofErr w:type="spellEnd"/>
      <w:r w:rsidRPr="00572D2E">
        <w:t xml:space="preserve"> </w:t>
      </w:r>
      <w:proofErr w:type="spellStart"/>
      <w:r w:rsidRPr="00572D2E">
        <w:t>des</w:t>
      </w:r>
      <w:proofErr w:type="spellEnd"/>
      <w:r w:rsidRPr="00572D2E">
        <w:t xml:space="preserve"> </w:t>
      </w:r>
      <w:proofErr w:type="spellStart"/>
      <w:r w:rsidRPr="00572D2E">
        <w:t>weisen</w:t>
      </w:r>
      <w:proofErr w:type="spellEnd"/>
      <w:r w:rsidRPr="00572D2E">
        <w:t xml:space="preserve"> </w:t>
      </w:r>
      <w:proofErr w:type="spellStart"/>
      <w:r w:rsidRPr="00572D2E">
        <w:t>Konigs</w:t>
      </w:r>
      <w:proofErr w:type="spellEnd"/>
      <w:r w:rsidRPr="00572D2E">
        <w:t xml:space="preserve"> </w:t>
      </w:r>
      <w:proofErr w:type="spellStart"/>
      <w:r w:rsidRPr="00572D2E">
        <w:t>Seelen-kampf</w:t>
      </w:r>
      <w:proofErr w:type="spellEnd"/>
      <w:r w:rsidRPr="00572D2E">
        <w:t xml:space="preserve">, </w:t>
      </w:r>
      <w:proofErr w:type="spellStart"/>
      <w:r w:rsidRPr="00572D2E">
        <w:t>oder</w:t>
      </w:r>
      <w:proofErr w:type="spellEnd"/>
      <w:r w:rsidRPr="00572D2E">
        <w:t xml:space="preserve"> </w:t>
      </w:r>
      <w:proofErr w:type="spellStart"/>
      <w:r w:rsidRPr="00572D2E">
        <w:t>philosophische</w:t>
      </w:r>
      <w:proofErr w:type="spellEnd"/>
      <w:r w:rsidRPr="00572D2E">
        <w:t xml:space="preserve"> </w:t>
      </w:r>
      <w:proofErr w:type="spellStart"/>
      <w:r w:rsidRPr="00572D2E">
        <w:t>Betrachtungen</w:t>
      </w:r>
      <w:proofErr w:type="spellEnd"/>
      <w:r w:rsidRPr="00572D2E">
        <w:t xml:space="preserve"> </w:t>
      </w:r>
      <w:proofErr w:type="spellStart"/>
      <w:r w:rsidRPr="00572D2E">
        <w:t>uber</w:t>
      </w:r>
      <w:proofErr w:type="spellEnd"/>
      <w:r w:rsidRPr="00572D2E">
        <w:t xml:space="preserve"> </w:t>
      </w:r>
      <w:proofErr w:type="spellStart"/>
      <w:r w:rsidRPr="00572D2E">
        <w:t>das</w:t>
      </w:r>
      <w:proofErr w:type="spellEnd"/>
      <w:r w:rsidRPr="00572D2E">
        <w:t xml:space="preserve"> </w:t>
      </w:r>
      <w:proofErr w:type="spellStart"/>
      <w:r w:rsidRPr="00572D2E">
        <w:t>hochste</w:t>
      </w:r>
      <w:proofErr w:type="spellEnd"/>
      <w:r w:rsidRPr="00572D2E">
        <w:t xml:space="preserve"> </w:t>
      </w:r>
      <w:proofErr w:type="spellStart"/>
      <w:r w:rsidRPr="00572D2E">
        <w:t>Gut</w:t>
      </w:r>
      <w:proofErr w:type="spellEnd"/>
      <w:r w:rsidRPr="00572D2E">
        <w:t>» (1818), автор кн. Еккл</w:t>
      </w:r>
      <w:r w:rsidRPr="00572D2E">
        <w:t>е</w:t>
      </w:r>
      <w:r w:rsidRPr="00572D2E">
        <w:t xml:space="preserve">сиаст хочет представить </w:t>
      </w:r>
      <w:proofErr w:type="spellStart"/>
      <w:r w:rsidRPr="00572D2E">
        <w:t>неудовлетворимость</w:t>
      </w:r>
      <w:proofErr w:type="spellEnd"/>
      <w:r w:rsidRPr="00572D2E">
        <w:t xml:space="preserve"> человеческого стремления к </w:t>
      </w:r>
      <w:proofErr w:type="gramStart"/>
      <w:r w:rsidRPr="00572D2E">
        <w:t>высочайшему</w:t>
      </w:r>
      <w:proofErr w:type="gramEnd"/>
      <w:r w:rsidRPr="00572D2E">
        <w:t xml:space="preserve"> </w:t>
      </w:r>
      <w:proofErr w:type="spellStart"/>
      <w:r w:rsidRPr="00572D2E">
        <w:t>счастию</w:t>
      </w:r>
      <w:proofErr w:type="spellEnd"/>
      <w:r w:rsidRPr="00572D2E">
        <w:t xml:space="preserve"> жизни в борьбе древнего мудрого царя с самим с</w:t>
      </w:r>
      <w:r w:rsidRPr="00572D2E">
        <w:t>о</w:t>
      </w:r>
      <w:r w:rsidRPr="00572D2E">
        <w:t xml:space="preserve">бою, или его рассудка с его чувством. По мнению </w:t>
      </w:r>
      <w:proofErr w:type="spellStart"/>
      <w:r w:rsidRPr="00572D2E">
        <w:t>Фатке</w:t>
      </w:r>
      <w:proofErr w:type="spellEnd"/>
      <w:r w:rsidRPr="00572D2E">
        <w:t xml:space="preserve">, диалектика </w:t>
      </w:r>
      <w:proofErr w:type="spellStart"/>
      <w:r w:rsidRPr="00572D2E">
        <w:t>Ког</w:t>
      </w:r>
      <w:r w:rsidRPr="00572D2E">
        <w:t>е</w:t>
      </w:r>
      <w:r w:rsidRPr="00572D2E">
        <w:t>лета</w:t>
      </w:r>
      <w:proofErr w:type="spellEnd"/>
      <w:r w:rsidRPr="00572D2E">
        <w:t xml:space="preserve"> имеет тенденцией открыть разумную связь между вещами, найти </w:t>
      </w:r>
      <w:proofErr w:type="gramStart"/>
      <w:r w:rsidRPr="00572D2E">
        <w:t>прочное</w:t>
      </w:r>
      <w:proofErr w:type="gramEnd"/>
      <w:r w:rsidRPr="00572D2E">
        <w:t xml:space="preserve"> в постоянной смене явлений, реальность конечной цели. Между </w:t>
      </w:r>
      <w:r w:rsidRPr="00572D2E">
        <w:lastRenderedPageBreak/>
        <w:t xml:space="preserve">тем Когелет получает в конце только тот результат, что прочное в мире есть </w:t>
      </w:r>
      <w:proofErr w:type="gramStart"/>
      <w:r w:rsidRPr="00572D2E">
        <w:t>ни что иное, как</w:t>
      </w:r>
      <w:proofErr w:type="gramEnd"/>
      <w:r w:rsidRPr="00572D2E">
        <w:t xml:space="preserve"> неизменное повторение прежнего, что под солнцем не происходить ничего нового. Но это голая общность, которая не может привести к действительному примирению субъективного духа с всеобщим существом вещей, не может поставить в живое отношение к общему пон</w:t>
      </w:r>
      <w:r w:rsidRPr="00572D2E">
        <w:t>я</w:t>
      </w:r>
      <w:r w:rsidRPr="00572D2E">
        <w:t>тию цели присущую нашему сознанию веру в первоначальную целесоо</w:t>
      </w:r>
      <w:r w:rsidRPr="00572D2E">
        <w:t>б</w:t>
      </w:r>
      <w:r w:rsidRPr="00572D2E">
        <w:t>разность вещей и в праведное воздаяние. – «Язык книги Екклесиаст», г</w:t>
      </w:r>
      <w:r w:rsidRPr="00572D2E">
        <w:t>о</w:t>
      </w:r>
      <w:r w:rsidRPr="00572D2E">
        <w:t xml:space="preserve">ворит </w:t>
      </w:r>
      <w:proofErr w:type="spellStart"/>
      <w:r w:rsidRPr="00572D2E">
        <w:t>Гаап</w:t>
      </w:r>
      <w:proofErr w:type="spellEnd"/>
      <w:r w:rsidRPr="00572D2E">
        <w:t xml:space="preserve">, «имеет особенную философскую окраску, и причина этого – в философском содержании книги, которым она отличается от других книг Ветхого Завета»35. По выражению </w:t>
      </w:r>
      <w:proofErr w:type="spellStart"/>
      <w:r w:rsidRPr="00572D2E">
        <w:t>Генгстенберга</w:t>
      </w:r>
      <w:proofErr w:type="spellEnd"/>
      <w:r w:rsidRPr="00572D2E">
        <w:t xml:space="preserve">, автор книги Екклесиаст употребляет самое общее божеское имя </w:t>
      </w:r>
      <w:proofErr w:type="spellStart"/>
      <w:r w:rsidRPr="00572D2E">
        <w:t>Елогим</w:t>
      </w:r>
      <w:proofErr w:type="spellEnd"/>
      <w:r w:rsidRPr="00572D2E">
        <w:t>, «чем ясно указал на то, что он не представляет себя органом непосредственного откровения Б</w:t>
      </w:r>
      <w:r w:rsidRPr="00572D2E">
        <w:t>о</w:t>
      </w:r>
      <w:r w:rsidRPr="00572D2E">
        <w:t xml:space="preserve">жия, а хочет дать священную философию»36. </w:t>
      </w:r>
      <w:proofErr w:type="gramStart"/>
      <w:r w:rsidRPr="00572D2E">
        <w:t>А что он действительно о</w:t>
      </w:r>
      <w:r w:rsidRPr="00572D2E">
        <w:t>т</w:t>
      </w:r>
      <w:r w:rsidRPr="00572D2E">
        <w:t>носит свое произведете к области священной философии, то яснее всего открывается из гл. 7:23–29, где автор сам разбирает род и Способ своего обращения с высшею истиною; на пример: «обратимся с сердцем своим к тому, чтобы распознать и исследовать и определить мудрость и рассуд</w:t>
      </w:r>
      <w:r w:rsidRPr="00572D2E">
        <w:t>и</w:t>
      </w:r>
      <w:r w:rsidRPr="00572D2E">
        <w:t>тельность, распознать также, что беззаконно, глупо, нелепо, безумно…» (ст. 25).</w:t>
      </w:r>
      <w:proofErr w:type="gramEnd"/>
      <w:r w:rsidRPr="00572D2E">
        <w:t xml:space="preserve"> «Вот что нашел я, говорил проповедник, связывая одно с другим, чтобы найти «вывод» (ст.27). Но таков образ деятельности мысли есть р</w:t>
      </w:r>
      <w:r w:rsidRPr="00572D2E">
        <w:t>е</w:t>
      </w:r>
      <w:r w:rsidRPr="00572D2E">
        <w:t xml:space="preserve">флексия и спекуляция, но отнюдь не образ непосредственности. И надобно прибавить, что из всех произведений </w:t>
      </w:r>
      <w:proofErr w:type="spellStart"/>
      <w:r w:rsidRPr="00572D2E">
        <w:t>хокмической</w:t>
      </w:r>
      <w:proofErr w:type="spellEnd"/>
      <w:r w:rsidRPr="00572D2E">
        <w:t xml:space="preserve"> литературы книга Е</w:t>
      </w:r>
      <w:r w:rsidRPr="00572D2E">
        <w:t>к</w:t>
      </w:r>
      <w:r w:rsidRPr="00572D2E">
        <w:t xml:space="preserve">клесиаст по преимуществу должна быть названа философскою. «К тому», говорить </w:t>
      </w:r>
      <w:proofErr w:type="spellStart"/>
      <w:r w:rsidRPr="00572D2E">
        <w:t>Гитциг</w:t>
      </w:r>
      <w:proofErr w:type="spellEnd"/>
      <w:r w:rsidRPr="00572D2E">
        <w:t>, «что мы называем философией, Когелет подходить бл</w:t>
      </w:r>
      <w:r w:rsidRPr="00572D2E">
        <w:t>и</w:t>
      </w:r>
      <w:r w:rsidRPr="00572D2E">
        <w:t>же, чем всякая другая еврейская книга</w:t>
      </w:r>
      <w:proofErr w:type="gramStart"/>
      <w:r w:rsidRPr="00572D2E">
        <w:t xml:space="preserve">.... </w:t>
      </w:r>
      <w:proofErr w:type="gramEnd"/>
      <w:r w:rsidRPr="00572D2E">
        <w:t>Тотчас во введении высказывае</w:t>
      </w:r>
      <w:r w:rsidRPr="00572D2E">
        <w:t>т</w:t>
      </w:r>
      <w:r w:rsidRPr="00572D2E">
        <w:t>ся здесь особенное универсальное мировоззрение. Когелет воспринимает творение Божие в его общности; мыслит о миропорядке, который он пр</w:t>
      </w:r>
      <w:r w:rsidRPr="00572D2E">
        <w:t>и</w:t>
      </w:r>
      <w:r w:rsidRPr="00572D2E">
        <w:t xml:space="preserve">знает неразрушимым, но в тоже время и </w:t>
      </w:r>
      <w:proofErr w:type="spellStart"/>
      <w:r w:rsidRPr="00572D2E">
        <w:t>неисследимым</w:t>
      </w:r>
      <w:proofErr w:type="spellEnd"/>
      <w:r w:rsidRPr="00572D2E">
        <w:t xml:space="preserve"> (3:14; 6:10; </w:t>
      </w:r>
      <w:proofErr w:type="gramStart"/>
      <w:r w:rsidRPr="00572D2E">
        <w:t>7:13–8, 17)…. Не только объект философствования – абсолютное благо (</w:t>
      </w:r>
      <w:r w:rsidRPr="00572D2E">
        <w:rPr>
          <w:rtl/>
          <w:lang w:bidi="he-IL"/>
        </w:rPr>
        <w:t>יִתְריֹן</w:t>
      </w:r>
      <w:r w:rsidRPr="00572D2E">
        <w:t xml:space="preserve">) на виду у него, но он погружается и в спекулятивное мышление, ломая голову </w:t>
      </w:r>
      <w:r w:rsidRPr="00572D2E">
        <w:lastRenderedPageBreak/>
        <w:t>над требованием идеи и происхожде</w:t>
      </w:r>
      <w:r>
        <w:t>нием зла (7:25 и д.)», и проч.</w:t>
      </w:r>
      <w:r w:rsidRPr="00572D2E">
        <w:t xml:space="preserve"> «Св</w:t>
      </w:r>
      <w:r w:rsidRPr="00572D2E">
        <w:t>о</w:t>
      </w:r>
      <w:r w:rsidRPr="00572D2E">
        <w:t>бодное рефлектирующее мышление», замечает Мейер, «в книге Екклес</w:t>
      </w:r>
      <w:r w:rsidRPr="00572D2E">
        <w:t>и</w:t>
      </w:r>
      <w:r w:rsidRPr="00572D2E">
        <w:t>аст уже так далеко развито, что оно приближается к научному рассужд</w:t>
      </w:r>
      <w:r w:rsidRPr="00572D2E">
        <w:t>е</w:t>
      </w:r>
      <w:r w:rsidRPr="00572D2E">
        <w:t>нию</w:t>
      </w:r>
      <w:r>
        <w:t>»</w:t>
      </w:r>
      <w:r w:rsidRPr="00572D2E">
        <w:t>.</w:t>
      </w:r>
      <w:proofErr w:type="gramEnd"/>
      <w:r w:rsidRPr="00572D2E">
        <w:t xml:space="preserve"> – «В этой книге», говорить </w:t>
      </w:r>
      <w:proofErr w:type="spellStart"/>
      <w:r w:rsidRPr="00572D2E">
        <w:t>Евальд</w:t>
      </w:r>
      <w:proofErr w:type="spellEnd"/>
      <w:r w:rsidRPr="00572D2E">
        <w:t>, «довольно сильно чувствуется, как наш поэт образует себе ново философский язык, и заметно, как он л</w:t>
      </w:r>
      <w:r w:rsidRPr="00572D2E">
        <w:t>о</w:t>
      </w:r>
      <w:r w:rsidRPr="00572D2E">
        <w:t>мает еврейский язык, чтобы сделать его гибким орудие</w:t>
      </w:r>
      <w:r>
        <w:t>м для выражения новых понятий»</w:t>
      </w:r>
      <w:r w:rsidRPr="00572D2E">
        <w:t>.</w:t>
      </w:r>
    </w:p>
    <w:p w:rsidR="00E466CD" w:rsidRDefault="00E466CD" w:rsidP="00E466CD">
      <w:pPr>
        <w:pStyle w:val="3"/>
      </w:pPr>
      <w:bookmarkStart w:id="18" w:name="_Toc72499231"/>
      <w:r>
        <w:t xml:space="preserve">4.2 Екклесиаст и литература </w:t>
      </w:r>
      <w:proofErr w:type="spellStart"/>
      <w:r>
        <w:t>хокмы</w:t>
      </w:r>
      <w:bookmarkEnd w:id="18"/>
      <w:proofErr w:type="spellEnd"/>
    </w:p>
    <w:p w:rsidR="00E466CD" w:rsidRDefault="00E466CD" w:rsidP="00E466CD">
      <w:r>
        <w:t xml:space="preserve">Литература </w:t>
      </w:r>
      <w:proofErr w:type="spellStart"/>
      <w:r>
        <w:t>хокмы</w:t>
      </w:r>
      <w:proofErr w:type="spellEnd"/>
      <w:r>
        <w:t xml:space="preserve"> вообще группируемая около Соломона, не есть, по своему характеру, в строгом смысле еврейская; вся она, как и книга, к</w:t>
      </w:r>
      <w:r>
        <w:t>о</w:t>
      </w:r>
      <w:r>
        <w:t>торою мы занимаемся, есть, в более широком смысле, вообще семитич</w:t>
      </w:r>
      <w:r>
        <w:t>е</w:t>
      </w:r>
      <w:r>
        <w:t>ская. Соломон, который занимался ею с таким успехом, был в самых те</w:t>
      </w:r>
      <w:r>
        <w:t>с</w:t>
      </w:r>
      <w:r>
        <w:t>ных сношениях с соседними языческими странами Палестины, до тех пор, как чистота его личного характера в развитии гения еврейского не поте</w:t>
      </w:r>
      <w:r>
        <w:t>р</w:t>
      </w:r>
      <w:r>
        <w:t>пела от этого. Вся история Соломона представляет его нам, по словам Р</w:t>
      </w:r>
      <w:r>
        <w:t>е</w:t>
      </w:r>
      <w:r>
        <w:t xml:space="preserve">нана, как </w:t>
      </w:r>
      <w:proofErr w:type="spellStart"/>
      <w:r>
        <w:t>параболиста</w:t>
      </w:r>
      <w:proofErr w:type="spellEnd"/>
      <w:r>
        <w:t>, более занятого общечеловеческою мудростью, чем чистым культом Иеговы. В этих словах Ренана заключается та верная мысль, что Соломон первый, по известиям истории, вывел еврейский народ из строгой замкнутости в среде собственной нации, ввел его в общ</w:t>
      </w:r>
      <w:r>
        <w:t>е</w:t>
      </w:r>
      <w:r>
        <w:t>ние с чужими народами и положил более прочное начало культурной жи</w:t>
      </w:r>
      <w:r>
        <w:t>з</w:t>
      </w:r>
      <w:r>
        <w:t>ни и деятельности в своем народе. Соседние племена Палестины, в ос</w:t>
      </w:r>
      <w:r>
        <w:t>о</w:t>
      </w:r>
      <w:r>
        <w:t xml:space="preserve">бенности </w:t>
      </w:r>
      <w:r>
        <w:rPr>
          <w:rtl/>
          <w:lang w:bidi="he-IL"/>
        </w:rPr>
        <w:t>קֶדֶם בְנֵי</w:t>
      </w:r>
      <w:r>
        <w:t xml:space="preserve"> или восточные, куда автор книги Иова переставляет сцену своей, книги, участвовали в той же самой философии (3Цар.4:30). </w:t>
      </w:r>
      <w:proofErr w:type="spellStart"/>
      <w:r>
        <w:t>Идуме</w:t>
      </w:r>
      <w:r>
        <w:t>й</w:t>
      </w:r>
      <w:r>
        <w:t>ское</w:t>
      </w:r>
      <w:proofErr w:type="spellEnd"/>
      <w:r>
        <w:t xml:space="preserve"> племя </w:t>
      </w:r>
      <w:proofErr w:type="spellStart"/>
      <w:r>
        <w:t>Теман</w:t>
      </w:r>
      <w:proofErr w:type="spellEnd"/>
      <w:r>
        <w:t>, к которому принадлежит первый из противников Иова, в особенности славилось своею мудростью и не раз упоминается у прор</w:t>
      </w:r>
      <w:r>
        <w:t>о</w:t>
      </w:r>
      <w:r>
        <w:t xml:space="preserve">ков (Иер.49:7; Авд.9; Вар.3:22, 23). Следовательно, верно то, что у них был особенный род интеллектуальной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w:t>
      </w:r>
      <w:r>
        <w:lastRenderedPageBreak/>
        <w:t xml:space="preserve">между памятниками еврейской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w:t>
      </w:r>
      <w:r>
        <w:t>о</w:t>
      </w:r>
      <w:r>
        <w:t>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Израиля. </w:t>
      </w:r>
      <w:proofErr w:type="gramStart"/>
      <w:r>
        <w:t xml:space="preserve">Поэма </w:t>
      </w:r>
      <w:proofErr w:type="spellStart"/>
      <w:r>
        <w:t>Агура</w:t>
      </w:r>
      <w:proofErr w:type="spellEnd"/>
      <w:r>
        <w:t xml:space="preserve"> (гл. 30), которая пре</w:t>
      </w:r>
      <w:r>
        <w:t>д</w:t>
      </w:r>
      <w:r>
        <w:t>ставляет большие черты сходства слога с предыдущею, по мнению некот</w:t>
      </w:r>
      <w:r>
        <w:t>о</w:t>
      </w:r>
      <w:r>
        <w:t>рых, подобного же происхождения.</w:t>
      </w:r>
      <w:proofErr w:type="gramEnd"/>
    </w:p>
    <w:p w:rsidR="00E466CD" w:rsidRDefault="00E466CD" w:rsidP="00E466CD">
      <w:r>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книга </w:t>
      </w:r>
      <w:r w:rsidRPr="005B7DF2">
        <w:rPr>
          <w:b/>
          <w:bCs/>
        </w:rPr>
        <w:t>Притчей Соломона</w:t>
      </w:r>
      <w:r>
        <w:t>.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 xml:space="preserve">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w:t>
      </w:r>
      <w:r>
        <w:lastRenderedPageBreak/>
        <w:t>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B7DF2">
        <w:t xml:space="preserve">Второе произведение, принадлежащее к </w:t>
      </w:r>
      <w:proofErr w:type="spellStart"/>
      <w:r w:rsidRPr="005B7DF2">
        <w:t>хокмической</w:t>
      </w:r>
      <w:proofErr w:type="spellEnd"/>
      <w:r w:rsidRPr="005B7DF2">
        <w:t xml:space="preserve"> литературе – кн. Песнь Песней.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511E4">
        <w:t xml:space="preserve">Третье произведете </w:t>
      </w:r>
      <w:proofErr w:type="gramStart"/>
      <w:r w:rsidRPr="005511E4">
        <w:t>еврейской</w:t>
      </w:r>
      <w:proofErr w:type="gramEnd"/>
      <w:r w:rsidRPr="005511E4">
        <w:t xml:space="preserve"> </w:t>
      </w:r>
      <w:proofErr w:type="spellStart"/>
      <w:r w:rsidRPr="005511E4">
        <w:t>хокмы</w:t>
      </w:r>
      <w:proofErr w:type="spellEnd"/>
      <w:r w:rsidRPr="005511E4">
        <w:t xml:space="preserve"> – книга Иова. По своей форме эта книга находится в ближайшем сродстве с книгою Песнь Песней; а по своему содержанию и главной мысли – с книгами Притчей и Екклесиаст. </w:t>
      </w:r>
      <w:r w:rsidRPr="005511E4">
        <w:lastRenderedPageBreak/>
        <w:t>Тенденция ее – религиозно-этическая; она состоит в изображении борьбы и победы благочестивого в тяжком испытании и в оправдании божестве</w:t>
      </w:r>
      <w:r w:rsidRPr="005511E4">
        <w:t>н</w:t>
      </w:r>
      <w:r w:rsidRPr="005511E4">
        <w:t xml:space="preserve">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разговорами и речами, которые слагаются частью из рода гномов или нравственных изречений, частью из наглядных и символических картин жизни человеческой и пр</w:t>
      </w:r>
      <w:r w:rsidRPr="005511E4">
        <w:t>и</w:t>
      </w:r>
      <w:r w:rsidRPr="005511E4">
        <w:t>роды; то и другое подтверждает тесную связь этого стихотворения с Сол</w:t>
      </w:r>
      <w:r w:rsidRPr="005511E4">
        <w:t>о</w:t>
      </w:r>
      <w:r w:rsidRPr="005511E4">
        <w:t xml:space="preserve">моновыми притчами и вообще с </w:t>
      </w:r>
      <w:proofErr w:type="spellStart"/>
      <w:r w:rsidRPr="005511E4">
        <w:t>хокмическими</w:t>
      </w:r>
      <w:proofErr w:type="spellEnd"/>
      <w:r w:rsidRPr="005511E4">
        <w:t xml:space="preserve"> произведениями, как мы охарактеризовали их выше. Кроме того, способ, каким поэт возвышается в 28 гл. к идее абсолютной божественной мудрости, и участие в ней поста</w:t>
      </w:r>
      <w:r w:rsidRPr="005511E4">
        <w:t>в</w:t>
      </w:r>
      <w:r w:rsidRPr="005511E4">
        <w:t>ляет в зависимость от богобоязненного и честного поведения, имеет сп</w:t>
      </w:r>
      <w:r w:rsidRPr="005511E4">
        <w:t>е</w:t>
      </w:r>
      <w:r w:rsidRPr="005511E4">
        <w:t>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дидактической тенденции книга Иова оказывается произведением того же стремления к мудрости и религиозно-философского исследования, продуктом которых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w:t>
      </w:r>
      <w:r w:rsidRPr="005511E4">
        <w:lastRenderedPageBreak/>
        <w:t xml:space="preserve">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E466CD" w:rsidP="00E466CD">
      <w:pPr>
        <w:pStyle w:val="3"/>
      </w:pPr>
      <w:bookmarkStart w:id="19" w:name="_Toc72499232"/>
      <w:r>
        <w:t>4.3 Внутренняя связь книги Екклесиаст</w:t>
      </w:r>
      <w:bookmarkEnd w:id="19"/>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w:t>
      </w:r>
      <w:r>
        <w:lastRenderedPageBreak/>
        <w:t xml:space="preserve">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b"/>
        <w:numPr>
          <w:ilvl w:val="0"/>
          <w:numId w:val="28"/>
        </w:numPr>
      </w:pPr>
      <w:r>
        <w:t>Отделение споры (гл. 1: 2–4, 16)</w:t>
      </w:r>
    </w:p>
    <w:p w:rsidR="00E466CD" w:rsidRDefault="00E466CD" w:rsidP="00E466CD">
      <w:pPr>
        <w:pStyle w:val="ab"/>
        <w:numPr>
          <w:ilvl w:val="1"/>
          <w:numId w:val="28"/>
        </w:numPr>
      </w:pPr>
      <w:r>
        <w:t>Изречения мудрецов (4:17–5:8)</w:t>
      </w:r>
    </w:p>
    <w:p w:rsidR="00E466CD" w:rsidRDefault="00E466CD" w:rsidP="00E466CD">
      <w:pPr>
        <w:pStyle w:val="ab"/>
        <w:numPr>
          <w:ilvl w:val="1"/>
          <w:numId w:val="28"/>
        </w:numPr>
      </w:pPr>
      <w:r>
        <w:t>Споры (5:9–6:9)</w:t>
      </w:r>
    </w:p>
    <w:p w:rsidR="00E466CD" w:rsidRDefault="00E466CD" w:rsidP="00E466CD">
      <w:pPr>
        <w:pStyle w:val="ab"/>
        <w:numPr>
          <w:ilvl w:val="1"/>
          <w:numId w:val="28"/>
        </w:numPr>
      </w:pPr>
      <w:r>
        <w:t>Изречения мудрецов (6:10–7:22)</w:t>
      </w:r>
    </w:p>
    <w:p w:rsidR="00E466CD" w:rsidRDefault="00E466CD" w:rsidP="00E466CD">
      <w:pPr>
        <w:pStyle w:val="ab"/>
        <w:numPr>
          <w:ilvl w:val="1"/>
          <w:numId w:val="28"/>
        </w:numPr>
      </w:pPr>
      <w:proofErr w:type="spellStart"/>
      <w:r>
        <w:t>Прикровенные</w:t>
      </w:r>
      <w:proofErr w:type="spellEnd"/>
      <w:r>
        <w:t xml:space="preserve"> вопросы и их решение (7:23–8:7)</w:t>
      </w:r>
    </w:p>
    <w:p w:rsidR="00E466CD" w:rsidRDefault="00E466CD" w:rsidP="00E466CD">
      <w:pPr>
        <w:pStyle w:val="ab"/>
        <w:numPr>
          <w:ilvl w:val="1"/>
          <w:numId w:val="28"/>
        </w:numPr>
      </w:pPr>
      <w:r>
        <w:t>Споры (8:8–10:1)</w:t>
      </w:r>
    </w:p>
    <w:p w:rsidR="00E466CD" w:rsidRDefault="00E466CD" w:rsidP="00E466CD">
      <w:pPr>
        <w:pStyle w:val="ab"/>
        <w:numPr>
          <w:ilvl w:val="1"/>
          <w:numId w:val="28"/>
        </w:numPr>
      </w:pPr>
      <w:r>
        <w:t>Изречения мудрецов (10:2–11:6)</w:t>
      </w:r>
    </w:p>
    <w:p w:rsidR="00E466CD" w:rsidRDefault="00E466CD" w:rsidP="00E466CD">
      <w:pPr>
        <w:pStyle w:val="ab"/>
        <w:numPr>
          <w:ilvl w:val="1"/>
          <w:numId w:val="28"/>
        </w:numPr>
      </w:pPr>
      <w:r>
        <w:t>Споры (11, 7–12; 7)</w:t>
      </w:r>
    </w:p>
    <w:p w:rsidR="00E466CD" w:rsidRDefault="00E466CD" w:rsidP="00E466CD">
      <w:pPr>
        <w:pStyle w:val="ab"/>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 xml:space="preserve">телей, если они думают, что автору должно навязать твердый план в видах </w:t>
      </w:r>
      <w:r w:rsidRPr="005F0107">
        <w:lastRenderedPageBreak/>
        <w:t>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 xml:space="preserve">ния единства и связи книги. </w:t>
      </w:r>
      <w:proofErr w:type="spellStart"/>
      <w:r w:rsidRPr="005F0107">
        <w:t>Штейдлин</w:t>
      </w:r>
      <w:proofErr w:type="spellEnd"/>
      <w:r w:rsidRPr="005F0107">
        <w:t xml:space="preserve">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 xml:space="preserve">торой составил книгу. От своего собственного имени он прибавил в конце </w:t>
      </w:r>
      <w:r w:rsidRPr="005F0107">
        <w:lastRenderedPageBreak/>
        <w:t>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lastRenderedPageBreak/>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c"/>
        <w:tblW w:w="0" w:type="auto"/>
        <w:tblLook w:val="04A0" w:firstRow="1" w:lastRow="0" w:firstColumn="1" w:lastColumn="0" w:noHBand="0" w:noVBand="1"/>
      </w:tblPr>
      <w:tblGrid>
        <w:gridCol w:w="4643"/>
        <w:gridCol w:w="4643"/>
      </w:tblGrid>
      <w:tr w:rsidR="00E466CD" w:rsidTr="00853363">
        <w:tc>
          <w:tcPr>
            <w:tcW w:w="4643" w:type="dxa"/>
          </w:tcPr>
          <w:p w:rsidR="00E466CD" w:rsidRDefault="00E466CD" w:rsidP="00853363">
            <w:pPr>
              <w:ind w:firstLine="0"/>
            </w:pPr>
            <w:r>
              <w:t>Исследователь</w:t>
            </w:r>
          </w:p>
        </w:tc>
        <w:tc>
          <w:tcPr>
            <w:tcW w:w="4643" w:type="dxa"/>
          </w:tcPr>
          <w:p w:rsidR="00E466CD" w:rsidRDefault="00E466CD" w:rsidP="00853363">
            <w:pPr>
              <w:ind w:firstLine="0"/>
            </w:pPr>
            <w:r>
              <w:t>Учитель</w:t>
            </w:r>
          </w:p>
        </w:tc>
      </w:tr>
      <w:tr w:rsidR="00E466CD" w:rsidTr="00853363">
        <w:tc>
          <w:tcPr>
            <w:tcW w:w="4643" w:type="dxa"/>
          </w:tcPr>
          <w:p w:rsidR="00E466CD" w:rsidRDefault="00E466CD" w:rsidP="00853363">
            <w:pPr>
              <w:ind w:firstLine="0"/>
            </w:pPr>
            <w:r w:rsidRPr="005F0107">
              <w:t>1:1–11</w:t>
            </w:r>
          </w:p>
        </w:tc>
        <w:tc>
          <w:tcPr>
            <w:tcW w:w="4643" w:type="dxa"/>
          </w:tcPr>
          <w:p w:rsidR="00E466CD" w:rsidRDefault="00E466CD" w:rsidP="00853363">
            <w:pPr>
              <w:ind w:firstLine="0"/>
            </w:pPr>
          </w:p>
        </w:tc>
      </w:tr>
      <w:tr w:rsidR="00E466CD" w:rsidTr="00853363">
        <w:tc>
          <w:tcPr>
            <w:tcW w:w="4643" w:type="dxa"/>
          </w:tcPr>
          <w:p w:rsidR="00E466CD" w:rsidRDefault="00E466CD" w:rsidP="00853363">
            <w:pPr>
              <w:ind w:firstLine="0"/>
            </w:pPr>
            <w:r w:rsidRPr="005F0107">
              <w:t>1:12–8</w:t>
            </w:r>
          </w:p>
        </w:tc>
        <w:tc>
          <w:tcPr>
            <w:tcW w:w="4643" w:type="dxa"/>
          </w:tcPr>
          <w:p w:rsidR="00E466CD" w:rsidRDefault="00E466CD" w:rsidP="00853363">
            <w:pPr>
              <w:ind w:firstLine="0"/>
            </w:pPr>
          </w:p>
        </w:tc>
      </w:tr>
      <w:tr w:rsidR="00E466CD" w:rsidTr="00853363">
        <w:tc>
          <w:tcPr>
            <w:tcW w:w="4643" w:type="dxa"/>
          </w:tcPr>
          <w:p w:rsidR="00E466CD" w:rsidRDefault="00E466CD" w:rsidP="00853363">
            <w:pPr>
              <w:ind w:firstLine="0"/>
            </w:pPr>
            <w:r w:rsidRPr="005F0107">
              <w:t>2:1–11</w:t>
            </w:r>
          </w:p>
        </w:tc>
        <w:tc>
          <w:tcPr>
            <w:tcW w:w="4643" w:type="dxa"/>
          </w:tcPr>
          <w:p w:rsidR="00E466CD" w:rsidRDefault="00E466CD" w:rsidP="00853363">
            <w:pPr>
              <w:ind w:firstLine="0"/>
            </w:pPr>
          </w:p>
        </w:tc>
      </w:tr>
      <w:tr w:rsidR="00E466CD" w:rsidTr="00853363">
        <w:tc>
          <w:tcPr>
            <w:tcW w:w="4643" w:type="dxa"/>
          </w:tcPr>
          <w:p w:rsidR="00E466CD" w:rsidRDefault="00E466CD" w:rsidP="00853363">
            <w:pPr>
              <w:ind w:firstLine="0"/>
            </w:pPr>
            <w:r w:rsidRPr="005F0107">
              <w:t>2:12–26</w:t>
            </w:r>
          </w:p>
        </w:tc>
        <w:tc>
          <w:tcPr>
            <w:tcW w:w="4643" w:type="dxa"/>
          </w:tcPr>
          <w:p w:rsidR="00E466CD" w:rsidRDefault="00E466CD" w:rsidP="00853363">
            <w:pPr>
              <w:ind w:firstLine="0"/>
            </w:pPr>
          </w:p>
        </w:tc>
      </w:tr>
      <w:tr w:rsidR="00E466CD" w:rsidTr="00853363">
        <w:tc>
          <w:tcPr>
            <w:tcW w:w="4643" w:type="dxa"/>
          </w:tcPr>
          <w:p w:rsidR="00E466CD" w:rsidRDefault="00E466CD" w:rsidP="00853363">
            <w:pPr>
              <w:ind w:firstLine="0"/>
            </w:pPr>
            <w:r w:rsidRPr="005F0107">
              <w:t>3:1–15</w:t>
            </w:r>
          </w:p>
        </w:tc>
        <w:tc>
          <w:tcPr>
            <w:tcW w:w="4643" w:type="dxa"/>
          </w:tcPr>
          <w:p w:rsidR="00E466CD" w:rsidRDefault="00E466CD" w:rsidP="00853363">
            <w:pPr>
              <w:ind w:firstLine="0"/>
            </w:pPr>
          </w:p>
        </w:tc>
      </w:tr>
      <w:tr w:rsidR="00E466CD" w:rsidTr="00853363">
        <w:tc>
          <w:tcPr>
            <w:tcW w:w="4643" w:type="dxa"/>
          </w:tcPr>
          <w:p w:rsidR="00E466CD" w:rsidRDefault="00E466CD" w:rsidP="00853363">
            <w:pPr>
              <w:ind w:firstLine="0"/>
            </w:pPr>
            <w:r w:rsidRPr="005F0107">
              <w:t>4:16–22</w:t>
            </w:r>
          </w:p>
        </w:tc>
        <w:tc>
          <w:tcPr>
            <w:tcW w:w="4643" w:type="dxa"/>
          </w:tcPr>
          <w:p w:rsidR="00E466CD" w:rsidRDefault="00E466CD" w:rsidP="00853363">
            <w:pPr>
              <w:ind w:firstLine="0"/>
            </w:pPr>
          </w:p>
        </w:tc>
      </w:tr>
      <w:tr w:rsidR="00E466CD" w:rsidTr="00853363">
        <w:tc>
          <w:tcPr>
            <w:tcW w:w="4643" w:type="dxa"/>
          </w:tcPr>
          <w:p w:rsidR="00E466CD" w:rsidRDefault="00E466CD" w:rsidP="00853363">
            <w:pPr>
              <w:ind w:firstLine="0"/>
            </w:pPr>
            <w:r w:rsidRPr="005F0107">
              <w:t>4:1–16</w:t>
            </w:r>
          </w:p>
        </w:tc>
        <w:tc>
          <w:tcPr>
            <w:tcW w:w="4643" w:type="dxa"/>
          </w:tcPr>
          <w:p w:rsidR="00E466CD" w:rsidRDefault="00E466CD" w:rsidP="00853363">
            <w:pPr>
              <w:ind w:firstLine="0"/>
            </w:pPr>
            <w:r w:rsidRPr="005F0107">
              <w:t>4:17</w:t>
            </w:r>
          </w:p>
        </w:tc>
      </w:tr>
      <w:tr w:rsidR="00E466CD" w:rsidTr="00853363">
        <w:tc>
          <w:tcPr>
            <w:tcW w:w="4643" w:type="dxa"/>
          </w:tcPr>
          <w:p w:rsidR="00E466CD" w:rsidRPr="005F0107" w:rsidRDefault="00E466CD" w:rsidP="00853363">
            <w:pPr>
              <w:ind w:firstLine="0"/>
            </w:pPr>
          </w:p>
        </w:tc>
        <w:tc>
          <w:tcPr>
            <w:tcW w:w="4643" w:type="dxa"/>
          </w:tcPr>
          <w:p w:rsidR="00E466CD" w:rsidRPr="005F0107" w:rsidRDefault="00E466CD" w:rsidP="00853363">
            <w:pPr>
              <w:ind w:firstLine="0"/>
            </w:pPr>
            <w:r w:rsidRPr="005F0107">
              <w:t>5:1–8</w:t>
            </w:r>
          </w:p>
        </w:tc>
      </w:tr>
      <w:tr w:rsidR="00E466CD" w:rsidTr="00853363">
        <w:tc>
          <w:tcPr>
            <w:tcW w:w="4643" w:type="dxa"/>
          </w:tcPr>
          <w:p w:rsidR="00E466CD" w:rsidRPr="005F0107" w:rsidRDefault="00E466CD" w:rsidP="00853363">
            <w:pPr>
              <w:ind w:firstLine="0"/>
            </w:pPr>
            <w:r w:rsidRPr="005F0107">
              <w:t>5:9–19</w:t>
            </w:r>
          </w:p>
        </w:tc>
        <w:tc>
          <w:tcPr>
            <w:tcW w:w="4643" w:type="dxa"/>
          </w:tcPr>
          <w:p w:rsidR="00E466CD" w:rsidRPr="005F0107" w:rsidRDefault="00E466CD" w:rsidP="00853363">
            <w:pPr>
              <w:ind w:firstLine="0"/>
            </w:pPr>
          </w:p>
        </w:tc>
      </w:tr>
      <w:tr w:rsidR="00E466CD" w:rsidTr="00853363">
        <w:tc>
          <w:tcPr>
            <w:tcW w:w="4643" w:type="dxa"/>
          </w:tcPr>
          <w:p w:rsidR="00E466CD" w:rsidRPr="005F0107" w:rsidRDefault="00E466CD" w:rsidP="00853363">
            <w:pPr>
              <w:ind w:firstLine="0"/>
            </w:pPr>
            <w:r w:rsidRPr="005F0107">
              <w:t>6:1–11</w:t>
            </w:r>
          </w:p>
        </w:tc>
        <w:tc>
          <w:tcPr>
            <w:tcW w:w="4643" w:type="dxa"/>
          </w:tcPr>
          <w:p w:rsidR="00E466CD" w:rsidRPr="005F0107" w:rsidRDefault="00E466CD" w:rsidP="00853363">
            <w:pPr>
              <w:ind w:firstLine="0"/>
            </w:pPr>
          </w:p>
        </w:tc>
      </w:tr>
      <w:tr w:rsidR="00E466CD" w:rsidTr="00853363">
        <w:tc>
          <w:tcPr>
            <w:tcW w:w="4643" w:type="dxa"/>
          </w:tcPr>
          <w:p w:rsidR="00E466CD" w:rsidRPr="005F0107" w:rsidRDefault="00E466CD" w:rsidP="00853363">
            <w:pPr>
              <w:ind w:firstLine="0"/>
            </w:pPr>
            <w:r w:rsidRPr="005F0107">
              <w:t>7:1</w:t>
            </w:r>
          </w:p>
        </w:tc>
        <w:tc>
          <w:tcPr>
            <w:tcW w:w="4643" w:type="dxa"/>
          </w:tcPr>
          <w:p w:rsidR="00E466CD" w:rsidRPr="005F0107" w:rsidRDefault="00E466CD" w:rsidP="00853363">
            <w:pPr>
              <w:ind w:firstLine="0"/>
            </w:pPr>
            <w:r>
              <w:rPr>
                <w:color w:val="000000"/>
                <w:szCs w:val="28"/>
              </w:rPr>
              <w:t>7:2–15</w:t>
            </w:r>
          </w:p>
        </w:tc>
      </w:tr>
      <w:tr w:rsidR="00E466CD" w:rsidTr="00853363">
        <w:tc>
          <w:tcPr>
            <w:tcW w:w="4643" w:type="dxa"/>
          </w:tcPr>
          <w:p w:rsidR="00E466CD" w:rsidRPr="005F0107" w:rsidRDefault="00E466CD" w:rsidP="00853363">
            <w:pPr>
              <w:ind w:firstLine="0"/>
            </w:pPr>
            <w:r w:rsidRPr="005F0107">
              <w:t>7:16</w:t>
            </w:r>
          </w:p>
        </w:tc>
        <w:tc>
          <w:tcPr>
            <w:tcW w:w="4643" w:type="dxa"/>
          </w:tcPr>
          <w:p w:rsidR="00E466CD" w:rsidRDefault="00E466CD" w:rsidP="00853363">
            <w:pPr>
              <w:ind w:firstLine="0"/>
              <w:rPr>
                <w:color w:val="000000"/>
                <w:szCs w:val="28"/>
              </w:rPr>
            </w:pPr>
            <w:r w:rsidRPr="005F0107">
              <w:rPr>
                <w:color w:val="000000"/>
                <w:szCs w:val="28"/>
              </w:rPr>
              <w:t>7:17–23</w:t>
            </w:r>
          </w:p>
        </w:tc>
      </w:tr>
      <w:tr w:rsidR="00E466CD" w:rsidTr="00853363">
        <w:tc>
          <w:tcPr>
            <w:tcW w:w="4643" w:type="dxa"/>
          </w:tcPr>
          <w:p w:rsidR="00E466CD" w:rsidRPr="005F0107" w:rsidRDefault="00E466CD" w:rsidP="00853363">
            <w:pPr>
              <w:ind w:firstLine="0"/>
            </w:pPr>
            <w:r w:rsidRPr="005F0107">
              <w:t>7:24–33</w:t>
            </w:r>
          </w:p>
        </w:tc>
        <w:tc>
          <w:tcPr>
            <w:tcW w:w="4643" w:type="dxa"/>
          </w:tcPr>
          <w:p w:rsidR="00E466CD" w:rsidRPr="005F0107" w:rsidRDefault="00E466CD" w:rsidP="00853363">
            <w:pPr>
              <w:ind w:firstLine="0"/>
              <w:rPr>
                <w:color w:val="000000"/>
                <w:szCs w:val="28"/>
              </w:rPr>
            </w:pPr>
          </w:p>
        </w:tc>
      </w:tr>
      <w:tr w:rsidR="00E466CD" w:rsidTr="00853363">
        <w:tc>
          <w:tcPr>
            <w:tcW w:w="4643" w:type="dxa"/>
          </w:tcPr>
          <w:p w:rsidR="00E466CD" w:rsidRPr="005F0107" w:rsidRDefault="00E466CD" w:rsidP="00853363">
            <w:pPr>
              <w:ind w:firstLine="0"/>
            </w:pPr>
            <w:r w:rsidRPr="005F0107">
              <w:t>8:1</w:t>
            </w:r>
          </w:p>
        </w:tc>
        <w:tc>
          <w:tcPr>
            <w:tcW w:w="4643" w:type="dxa"/>
          </w:tcPr>
          <w:p w:rsidR="00E466CD" w:rsidRPr="005F0107" w:rsidRDefault="00E466CD" w:rsidP="00853363">
            <w:pPr>
              <w:ind w:firstLine="0"/>
              <w:rPr>
                <w:color w:val="000000"/>
                <w:szCs w:val="28"/>
              </w:rPr>
            </w:pPr>
            <w:r w:rsidRPr="005F0107">
              <w:rPr>
                <w:color w:val="000000"/>
                <w:szCs w:val="28"/>
              </w:rPr>
              <w:t>8:2–13</w:t>
            </w:r>
          </w:p>
        </w:tc>
      </w:tr>
      <w:tr w:rsidR="00E466CD" w:rsidTr="00853363">
        <w:tc>
          <w:tcPr>
            <w:tcW w:w="4643" w:type="dxa"/>
          </w:tcPr>
          <w:p w:rsidR="00E466CD" w:rsidRPr="005F0107" w:rsidRDefault="00E466CD" w:rsidP="00853363">
            <w:pPr>
              <w:ind w:firstLine="0"/>
            </w:pPr>
            <w:r w:rsidRPr="005F0107">
              <w:t>8:14–17</w:t>
            </w:r>
          </w:p>
        </w:tc>
        <w:tc>
          <w:tcPr>
            <w:tcW w:w="4643" w:type="dxa"/>
          </w:tcPr>
          <w:p w:rsidR="00E466CD" w:rsidRPr="005F0107" w:rsidRDefault="00E466CD" w:rsidP="00853363">
            <w:pPr>
              <w:ind w:firstLine="0"/>
              <w:rPr>
                <w:color w:val="000000"/>
                <w:szCs w:val="28"/>
              </w:rPr>
            </w:pPr>
          </w:p>
        </w:tc>
      </w:tr>
      <w:tr w:rsidR="00E466CD" w:rsidTr="00853363">
        <w:tc>
          <w:tcPr>
            <w:tcW w:w="4643" w:type="dxa"/>
          </w:tcPr>
          <w:p w:rsidR="00E466CD" w:rsidRPr="005F0107" w:rsidRDefault="00E466CD" w:rsidP="00853363">
            <w:pPr>
              <w:ind w:firstLine="0"/>
            </w:pPr>
            <w:r w:rsidRPr="005F0107">
              <w:t>8:1–3</w:t>
            </w:r>
          </w:p>
        </w:tc>
        <w:tc>
          <w:tcPr>
            <w:tcW w:w="4643" w:type="dxa"/>
          </w:tcPr>
          <w:p w:rsidR="00E466CD" w:rsidRPr="005F0107" w:rsidRDefault="00E466CD" w:rsidP="00853363">
            <w:pPr>
              <w:ind w:firstLine="0"/>
              <w:rPr>
                <w:color w:val="000000"/>
                <w:szCs w:val="28"/>
              </w:rPr>
            </w:pPr>
            <w:r w:rsidRPr="005F0107">
              <w:rPr>
                <w:color w:val="000000"/>
                <w:szCs w:val="28"/>
              </w:rPr>
              <w:t>9:4–10</w:t>
            </w:r>
          </w:p>
        </w:tc>
      </w:tr>
      <w:tr w:rsidR="00E466CD" w:rsidTr="00853363">
        <w:tc>
          <w:tcPr>
            <w:tcW w:w="4643" w:type="dxa"/>
          </w:tcPr>
          <w:p w:rsidR="00E466CD" w:rsidRPr="005F0107" w:rsidRDefault="00E466CD" w:rsidP="00853363">
            <w:pPr>
              <w:ind w:firstLine="0"/>
            </w:pPr>
            <w:r w:rsidRPr="005F0107">
              <w:t>9:11–18</w:t>
            </w:r>
          </w:p>
        </w:tc>
        <w:tc>
          <w:tcPr>
            <w:tcW w:w="4643" w:type="dxa"/>
          </w:tcPr>
          <w:p w:rsidR="00E466CD" w:rsidRPr="005F0107" w:rsidRDefault="00E466CD" w:rsidP="00853363">
            <w:pPr>
              <w:ind w:firstLine="0"/>
              <w:rPr>
                <w:color w:val="000000"/>
                <w:szCs w:val="28"/>
              </w:rPr>
            </w:pPr>
          </w:p>
        </w:tc>
      </w:tr>
      <w:tr w:rsidR="00E466CD" w:rsidTr="00853363">
        <w:tc>
          <w:tcPr>
            <w:tcW w:w="4643" w:type="dxa"/>
          </w:tcPr>
          <w:p w:rsidR="00E466CD" w:rsidRPr="005F0107" w:rsidRDefault="00E466CD" w:rsidP="00853363">
            <w:pPr>
              <w:ind w:firstLine="0"/>
            </w:pPr>
            <w:r w:rsidRPr="005F0107">
              <w:t>10:1–3</w:t>
            </w:r>
          </w:p>
        </w:tc>
        <w:tc>
          <w:tcPr>
            <w:tcW w:w="4643" w:type="dxa"/>
          </w:tcPr>
          <w:p w:rsidR="00E466CD" w:rsidRPr="005F0107" w:rsidRDefault="00E466CD" w:rsidP="00853363">
            <w:pPr>
              <w:ind w:firstLine="0"/>
              <w:rPr>
                <w:color w:val="000000"/>
                <w:szCs w:val="28"/>
              </w:rPr>
            </w:pPr>
            <w:r w:rsidRPr="005F0107">
              <w:rPr>
                <w:color w:val="000000"/>
                <w:szCs w:val="28"/>
              </w:rPr>
              <w:t>10:4</w:t>
            </w:r>
          </w:p>
        </w:tc>
      </w:tr>
      <w:tr w:rsidR="00E466CD" w:rsidTr="00853363">
        <w:tc>
          <w:tcPr>
            <w:tcW w:w="4643" w:type="dxa"/>
          </w:tcPr>
          <w:p w:rsidR="00E466CD" w:rsidRPr="005F0107" w:rsidRDefault="00E466CD" w:rsidP="00853363">
            <w:pPr>
              <w:ind w:firstLine="0"/>
            </w:pPr>
            <w:r w:rsidRPr="005F0107">
              <w:t>10:5–7</w:t>
            </w:r>
          </w:p>
        </w:tc>
        <w:tc>
          <w:tcPr>
            <w:tcW w:w="4643" w:type="dxa"/>
          </w:tcPr>
          <w:p w:rsidR="00E466CD" w:rsidRPr="005F0107" w:rsidRDefault="00E466CD" w:rsidP="00853363">
            <w:pPr>
              <w:ind w:firstLine="0"/>
              <w:rPr>
                <w:color w:val="000000"/>
                <w:szCs w:val="28"/>
              </w:rPr>
            </w:pPr>
            <w:r w:rsidRPr="005F0107">
              <w:rPr>
                <w:color w:val="000000"/>
                <w:szCs w:val="28"/>
              </w:rPr>
              <w:t>10:8–19</w:t>
            </w:r>
          </w:p>
        </w:tc>
      </w:tr>
      <w:tr w:rsidR="00E466CD" w:rsidTr="00853363">
        <w:tc>
          <w:tcPr>
            <w:tcW w:w="4643" w:type="dxa"/>
          </w:tcPr>
          <w:p w:rsidR="00E466CD" w:rsidRPr="005F0107" w:rsidRDefault="00E466CD" w:rsidP="00853363">
            <w:pPr>
              <w:ind w:firstLine="0"/>
            </w:pPr>
          </w:p>
        </w:tc>
        <w:tc>
          <w:tcPr>
            <w:tcW w:w="4643" w:type="dxa"/>
          </w:tcPr>
          <w:p w:rsidR="00E466CD" w:rsidRPr="005F0107" w:rsidRDefault="00E466CD" w:rsidP="00853363">
            <w:pPr>
              <w:ind w:firstLine="0"/>
              <w:rPr>
                <w:color w:val="000000"/>
                <w:szCs w:val="28"/>
              </w:rPr>
            </w:pPr>
            <w:r w:rsidRPr="005F0107">
              <w:rPr>
                <w:color w:val="000000"/>
                <w:szCs w:val="28"/>
              </w:rPr>
              <w:t>10:20</w:t>
            </w:r>
          </w:p>
        </w:tc>
      </w:tr>
      <w:tr w:rsidR="00E466CD" w:rsidTr="00853363">
        <w:tc>
          <w:tcPr>
            <w:tcW w:w="4643" w:type="dxa"/>
          </w:tcPr>
          <w:p w:rsidR="00E466CD" w:rsidRPr="005F0107" w:rsidRDefault="00E466CD" w:rsidP="00853363">
            <w:pPr>
              <w:ind w:firstLine="0"/>
            </w:pPr>
          </w:p>
        </w:tc>
        <w:tc>
          <w:tcPr>
            <w:tcW w:w="4643" w:type="dxa"/>
          </w:tcPr>
          <w:p w:rsidR="00E466CD" w:rsidRPr="005F0107" w:rsidRDefault="00E466CD" w:rsidP="00853363">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c"/>
        <w:tblW w:w="0" w:type="auto"/>
        <w:tblLook w:val="04A0" w:firstRow="1" w:lastRow="0" w:firstColumn="1" w:lastColumn="0" w:noHBand="0" w:noVBand="1"/>
      </w:tblPr>
      <w:tblGrid>
        <w:gridCol w:w="4643"/>
        <w:gridCol w:w="4643"/>
      </w:tblGrid>
      <w:tr w:rsidR="00E466CD" w:rsidTr="00853363">
        <w:tc>
          <w:tcPr>
            <w:tcW w:w="4643" w:type="dxa"/>
          </w:tcPr>
          <w:p w:rsidR="00E466CD" w:rsidRDefault="00E466CD" w:rsidP="00853363">
            <w:pPr>
              <w:ind w:firstLine="0"/>
            </w:pPr>
            <w:r>
              <w:t>Исследователь</w:t>
            </w:r>
          </w:p>
        </w:tc>
        <w:tc>
          <w:tcPr>
            <w:tcW w:w="4643" w:type="dxa"/>
          </w:tcPr>
          <w:p w:rsidR="00E466CD" w:rsidRDefault="00E466CD" w:rsidP="00853363">
            <w:pPr>
              <w:ind w:firstLine="0"/>
            </w:pPr>
            <w:r>
              <w:t>Учитель</w:t>
            </w:r>
          </w:p>
        </w:tc>
      </w:tr>
      <w:tr w:rsidR="00E466CD" w:rsidTr="00853363">
        <w:tc>
          <w:tcPr>
            <w:tcW w:w="4643" w:type="dxa"/>
          </w:tcPr>
          <w:p w:rsidR="00E466CD" w:rsidRDefault="00E466CD" w:rsidP="00853363">
            <w:pPr>
              <w:ind w:firstLine="0"/>
            </w:pPr>
            <w:r w:rsidRPr="00ED6292">
              <w:t>1–4:16</w:t>
            </w:r>
          </w:p>
        </w:tc>
        <w:tc>
          <w:tcPr>
            <w:tcW w:w="4643" w:type="dxa"/>
          </w:tcPr>
          <w:p w:rsidR="00E466CD" w:rsidRDefault="00E466CD" w:rsidP="00853363">
            <w:pPr>
              <w:ind w:firstLine="0"/>
            </w:pPr>
            <w:r w:rsidRPr="00ED6292">
              <w:t>4:17–5:11</w:t>
            </w:r>
          </w:p>
        </w:tc>
      </w:tr>
      <w:tr w:rsidR="00E466CD" w:rsidTr="00853363">
        <w:tc>
          <w:tcPr>
            <w:tcW w:w="4643" w:type="dxa"/>
          </w:tcPr>
          <w:p w:rsidR="00E466CD" w:rsidRDefault="00E466CD" w:rsidP="00853363">
            <w:pPr>
              <w:ind w:firstLine="0"/>
            </w:pPr>
            <w:r w:rsidRPr="00ED6292">
              <w:t>5:12–6:12</w:t>
            </w:r>
          </w:p>
        </w:tc>
        <w:tc>
          <w:tcPr>
            <w:tcW w:w="4643" w:type="dxa"/>
          </w:tcPr>
          <w:p w:rsidR="00E466CD" w:rsidRDefault="00E466CD" w:rsidP="00853363">
            <w:pPr>
              <w:ind w:firstLine="0"/>
            </w:pPr>
            <w:r w:rsidRPr="00ED6292">
              <w:t>7:1–14</w:t>
            </w:r>
          </w:p>
        </w:tc>
      </w:tr>
      <w:tr w:rsidR="00E466CD" w:rsidTr="00853363">
        <w:tc>
          <w:tcPr>
            <w:tcW w:w="4643" w:type="dxa"/>
          </w:tcPr>
          <w:p w:rsidR="00E466CD" w:rsidRDefault="00E466CD" w:rsidP="00853363">
            <w:pPr>
              <w:ind w:firstLine="0"/>
            </w:pPr>
            <w:r w:rsidRPr="00ED6292">
              <w:t>7:15</w:t>
            </w:r>
          </w:p>
        </w:tc>
        <w:tc>
          <w:tcPr>
            <w:tcW w:w="4643" w:type="dxa"/>
          </w:tcPr>
          <w:p w:rsidR="00E466CD" w:rsidRDefault="00E466CD" w:rsidP="00853363">
            <w:pPr>
              <w:ind w:firstLine="0"/>
            </w:pPr>
            <w:r w:rsidRPr="00ED6292">
              <w:t>7:16–22</w:t>
            </w:r>
          </w:p>
        </w:tc>
      </w:tr>
      <w:tr w:rsidR="00E466CD" w:rsidTr="00853363">
        <w:tc>
          <w:tcPr>
            <w:tcW w:w="4643" w:type="dxa"/>
          </w:tcPr>
          <w:p w:rsidR="00E466CD" w:rsidRDefault="00E466CD" w:rsidP="00853363">
            <w:pPr>
              <w:ind w:firstLine="0"/>
            </w:pPr>
            <w:r w:rsidRPr="00ED6292">
              <w:t>7:23–29</w:t>
            </w:r>
          </w:p>
        </w:tc>
        <w:tc>
          <w:tcPr>
            <w:tcW w:w="4643" w:type="dxa"/>
          </w:tcPr>
          <w:p w:rsidR="00E466CD" w:rsidRDefault="00E466CD" w:rsidP="00853363">
            <w:pPr>
              <w:ind w:firstLine="0"/>
            </w:pPr>
            <w:r w:rsidRPr="00ED6292">
              <w:t>8:1–8</w:t>
            </w:r>
          </w:p>
        </w:tc>
      </w:tr>
      <w:tr w:rsidR="00E466CD" w:rsidTr="00853363">
        <w:tc>
          <w:tcPr>
            <w:tcW w:w="4643" w:type="dxa"/>
          </w:tcPr>
          <w:p w:rsidR="00E466CD" w:rsidRPr="00ED6292" w:rsidRDefault="00E466CD" w:rsidP="00853363">
            <w:pPr>
              <w:ind w:firstLine="0"/>
            </w:pPr>
            <w:r w:rsidRPr="00ED6292">
              <w:t>8:9–9:6</w:t>
            </w:r>
          </w:p>
        </w:tc>
        <w:tc>
          <w:tcPr>
            <w:tcW w:w="4643" w:type="dxa"/>
          </w:tcPr>
          <w:p w:rsidR="00E466CD" w:rsidRPr="00ED6292" w:rsidRDefault="00E466CD" w:rsidP="00853363">
            <w:pPr>
              <w:ind w:firstLine="0"/>
            </w:pPr>
            <w:r w:rsidRPr="00ED6292">
              <w:t>9:7–10</w:t>
            </w:r>
          </w:p>
        </w:tc>
      </w:tr>
      <w:tr w:rsidR="00E466CD" w:rsidTr="00853363">
        <w:tc>
          <w:tcPr>
            <w:tcW w:w="4643" w:type="dxa"/>
          </w:tcPr>
          <w:p w:rsidR="00E466CD" w:rsidRPr="00ED6292" w:rsidRDefault="00E466CD" w:rsidP="00853363">
            <w:pPr>
              <w:ind w:firstLine="0"/>
            </w:pPr>
            <w:r w:rsidRPr="00ED6292">
              <w:t>9:11–18</w:t>
            </w:r>
          </w:p>
        </w:tc>
        <w:tc>
          <w:tcPr>
            <w:tcW w:w="4643" w:type="dxa"/>
          </w:tcPr>
          <w:p w:rsidR="00E466CD" w:rsidRPr="00ED6292" w:rsidRDefault="00E466CD" w:rsidP="00853363">
            <w:pPr>
              <w:ind w:firstLine="0"/>
            </w:pPr>
            <w:r w:rsidRPr="00ED6292">
              <w:t>10:1–4</w:t>
            </w:r>
          </w:p>
        </w:tc>
      </w:tr>
      <w:tr w:rsidR="00E466CD" w:rsidTr="00853363">
        <w:tc>
          <w:tcPr>
            <w:tcW w:w="4643" w:type="dxa"/>
          </w:tcPr>
          <w:p w:rsidR="00E466CD" w:rsidRPr="00ED6292" w:rsidRDefault="00E466CD" w:rsidP="00853363">
            <w:pPr>
              <w:ind w:firstLine="0"/>
            </w:pPr>
            <w:r w:rsidRPr="00ED6292">
              <w:t>10:5–7</w:t>
            </w:r>
          </w:p>
        </w:tc>
        <w:tc>
          <w:tcPr>
            <w:tcW w:w="4643" w:type="dxa"/>
          </w:tcPr>
          <w:p w:rsidR="00E466CD" w:rsidRPr="00ED6292" w:rsidRDefault="00E466CD" w:rsidP="00853363">
            <w:pPr>
              <w:ind w:firstLine="0"/>
            </w:pPr>
            <w:r w:rsidRPr="00ED6292">
              <w:t>10:8–12:7</w:t>
            </w:r>
          </w:p>
        </w:tc>
      </w:tr>
      <w:tr w:rsidR="00E466CD" w:rsidTr="00853363">
        <w:tc>
          <w:tcPr>
            <w:tcW w:w="9286" w:type="dxa"/>
            <w:gridSpan w:val="2"/>
          </w:tcPr>
          <w:p w:rsidR="00E466CD" w:rsidRPr="00ED6292" w:rsidRDefault="00E466CD" w:rsidP="00853363">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lastRenderedPageBreak/>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E466CD" w:rsidP="00E466CD">
      <w:pPr>
        <w:pStyle w:val="3"/>
      </w:pPr>
      <w:bookmarkStart w:id="20" w:name="_Toc72499233"/>
      <w:r>
        <w:t>4.4 Книга Екклесиаст, как поэтическая книга</w:t>
      </w:r>
      <w:bookmarkEnd w:id="20"/>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xml:space="preserve">; поэзия книги Екклесиаст совершенно игнорируется. Между тем эта книга </w:t>
      </w:r>
      <w:r w:rsidRPr="00A71435">
        <w:lastRenderedPageBreak/>
        <w:t>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lastRenderedPageBreak/>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lastRenderedPageBreak/>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w:t>
      </w:r>
      <w:r>
        <w:lastRenderedPageBreak/>
        <w:t>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 xml:space="preserve">ся жизнью; d) мысль о будущем божественном суде, высказанная в 14 ст. </w:t>
      </w:r>
      <w:r>
        <w:lastRenderedPageBreak/>
        <w:t>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lastRenderedPageBreak/>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w:t>
      </w:r>
      <w:r>
        <w:lastRenderedPageBreak/>
        <w:t xml:space="preserve">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w:t>
      </w:r>
      <w:r>
        <w:lastRenderedPageBreak/>
        <w:t xml:space="preserve">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466CD">
      <w:pPr>
        <w:pStyle w:val="1"/>
      </w:pPr>
      <w:r>
        <w:lastRenderedPageBreak/>
        <w:t>4</w:t>
      </w:r>
      <w:r w:rsidR="003E6A60">
        <w:t xml:space="preserve">. </w:t>
      </w:r>
      <w:bookmarkEnd w:id="15"/>
      <w:r>
        <w:t>СОПОСТАВЛЕНИЕ КНИГИ ЕККЛЕСИАСТ С ЛИТЕРАТ</w:t>
      </w:r>
      <w:r>
        <w:t>У</w:t>
      </w:r>
      <w:r>
        <w:t>РОЙ МУДРОСТИ ДРЕВНЕГО ВОСТОКА</w:t>
      </w:r>
    </w:p>
    <w:p w:rsidR="003E6A60" w:rsidRDefault="009B5DAD" w:rsidP="00E466CD">
      <w:pPr>
        <w:pStyle w:val="2"/>
        <w:ind w:left="708" w:firstLine="1"/>
      </w:pPr>
      <w:bookmarkStart w:id="21" w:name="_Toc72499218"/>
      <w:r>
        <w:t xml:space="preserve">3.1 </w:t>
      </w:r>
      <w:r w:rsidR="00D3719C">
        <w:t>Екклесиаст</w:t>
      </w:r>
      <w:r w:rsidR="00E95BA9">
        <w:t xml:space="preserve"> </w:t>
      </w:r>
      <w:r w:rsidR="00E466CD">
        <w:t>и</w:t>
      </w:r>
      <w:r w:rsidR="00E95BA9">
        <w:t xml:space="preserve"> </w:t>
      </w:r>
      <w:r w:rsidR="00E466CD">
        <w:t>литература</w:t>
      </w:r>
      <w:r w:rsidR="001266CC">
        <w:t xml:space="preserve"> </w:t>
      </w:r>
      <w:r w:rsidR="00E95BA9">
        <w:t>мудр</w:t>
      </w:r>
      <w:r w:rsidR="00E95BA9">
        <w:t>о</w:t>
      </w:r>
      <w:r w:rsidR="00E95BA9">
        <w:t xml:space="preserve">сти Древнего </w:t>
      </w:r>
      <w:r w:rsidR="001266CC">
        <w:t>Шумера</w:t>
      </w:r>
      <w:bookmarkEnd w:id="21"/>
    </w:p>
    <w:p w:rsidR="001266CC" w:rsidRPr="001266CC" w:rsidRDefault="001266CC" w:rsidP="007A46C0">
      <w:pPr>
        <w:pStyle w:val="3"/>
        <w:ind w:left="708" w:firstLine="1"/>
      </w:pPr>
      <w:bookmarkStart w:id="22" w:name="_Toc72499219"/>
      <w:r>
        <w:t xml:space="preserve">3.1.1 </w:t>
      </w:r>
      <w:r w:rsidRPr="001E79EA">
        <w:t>Пословицы и поговорки</w:t>
      </w:r>
      <w:bookmarkEnd w:id="22"/>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b"/>
          <w:szCs w:val="28"/>
          <w:vertAlign w:val="baseline"/>
        </w:rPr>
        <w:endnoteReference w:id="21"/>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географическая среда, иные обычаи, иная религия, иные политические и </w:t>
      </w:r>
      <w:r w:rsidRPr="00B15A4F">
        <w:lastRenderedPageBreak/>
        <w:t>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b"/>
          <w:vertAlign w:val="baseline"/>
        </w:rPr>
        <w:endnoteReference w:id="22"/>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b"/>
          <w:szCs w:val="28"/>
          <w:vertAlign w:val="baseline"/>
        </w:rPr>
        <w:endnoteReference w:id="23"/>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b"/>
          <w:szCs w:val="28"/>
        </w:rPr>
        <w:endnoteReference w:id="24"/>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w:t>
      </w:r>
      <w:r w:rsidRPr="00635F14">
        <w:rPr>
          <w:szCs w:val="28"/>
        </w:rPr>
        <w:lastRenderedPageBreak/>
        <w:t>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1266CC" w:rsidP="007A46C0">
      <w:pPr>
        <w:pStyle w:val="3"/>
        <w:ind w:left="708" w:firstLine="1"/>
      </w:pPr>
      <w:bookmarkStart w:id="23" w:name="_Toc72499220"/>
      <w:r>
        <w:t xml:space="preserve">3.1.2 </w:t>
      </w:r>
      <w:r w:rsidRPr="000C3FE4">
        <w:t>Положительный взгляд на мир: воздаяние за поступки, мудрый и глупый, сила слова</w:t>
      </w:r>
      <w:bookmarkEnd w:id="23"/>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b"/>
        <w:numPr>
          <w:ilvl w:val="0"/>
          <w:numId w:val="15"/>
        </w:numPr>
      </w:pPr>
      <w:r>
        <w:t>«</w:t>
      </w:r>
      <w:r w:rsidRPr="000D4BF2">
        <w:t>Жертвы творят жизнь</w:t>
      </w:r>
      <w:r>
        <w:t>»</w:t>
      </w:r>
    </w:p>
    <w:p w:rsidR="001266CC" w:rsidRDefault="001266CC" w:rsidP="007A46C0">
      <w:pPr>
        <w:pStyle w:val="ab"/>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b"/>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lastRenderedPageBreak/>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b"/>
        <w:numPr>
          <w:ilvl w:val="0"/>
          <w:numId w:val="16"/>
        </w:numPr>
      </w:pPr>
      <w:r>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b"/>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w:t>
      </w:r>
      <w:proofErr w:type="spellStart"/>
      <w:r w:rsidRPr="00B561B7">
        <w:t>Еккл</w:t>
      </w:r>
      <w:proofErr w:type="spellEnd"/>
      <w:r w:rsidRPr="00B561B7">
        <w:t>. 2:24</w:t>
      </w:r>
      <w:r>
        <w:t>).</w:t>
      </w:r>
    </w:p>
    <w:p w:rsidR="001266CC" w:rsidRDefault="001266CC" w:rsidP="007A46C0">
      <w:pPr>
        <w:pStyle w:val="ab"/>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b"/>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b"/>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b"/>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b"/>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b"/>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b"/>
        <w:numPr>
          <w:ilvl w:val="0"/>
          <w:numId w:val="18"/>
        </w:numPr>
      </w:pPr>
      <w:r>
        <w:lastRenderedPageBreak/>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b"/>
        <w:numPr>
          <w:ilvl w:val="0"/>
          <w:numId w:val="18"/>
        </w:numPr>
      </w:pPr>
      <w:r>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b"/>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b"/>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b"/>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b"/>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b"/>
        <w:numPr>
          <w:ilvl w:val="0"/>
          <w:numId w:val="19"/>
        </w:numPr>
      </w:pPr>
      <w:r>
        <w:t>«Глупец многословен» (3:103)</w:t>
      </w:r>
    </w:p>
    <w:p w:rsidR="001266CC" w:rsidRDefault="001266CC" w:rsidP="007A46C0">
      <w:pPr>
        <w:pStyle w:val="ab"/>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b"/>
        <w:numPr>
          <w:ilvl w:val="0"/>
          <w:numId w:val="20"/>
        </w:numPr>
      </w:pPr>
      <w:r>
        <w:lastRenderedPageBreak/>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1266CC" w:rsidP="007A46C0">
      <w:pPr>
        <w:pStyle w:val="3"/>
        <w:ind w:left="708" w:firstLine="1"/>
      </w:pPr>
      <w:bookmarkStart w:id="24" w:name="_Toc72499221"/>
      <w:r>
        <w:t>3.1.3 Отношение к существующему общественному порядку. Смирение человека</w:t>
      </w:r>
      <w:bookmarkEnd w:id="24"/>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b"/>
          <w:vertAlign w:val="baseline"/>
        </w:rPr>
        <w:endnoteReference w:id="25"/>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b"/>
        <w:numPr>
          <w:ilvl w:val="0"/>
          <w:numId w:val="20"/>
        </w:numPr>
      </w:pPr>
      <w:r>
        <w:t>«Оценивать землю – дело богов, я же только покрыт пылью» (4:59)</w:t>
      </w:r>
    </w:p>
    <w:p w:rsidR="001266CC" w:rsidRPr="00AC11A0" w:rsidRDefault="001266CC" w:rsidP="007A46C0">
      <w:pPr>
        <w:pStyle w:val="ab"/>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b"/>
        <w:numPr>
          <w:ilvl w:val="0"/>
          <w:numId w:val="21"/>
        </w:numPr>
      </w:pPr>
      <w:r>
        <w:t>«Мотыга не может рубить дрова. Вилы не могут рубить дрова» (2:139)</w:t>
      </w:r>
    </w:p>
    <w:p w:rsidR="001266CC" w:rsidRDefault="001266CC" w:rsidP="007A46C0">
      <w:pPr>
        <w:pStyle w:val="ab"/>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b"/>
        <w:numPr>
          <w:ilvl w:val="0"/>
          <w:numId w:val="22"/>
        </w:numPr>
      </w:pPr>
      <w:r>
        <w:lastRenderedPageBreak/>
        <w:t>«И дворец, и мир нуждаются в покорности их</w:t>
      </w:r>
      <w:r w:rsidRPr="00146401">
        <w:t xml:space="preserve"> </w:t>
      </w:r>
      <w:r>
        <w:t>обитателей» (14:19).</w:t>
      </w:r>
    </w:p>
    <w:p w:rsidR="001266CC" w:rsidRDefault="001266CC" w:rsidP="007A46C0">
      <w:r>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b"/>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b"/>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b"/>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b"/>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b"/>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b"/>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b"/>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lastRenderedPageBreak/>
        <w:t xml:space="preserve">чит в Книге </w:t>
      </w:r>
      <w:r w:rsidR="00D3719C">
        <w:t>Екклесиаст</w:t>
      </w:r>
      <w:r>
        <w:t>а постоянно. Человек может наслаждаться от еды, 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b"/>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b"/>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b"/>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b"/>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lastRenderedPageBreak/>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b"/>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b"/>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b"/>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lastRenderedPageBreak/>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b"/>
        <w:numPr>
          <w:ilvl w:val="0"/>
          <w:numId w:val="24"/>
        </w:numPr>
      </w:pPr>
      <w:r>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7A46C0">
      <w:pPr>
        <w:pStyle w:val="3"/>
        <w:numPr>
          <w:ilvl w:val="2"/>
          <w:numId w:val="7"/>
        </w:numPr>
      </w:pPr>
      <w:bookmarkStart w:id="25" w:name="_Toc72499222"/>
      <w:r w:rsidRPr="000C3FE4">
        <w:t>Богатство и бедность</w:t>
      </w:r>
      <w:bookmarkEnd w:id="25"/>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b"/>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b"/>
        <w:numPr>
          <w:ilvl w:val="0"/>
          <w:numId w:val="24"/>
        </w:numPr>
      </w:pPr>
      <w:r>
        <w:t xml:space="preserve">Я был рожден в несчастливый день </w:t>
      </w:r>
      <w:r w:rsidRPr="005A0BA5">
        <w:t>(2:5);</w:t>
      </w:r>
    </w:p>
    <w:p w:rsidR="001266CC" w:rsidRDefault="001266CC" w:rsidP="007A46C0">
      <w:pPr>
        <w:pStyle w:val="ab"/>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b"/>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b"/>
        <w:numPr>
          <w:ilvl w:val="0"/>
          <w:numId w:val="25"/>
        </w:numPr>
      </w:pPr>
      <w:r>
        <w:lastRenderedPageBreak/>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w:t>
      </w:r>
      <w:proofErr w:type="spellStart"/>
      <w:r>
        <w:t>Еккл</w:t>
      </w:r>
      <w:proofErr w:type="spellEnd"/>
      <w:r>
        <w:t>.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b"/>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b"/>
          <w:vertAlign w:val="baseline"/>
        </w:rPr>
        <w:endnoteReference w:id="26"/>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b"/>
          <w:vertAlign w:val="baseline"/>
        </w:rPr>
        <w:endnoteReference w:id="27"/>
      </w:r>
      <w:r w:rsidR="00F43FE0" w:rsidRPr="00F43FE0">
        <w:t>]</w:t>
      </w:r>
      <w:r>
        <w:t xml:space="preserve">; </w:t>
      </w:r>
    </w:p>
    <w:p w:rsidR="001266CC" w:rsidRDefault="001266CC" w:rsidP="007A46C0">
      <w:pPr>
        <w:pStyle w:val="ab"/>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b"/>
        <w:numPr>
          <w:ilvl w:val="0"/>
          <w:numId w:val="25"/>
        </w:numPr>
      </w:pPr>
      <w:r>
        <w:lastRenderedPageBreak/>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гда стремятся уйти от пессимизма, они даже хотят найти преимущества 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b"/>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b"/>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b"/>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b"/>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b"/>
        <w:numPr>
          <w:ilvl w:val="0"/>
          <w:numId w:val="25"/>
        </w:numPr>
      </w:pPr>
      <w:r>
        <w:lastRenderedPageBreak/>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Но в своих размышлениях о бесполезности чрезмерного богатства автор библейской книги идет еще дальше. Его вывод о том, что на самом 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b"/>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b"/>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w:t>
      </w:r>
      <w:proofErr w:type="spellStart"/>
      <w:r>
        <w:t>Еккл</w:t>
      </w:r>
      <w:proofErr w:type="spellEnd"/>
      <w:r>
        <w:t xml:space="preserve">. 10:6–7) и называет горем для страны ситуацию, </w:t>
      </w:r>
      <w:r>
        <w:lastRenderedPageBreak/>
        <w:t>когда у руля власти оказывается незнатный человек (</w:t>
      </w:r>
      <w:proofErr w:type="spellStart"/>
      <w:r>
        <w:t>Еккл</w:t>
      </w:r>
      <w:proofErr w:type="spellEnd"/>
      <w:r>
        <w:t>.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сочувствуя угнетенным (</w:t>
      </w:r>
      <w:proofErr w:type="spellStart"/>
      <w:r>
        <w:t>Еккл</w:t>
      </w:r>
      <w:proofErr w:type="spellEnd"/>
      <w:r>
        <w:t>. 4:1), рассказывает о бедном юноше, ста</w:t>
      </w:r>
      <w:r>
        <w:t>в</w:t>
      </w:r>
      <w:r>
        <w:t>шем царем, явно проявляя симпатию к этому простому человеку (</w:t>
      </w:r>
      <w:proofErr w:type="spellStart"/>
      <w:r>
        <w:t>Еккл</w:t>
      </w:r>
      <w:proofErr w:type="spellEnd"/>
      <w:r>
        <w:t>.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7A46C0">
      <w:pPr>
        <w:pStyle w:val="3"/>
        <w:numPr>
          <w:ilvl w:val="2"/>
          <w:numId w:val="7"/>
        </w:numPr>
      </w:pPr>
      <w:bookmarkStart w:id="26" w:name="_Toc7249922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26"/>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b"/>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b"/>
          <w:vertAlign w:val="baseline"/>
        </w:rPr>
        <w:endnoteReference w:id="28"/>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lastRenderedPageBreak/>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w:t>
      </w:r>
      <w:proofErr w:type="spellStart"/>
      <w:r>
        <w:t>Еккл</w:t>
      </w:r>
      <w:proofErr w:type="spellEnd"/>
      <w:r>
        <w:t>. 3:22; 8:15; 9:7–10; 11:1–7).</w:t>
      </w:r>
    </w:p>
    <w:p w:rsidR="001266CC" w:rsidRDefault="001266CC" w:rsidP="007A46C0">
      <w:r>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b"/>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w:t>
      </w:r>
      <w:proofErr w:type="spellStart"/>
      <w:r>
        <w:t>Еккл</w:t>
      </w:r>
      <w:proofErr w:type="spellEnd"/>
      <w:r>
        <w:t>. 7:15), праведников п</w:t>
      </w:r>
      <w:r>
        <w:t>о</w:t>
      </w:r>
      <w:r>
        <w:t>стигает участь нечестивых, а нечестивых – участь праведников (</w:t>
      </w:r>
      <w:proofErr w:type="spellStart"/>
      <w:r>
        <w:t>Еккл</w:t>
      </w:r>
      <w:proofErr w:type="spellEnd"/>
      <w:r>
        <w:t>. 8:14), а успех человека зависит от случайности (</w:t>
      </w:r>
      <w:proofErr w:type="spellStart"/>
      <w:r>
        <w:t>Еккл</w:t>
      </w:r>
      <w:proofErr w:type="spellEnd"/>
      <w:r>
        <w:t>.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b"/>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lastRenderedPageBreak/>
        <w:t>Недовольны были они и сильной религиозностью женщин, от кот</w:t>
      </w:r>
      <w:r>
        <w:t>о</w:t>
      </w:r>
      <w:r>
        <w:t>рой страдало домашнее хозяйство:</w:t>
      </w:r>
    </w:p>
    <w:p w:rsidR="001266CC" w:rsidRDefault="001266CC" w:rsidP="007A46C0">
      <w:pPr>
        <w:pStyle w:val="ab"/>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b"/>
          <w:vertAlign w:val="baseline"/>
        </w:rPr>
        <w:endnoteReference w:id="29"/>
      </w:r>
      <w:r w:rsidR="00F43FE0" w:rsidRPr="00F43FE0">
        <w:t>]</w:t>
      </w:r>
    </w:p>
    <w:p w:rsidR="001266CC" w:rsidRDefault="001266CC" w:rsidP="007A46C0">
      <w:r>
        <w:t>Разочарование в женщине приводило к разочарованию в самом и</w:t>
      </w:r>
      <w:r>
        <w:t>н</w:t>
      </w:r>
      <w:r>
        <w:t xml:space="preserve">ституте брака: </w:t>
      </w:r>
    </w:p>
    <w:p w:rsidR="001266CC" w:rsidRDefault="001266CC" w:rsidP="007A46C0">
      <w:pPr>
        <w:pStyle w:val="ab"/>
        <w:numPr>
          <w:ilvl w:val="0"/>
          <w:numId w:val="25"/>
        </w:numPr>
      </w:pPr>
      <w:r>
        <w:t>Счастье – в женитьбе, а подумав – в разводе (2:124)</w:t>
      </w:r>
    </w:p>
    <w:p w:rsidR="001266CC" w:rsidRDefault="001266CC" w:rsidP="007A46C0">
      <w:pPr>
        <w:pStyle w:val="ab"/>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b"/>
          <w:vertAlign w:val="baseline"/>
        </w:rPr>
        <w:endnoteReference w:id="30"/>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b"/>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w:t>
      </w:r>
      <w:proofErr w:type="spellStart"/>
      <w:r>
        <w:t>Еккл</w:t>
      </w:r>
      <w:proofErr w:type="spellEnd"/>
      <w:r>
        <w:t>. 7:26)</w:t>
      </w:r>
    </w:p>
    <w:p w:rsidR="001266CC" w:rsidRDefault="001266CC" w:rsidP="007A46C0">
      <w:pPr>
        <w:pStyle w:val="ab"/>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w:t>
      </w:r>
      <w:proofErr w:type="spellStart"/>
      <w:r>
        <w:t>Еккл</w:t>
      </w:r>
      <w:proofErr w:type="spellEnd"/>
      <w:r>
        <w:t>.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b"/>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lastRenderedPageBreak/>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b"/>
          <w:vertAlign w:val="baseline"/>
        </w:rPr>
        <w:endnoteReference w:id="31"/>
      </w:r>
      <w:r w:rsidR="00F43FE0" w:rsidRPr="00901232">
        <w:t>]</w:t>
      </w:r>
      <w:proofErr w:type="gramEnd"/>
    </w:p>
    <w:p w:rsidR="001266CC" w:rsidRDefault="001266CC" w:rsidP="007A46C0"/>
    <w:p w:rsidR="001266CC" w:rsidRDefault="001266CC" w:rsidP="007A46C0">
      <w:r>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b"/>
        </w:rPr>
        <w:endnoteReference w:id="32"/>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1266CC" w:rsidP="00E466CD">
      <w:pPr>
        <w:pStyle w:val="2"/>
      </w:pPr>
      <w:bookmarkStart w:id="27" w:name="_Toc72499224"/>
      <w:r>
        <w:lastRenderedPageBreak/>
        <w:t xml:space="preserve">3.2 </w:t>
      </w:r>
      <w:r w:rsidR="00D3719C">
        <w:t>Екклесиаст</w:t>
      </w:r>
      <w:r>
        <w:t xml:space="preserve"> </w:t>
      </w:r>
      <w:r w:rsidR="00E466CD">
        <w:t>и литература</w:t>
      </w:r>
      <w:r>
        <w:t xml:space="preserve"> мудр</w:t>
      </w:r>
      <w:r>
        <w:t>о</w:t>
      </w:r>
      <w:r>
        <w:t>сти Древнего Египта</w:t>
      </w:r>
      <w:bookmarkEnd w:id="27"/>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 xml:space="preserve">лели начали вызывать сомнения в </w:t>
      </w:r>
      <w:proofErr w:type="spellStart"/>
      <w:r w:rsidRPr="00E30AF3">
        <w:t>богодухновенности</w:t>
      </w:r>
      <w:proofErr w:type="spellEnd"/>
      <w:r w:rsidRPr="00E30AF3">
        <w:t xml:space="preserve">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28" w:name="_Toc72499225"/>
      <w:r>
        <w:t xml:space="preserve">3.2.1 </w:t>
      </w:r>
      <w:r w:rsidRPr="00E30AF3">
        <w:t>«Древнеегипетская «Пе</w:t>
      </w:r>
      <w:r w:rsidR="00E466CD">
        <w:t xml:space="preserve">снь арфиста» и библейская Книг </w:t>
      </w:r>
      <w:r w:rsidR="00D3719C">
        <w:t>Екклесиаст</w:t>
      </w:r>
      <w:r w:rsidRPr="00E30AF3">
        <w:t>а</w:t>
      </w:r>
      <w:bookmarkEnd w:id="28"/>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lastRenderedPageBreak/>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29" w:name="_Toc72499226"/>
      <w:r>
        <w:t xml:space="preserve">3.2.2 </w:t>
      </w:r>
      <w:r w:rsidRPr="00FA6152">
        <w:t>Древнеегипетский «Разговор разочарованного со своим</w:t>
      </w:r>
      <w:proofErr w:type="gramStart"/>
      <w:r w:rsidRPr="00FA6152">
        <w:t xml:space="preserve"> Б</w:t>
      </w:r>
      <w:proofErr w:type="gramEnd"/>
      <w:r w:rsidRPr="00FA6152">
        <w:t xml:space="preserve">а» и библейская Книга </w:t>
      </w:r>
      <w:r w:rsidR="00D3719C">
        <w:t>Екклесиаст</w:t>
      </w:r>
      <w:r w:rsidRPr="00FA6152">
        <w:t>а</w:t>
      </w:r>
      <w:bookmarkEnd w:id="29"/>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 xml:space="preserve">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w:t>
      </w:r>
      <w:r>
        <w:lastRenderedPageBreak/>
        <w:t>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центром произведения являются 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lastRenderedPageBreak/>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lastRenderedPageBreak/>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30" w:name="_Toc72499227"/>
      <w:r>
        <w:t xml:space="preserve">3.2.3 </w:t>
      </w:r>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w:t>
      </w:r>
      <w:r>
        <w:t>б</w:t>
      </w:r>
      <w:r>
        <w:t xml:space="preserve">лейская Книга </w:t>
      </w:r>
      <w:r w:rsidR="00D3719C">
        <w:t>Екклесиаст</w:t>
      </w:r>
      <w:r>
        <w:t>а</w:t>
      </w:r>
      <w:bookmarkEnd w:id="30"/>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lastRenderedPageBreak/>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lastRenderedPageBreak/>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31" w:name="_Toc72499228"/>
      <w:r>
        <w:t xml:space="preserve">3.2.4 </w:t>
      </w:r>
      <w:r w:rsidRPr="00FB7BFE">
        <w:t>Обличения поселянина</w:t>
      </w:r>
      <w:bookmarkEnd w:id="31"/>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lastRenderedPageBreak/>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lastRenderedPageBreak/>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w:t>
      </w:r>
      <w:proofErr w:type="spellStart"/>
      <w:r>
        <w:t>Еккл</w:t>
      </w:r>
      <w:proofErr w:type="spellEnd"/>
      <w:r>
        <w:t xml:space="preserve">.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lastRenderedPageBreak/>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 xml:space="preserve">столюдину. В </w:t>
      </w:r>
      <w:proofErr w:type="spellStart"/>
      <w:r>
        <w:t>Еккл</w:t>
      </w:r>
      <w:proofErr w:type="spellEnd"/>
      <w:r>
        <w:t>.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w:t>
      </w:r>
      <w:proofErr w:type="spellStart"/>
      <w:r>
        <w:t>Еккл</w:t>
      </w:r>
      <w:proofErr w:type="spellEnd"/>
      <w:r>
        <w:t>.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w:t>
      </w:r>
      <w:r>
        <w:lastRenderedPageBreak/>
        <w:t>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32" w:name="_Toc72499234"/>
      <w:bookmarkStart w:id="33" w:name="_GoBack"/>
      <w:bookmarkEnd w:id="33"/>
      <w:r>
        <w:lastRenderedPageBreak/>
        <w:t>ЗАКЛЮЧЕНИЕ</w:t>
      </w:r>
      <w:bookmarkEnd w:id="32"/>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34" w:name="_Toc72499235"/>
      <w:r>
        <w:lastRenderedPageBreak/>
        <w:t>БИБЛИОГРАФИЧЕСКИЙ СПИСОК</w:t>
      </w:r>
      <w:bookmarkEnd w:id="34"/>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19C" w:rsidRDefault="006D219C" w:rsidP="00CE7BDA">
      <w:r>
        <w:separator/>
      </w:r>
    </w:p>
  </w:endnote>
  <w:endnote w:type="continuationSeparator" w:id="0">
    <w:p w:rsidR="006D219C" w:rsidRDefault="006D219C" w:rsidP="00CE7BDA">
      <w:r>
        <w:continuationSeparator/>
      </w:r>
    </w:p>
  </w:endnote>
  <w:endnote w:id="1">
    <w:p w:rsidR="00570580" w:rsidRPr="00600D58" w:rsidRDefault="00570580">
      <w:pPr>
        <w:pStyle w:val="af9"/>
      </w:pPr>
      <w:r w:rsidRPr="00600D58">
        <w:rPr>
          <w:rStyle w:val="afb"/>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570580" w:rsidRPr="0081158C"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570580" w:rsidRPr="0081158C"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570580" w:rsidRPr="0081158C" w:rsidRDefault="00570580" w:rsidP="0081158C">
      <w:pPr>
        <w:pStyle w:val="af9"/>
      </w:pPr>
      <w:r w:rsidRPr="0081158C">
        <w:rPr>
          <w:rStyle w:val="afb"/>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570580" w:rsidRPr="00647A25" w:rsidRDefault="00570580" w:rsidP="00647A25">
      <w:pPr>
        <w:pStyle w:val="af9"/>
        <w:rPr>
          <w:sz w:val="28"/>
          <w:szCs w:val="28"/>
        </w:rPr>
      </w:pPr>
      <w:r w:rsidRPr="00647A25">
        <w:rPr>
          <w:rStyle w:val="afb"/>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570580" w:rsidRDefault="00570580" w:rsidP="00385254">
      <w:pPr>
        <w:pStyle w:val="af9"/>
      </w:pPr>
      <w:r w:rsidRPr="00385254">
        <w:rPr>
          <w:rStyle w:val="afb"/>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570580" w:rsidRDefault="00570580">
      <w:pPr>
        <w:pStyle w:val="af9"/>
      </w:pPr>
      <w:r w:rsidRPr="00CD6E36">
        <w:rPr>
          <w:rStyle w:val="afb"/>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2">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4">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5">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6">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7">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8">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29">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0">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1">
    <w:p w:rsidR="00570580" w:rsidRPr="00F43FE0" w:rsidRDefault="00570580"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2">
    <w:p w:rsidR="00570580" w:rsidRPr="00F43FE0" w:rsidRDefault="00570580" w:rsidP="00F43FE0">
      <w:pPr>
        <w:pStyle w:val="af9"/>
        <w:rPr>
          <w:rFonts w:ascii="Times New Roman" w:hAnsi="Times New Roman"/>
          <w:sz w:val="24"/>
          <w:szCs w:val="24"/>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570580" w:rsidRDefault="00570580">
        <w:pPr>
          <w:pStyle w:val="af6"/>
          <w:jc w:val="center"/>
        </w:pPr>
        <w:r>
          <w:fldChar w:fldCharType="begin"/>
        </w:r>
        <w:r>
          <w:instrText>PAGE   \* MERGEFORMAT</w:instrText>
        </w:r>
        <w:r>
          <w:fldChar w:fldCharType="separate"/>
        </w:r>
        <w:r w:rsidR="00E466CD">
          <w:rPr>
            <w:noProof/>
          </w:rPr>
          <w:t>82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19C" w:rsidRDefault="006D219C" w:rsidP="00CE7BDA">
      <w:r>
        <w:separator/>
      </w:r>
    </w:p>
  </w:footnote>
  <w:footnote w:type="continuationSeparator" w:id="0">
    <w:p w:rsidR="006D219C" w:rsidRDefault="006D219C"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8"/>
  </w:num>
  <w:num w:numId="28">
    <w:abstractNumId w:val="2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34421"/>
    <w:rsid w:val="00044B87"/>
    <w:rsid w:val="00062509"/>
    <w:rsid w:val="000711DB"/>
    <w:rsid w:val="000718EF"/>
    <w:rsid w:val="00080CE2"/>
    <w:rsid w:val="000A5BE4"/>
    <w:rsid w:val="000B04FB"/>
    <w:rsid w:val="000B0E54"/>
    <w:rsid w:val="000F3B6C"/>
    <w:rsid w:val="00117453"/>
    <w:rsid w:val="0012495A"/>
    <w:rsid w:val="001266CC"/>
    <w:rsid w:val="00126A7F"/>
    <w:rsid w:val="00131B78"/>
    <w:rsid w:val="00140474"/>
    <w:rsid w:val="00145116"/>
    <w:rsid w:val="001A3A58"/>
    <w:rsid w:val="001B4D97"/>
    <w:rsid w:val="001C0FC5"/>
    <w:rsid w:val="001C3E1F"/>
    <w:rsid w:val="001E0726"/>
    <w:rsid w:val="001E1C5D"/>
    <w:rsid w:val="001E270A"/>
    <w:rsid w:val="001E7B8D"/>
    <w:rsid w:val="00201022"/>
    <w:rsid w:val="0023537C"/>
    <w:rsid w:val="00254012"/>
    <w:rsid w:val="0025601E"/>
    <w:rsid w:val="002653E6"/>
    <w:rsid w:val="0027308B"/>
    <w:rsid w:val="00275FCF"/>
    <w:rsid w:val="002A2FB3"/>
    <w:rsid w:val="002C63B8"/>
    <w:rsid w:val="002D523A"/>
    <w:rsid w:val="002F03A8"/>
    <w:rsid w:val="002F77F0"/>
    <w:rsid w:val="0031249E"/>
    <w:rsid w:val="00333159"/>
    <w:rsid w:val="00350016"/>
    <w:rsid w:val="00352043"/>
    <w:rsid w:val="0035664A"/>
    <w:rsid w:val="0036599F"/>
    <w:rsid w:val="00371B00"/>
    <w:rsid w:val="00375056"/>
    <w:rsid w:val="00385254"/>
    <w:rsid w:val="003A3AE2"/>
    <w:rsid w:val="003B50BF"/>
    <w:rsid w:val="003B5606"/>
    <w:rsid w:val="003B5F8E"/>
    <w:rsid w:val="003E6A60"/>
    <w:rsid w:val="003F0B00"/>
    <w:rsid w:val="00450B6B"/>
    <w:rsid w:val="004660D1"/>
    <w:rsid w:val="004A0E7A"/>
    <w:rsid w:val="004D0C7F"/>
    <w:rsid w:val="00520E9C"/>
    <w:rsid w:val="005511E4"/>
    <w:rsid w:val="00554F3E"/>
    <w:rsid w:val="00570580"/>
    <w:rsid w:val="00572D2E"/>
    <w:rsid w:val="00581548"/>
    <w:rsid w:val="00594F79"/>
    <w:rsid w:val="005B0E64"/>
    <w:rsid w:val="005B7DF2"/>
    <w:rsid w:val="005F0107"/>
    <w:rsid w:val="00600D58"/>
    <w:rsid w:val="0060133A"/>
    <w:rsid w:val="00603486"/>
    <w:rsid w:val="006278A1"/>
    <w:rsid w:val="00647A25"/>
    <w:rsid w:val="0065119F"/>
    <w:rsid w:val="006808AB"/>
    <w:rsid w:val="00682937"/>
    <w:rsid w:val="006943AD"/>
    <w:rsid w:val="006C06B7"/>
    <w:rsid w:val="006D219C"/>
    <w:rsid w:val="006F3D72"/>
    <w:rsid w:val="006F4760"/>
    <w:rsid w:val="007237D9"/>
    <w:rsid w:val="00725FF8"/>
    <w:rsid w:val="00737969"/>
    <w:rsid w:val="00751EB8"/>
    <w:rsid w:val="00781E77"/>
    <w:rsid w:val="00793FB0"/>
    <w:rsid w:val="007A3872"/>
    <w:rsid w:val="007A46C0"/>
    <w:rsid w:val="007C1522"/>
    <w:rsid w:val="007E3D5F"/>
    <w:rsid w:val="007E5A73"/>
    <w:rsid w:val="007F0FA9"/>
    <w:rsid w:val="0081158C"/>
    <w:rsid w:val="00827EFF"/>
    <w:rsid w:val="0083157A"/>
    <w:rsid w:val="00831F38"/>
    <w:rsid w:val="00855666"/>
    <w:rsid w:val="00865796"/>
    <w:rsid w:val="00883E74"/>
    <w:rsid w:val="00885086"/>
    <w:rsid w:val="008858C0"/>
    <w:rsid w:val="00896FB0"/>
    <w:rsid w:val="00897DBE"/>
    <w:rsid w:val="008C2FE4"/>
    <w:rsid w:val="008C36D4"/>
    <w:rsid w:val="008C4583"/>
    <w:rsid w:val="008D484F"/>
    <w:rsid w:val="008D54A9"/>
    <w:rsid w:val="008D7865"/>
    <w:rsid w:val="00901232"/>
    <w:rsid w:val="009031AF"/>
    <w:rsid w:val="00943611"/>
    <w:rsid w:val="009453D4"/>
    <w:rsid w:val="009470E1"/>
    <w:rsid w:val="00992785"/>
    <w:rsid w:val="009B11A8"/>
    <w:rsid w:val="009B4C32"/>
    <w:rsid w:val="009B5DAD"/>
    <w:rsid w:val="00A0451C"/>
    <w:rsid w:val="00A16BA8"/>
    <w:rsid w:val="00A361A7"/>
    <w:rsid w:val="00A501FA"/>
    <w:rsid w:val="00A54C4A"/>
    <w:rsid w:val="00A61425"/>
    <w:rsid w:val="00A70A0D"/>
    <w:rsid w:val="00A71435"/>
    <w:rsid w:val="00AB3DA9"/>
    <w:rsid w:val="00AC0535"/>
    <w:rsid w:val="00AD7BC1"/>
    <w:rsid w:val="00AF245E"/>
    <w:rsid w:val="00B07D07"/>
    <w:rsid w:val="00B34B07"/>
    <w:rsid w:val="00B55067"/>
    <w:rsid w:val="00B901BE"/>
    <w:rsid w:val="00BA2237"/>
    <w:rsid w:val="00BA7312"/>
    <w:rsid w:val="00BD2C21"/>
    <w:rsid w:val="00BE098D"/>
    <w:rsid w:val="00BF404D"/>
    <w:rsid w:val="00C43818"/>
    <w:rsid w:val="00C74B01"/>
    <w:rsid w:val="00C8227B"/>
    <w:rsid w:val="00C90D7A"/>
    <w:rsid w:val="00CC6F71"/>
    <w:rsid w:val="00CD53AD"/>
    <w:rsid w:val="00CD6E36"/>
    <w:rsid w:val="00CE0691"/>
    <w:rsid w:val="00CE189F"/>
    <w:rsid w:val="00CE7BDA"/>
    <w:rsid w:val="00CF747F"/>
    <w:rsid w:val="00CF7E51"/>
    <w:rsid w:val="00D10BE2"/>
    <w:rsid w:val="00D27D2A"/>
    <w:rsid w:val="00D33DDB"/>
    <w:rsid w:val="00D3719C"/>
    <w:rsid w:val="00D82EC7"/>
    <w:rsid w:val="00D86266"/>
    <w:rsid w:val="00D970E3"/>
    <w:rsid w:val="00DA24B9"/>
    <w:rsid w:val="00DC7462"/>
    <w:rsid w:val="00DE1D25"/>
    <w:rsid w:val="00DF01AB"/>
    <w:rsid w:val="00DF3BDB"/>
    <w:rsid w:val="00E017DE"/>
    <w:rsid w:val="00E05F33"/>
    <w:rsid w:val="00E15B27"/>
    <w:rsid w:val="00E17651"/>
    <w:rsid w:val="00E20A3E"/>
    <w:rsid w:val="00E30AF3"/>
    <w:rsid w:val="00E466CD"/>
    <w:rsid w:val="00E62033"/>
    <w:rsid w:val="00E775A8"/>
    <w:rsid w:val="00E77DCF"/>
    <w:rsid w:val="00E87EA0"/>
    <w:rsid w:val="00E9398C"/>
    <w:rsid w:val="00E95BA9"/>
    <w:rsid w:val="00EA296D"/>
    <w:rsid w:val="00EB591C"/>
    <w:rsid w:val="00ED2045"/>
    <w:rsid w:val="00ED6292"/>
    <w:rsid w:val="00EE31CD"/>
    <w:rsid w:val="00EF2B4C"/>
    <w:rsid w:val="00EF52F3"/>
    <w:rsid w:val="00F0197F"/>
    <w:rsid w:val="00F160A0"/>
    <w:rsid w:val="00F20A54"/>
    <w:rsid w:val="00F34897"/>
    <w:rsid w:val="00F43FE0"/>
    <w:rsid w:val="00F47F23"/>
    <w:rsid w:val="00F54029"/>
    <w:rsid w:val="00F54893"/>
    <w:rsid w:val="00F76F2A"/>
    <w:rsid w:val="00FA3865"/>
    <w:rsid w:val="00FA6152"/>
    <w:rsid w:val="00FB7BFE"/>
    <w:rsid w:val="00FE2537"/>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rsid w:val="00BD2C21"/>
    <w:pPr>
      <w:spacing w:after="100"/>
    </w:pPr>
  </w:style>
  <w:style w:type="paragraph" w:styleId="23">
    <w:name w:val="toc 2"/>
    <w:basedOn w:val="a0"/>
    <w:next w:val="a0"/>
    <w:autoRedefine/>
    <w:uiPriority w:val="39"/>
    <w:unhideWhenUsed/>
    <w:rsid w:val="00BD2C21"/>
    <w:pPr>
      <w:spacing w:after="100"/>
      <w:ind w:left="280"/>
    </w:pPr>
  </w:style>
  <w:style w:type="paragraph" w:styleId="31">
    <w:name w:val="toc 3"/>
    <w:basedOn w:val="a0"/>
    <w:next w:val="a0"/>
    <w:autoRedefine/>
    <w:uiPriority w:val="39"/>
    <w:unhideWhenUsed/>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rsid w:val="00BD2C21"/>
    <w:pPr>
      <w:spacing w:after="100"/>
    </w:pPr>
  </w:style>
  <w:style w:type="paragraph" w:styleId="23">
    <w:name w:val="toc 2"/>
    <w:basedOn w:val="a0"/>
    <w:next w:val="a0"/>
    <w:autoRedefine/>
    <w:uiPriority w:val="39"/>
    <w:unhideWhenUsed/>
    <w:rsid w:val="00BD2C21"/>
    <w:pPr>
      <w:spacing w:after="100"/>
      <w:ind w:left="280"/>
    </w:pPr>
  </w:style>
  <w:style w:type="paragraph" w:styleId="31">
    <w:name w:val="toc 3"/>
    <w:basedOn w:val="a0"/>
    <w:next w:val="a0"/>
    <w:autoRedefine/>
    <w:uiPriority w:val="39"/>
    <w:unhideWhenUsed/>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4A400-44BB-42AE-9272-4326C2FE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85</Pages>
  <Words>20844</Words>
  <Characters>118815</Characters>
  <Application>Microsoft Office Word</Application>
  <DocSecurity>0</DocSecurity>
  <Lines>990</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105</cp:revision>
  <dcterms:created xsi:type="dcterms:W3CDTF">2021-05-05T23:11:00Z</dcterms:created>
  <dcterms:modified xsi:type="dcterms:W3CDTF">2021-06-07T02:59:00Z</dcterms:modified>
</cp:coreProperties>
</file>