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66" w:rsidRDefault="00D86266" w:rsidP="00C8227B">
      <w:pPr>
        <w:pStyle w:val="1"/>
      </w:pPr>
      <w:r>
        <w:t>СОДЕРЖАНИЕ</w:t>
      </w:r>
    </w:p>
    <w:p w:rsidR="00D86266" w:rsidRDefault="00D86266">
      <w:pPr>
        <w:ind w:firstLine="0"/>
        <w:rPr>
          <w:b/>
          <w:szCs w:val="28"/>
        </w:rPr>
      </w:pPr>
      <w:r>
        <w:rPr>
          <w:b/>
          <w:szCs w:val="28"/>
        </w:rPr>
        <w:br w:type="page"/>
      </w:r>
    </w:p>
    <w:p w:rsidR="00D86266" w:rsidRDefault="00D86266" w:rsidP="00C8227B">
      <w:pPr>
        <w:pStyle w:val="1"/>
      </w:pPr>
      <w:r>
        <w:lastRenderedPageBreak/>
        <w:t>ВВЕДЕНИЕ</w:t>
      </w:r>
    </w:p>
    <w:p w:rsidR="00D86266" w:rsidRDefault="00D86266">
      <w:pPr>
        <w:ind w:firstLine="0"/>
        <w:rPr>
          <w:b/>
          <w:szCs w:val="28"/>
        </w:rPr>
      </w:pPr>
      <w:r>
        <w:rPr>
          <w:b/>
          <w:szCs w:val="28"/>
        </w:rPr>
        <w:br w:type="page"/>
      </w:r>
    </w:p>
    <w:p w:rsidR="007F0FA9" w:rsidRDefault="003E6A60" w:rsidP="003E6A60">
      <w:pPr>
        <w:pStyle w:val="1"/>
      </w:pPr>
      <w:r w:rsidRPr="003E6A60">
        <w:lastRenderedPageBreak/>
        <w:t>1.</w:t>
      </w:r>
      <w:r>
        <w:t xml:space="preserve"> </w:t>
      </w:r>
      <w:r w:rsidR="007F0FA9">
        <w:t>НАЗВАНИЕ КНИГИ</w:t>
      </w:r>
      <w:r w:rsidR="006278A1">
        <w:t xml:space="preserve"> ЕККЛЕЗИАСТ</w:t>
      </w:r>
      <w:r w:rsidR="007F0FA9">
        <w:t xml:space="preserve"> И ЕЕ МЕСТО В </w:t>
      </w:r>
      <w:r w:rsidR="006278A1">
        <w:br/>
      </w:r>
      <w:r w:rsidR="007F0FA9">
        <w:t>СВЯЩЕННОМ ПИСАНИИ</w:t>
      </w:r>
    </w:p>
    <w:p w:rsidR="00333159" w:rsidRDefault="0065119F" w:rsidP="0065119F">
      <w:pPr>
        <w:pStyle w:val="2"/>
      </w:pPr>
      <w:r>
        <w:t>1.1. Название книги</w:t>
      </w:r>
    </w:p>
    <w:p w:rsidR="008D54A9" w:rsidRDefault="008D54A9" w:rsidP="000F3B6C">
      <w:r>
        <w:t xml:space="preserve">Книга «Екклезиаст» у евреев называется </w:t>
      </w:r>
      <w:proofErr w:type="spellStart"/>
      <w:r>
        <w:rPr>
          <w:rtl/>
          <w:lang w:bidi="he-IL"/>
        </w:rPr>
        <w:t>חלחע</w:t>
      </w:r>
      <w:proofErr w:type="spellEnd"/>
      <w:r>
        <w:rPr>
          <w:lang w:bidi="he-IL"/>
        </w:rPr>
        <w:t xml:space="preserve"> (Когелет)</w:t>
      </w:r>
      <w:r>
        <w:t xml:space="preserve">, в переводе 70-ти толковников </w:t>
      </w:r>
      <w:proofErr w:type="spellStart"/>
      <w:r>
        <w:t>Έκκλη</w:t>
      </w:r>
      <w:proofErr w:type="spellEnd"/>
      <w:r>
        <w:t xml:space="preserve">αιαοτης, в латинской Вульгате </w:t>
      </w:r>
      <w:proofErr w:type="spellStart"/>
      <w:r>
        <w:t>Ecclesiastes</w:t>
      </w:r>
      <w:proofErr w:type="spellEnd"/>
      <w:r>
        <w:t>.</w:t>
      </w:r>
      <w:r w:rsidR="000F3B6C">
        <w:t xml:space="preserve"> Наименование этой книги наложено самим автором потому, что надпис</w:t>
      </w:r>
      <w:r w:rsidR="000F3B6C">
        <w:t>а</w:t>
      </w:r>
      <w:r w:rsidR="000F3B6C">
        <w:t xml:space="preserve">ние ее звучит так: «Слова Екклесиаста, сына </w:t>
      </w:r>
      <w:proofErr w:type="spellStart"/>
      <w:r w:rsidR="000F3B6C">
        <w:t>Давидова</w:t>
      </w:r>
      <w:proofErr w:type="spellEnd"/>
      <w:r w:rsidR="000F3B6C">
        <w:t>, царя в Иерусал</w:t>
      </w:r>
      <w:r w:rsidR="000F3B6C">
        <w:t>и</w:t>
      </w:r>
      <w:r w:rsidR="000F3B6C">
        <w:t>ме». (1:1)</w:t>
      </w:r>
    </w:p>
    <w:p w:rsidR="0036599F" w:rsidRPr="0036599F" w:rsidRDefault="0036599F" w:rsidP="00FA3865">
      <w:proofErr w:type="gramStart"/>
      <w:r>
        <w:t>Греческое слово «Екклезиаст» - есть дословный перевод еврейского Когелет, смысл которого некоторые искали в арабском диалекте производя из него существительное «седой, старик» (</w:t>
      </w:r>
      <w:proofErr w:type="spellStart"/>
      <w:r>
        <w:t>kahalah</w:t>
      </w:r>
      <w:proofErr w:type="spellEnd"/>
      <w:r>
        <w:t xml:space="preserve"> — был белым, седым), выражая тем самым мысль, что книга написана Соломоном в седой уже старости, другие выводили смысл из слова </w:t>
      </w:r>
      <w:proofErr w:type="spellStart"/>
      <w:r>
        <w:t>kahel</w:t>
      </w:r>
      <w:proofErr w:type="spellEnd"/>
      <w:r>
        <w:t xml:space="preserve"> – «</w:t>
      </w:r>
      <w:proofErr w:type="spellStart"/>
      <w:r>
        <w:t>раскаяный</w:t>
      </w:r>
      <w:proofErr w:type="spellEnd"/>
      <w:r>
        <w:t xml:space="preserve">, готовый к </w:t>
      </w:r>
      <w:proofErr w:type="spellStart"/>
      <w:r>
        <w:t>покоянию</w:t>
      </w:r>
      <w:proofErr w:type="spellEnd"/>
      <w:r>
        <w:t>» в предположении, что Соломон</w:t>
      </w:r>
      <w:r w:rsidR="00FA3865">
        <w:t xml:space="preserve"> писал книгу уже</w:t>
      </w:r>
      <w:r>
        <w:t xml:space="preserve"> в старости</w:t>
      </w:r>
      <w:r w:rsidR="00FA3865">
        <w:t>, когда встал на путь</w:t>
      </w:r>
      <w:proofErr w:type="gramEnd"/>
      <w:r>
        <w:t xml:space="preserve"> покая</w:t>
      </w:r>
      <w:r w:rsidR="00FA3865">
        <w:t>ния</w:t>
      </w:r>
      <w:r>
        <w:t>.</w:t>
      </w:r>
      <w:r>
        <w:rPr>
          <w:rStyle w:val="afb"/>
        </w:rPr>
        <w:endnoteReference w:id="1"/>
      </w:r>
    </w:p>
    <w:p w:rsidR="008D54A9" w:rsidRDefault="0036599F" w:rsidP="001E1C5D">
      <w:r>
        <w:t xml:space="preserve">М. </w:t>
      </w:r>
      <w:proofErr w:type="spellStart"/>
      <w:r>
        <w:t>Олесницкий</w:t>
      </w:r>
      <w:proofErr w:type="spellEnd"/>
      <w:r>
        <w:t xml:space="preserve"> же отмечает, что если собственный язык может предоставить достаточно оснований для объяснения слова </w:t>
      </w:r>
      <w:r w:rsidR="00883E74">
        <w:t>–</w:t>
      </w:r>
      <w:r>
        <w:t xml:space="preserve"> т</w:t>
      </w:r>
      <w:r w:rsidR="00883E74">
        <w:t>о нет ник</w:t>
      </w:r>
      <w:r w:rsidR="00883E74">
        <w:t>а</w:t>
      </w:r>
      <w:r w:rsidR="00883E74">
        <w:t>кой необходимости обращаться к чужим наречиям.</w:t>
      </w:r>
      <w:r w:rsidR="00883E74">
        <w:rPr>
          <w:rStyle w:val="afb"/>
        </w:rPr>
        <w:endnoteReference w:id="2"/>
      </w:r>
    </w:p>
    <w:p w:rsidR="00FA3865" w:rsidRDefault="00B901BE" w:rsidP="000B0E54">
      <w:pPr>
        <w:rPr>
          <w:lang w:bidi="he-IL"/>
        </w:rPr>
      </w:pPr>
      <w:r>
        <w:t>Е</w:t>
      </w:r>
      <w:r w:rsidR="00FA3865">
        <w:t>сли</w:t>
      </w:r>
      <w:r>
        <w:t xml:space="preserve"> исходить из тех смыслов, которые представляет еврейский язык – то все же </w:t>
      </w:r>
      <w:r w:rsidR="000B0E54">
        <w:t xml:space="preserve">можно </w:t>
      </w:r>
      <w:r>
        <w:t>выв</w:t>
      </w:r>
      <w:r w:rsidR="000B0E54">
        <w:t>ести</w:t>
      </w:r>
      <w:r>
        <w:t xml:space="preserve"> различные значения для слова </w:t>
      </w:r>
      <w:r>
        <w:rPr>
          <w:rtl/>
          <w:lang w:bidi="he-IL"/>
        </w:rPr>
        <w:t>קהֶֹלֶת</w:t>
      </w:r>
      <w:r>
        <w:rPr>
          <w:lang w:bidi="he-IL"/>
        </w:rPr>
        <w:t>. Пр</w:t>
      </w:r>
      <w:r>
        <w:rPr>
          <w:lang w:bidi="he-IL"/>
        </w:rPr>
        <w:t>и</w:t>
      </w:r>
      <w:r>
        <w:rPr>
          <w:lang w:bidi="he-IL"/>
        </w:rPr>
        <w:t>нимая слово, в общем</w:t>
      </w:r>
      <w:r w:rsidR="000B0E54">
        <w:rPr>
          <w:lang w:bidi="he-IL"/>
        </w:rPr>
        <w:t>,</w:t>
      </w:r>
      <w:r>
        <w:rPr>
          <w:lang w:bidi="he-IL"/>
        </w:rPr>
        <w:t xml:space="preserve"> его значении «собирать» </w:t>
      </w:r>
      <w:r w:rsidR="000B0E54">
        <w:rPr>
          <w:lang w:bidi="he-IL"/>
        </w:rPr>
        <w:t>можно перевести его</w:t>
      </w:r>
      <w:r>
        <w:rPr>
          <w:lang w:bidi="he-IL"/>
        </w:rPr>
        <w:t xml:space="preserve"> в смысле</w:t>
      </w:r>
    </w:p>
    <w:p w:rsidR="00FA3865" w:rsidRPr="00FA3865" w:rsidRDefault="00FA3865" w:rsidP="00FA3865">
      <w:pPr>
        <w:pStyle w:val="ab"/>
        <w:numPr>
          <w:ilvl w:val="0"/>
          <w:numId w:val="7"/>
        </w:numPr>
        <w:rPr>
          <w:b/>
          <w:bCs/>
        </w:rPr>
      </w:pPr>
      <w:proofErr w:type="gramStart"/>
      <w:r>
        <w:rPr>
          <w:b/>
          <w:bCs/>
          <w:lang w:bidi="he-IL"/>
        </w:rPr>
        <w:t>С</w:t>
      </w:r>
      <w:proofErr w:type="spellStart"/>
      <w:proofErr w:type="gramEnd"/>
      <w:r w:rsidR="00B901BE" w:rsidRPr="00FA3865">
        <w:rPr>
          <w:b/>
          <w:bCs/>
          <w:lang w:val="en-US" w:bidi="he-IL"/>
        </w:rPr>
        <w:t>ollector</w:t>
      </w:r>
      <w:proofErr w:type="spellEnd"/>
      <w:r>
        <w:rPr>
          <w:lang w:bidi="he-IL"/>
        </w:rPr>
        <w:t>,</w:t>
      </w:r>
      <w:r w:rsidR="00B901BE">
        <w:rPr>
          <w:lang w:bidi="he-IL"/>
        </w:rPr>
        <w:t xml:space="preserve"> (</w:t>
      </w:r>
      <w:proofErr w:type="spellStart"/>
      <w:r w:rsidR="00B901BE" w:rsidRPr="00FA3865">
        <w:rPr>
          <w:b/>
          <w:bCs/>
        </w:rPr>
        <w:t>sententiarum</w:t>
      </w:r>
      <w:proofErr w:type="spellEnd"/>
      <w:r w:rsidR="00B901BE">
        <w:rPr>
          <w:lang w:bidi="he-IL"/>
        </w:rPr>
        <w:t>), т.е. собирателя различных изреч</w:t>
      </w:r>
      <w:r w:rsidR="00B901BE">
        <w:rPr>
          <w:lang w:bidi="he-IL"/>
        </w:rPr>
        <w:t>е</w:t>
      </w:r>
      <w:r w:rsidR="00B901BE">
        <w:rPr>
          <w:lang w:bidi="he-IL"/>
        </w:rPr>
        <w:t xml:space="preserve">ний, взглядов или опытов. </w:t>
      </w:r>
      <w:r w:rsidR="000B0E54">
        <w:rPr>
          <w:lang w:bidi="he-IL"/>
        </w:rPr>
        <w:t>Т</w:t>
      </w:r>
      <w:r w:rsidR="00B901BE">
        <w:rPr>
          <w:lang w:bidi="he-IL"/>
        </w:rPr>
        <w:t xml:space="preserve">акое значение встречается уже и в древних переводах </w:t>
      </w:r>
      <w:r w:rsidR="00B901BE">
        <w:t>(</w:t>
      </w:r>
      <w:proofErr w:type="spellStart"/>
      <w:r w:rsidR="00B901BE">
        <w:t>Акила</w:t>
      </w:r>
      <w:proofErr w:type="spellEnd"/>
      <w:proofErr w:type="gramStart"/>
      <w:r w:rsidR="00B901BE">
        <w:t xml:space="preserve">: </w:t>
      </w:r>
      <w:proofErr w:type="spellStart"/>
      <w:r w:rsidR="00B901BE">
        <w:t>σϋν</w:t>
      </w:r>
      <w:proofErr w:type="spellEnd"/>
      <w:r w:rsidR="00B901BE">
        <w:t xml:space="preserve">αθροιστης; </w:t>
      </w:r>
      <w:proofErr w:type="spellStart"/>
      <w:proofErr w:type="gramEnd"/>
      <w:r w:rsidR="00B901BE">
        <w:t>Симмах</w:t>
      </w:r>
      <w:proofErr w:type="spellEnd"/>
      <w:r w:rsidR="00B901BE">
        <w:t>: πα</w:t>
      </w:r>
      <w:proofErr w:type="spellStart"/>
      <w:r w:rsidR="00B901BE">
        <w:t>ροιμι</w:t>
      </w:r>
      <w:proofErr w:type="spellEnd"/>
      <w:r w:rsidR="00B901BE">
        <w:t xml:space="preserve">αστής). </w:t>
      </w:r>
    </w:p>
    <w:p w:rsidR="00FA3865" w:rsidRPr="00FA3865" w:rsidRDefault="00FA3865" w:rsidP="00FA3865">
      <w:pPr>
        <w:pStyle w:val="ab"/>
        <w:numPr>
          <w:ilvl w:val="0"/>
          <w:numId w:val="7"/>
        </w:numPr>
        <w:rPr>
          <w:b/>
          <w:bCs/>
        </w:rPr>
      </w:pPr>
      <w:r>
        <w:t>В</w:t>
      </w:r>
      <w:r w:rsidR="000B0E54">
        <w:t xml:space="preserve"> 3-й Книге Царств, можно обнаружить следующее свид</w:t>
      </w:r>
      <w:r w:rsidR="000B0E54">
        <w:t>е</w:t>
      </w:r>
      <w:r w:rsidR="000B0E54">
        <w:t>тельство: «</w:t>
      </w:r>
      <w:r w:rsidR="000B0E54" w:rsidRPr="000B0E54">
        <w:t xml:space="preserve">Тогда созвал Соломон старейшин </w:t>
      </w:r>
      <w:proofErr w:type="spellStart"/>
      <w:r w:rsidR="000B0E54" w:rsidRPr="000B0E54">
        <w:t>Израилевых</w:t>
      </w:r>
      <w:proofErr w:type="spellEnd"/>
      <w:r w:rsidR="000B0E54" w:rsidRPr="000B0E54">
        <w:t xml:space="preserve"> и всех начальников колен, глав поколений сынов </w:t>
      </w:r>
      <w:proofErr w:type="spellStart"/>
      <w:r w:rsidR="000B0E54" w:rsidRPr="000B0E54">
        <w:t>Израилевых</w:t>
      </w:r>
      <w:proofErr w:type="spellEnd"/>
      <w:r w:rsidR="000B0E54" w:rsidRPr="000B0E54">
        <w:t xml:space="preserve">, к царю Соломону в Иерусалим, чтобы перенести ковчег завета Господня из города </w:t>
      </w:r>
      <w:proofErr w:type="spellStart"/>
      <w:r w:rsidR="000B0E54" w:rsidRPr="000B0E54">
        <w:t>Давидова</w:t>
      </w:r>
      <w:proofErr w:type="spellEnd"/>
      <w:r w:rsidR="000B0E54" w:rsidRPr="000B0E54">
        <w:t>, то есть Сиона</w:t>
      </w:r>
      <w:r w:rsidR="000B0E54">
        <w:t>»</w:t>
      </w:r>
      <w:r w:rsidR="000B0E54" w:rsidRPr="000B0E54">
        <w:t>.</w:t>
      </w:r>
      <w:r w:rsidR="000B0E54">
        <w:t xml:space="preserve"> (</w:t>
      </w:r>
      <w:r w:rsidR="000B0E54" w:rsidRPr="000B0E54">
        <w:t>3Цар.8:1</w:t>
      </w:r>
      <w:r w:rsidR="000B0E54">
        <w:t xml:space="preserve">), из чего </w:t>
      </w:r>
      <w:r>
        <w:t>сделать вывод</w:t>
      </w:r>
      <w:r w:rsidR="000B0E54">
        <w:t>, что Соломон получил свое наименование из-за учреждаемых им народных собраний. И перевести сл</w:t>
      </w:r>
      <w:r w:rsidR="000B0E54">
        <w:t>о</w:t>
      </w:r>
      <w:r w:rsidR="000B0E54">
        <w:t xml:space="preserve">вом </w:t>
      </w:r>
      <w:proofErr w:type="spellStart"/>
      <w:r w:rsidR="000B0E54" w:rsidRPr="00FA3865">
        <w:rPr>
          <w:b/>
          <w:bCs/>
        </w:rPr>
        <w:t>congregator</w:t>
      </w:r>
      <w:proofErr w:type="spellEnd"/>
      <w:r w:rsidR="000B0E54">
        <w:t xml:space="preserve">, </w:t>
      </w:r>
      <w:proofErr w:type="spellStart"/>
      <w:r w:rsidR="000B0E54" w:rsidRPr="00FA3865">
        <w:rPr>
          <w:b/>
          <w:bCs/>
        </w:rPr>
        <w:t>coactor</w:t>
      </w:r>
      <w:proofErr w:type="spellEnd"/>
      <w:r w:rsidR="000B0E54">
        <w:t xml:space="preserve">. </w:t>
      </w:r>
    </w:p>
    <w:p w:rsidR="00992785" w:rsidRPr="00FA3865" w:rsidRDefault="005B0E64" w:rsidP="00FA3865">
      <w:pPr>
        <w:pStyle w:val="ab"/>
        <w:numPr>
          <w:ilvl w:val="0"/>
          <w:numId w:val="7"/>
        </w:numPr>
        <w:rPr>
          <w:b/>
          <w:bCs/>
        </w:rPr>
      </w:pPr>
      <w:r>
        <w:t>Также есть свидетельства о древнем обычае востока собират</w:t>
      </w:r>
      <w:r>
        <w:t>ь</w:t>
      </w:r>
      <w:r>
        <w:t>ся по вечерам</w:t>
      </w:r>
      <w:r w:rsidR="00FA3865">
        <w:t>,</w:t>
      </w:r>
      <w:r>
        <w:t xml:space="preserve"> у кого-либо из особенно уважаемых лиц для рассуждений о философских предметах. И тогда можно пон</w:t>
      </w:r>
      <w:r>
        <w:t>и</w:t>
      </w:r>
      <w:r>
        <w:t xml:space="preserve">мать слово Когелет в абстрактном смысле «собрание» или «академия» - </w:t>
      </w:r>
      <w:proofErr w:type="spellStart"/>
      <w:r w:rsidRPr="00FA3865">
        <w:rPr>
          <w:b/>
          <w:bCs/>
        </w:rPr>
        <w:t>consessus</w:t>
      </w:r>
      <w:proofErr w:type="spellEnd"/>
      <w:r w:rsidR="00FA3865" w:rsidRPr="00FA3865">
        <w:rPr>
          <w:b/>
          <w:bCs/>
        </w:rPr>
        <w:t xml:space="preserve">. </w:t>
      </w:r>
    </w:p>
    <w:p w:rsidR="00FA3865" w:rsidRPr="00B901BE" w:rsidRDefault="00FA3865" w:rsidP="000B0E54">
      <w:r>
        <w:t>Ни</w:t>
      </w:r>
      <w:r w:rsidRPr="00FA3865">
        <w:t xml:space="preserve"> с одним из представленных объяснений слова </w:t>
      </w:r>
      <w:r w:rsidRPr="00FA3865">
        <w:rPr>
          <w:rtl/>
          <w:lang w:bidi="he-IL"/>
        </w:rPr>
        <w:t>קהֶֹלֶת</w:t>
      </w:r>
      <w:r w:rsidRPr="00FA3865">
        <w:t xml:space="preserve"> нельзя согл</w:t>
      </w:r>
      <w:r w:rsidRPr="00FA3865">
        <w:t>а</w:t>
      </w:r>
      <w:r w:rsidRPr="00FA3865">
        <w:t>ситься, потому что все они находятся в большем или меньшем противор</w:t>
      </w:r>
      <w:r w:rsidRPr="00FA3865">
        <w:t>е</w:t>
      </w:r>
      <w:r w:rsidRPr="00FA3865">
        <w:t>чии или с содержанием, или с формою книги, или с</w:t>
      </w:r>
      <w:r>
        <w:t>о</w:t>
      </w:r>
      <w:r w:rsidRPr="00FA3865">
        <w:t xml:space="preserve"> словоупотреблен</w:t>
      </w:r>
      <w:r w:rsidRPr="00FA3865">
        <w:t>и</w:t>
      </w:r>
      <w:r w:rsidRPr="00FA3865">
        <w:t>ем.</w:t>
      </w:r>
      <w:r w:rsidR="00CD53AD">
        <w:rPr>
          <w:rStyle w:val="afb"/>
        </w:rPr>
        <w:endnoteReference w:id="3"/>
      </w:r>
    </w:p>
    <w:p w:rsidR="00992785" w:rsidRDefault="00FA3865" w:rsidP="008C2FE4">
      <w:r>
        <w:t xml:space="preserve">Первое объяснение не может быть принято, поскольку книга не представляет собой разнородное собрание различных мыслей. В ней ясно </w:t>
      </w:r>
      <w:r>
        <w:lastRenderedPageBreak/>
        <w:t xml:space="preserve">прослеживается </w:t>
      </w:r>
      <w:r w:rsidR="008C2FE4">
        <w:t xml:space="preserve">единство, подчиненное внутреннему плану, </w:t>
      </w:r>
      <w:proofErr w:type="gramStart"/>
      <w:r w:rsidR="008C2FE4">
        <w:t>призванного</w:t>
      </w:r>
      <w:proofErr w:type="gramEnd"/>
      <w:r w:rsidR="008C2FE4">
        <w:t xml:space="preserve"> развивать основную мысль.</w:t>
      </w:r>
    </w:p>
    <w:p w:rsidR="00CD53AD" w:rsidRDefault="00CD53AD" w:rsidP="008C2FE4">
      <w:r w:rsidRPr="00CD53AD">
        <w:t xml:space="preserve">По свидетельству экзегетов и лексикографов, основное значение корня имеет смысл «зова», и потому значит «созывать, собирать (людей)». Формы этого корня встречаются в Священном Писании довольно часто. В общем смысле он употребляется для обозначения собрания людей вообще, а в частном – в значении </w:t>
      </w:r>
      <w:proofErr w:type="spellStart"/>
      <w:r w:rsidRPr="00CD53AD">
        <w:t>созывания</w:t>
      </w:r>
      <w:proofErr w:type="spellEnd"/>
      <w:r w:rsidRPr="00CD53AD">
        <w:t xml:space="preserve"> церкви, и встречается только в тех м</w:t>
      </w:r>
      <w:r w:rsidRPr="00CD53AD">
        <w:t>е</w:t>
      </w:r>
      <w:r w:rsidRPr="00CD53AD">
        <w:t>стах, где говорится о собрании людей, но отнюдь не изречений, мнений, вещей.</w:t>
      </w:r>
    </w:p>
    <w:p w:rsidR="00CD53AD" w:rsidRDefault="00CD53AD" w:rsidP="00CD53AD">
      <w:proofErr w:type="gramStart"/>
      <w:r w:rsidRPr="00CD53AD">
        <w:t>Нельзя согласиться</w:t>
      </w:r>
      <w:r>
        <w:t xml:space="preserve"> и с теми, которые принимают Коге</w:t>
      </w:r>
      <w:r w:rsidRPr="00CD53AD">
        <w:t>лет в смысле собирательном, как наименование академии, общества ученых; так как н</w:t>
      </w:r>
      <w:r w:rsidRPr="00CD53AD">
        <w:t>и</w:t>
      </w:r>
      <w:r w:rsidRPr="00CD53AD">
        <w:t>где не видно, чтобы книга Екклесиаст была сложена из взаимного разгов</w:t>
      </w:r>
      <w:r w:rsidRPr="00CD53AD">
        <w:t>о</w:t>
      </w:r>
      <w:r w:rsidRPr="00CD53AD">
        <w:t xml:space="preserve">ра многих лиц, и подобное объяснение не принимается ни к </w:t>
      </w:r>
      <w:proofErr w:type="spellStart"/>
      <w:r w:rsidRPr="00CD53AD">
        <w:t>надписанию</w:t>
      </w:r>
      <w:proofErr w:type="spellEnd"/>
      <w:r w:rsidRPr="00CD53AD">
        <w:t xml:space="preserve"> (1:1), ни к другим местам книги, где употребляется это слово (например: 1:12, 12:9, 10);</w:t>
      </w:r>
      <w:proofErr w:type="gramEnd"/>
      <w:r w:rsidRPr="00CD53AD">
        <w:t xml:space="preserve"> во всех местах </w:t>
      </w:r>
      <w:r>
        <w:t>Коге</w:t>
      </w:r>
      <w:r w:rsidRPr="00CD53AD">
        <w:t xml:space="preserve">лет выступает как одна личность; а в гл.1:12 («Я, </w:t>
      </w:r>
      <w:r>
        <w:t>Коге</w:t>
      </w:r>
      <w:r w:rsidRPr="00CD53AD">
        <w:t>лет, был царем над Израилем в Иерусалиме»), это объя</w:t>
      </w:r>
      <w:r w:rsidRPr="00CD53AD">
        <w:t>с</w:t>
      </w:r>
      <w:r w:rsidRPr="00CD53AD">
        <w:t>нение ведет к нелепым выводам</w:t>
      </w:r>
    </w:p>
    <w:p w:rsidR="00EE31CD" w:rsidRDefault="00CD53AD" w:rsidP="00EE31CD">
      <w:r w:rsidRPr="00CD53AD">
        <w:t>Остается самое простое, но</w:t>
      </w:r>
      <w:r>
        <w:t xml:space="preserve"> весьма удобное </w:t>
      </w:r>
      <w:r w:rsidRPr="00CD53AD">
        <w:t xml:space="preserve">объяснение слова </w:t>
      </w:r>
      <w:r>
        <w:t>Ког</w:t>
      </w:r>
      <w:r>
        <w:t>е</w:t>
      </w:r>
      <w:r w:rsidRPr="00CD53AD">
        <w:t xml:space="preserve">лет, </w:t>
      </w:r>
      <w:r>
        <w:t xml:space="preserve">с которым можно </w:t>
      </w:r>
      <w:r w:rsidRPr="00CD53AD">
        <w:t xml:space="preserve">согласиться. Так как о </w:t>
      </w:r>
      <w:r>
        <w:t>Когелете</w:t>
      </w:r>
      <w:r w:rsidRPr="00CD53AD">
        <w:t xml:space="preserve"> всегда говорится в единственном числе, </w:t>
      </w:r>
      <w:r>
        <w:t>или даже с обозначением</w:t>
      </w:r>
      <w:r w:rsidRPr="00CD53AD">
        <w:t xml:space="preserve">: «сын Давидов, царь в Иерусалиме», то </w:t>
      </w:r>
      <w:r>
        <w:t xml:space="preserve">имеет смысл подразумевать под этим именем вполне </w:t>
      </w:r>
      <w:r w:rsidRPr="00CD53AD">
        <w:t xml:space="preserve">определенное лицо. </w:t>
      </w:r>
      <w:r w:rsidR="00EE31CD">
        <w:t>Коге</w:t>
      </w:r>
      <w:r w:rsidR="00EE31CD" w:rsidRPr="00CD53AD">
        <w:t xml:space="preserve">лет </w:t>
      </w:r>
      <w:r w:rsidR="00EE31CD">
        <w:t>не только означает</w:t>
      </w:r>
      <w:r w:rsidRPr="00CD53AD">
        <w:t xml:space="preserve"> созывать собр</w:t>
      </w:r>
      <w:r w:rsidRPr="00CD53AD">
        <w:t>а</w:t>
      </w:r>
      <w:r w:rsidRPr="00CD53AD">
        <w:t xml:space="preserve">ние, но и говорить в собрании (подобно </w:t>
      </w:r>
      <w:proofErr w:type="gramStart"/>
      <w:r w:rsidRPr="00CD53AD">
        <w:t>греческому</w:t>
      </w:r>
      <w:proofErr w:type="gramEnd"/>
      <w:r w:rsidRPr="00CD53AD">
        <w:t xml:space="preserve"> </w:t>
      </w:r>
      <w:proofErr w:type="spellStart"/>
      <w:r w:rsidRPr="00CD53AD">
        <w:t>εκκλησιάξειν</w:t>
      </w:r>
      <w:proofErr w:type="spellEnd"/>
      <w:r w:rsidRPr="00CD53AD">
        <w:t xml:space="preserve"> и латинскому </w:t>
      </w:r>
      <w:proofErr w:type="spellStart"/>
      <w:r w:rsidRPr="00CD53AD">
        <w:t>concio</w:t>
      </w:r>
      <w:proofErr w:type="spellEnd"/>
      <w:r w:rsidRPr="00CD53AD">
        <w:t>), значит и созывать собрание, церковь, и говорить в собрании, в церкви, то под этим именем надо разуметь того, который держит речь п</w:t>
      </w:r>
      <w:r w:rsidRPr="00CD53AD">
        <w:t>е</w:t>
      </w:r>
      <w:r w:rsidRPr="00CD53AD">
        <w:t xml:space="preserve">ред собранием, т. е. оратора, публичного учителя, подобно греческому </w:t>
      </w:r>
      <w:proofErr w:type="spellStart"/>
      <w:r w:rsidRPr="00CD53AD">
        <w:t>εκκλησι</w:t>
      </w:r>
      <w:proofErr w:type="spellEnd"/>
      <w:r w:rsidRPr="00CD53AD">
        <w:t>αστής, лати</w:t>
      </w:r>
      <w:r w:rsidRPr="00CD53AD">
        <w:t>н</w:t>
      </w:r>
      <w:r w:rsidRPr="00CD53AD">
        <w:t xml:space="preserve">скому </w:t>
      </w:r>
      <w:proofErr w:type="spellStart"/>
      <w:r w:rsidRPr="00CD53AD">
        <w:t>concionator</w:t>
      </w:r>
      <w:proofErr w:type="spellEnd"/>
      <w:r w:rsidRPr="00CD53AD">
        <w:t>.</w:t>
      </w:r>
    </w:p>
    <w:p w:rsidR="00A16BA8" w:rsidRDefault="00CD53AD" w:rsidP="00A16BA8">
      <w:r w:rsidRPr="00CD53AD">
        <w:t xml:space="preserve">Подобное толкование слова </w:t>
      </w:r>
      <w:r w:rsidR="00EE31CD">
        <w:t>Коге</w:t>
      </w:r>
      <w:r w:rsidR="00EE31CD" w:rsidRPr="00CD53AD">
        <w:t xml:space="preserve">лет </w:t>
      </w:r>
      <w:r w:rsidRPr="00CD53AD">
        <w:t xml:space="preserve">было весьма распространено уже в древности. </w:t>
      </w:r>
      <w:r w:rsidR="00EE31CD">
        <w:t>70 толковников</w:t>
      </w:r>
      <w:r w:rsidRPr="00CD53AD">
        <w:t xml:space="preserve"> переводят его словом </w:t>
      </w:r>
      <w:proofErr w:type="spellStart"/>
      <w:r w:rsidRPr="00CD53AD">
        <w:t>εκκλησι</w:t>
      </w:r>
      <w:proofErr w:type="spellEnd"/>
      <w:r w:rsidRPr="00CD53AD">
        <w:t>αστής</w:t>
      </w:r>
      <w:proofErr w:type="gramStart"/>
      <w:r w:rsidRPr="00CD53AD">
        <w:t xml:space="preserve"> ,</w:t>
      </w:r>
      <w:proofErr w:type="gramEnd"/>
      <w:r w:rsidRPr="00CD53AD">
        <w:t xml:space="preserve"> Вульгата — словом </w:t>
      </w:r>
      <w:proofErr w:type="spellStart"/>
      <w:r w:rsidRPr="00CD53AD">
        <w:t>ecclesiastes</w:t>
      </w:r>
      <w:proofErr w:type="spellEnd"/>
      <w:r w:rsidRPr="00CD53AD">
        <w:t xml:space="preserve">. Его принимают отцы церкви. Св. Григорий </w:t>
      </w:r>
      <w:proofErr w:type="spellStart"/>
      <w:r w:rsidRPr="00CD53AD">
        <w:t>Нисский</w:t>
      </w:r>
      <w:proofErr w:type="spellEnd"/>
      <w:r w:rsidRPr="00CD53AD">
        <w:t xml:space="preserve"> говорит: «называется Екклесиастом потому, что созывает в одно с</w:t>
      </w:r>
      <w:r w:rsidRPr="00CD53AD">
        <w:t>о</w:t>
      </w:r>
      <w:r w:rsidRPr="00CD53AD">
        <w:t>брание для слушания проповеди»</w:t>
      </w:r>
      <w:r w:rsidR="00EE31CD">
        <w:rPr>
          <w:rStyle w:val="afb"/>
        </w:rPr>
        <w:endnoteReference w:id="4"/>
      </w:r>
      <w:r w:rsidRPr="00CD53AD">
        <w:t xml:space="preserve">. А св. Григорий чудотворец указывает нам значение слова </w:t>
      </w:r>
      <w:proofErr w:type="spellStart"/>
      <w:r w:rsidRPr="00CD53AD">
        <w:t>εκκλησι</w:t>
      </w:r>
      <w:proofErr w:type="spellEnd"/>
      <w:r w:rsidRPr="00CD53AD">
        <w:t>αστής в содержании книги, как проповеди, направленной ко всей церкви Божией</w:t>
      </w:r>
      <w:r w:rsidR="00A16BA8">
        <w:t>. С ними согласны и</w:t>
      </w:r>
      <w:r w:rsidR="00A16BA8" w:rsidRPr="00A16BA8">
        <w:t xml:space="preserve"> древние христ</w:t>
      </w:r>
      <w:r w:rsidR="00A16BA8" w:rsidRPr="00A16BA8">
        <w:t>и</w:t>
      </w:r>
      <w:r w:rsidR="00A16BA8" w:rsidRPr="00A16BA8">
        <w:t xml:space="preserve">анские толковники (Ориген, Василий Великий, Григорий </w:t>
      </w:r>
      <w:proofErr w:type="spellStart"/>
      <w:r w:rsidR="00A16BA8" w:rsidRPr="00A16BA8">
        <w:t>Нисский</w:t>
      </w:r>
      <w:proofErr w:type="spellEnd"/>
      <w:r w:rsidR="00A16BA8" w:rsidRPr="00A16BA8">
        <w:t xml:space="preserve">, </w:t>
      </w:r>
      <w:proofErr w:type="spellStart"/>
      <w:r w:rsidR="00A16BA8" w:rsidRPr="00A16BA8">
        <w:t>Оли</w:t>
      </w:r>
      <w:r w:rsidR="00A16BA8" w:rsidRPr="00A16BA8">
        <w:t>м</w:t>
      </w:r>
      <w:r w:rsidR="00A16BA8" w:rsidRPr="00A16BA8">
        <w:t>пиодор</w:t>
      </w:r>
      <w:proofErr w:type="spellEnd"/>
      <w:r w:rsidR="00A16BA8" w:rsidRPr="00A16BA8">
        <w:t xml:space="preserve">, Иероним), </w:t>
      </w:r>
      <w:r w:rsidR="00A16BA8">
        <w:t xml:space="preserve">все они </w:t>
      </w:r>
      <w:r w:rsidR="00A16BA8" w:rsidRPr="00A16BA8">
        <w:t>признавали книгу Екклезиаст последней пр</w:t>
      </w:r>
      <w:r w:rsidR="00A16BA8" w:rsidRPr="00A16BA8">
        <w:t>о</w:t>
      </w:r>
      <w:r w:rsidR="00A16BA8" w:rsidRPr="00A16BA8">
        <w:t xml:space="preserve">щальной и покаянной речью Соломона, произнесенной всему еврейскому народу, как произносили подобные же речи Моисей (Втор.28–32 </w:t>
      </w:r>
      <w:proofErr w:type="spellStart"/>
      <w:r w:rsidR="00A16BA8" w:rsidRPr="00A16BA8">
        <w:t>глл</w:t>
      </w:r>
      <w:proofErr w:type="spellEnd"/>
      <w:r w:rsidR="00A16BA8" w:rsidRPr="00A16BA8">
        <w:t>.), Иисус Н</w:t>
      </w:r>
      <w:r w:rsidR="00A16BA8" w:rsidRPr="00A16BA8">
        <w:t>а</w:t>
      </w:r>
      <w:r w:rsidR="00A16BA8" w:rsidRPr="00A16BA8">
        <w:t>вин (Нав.24 гл.), Самуил (1Цар.12 гл.).</w:t>
      </w:r>
      <w:r w:rsidR="00A16BA8">
        <w:rPr>
          <w:rStyle w:val="afb"/>
        </w:rPr>
        <w:endnoteReference w:id="5"/>
      </w:r>
    </w:p>
    <w:p w:rsidR="00CD53AD" w:rsidRDefault="008C36D4" w:rsidP="000B04FB">
      <w:pPr>
        <w:rPr>
          <w:lang w:bidi="he-IL"/>
        </w:rPr>
      </w:pPr>
      <w:r>
        <w:t>Следующая трудность</w:t>
      </w:r>
      <w:r w:rsidR="00E62033">
        <w:t>, с которой</w:t>
      </w:r>
      <w:r>
        <w:t xml:space="preserve"> сталкиваются экзегеты Екклези</w:t>
      </w:r>
      <w:r>
        <w:t>а</w:t>
      </w:r>
      <w:r>
        <w:t xml:space="preserve">ста, относится к форме его употребления, а именно </w:t>
      </w:r>
      <w:r w:rsidR="00E62033">
        <w:t xml:space="preserve">- </w:t>
      </w:r>
      <w:r>
        <w:t xml:space="preserve">это слово женского рода. </w:t>
      </w:r>
      <w:r w:rsidR="00E62033">
        <w:t>Попытки объяснить эту особенность приводили к различным, даже странным, умозаключениям. Так предполагалось, что женская форма в</w:t>
      </w:r>
      <w:r w:rsidR="00E62033">
        <w:t>ы</w:t>
      </w:r>
      <w:r w:rsidR="00E62033">
        <w:t>брана ради приятного слога и мягкой речи (</w:t>
      </w:r>
      <w:proofErr w:type="spellStart"/>
      <w:r w:rsidR="00E62033" w:rsidRPr="00E62033">
        <w:t>Циркель</w:t>
      </w:r>
      <w:proofErr w:type="spellEnd"/>
      <w:r w:rsidR="00E62033">
        <w:t xml:space="preserve">). По </w:t>
      </w:r>
      <w:proofErr w:type="spellStart"/>
      <w:r w:rsidR="00E62033" w:rsidRPr="00E62033">
        <w:t>Мерцерию</w:t>
      </w:r>
      <w:proofErr w:type="spellEnd"/>
      <w:r w:rsidR="00E62033">
        <w:t xml:space="preserve"> же</w:t>
      </w:r>
      <w:r w:rsidR="00E62033">
        <w:t>н</w:t>
      </w:r>
      <w:r w:rsidR="00E62033">
        <w:t>ское окончание слова свидетельствует слабости и бессилии глубокой ст</w:t>
      </w:r>
      <w:r w:rsidR="00E62033">
        <w:t>а</w:t>
      </w:r>
      <w:r w:rsidR="00E62033">
        <w:lastRenderedPageBreak/>
        <w:t>рости.</w:t>
      </w:r>
      <w:r w:rsidR="000718EF">
        <w:t xml:space="preserve"> Еще более интересное объяснение дает </w:t>
      </w:r>
      <w:proofErr w:type="spellStart"/>
      <w:r w:rsidR="000718EF" w:rsidRPr="000718EF">
        <w:t>Кокцей</w:t>
      </w:r>
      <w:proofErr w:type="spellEnd"/>
      <w:r w:rsidR="000718EF">
        <w:t xml:space="preserve">, </w:t>
      </w:r>
      <w:proofErr w:type="gramStart"/>
      <w:r w:rsidR="00E77DCF">
        <w:t>предположив</w:t>
      </w:r>
      <w:proofErr w:type="gramEnd"/>
      <w:r w:rsidR="000718EF">
        <w:t xml:space="preserve"> что</w:t>
      </w:r>
      <w:r w:rsidR="000B04FB">
        <w:t xml:space="preserve"> если</w:t>
      </w:r>
      <w:r w:rsidR="000718EF">
        <w:t xml:space="preserve"> </w:t>
      </w:r>
      <w:proofErr w:type="spellStart"/>
      <w:r w:rsidR="000718EF" w:rsidRPr="000718EF">
        <w:rPr>
          <w:rtl/>
          <w:lang w:bidi="he-IL"/>
        </w:rPr>
        <w:t>קחֶֹלֶת</w:t>
      </w:r>
      <w:proofErr w:type="spellEnd"/>
      <w:r w:rsidR="000718EF" w:rsidRPr="000718EF">
        <w:rPr>
          <w:rtl/>
          <w:lang w:bidi="he-IL"/>
        </w:rPr>
        <w:t>ֹ</w:t>
      </w:r>
      <w:r w:rsidR="000718EF">
        <w:rPr>
          <w:lang w:bidi="he-IL"/>
        </w:rPr>
        <w:t xml:space="preserve"> является причастием</w:t>
      </w:r>
      <w:r w:rsidR="00E77DCF">
        <w:rPr>
          <w:lang w:bidi="he-IL"/>
        </w:rPr>
        <w:t>,</w:t>
      </w:r>
      <w:r w:rsidR="000B04FB">
        <w:rPr>
          <w:lang w:bidi="he-IL"/>
        </w:rPr>
        <w:t xml:space="preserve"> то его</w:t>
      </w:r>
      <w:r w:rsidR="00E77DCF">
        <w:rPr>
          <w:lang w:bidi="he-IL"/>
        </w:rPr>
        <w:t xml:space="preserve"> можно перевести его как «собра</w:t>
      </w:r>
      <w:r w:rsidR="00E77DCF">
        <w:rPr>
          <w:lang w:bidi="he-IL"/>
        </w:rPr>
        <w:t>н</w:t>
      </w:r>
      <w:r w:rsidR="00E77DCF">
        <w:rPr>
          <w:lang w:bidi="he-IL"/>
        </w:rPr>
        <w:t xml:space="preserve">ный», т.е. приложившийся к отцам, умерший. </w:t>
      </w:r>
      <w:r w:rsidR="000B04FB">
        <w:rPr>
          <w:lang w:bidi="he-IL"/>
        </w:rPr>
        <w:t>Следовательно</w:t>
      </w:r>
      <w:r w:rsidR="00AB3DA9">
        <w:rPr>
          <w:lang w:bidi="he-IL"/>
        </w:rPr>
        <w:t>,</w:t>
      </w:r>
      <w:r w:rsidR="00E77DCF">
        <w:rPr>
          <w:lang w:bidi="he-IL"/>
        </w:rPr>
        <w:t xml:space="preserve"> Соломон о</w:t>
      </w:r>
      <w:r w:rsidR="00E77DCF">
        <w:rPr>
          <w:lang w:bidi="he-IL"/>
        </w:rPr>
        <w:t>б</w:t>
      </w:r>
      <w:r w:rsidR="00E77DCF">
        <w:rPr>
          <w:lang w:bidi="he-IL"/>
        </w:rPr>
        <w:t>ращается к живым, как бы из царства мертвых. И являясь тенью или д</w:t>
      </w:r>
      <w:r w:rsidR="00E77DCF">
        <w:rPr>
          <w:lang w:bidi="he-IL"/>
        </w:rPr>
        <w:t>у</w:t>
      </w:r>
      <w:r w:rsidR="00E77DCF">
        <w:rPr>
          <w:lang w:bidi="he-IL"/>
        </w:rPr>
        <w:t>хом, не может иметь различие пола.</w:t>
      </w:r>
    </w:p>
    <w:p w:rsidR="00865796" w:rsidRPr="00865796" w:rsidRDefault="00865796" w:rsidP="003F0B00">
      <w:pPr>
        <w:pStyle w:val="2"/>
        <w:rPr>
          <w:lang w:bidi="he-IL"/>
        </w:rPr>
      </w:pPr>
      <w:r>
        <w:rPr>
          <w:lang w:bidi="he-IL"/>
        </w:rPr>
        <w:t>1.</w:t>
      </w:r>
      <w:r w:rsidR="003F0B00">
        <w:rPr>
          <w:lang w:bidi="he-IL"/>
        </w:rPr>
        <w:t>2</w:t>
      </w:r>
      <w:r>
        <w:rPr>
          <w:lang w:bidi="he-IL"/>
        </w:rPr>
        <w:t xml:space="preserve"> Писатель книги</w:t>
      </w:r>
    </w:p>
    <w:p w:rsidR="00A501FA" w:rsidRDefault="00A501FA" w:rsidP="00A501FA">
      <w:pPr>
        <w:rPr>
          <w:lang w:bidi="he-IL"/>
        </w:rPr>
      </w:pPr>
      <w:r>
        <w:rPr>
          <w:lang w:bidi="he-IL"/>
        </w:rPr>
        <w:t>К</w:t>
      </w:r>
      <w:r w:rsidR="0065119F" w:rsidRPr="0065119F">
        <w:rPr>
          <w:lang w:bidi="he-IL"/>
        </w:rPr>
        <w:t>нига Екклезиаст в современной западной, не только рационалист</w:t>
      </w:r>
      <w:r w:rsidR="0065119F" w:rsidRPr="0065119F">
        <w:rPr>
          <w:lang w:bidi="he-IL"/>
        </w:rPr>
        <w:t>и</w:t>
      </w:r>
      <w:r w:rsidR="0065119F" w:rsidRPr="0065119F">
        <w:rPr>
          <w:lang w:bidi="he-IL"/>
        </w:rPr>
        <w:t>ческой, но и ортодоксальной протестантской (</w:t>
      </w:r>
      <w:proofErr w:type="spellStart"/>
      <w:r w:rsidR="0065119F" w:rsidRPr="0065119F">
        <w:rPr>
          <w:lang w:bidi="he-IL"/>
        </w:rPr>
        <w:t>Геферник</w:t>
      </w:r>
      <w:proofErr w:type="spellEnd"/>
      <w:r w:rsidR="0065119F" w:rsidRPr="0065119F">
        <w:rPr>
          <w:lang w:bidi="he-IL"/>
        </w:rPr>
        <w:t xml:space="preserve">, </w:t>
      </w:r>
      <w:proofErr w:type="spellStart"/>
      <w:r w:rsidR="0065119F" w:rsidRPr="0065119F">
        <w:rPr>
          <w:lang w:bidi="he-IL"/>
        </w:rPr>
        <w:t>Кейль</w:t>
      </w:r>
      <w:proofErr w:type="spellEnd"/>
      <w:r w:rsidR="0065119F" w:rsidRPr="0065119F">
        <w:rPr>
          <w:lang w:bidi="he-IL"/>
        </w:rPr>
        <w:t xml:space="preserve">, </w:t>
      </w:r>
      <w:proofErr w:type="spellStart"/>
      <w:r w:rsidR="0065119F" w:rsidRPr="0065119F">
        <w:rPr>
          <w:lang w:bidi="he-IL"/>
        </w:rPr>
        <w:t>Делич</w:t>
      </w:r>
      <w:proofErr w:type="spellEnd"/>
      <w:r w:rsidR="0065119F" w:rsidRPr="0065119F">
        <w:rPr>
          <w:lang w:bidi="he-IL"/>
        </w:rPr>
        <w:t xml:space="preserve"> др.) и католической (Ян, </w:t>
      </w:r>
      <w:proofErr w:type="spellStart"/>
      <w:r w:rsidR="0065119F" w:rsidRPr="0065119F">
        <w:rPr>
          <w:lang w:bidi="he-IL"/>
        </w:rPr>
        <w:t>Гербст</w:t>
      </w:r>
      <w:proofErr w:type="spellEnd"/>
      <w:r w:rsidR="0065119F" w:rsidRPr="0065119F">
        <w:rPr>
          <w:lang w:bidi="he-IL"/>
        </w:rPr>
        <w:t xml:space="preserve">, </w:t>
      </w:r>
      <w:proofErr w:type="spellStart"/>
      <w:r w:rsidR="0065119F" w:rsidRPr="0065119F">
        <w:rPr>
          <w:lang w:bidi="he-IL"/>
        </w:rPr>
        <w:t>Моверс</w:t>
      </w:r>
      <w:proofErr w:type="spellEnd"/>
      <w:r w:rsidR="0065119F" w:rsidRPr="0065119F">
        <w:rPr>
          <w:lang w:bidi="he-IL"/>
        </w:rPr>
        <w:t xml:space="preserve">, </w:t>
      </w:r>
      <w:proofErr w:type="spellStart"/>
      <w:r w:rsidR="0065119F" w:rsidRPr="0065119F">
        <w:rPr>
          <w:lang w:bidi="he-IL"/>
        </w:rPr>
        <w:t>Каулен</w:t>
      </w:r>
      <w:proofErr w:type="spellEnd"/>
      <w:r w:rsidR="0065119F" w:rsidRPr="0065119F">
        <w:rPr>
          <w:lang w:bidi="he-IL"/>
        </w:rPr>
        <w:t xml:space="preserve"> и др.) лит</w:t>
      </w:r>
      <w:r w:rsidR="0065119F" w:rsidRPr="0065119F">
        <w:rPr>
          <w:lang w:bidi="he-IL"/>
        </w:rPr>
        <w:t>е</w:t>
      </w:r>
      <w:r w:rsidR="0065119F" w:rsidRPr="0065119F">
        <w:rPr>
          <w:lang w:bidi="he-IL"/>
        </w:rPr>
        <w:t xml:space="preserve">ратуре признается писанием не Соломона, а позднейшей, </w:t>
      </w:r>
      <w:proofErr w:type="spellStart"/>
      <w:r w:rsidR="0065119F" w:rsidRPr="0065119F">
        <w:rPr>
          <w:lang w:bidi="he-IL"/>
        </w:rPr>
        <w:t>послепленной</w:t>
      </w:r>
      <w:proofErr w:type="spellEnd"/>
      <w:r w:rsidR="0065119F" w:rsidRPr="0065119F">
        <w:rPr>
          <w:lang w:bidi="he-IL"/>
        </w:rPr>
        <w:t>, эпохи и неизвестных по имени лиц</w:t>
      </w:r>
      <w:r>
        <w:rPr>
          <w:lang w:bidi="he-IL"/>
        </w:rPr>
        <w:t>.</w:t>
      </w:r>
    </w:p>
    <w:p w:rsidR="0065119F" w:rsidRDefault="00A501FA" w:rsidP="00865796">
      <w:pPr>
        <w:rPr>
          <w:lang w:bidi="he-IL"/>
        </w:rPr>
      </w:pPr>
      <w:r>
        <w:rPr>
          <w:lang w:bidi="he-IL"/>
        </w:rPr>
        <w:t>У</w:t>
      </w:r>
      <w:r w:rsidR="0065119F" w:rsidRPr="0065119F">
        <w:rPr>
          <w:lang w:bidi="he-IL"/>
        </w:rPr>
        <w:t>казанн</w:t>
      </w:r>
      <w:r>
        <w:rPr>
          <w:lang w:bidi="he-IL"/>
        </w:rPr>
        <w:t>ое</w:t>
      </w:r>
      <w:r w:rsidR="0065119F" w:rsidRPr="0065119F">
        <w:rPr>
          <w:lang w:bidi="he-IL"/>
        </w:rPr>
        <w:t xml:space="preserve"> «</w:t>
      </w:r>
      <w:r>
        <w:rPr>
          <w:lang w:bidi="he-IL"/>
        </w:rPr>
        <w:t>единогласие</w:t>
      </w:r>
      <w:r w:rsidR="0065119F" w:rsidRPr="0065119F">
        <w:rPr>
          <w:lang w:bidi="he-IL"/>
        </w:rPr>
        <w:t>»</w:t>
      </w:r>
      <w:r>
        <w:rPr>
          <w:lang w:bidi="he-IL"/>
        </w:rPr>
        <w:t>, по видимости, имеет под собой</w:t>
      </w:r>
      <w:r w:rsidR="0065119F" w:rsidRPr="0065119F">
        <w:rPr>
          <w:lang w:bidi="he-IL"/>
        </w:rPr>
        <w:t xml:space="preserve"> научную основу</w:t>
      </w:r>
      <w:r>
        <w:rPr>
          <w:lang w:bidi="he-IL"/>
        </w:rPr>
        <w:t>, но при этом, не согласуется</w:t>
      </w:r>
      <w:r w:rsidR="0065119F" w:rsidRPr="0065119F">
        <w:rPr>
          <w:lang w:bidi="he-IL"/>
        </w:rPr>
        <w:t xml:space="preserve"> с древним церковным преданием. </w:t>
      </w:r>
      <w:r w:rsidR="00865796">
        <w:rPr>
          <w:lang w:bidi="he-IL"/>
        </w:rPr>
        <w:t>Тем не менее,</w:t>
      </w:r>
      <w:r>
        <w:rPr>
          <w:lang w:bidi="he-IL"/>
        </w:rPr>
        <w:t xml:space="preserve"> имеются </w:t>
      </w:r>
      <w:r w:rsidR="00865796">
        <w:rPr>
          <w:lang w:bidi="he-IL"/>
        </w:rPr>
        <w:t>и</w:t>
      </w:r>
      <w:r w:rsidR="0025601E">
        <w:rPr>
          <w:lang w:bidi="he-IL"/>
        </w:rPr>
        <w:t xml:space="preserve"> </w:t>
      </w:r>
      <w:r w:rsidR="0065119F" w:rsidRPr="0065119F">
        <w:rPr>
          <w:lang w:bidi="he-IL"/>
        </w:rPr>
        <w:t xml:space="preserve">положительные доказательства происхождения </w:t>
      </w:r>
      <w:r w:rsidR="0025601E">
        <w:rPr>
          <w:lang w:bidi="he-IL"/>
        </w:rPr>
        <w:t>книги</w:t>
      </w:r>
      <w:r w:rsidR="0065119F" w:rsidRPr="0065119F">
        <w:rPr>
          <w:lang w:bidi="he-IL"/>
        </w:rPr>
        <w:t xml:space="preserve"> от Солом</w:t>
      </w:r>
      <w:r w:rsidR="0065119F" w:rsidRPr="0065119F">
        <w:rPr>
          <w:lang w:bidi="he-IL"/>
        </w:rPr>
        <w:t>о</w:t>
      </w:r>
      <w:r w:rsidR="0065119F" w:rsidRPr="0065119F">
        <w:rPr>
          <w:lang w:bidi="he-IL"/>
        </w:rPr>
        <w:t>на.</w:t>
      </w:r>
      <w:r>
        <w:rPr>
          <w:lang w:bidi="he-IL"/>
        </w:rPr>
        <w:t xml:space="preserve"> Изложим здесь эти положения:</w:t>
      </w:r>
    </w:p>
    <w:p w:rsidR="0025601E" w:rsidRDefault="0025601E" w:rsidP="0025601E">
      <w:pPr>
        <w:pStyle w:val="3"/>
        <w:ind w:firstLine="708"/>
        <w:rPr>
          <w:lang w:bidi="he-IL"/>
        </w:rPr>
      </w:pPr>
      <w:r>
        <w:rPr>
          <w:lang w:bidi="he-IL"/>
        </w:rPr>
        <w:t>Положение книги в каноне</w:t>
      </w:r>
    </w:p>
    <w:p w:rsidR="00865796" w:rsidRDefault="0025601E" w:rsidP="00865796">
      <w:pPr>
        <w:pStyle w:val="ab"/>
        <w:ind w:left="0"/>
        <w:rPr>
          <w:lang w:bidi="he-IL"/>
        </w:rPr>
      </w:pPr>
      <w:r w:rsidRPr="00A501FA">
        <w:rPr>
          <w:lang w:bidi="he-IL"/>
        </w:rPr>
        <w:t>Книга Екклезиаст в иудейском ветхозаветном каноне всегда заним</w:t>
      </w:r>
      <w:r w:rsidRPr="00A501FA">
        <w:rPr>
          <w:lang w:bidi="he-IL"/>
        </w:rPr>
        <w:t>а</w:t>
      </w:r>
      <w:r w:rsidRPr="00A501FA">
        <w:rPr>
          <w:lang w:bidi="he-IL"/>
        </w:rPr>
        <w:t>ла место среди писаний Соломона: между Притчами и Песнью Пе</w:t>
      </w:r>
      <w:r w:rsidRPr="00A501FA">
        <w:rPr>
          <w:lang w:bidi="he-IL"/>
        </w:rPr>
        <w:t>с</w:t>
      </w:r>
      <w:r w:rsidRPr="00A501FA">
        <w:rPr>
          <w:lang w:bidi="he-IL"/>
        </w:rPr>
        <w:t xml:space="preserve">ней. </w:t>
      </w:r>
      <w:proofErr w:type="gramStart"/>
      <w:r w:rsidRPr="00A501FA">
        <w:rPr>
          <w:lang w:bidi="he-IL"/>
        </w:rPr>
        <w:t>В этом были согласны</w:t>
      </w:r>
      <w:r>
        <w:rPr>
          <w:lang w:bidi="he-IL"/>
        </w:rPr>
        <w:t xml:space="preserve"> как</w:t>
      </w:r>
      <w:r w:rsidRPr="00A501FA">
        <w:rPr>
          <w:lang w:bidi="he-IL"/>
        </w:rPr>
        <w:t xml:space="preserve"> палестинские</w:t>
      </w:r>
      <w:r>
        <w:rPr>
          <w:lang w:bidi="he-IL"/>
        </w:rPr>
        <w:t>,</w:t>
      </w:r>
      <w:r w:rsidRPr="00A501FA">
        <w:rPr>
          <w:lang w:bidi="he-IL"/>
        </w:rPr>
        <w:t xml:space="preserve"> </w:t>
      </w:r>
      <w:r>
        <w:rPr>
          <w:lang w:bidi="he-IL"/>
        </w:rPr>
        <w:t xml:space="preserve">так </w:t>
      </w:r>
      <w:r w:rsidRPr="00A501FA">
        <w:rPr>
          <w:lang w:bidi="he-IL"/>
        </w:rPr>
        <w:t>и александрийские иудеи</w:t>
      </w:r>
      <w:r>
        <w:rPr>
          <w:lang w:bidi="he-IL"/>
        </w:rPr>
        <w:t>,</w:t>
      </w:r>
      <w:r w:rsidRPr="00A501FA">
        <w:rPr>
          <w:lang w:bidi="he-IL"/>
        </w:rPr>
        <w:t xml:space="preserve"> дре</w:t>
      </w:r>
      <w:r w:rsidRPr="00A501FA">
        <w:rPr>
          <w:lang w:bidi="he-IL"/>
        </w:rPr>
        <w:t>в</w:t>
      </w:r>
      <w:r w:rsidRPr="00A501FA">
        <w:rPr>
          <w:lang w:bidi="he-IL"/>
        </w:rPr>
        <w:t>него до талмудического периода.</w:t>
      </w:r>
      <w:proofErr w:type="gramEnd"/>
      <w:r w:rsidRPr="00A501FA">
        <w:rPr>
          <w:lang w:bidi="he-IL"/>
        </w:rPr>
        <w:t xml:space="preserve"> </w:t>
      </w:r>
      <w:r>
        <w:rPr>
          <w:lang w:bidi="he-IL"/>
        </w:rPr>
        <w:t>О</w:t>
      </w:r>
      <w:r w:rsidRPr="00A501FA">
        <w:rPr>
          <w:lang w:bidi="he-IL"/>
        </w:rPr>
        <w:t xml:space="preserve"> </w:t>
      </w:r>
      <w:r w:rsidRPr="00CE0691">
        <w:rPr>
          <w:b/>
          <w:bCs/>
          <w:lang w:bidi="he-IL"/>
        </w:rPr>
        <w:t>палестинском</w:t>
      </w:r>
      <w:r w:rsidRPr="00A501FA">
        <w:rPr>
          <w:lang w:bidi="he-IL"/>
        </w:rPr>
        <w:t xml:space="preserve"> каноне свидетельств</w:t>
      </w:r>
      <w:r w:rsidRPr="00A501FA">
        <w:rPr>
          <w:lang w:bidi="he-IL"/>
        </w:rPr>
        <w:t>у</w:t>
      </w:r>
      <w:r w:rsidRPr="00A501FA">
        <w:rPr>
          <w:lang w:bidi="he-IL"/>
        </w:rPr>
        <w:t xml:space="preserve">ют Мелитон, Ориген, Епифаний Кипрский, Иероним; об </w:t>
      </w:r>
      <w:r w:rsidRPr="00CE0691">
        <w:rPr>
          <w:b/>
          <w:bCs/>
          <w:lang w:bidi="he-IL"/>
        </w:rPr>
        <w:t>александри</w:t>
      </w:r>
      <w:r w:rsidRPr="00CE0691">
        <w:rPr>
          <w:b/>
          <w:bCs/>
          <w:lang w:bidi="he-IL"/>
        </w:rPr>
        <w:t>й</w:t>
      </w:r>
      <w:r w:rsidRPr="00CE0691">
        <w:rPr>
          <w:b/>
          <w:bCs/>
          <w:lang w:bidi="he-IL"/>
        </w:rPr>
        <w:t>ском</w:t>
      </w:r>
      <w:r w:rsidRPr="00A501FA">
        <w:rPr>
          <w:lang w:bidi="he-IL"/>
        </w:rPr>
        <w:t xml:space="preserve"> каноне свидетельствуют </w:t>
      </w:r>
      <w:r>
        <w:rPr>
          <w:lang w:bidi="he-IL"/>
        </w:rPr>
        <w:t>Септуагинта</w:t>
      </w:r>
      <w:r w:rsidRPr="00A501FA">
        <w:rPr>
          <w:lang w:bidi="he-IL"/>
        </w:rPr>
        <w:t xml:space="preserve"> и отцы Церкви: св. Афанасий, Кирилл Иерусалимский, Григорий Бог</w:t>
      </w:r>
      <w:r w:rsidRPr="00A501FA">
        <w:rPr>
          <w:lang w:bidi="he-IL"/>
        </w:rPr>
        <w:t>о</w:t>
      </w:r>
      <w:r w:rsidRPr="00A501FA">
        <w:rPr>
          <w:lang w:bidi="he-IL"/>
        </w:rPr>
        <w:t xml:space="preserve">слов, Лаодикийский собор и другие христианские памятники. </w:t>
      </w:r>
      <w:r>
        <w:rPr>
          <w:lang w:bidi="he-IL"/>
        </w:rPr>
        <w:t>П</w:t>
      </w:r>
      <w:r w:rsidRPr="00A501FA">
        <w:rPr>
          <w:lang w:bidi="he-IL"/>
        </w:rPr>
        <w:t>о талмудическим и мас</w:t>
      </w:r>
      <w:r>
        <w:rPr>
          <w:lang w:bidi="he-IL"/>
        </w:rPr>
        <w:t>с</w:t>
      </w:r>
      <w:r w:rsidRPr="00A501FA">
        <w:rPr>
          <w:lang w:bidi="he-IL"/>
        </w:rPr>
        <w:t>оретским спискам,</w:t>
      </w:r>
      <w:r>
        <w:rPr>
          <w:lang w:bidi="he-IL"/>
        </w:rPr>
        <w:t xml:space="preserve"> е</w:t>
      </w:r>
      <w:r>
        <w:rPr>
          <w:lang w:bidi="he-IL"/>
        </w:rPr>
        <w:t>в</w:t>
      </w:r>
      <w:r>
        <w:rPr>
          <w:lang w:bidi="he-IL"/>
        </w:rPr>
        <w:t>рейского канона,</w:t>
      </w:r>
      <w:r w:rsidRPr="00A501FA">
        <w:rPr>
          <w:lang w:bidi="he-IL"/>
        </w:rPr>
        <w:t xml:space="preserve"> книга Екклезиаст помещалась </w:t>
      </w:r>
      <w:proofErr w:type="gramStart"/>
      <w:r w:rsidRPr="00A501FA">
        <w:rPr>
          <w:lang w:bidi="he-IL"/>
        </w:rPr>
        <w:t>среди</w:t>
      </w:r>
      <w:proofErr w:type="gramEnd"/>
      <w:r w:rsidRPr="00A501FA">
        <w:rPr>
          <w:lang w:bidi="he-IL"/>
        </w:rPr>
        <w:t xml:space="preserve"> </w:t>
      </w:r>
      <w:proofErr w:type="gramStart"/>
      <w:r w:rsidRPr="00A501FA">
        <w:rPr>
          <w:lang w:bidi="he-IL"/>
        </w:rPr>
        <w:t>Притчей</w:t>
      </w:r>
      <w:proofErr w:type="gramEnd"/>
      <w:r w:rsidRPr="00A501FA">
        <w:rPr>
          <w:lang w:bidi="he-IL"/>
        </w:rPr>
        <w:t xml:space="preserve"> и Песни Песней (</w:t>
      </w:r>
      <w:proofErr w:type="spellStart"/>
      <w:r w:rsidRPr="00A501FA">
        <w:rPr>
          <w:lang w:bidi="he-IL"/>
        </w:rPr>
        <w:t>Baba</w:t>
      </w:r>
      <w:proofErr w:type="spellEnd"/>
      <w:r w:rsidRPr="00A501FA">
        <w:rPr>
          <w:lang w:bidi="he-IL"/>
        </w:rPr>
        <w:t xml:space="preserve"> </w:t>
      </w:r>
      <w:proofErr w:type="spellStart"/>
      <w:r w:rsidRPr="00A501FA">
        <w:rPr>
          <w:lang w:bidi="he-IL"/>
        </w:rPr>
        <w:t>Batra</w:t>
      </w:r>
      <w:proofErr w:type="spellEnd"/>
      <w:r w:rsidRPr="00A501FA">
        <w:rPr>
          <w:lang w:bidi="he-IL"/>
        </w:rPr>
        <w:t>. 15а), хотя во многих списках, по богослужебному уп</w:t>
      </w:r>
      <w:r w:rsidRPr="00A501FA">
        <w:rPr>
          <w:lang w:bidi="he-IL"/>
        </w:rPr>
        <w:t>о</w:t>
      </w:r>
      <w:r w:rsidRPr="00A501FA">
        <w:rPr>
          <w:lang w:bidi="he-IL"/>
        </w:rPr>
        <w:t>треблению в праздники, эта книга помещалась в другом расположении, в «пяти свитках»: Песнь Песней, Руфь, Плач, Екклезиаст и Есфирь. В хр</w:t>
      </w:r>
      <w:r w:rsidRPr="00A501FA">
        <w:rPr>
          <w:lang w:bidi="he-IL"/>
        </w:rPr>
        <w:t>и</w:t>
      </w:r>
      <w:r w:rsidRPr="00A501FA">
        <w:rPr>
          <w:lang w:bidi="he-IL"/>
        </w:rPr>
        <w:t>стианском каноне: греко-восточной Церкви, католической, прот</w:t>
      </w:r>
      <w:r w:rsidRPr="00A501FA">
        <w:rPr>
          <w:lang w:bidi="he-IL"/>
        </w:rPr>
        <w:t>е</w:t>
      </w:r>
      <w:r w:rsidRPr="00A501FA">
        <w:rPr>
          <w:lang w:bidi="he-IL"/>
        </w:rPr>
        <w:t>стантской церквей и общин книга Екклезиаст помещалась и помещается между кн</w:t>
      </w:r>
      <w:r w:rsidRPr="00A501FA">
        <w:rPr>
          <w:lang w:bidi="he-IL"/>
        </w:rPr>
        <w:t>и</w:t>
      </w:r>
      <w:r w:rsidRPr="00A501FA">
        <w:rPr>
          <w:lang w:bidi="he-IL"/>
        </w:rPr>
        <w:t>гами Притчей и Песнь Песней.</w:t>
      </w:r>
    </w:p>
    <w:p w:rsidR="0025601E" w:rsidRDefault="0025601E" w:rsidP="00A361A7">
      <w:pPr>
        <w:pStyle w:val="3"/>
        <w:rPr>
          <w:lang w:bidi="he-IL"/>
        </w:rPr>
      </w:pPr>
      <w:r>
        <w:rPr>
          <w:lang w:bidi="he-IL"/>
        </w:rPr>
        <w:t>Собственные, внутренние доказательства</w:t>
      </w:r>
      <w:r w:rsidR="00A361A7">
        <w:rPr>
          <w:lang w:bidi="he-IL"/>
        </w:rPr>
        <w:t xml:space="preserve"> текста</w:t>
      </w:r>
      <w:r>
        <w:rPr>
          <w:lang w:bidi="he-IL"/>
        </w:rPr>
        <w:t xml:space="preserve"> книги</w:t>
      </w:r>
    </w:p>
    <w:p w:rsidR="0025601E" w:rsidRDefault="00A501FA" w:rsidP="0025601E">
      <w:pPr>
        <w:rPr>
          <w:lang w:bidi="he-IL"/>
        </w:rPr>
      </w:pPr>
      <w:r>
        <w:rPr>
          <w:lang w:bidi="he-IL"/>
        </w:rPr>
        <w:t>Прежде</w:t>
      </w:r>
      <w:r w:rsidRPr="00A501FA">
        <w:rPr>
          <w:lang w:bidi="he-IL"/>
        </w:rPr>
        <w:t xml:space="preserve"> всего</w:t>
      </w:r>
      <w:r w:rsidR="0025601E">
        <w:rPr>
          <w:lang w:bidi="he-IL"/>
        </w:rPr>
        <w:t xml:space="preserve"> -</w:t>
      </w:r>
      <w:r>
        <w:rPr>
          <w:lang w:bidi="he-IL"/>
        </w:rPr>
        <w:t xml:space="preserve"> это</w:t>
      </w:r>
      <w:r w:rsidRPr="00A501FA">
        <w:rPr>
          <w:lang w:bidi="he-IL"/>
        </w:rPr>
        <w:t xml:space="preserve"> надписание книги, существующее как в евре</w:t>
      </w:r>
      <w:r w:rsidRPr="00A501FA">
        <w:rPr>
          <w:lang w:bidi="he-IL"/>
        </w:rPr>
        <w:t>й</w:t>
      </w:r>
      <w:r w:rsidRPr="00A501FA">
        <w:rPr>
          <w:lang w:bidi="he-IL"/>
        </w:rPr>
        <w:t xml:space="preserve">ском тексте, так и во всех древних переводах: «Слова Екклезиаста, сына </w:t>
      </w:r>
      <w:proofErr w:type="spellStart"/>
      <w:r w:rsidRPr="00A501FA">
        <w:rPr>
          <w:lang w:bidi="he-IL"/>
        </w:rPr>
        <w:t>Давидова</w:t>
      </w:r>
      <w:proofErr w:type="spellEnd"/>
      <w:r w:rsidRPr="00A501FA">
        <w:rPr>
          <w:lang w:bidi="he-IL"/>
        </w:rPr>
        <w:t>, царя в Иерусалиме» (</w:t>
      </w:r>
      <w:r w:rsidR="0025601E">
        <w:rPr>
          <w:lang w:bidi="he-IL"/>
        </w:rPr>
        <w:t>Еклл.</w:t>
      </w:r>
      <w:r w:rsidRPr="00A501FA">
        <w:rPr>
          <w:lang w:bidi="he-IL"/>
        </w:rPr>
        <w:t>1:1). Это надписание, хотя непосре</w:t>
      </w:r>
      <w:r w:rsidRPr="00A501FA">
        <w:rPr>
          <w:lang w:bidi="he-IL"/>
        </w:rPr>
        <w:t>д</w:t>
      </w:r>
      <w:r w:rsidRPr="00A501FA">
        <w:rPr>
          <w:lang w:bidi="he-IL"/>
        </w:rPr>
        <w:t>ственно и не содержит имени Со</w:t>
      </w:r>
      <w:r w:rsidR="0025601E">
        <w:rPr>
          <w:lang w:bidi="he-IL"/>
        </w:rPr>
        <w:t xml:space="preserve">ломона, </w:t>
      </w:r>
      <w:proofErr w:type="gramStart"/>
      <w:r w:rsidRPr="00A501FA">
        <w:rPr>
          <w:lang w:bidi="he-IL"/>
        </w:rPr>
        <w:t>несомненно</w:t>
      </w:r>
      <w:proofErr w:type="gramEnd"/>
      <w:r w:rsidRPr="00A501FA">
        <w:rPr>
          <w:lang w:bidi="he-IL"/>
        </w:rPr>
        <w:t xml:space="preserve"> указывает на после</w:t>
      </w:r>
      <w:r w:rsidRPr="00A501FA">
        <w:rPr>
          <w:lang w:bidi="he-IL"/>
        </w:rPr>
        <w:t>д</w:t>
      </w:r>
      <w:r w:rsidRPr="00A501FA">
        <w:rPr>
          <w:lang w:bidi="he-IL"/>
        </w:rPr>
        <w:t xml:space="preserve">него, потому что из детей Давида только один Соломон </w:t>
      </w:r>
      <w:r w:rsidR="0025601E">
        <w:rPr>
          <w:lang w:bidi="he-IL"/>
        </w:rPr>
        <w:t xml:space="preserve">и </w:t>
      </w:r>
      <w:r w:rsidRPr="00A501FA">
        <w:rPr>
          <w:lang w:bidi="he-IL"/>
        </w:rPr>
        <w:t>был царем в Иерусалиме</w:t>
      </w:r>
      <w:r w:rsidR="0025601E">
        <w:rPr>
          <w:lang w:bidi="he-IL"/>
        </w:rPr>
        <w:t>.</w:t>
      </w:r>
    </w:p>
    <w:p w:rsidR="0025601E" w:rsidRDefault="0025601E" w:rsidP="0025601E">
      <w:pPr>
        <w:rPr>
          <w:lang w:bidi="he-IL"/>
        </w:rPr>
      </w:pPr>
      <w:r>
        <w:rPr>
          <w:lang w:bidi="he-IL"/>
        </w:rPr>
        <w:t>Далее, э</w:t>
      </w:r>
      <w:r w:rsidR="00A501FA" w:rsidRPr="00A501FA">
        <w:rPr>
          <w:lang w:bidi="he-IL"/>
        </w:rPr>
        <w:t>то надписание, несколько раз</w:t>
      </w:r>
      <w:r>
        <w:rPr>
          <w:lang w:bidi="he-IL"/>
        </w:rPr>
        <w:t xml:space="preserve"> повторяется</w:t>
      </w:r>
      <w:r w:rsidR="00A501FA" w:rsidRPr="00A501FA">
        <w:rPr>
          <w:lang w:bidi="he-IL"/>
        </w:rPr>
        <w:t xml:space="preserve"> в более сокраще</w:t>
      </w:r>
      <w:r w:rsidR="00A501FA" w:rsidRPr="00A501FA">
        <w:rPr>
          <w:lang w:bidi="he-IL"/>
        </w:rPr>
        <w:t>н</w:t>
      </w:r>
      <w:r w:rsidR="00A501FA" w:rsidRPr="00A501FA">
        <w:rPr>
          <w:lang w:bidi="he-IL"/>
        </w:rPr>
        <w:t>ной фор</w:t>
      </w:r>
      <w:r>
        <w:rPr>
          <w:lang w:bidi="he-IL"/>
        </w:rPr>
        <w:t xml:space="preserve">ме, что </w:t>
      </w:r>
      <w:r w:rsidR="00A501FA" w:rsidRPr="00A501FA">
        <w:rPr>
          <w:lang w:bidi="he-IL"/>
        </w:rPr>
        <w:t xml:space="preserve">подтверждает принадлежность всей книги, а не </w:t>
      </w:r>
      <w:r>
        <w:rPr>
          <w:lang w:bidi="he-IL"/>
        </w:rPr>
        <w:t xml:space="preserve">какой-либо </w:t>
      </w:r>
      <w:r w:rsidR="00A501FA" w:rsidRPr="00A501FA">
        <w:rPr>
          <w:lang w:bidi="he-IL"/>
        </w:rPr>
        <w:t>отдельной ее части</w:t>
      </w:r>
      <w:r>
        <w:rPr>
          <w:lang w:bidi="he-IL"/>
        </w:rPr>
        <w:t xml:space="preserve"> </w:t>
      </w:r>
      <w:r w:rsidR="00A501FA" w:rsidRPr="00A501FA">
        <w:rPr>
          <w:lang w:bidi="he-IL"/>
        </w:rPr>
        <w:t>Соломону.</w:t>
      </w:r>
    </w:p>
    <w:p w:rsidR="0025601E" w:rsidRDefault="00A501FA" w:rsidP="0025601E">
      <w:pPr>
        <w:rPr>
          <w:lang w:bidi="he-IL"/>
        </w:rPr>
      </w:pPr>
      <w:r w:rsidRPr="00A501FA">
        <w:rPr>
          <w:lang w:bidi="he-IL"/>
        </w:rPr>
        <w:lastRenderedPageBreak/>
        <w:t xml:space="preserve">Все </w:t>
      </w:r>
      <w:r w:rsidR="0025601E">
        <w:rPr>
          <w:lang w:bidi="he-IL"/>
        </w:rPr>
        <w:t>речи</w:t>
      </w:r>
      <w:r w:rsidRPr="00A501FA">
        <w:rPr>
          <w:lang w:bidi="he-IL"/>
        </w:rPr>
        <w:t xml:space="preserve"> Екклезиаста излагается от лица самого мудреца, как </w:t>
      </w:r>
      <w:r w:rsidR="0025601E">
        <w:rPr>
          <w:lang w:bidi="he-IL"/>
        </w:rPr>
        <w:t>пр</w:t>
      </w:r>
      <w:r w:rsidR="0025601E">
        <w:rPr>
          <w:lang w:bidi="he-IL"/>
        </w:rPr>
        <w:t>я</w:t>
      </w:r>
      <w:r w:rsidR="0025601E">
        <w:rPr>
          <w:lang w:bidi="he-IL"/>
        </w:rPr>
        <w:t xml:space="preserve">мая, </w:t>
      </w:r>
      <w:r w:rsidRPr="00A501FA">
        <w:rPr>
          <w:lang w:bidi="he-IL"/>
        </w:rPr>
        <w:t>собственная</w:t>
      </w:r>
      <w:r w:rsidR="0025601E">
        <w:rPr>
          <w:lang w:bidi="he-IL"/>
        </w:rPr>
        <w:t xml:space="preserve"> его</w:t>
      </w:r>
      <w:r w:rsidRPr="00A501FA">
        <w:rPr>
          <w:lang w:bidi="he-IL"/>
        </w:rPr>
        <w:t xml:space="preserve"> речь</w:t>
      </w:r>
      <w:r w:rsidR="0025601E">
        <w:rPr>
          <w:lang w:bidi="he-IL"/>
        </w:rPr>
        <w:t>, также и многообразные выводы из многочи</w:t>
      </w:r>
      <w:r w:rsidR="0025601E">
        <w:rPr>
          <w:lang w:bidi="he-IL"/>
        </w:rPr>
        <w:t>с</w:t>
      </w:r>
      <w:r w:rsidR="0025601E">
        <w:rPr>
          <w:lang w:bidi="he-IL"/>
        </w:rPr>
        <w:t>ленных его жизненных опытов свидетельствуют о нем как о Соломоне:</w:t>
      </w:r>
    </w:p>
    <w:p w:rsidR="00375056" w:rsidRDefault="00375056" w:rsidP="00375056">
      <w:pPr>
        <w:pStyle w:val="ab"/>
        <w:numPr>
          <w:ilvl w:val="0"/>
          <w:numId w:val="10"/>
        </w:numPr>
        <w:rPr>
          <w:lang w:bidi="he-IL"/>
        </w:rPr>
      </w:pPr>
      <w:r>
        <w:rPr>
          <w:lang w:bidi="he-IL"/>
        </w:rPr>
        <w:t xml:space="preserve">Я </w:t>
      </w:r>
      <w:r w:rsidRPr="00375056">
        <w:rPr>
          <w:lang w:bidi="he-IL"/>
        </w:rPr>
        <w:t>Екклесиаст, был царем над Израилем в Иерусалиме;</w:t>
      </w:r>
      <w:r>
        <w:rPr>
          <w:lang w:bidi="he-IL"/>
        </w:rPr>
        <w:t xml:space="preserve"> </w:t>
      </w:r>
      <w:r w:rsidRPr="00375056">
        <w:rPr>
          <w:lang w:bidi="he-IL"/>
        </w:rPr>
        <w:t>и пр</w:t>
      </w:r>
      <w:r w:rsidRPr="00375056">
        <w:rPr>
          <w:lang w:bidi="he-IL"/>
        </w:rPr>
        <w:t>е</w:t>
      </w:r>
      <w:r w:rsidRPr="00375056">
        <w:rPr>
          <w:lang w:bidi="he-IL"/>
        </w:rPr>
        <w:t>дал я сердце мое тому, чтобы исследовать и испытать мудростью все, что делается под небом: это тяжелое занятие дал Бог с</w:t>
      </w:r>
      <w:r w:rsidRPr="00375056">
        <w:rPr>
          <w:lang w:bidi="he-IL"/>
        </w:rPr>
        <w:t>ы</w:t>
      </w:r>
      <w:r w:rsidRPr="00375056">
        <w:rPr>
          <w:lang w:bidi="he-IL"/>
        </w:rPr>
        <w:t>нам человеческим, чтобы они упражнялись в нем</w:t>
      </w:r>
      <w:r>
        <w:rPr>
          <w:lang w:bidi="he-IL"/>
        </w:rPr>
        <w:t xml:space="preserve"> (</w:t>
      </w:r>
      <w:r w:rsidRPr="00375056">
        <w:rPr>
          <w:lang w:bidi="he-IL"/>
        </w:rPr>
        <w:t>Еккл.1:</w:t>
      </w:r>
      <w:r>
        <w:rPr>
          <w:lang w:bidi="he-IL"/>
        </w:rPr>
        <w:t>12-</w:t>
      </w:r>
      <w:r w:rsidRPr="00375056">
        <w:rPr>
          <w:lang w:bidi="he-IL"/>
        </w:rPr>
        <w:t>13</w:t>
      </w:r>
      <w:r>
        <w:rPr>
          <w:lang w:bidi="he-IL"/>
        </w:rPr>
        <w:t>).</w:t>
      </w:r>
    </w:p>
    <w:p w:rsidR="0025601E" w:rsidRDefault="00375056" w:rsidP="00375056">
      <w:pPr>
        <w:pStyle w:val="ab"/>
        <w:numPr>
          <w:ilvl w:val="0"/>
          <w:numId w:val="10"/>
        </w:numPr>
        <w:rPr>
          <w:lang w:bidi="he-IL"/>
        </w:rPr>
      </w:pPr>
      <w:r w:rsidRPr="00375056">
        <w:rPr>
          <w:lang w:bidi="he-IL"/>
        </w:rPr>
        <w:t>Говорил я с сердцем моим так: вот, я возвеличился и прио</w:t>
      </w:r>
      <w:r w:rsidRPr="00375056">
        <w:rPr>
          <w:lang w:bidi="he-IL"/>
        </w:rPr>
        <w:t>б</w:t>
      </w:r>
      <w:r w:rsidRPr="00375056">
        <w:rPr>
          <w:lang w:bidi="he-IL"/>
        </w:rPr>
        <w:t>рел мудрости больше всех, которые были прежде меня над Иер</w:t>
      </w:r>
      <w:r w:rsidRPr="00375056">
        <w:rPr>
          <w:lang w:bidi="he-IL"/>
        </w:rPr>
        <w:t>у</w:t>
      </w:r>
      <w:r w:rsidRPr="00375056">
        <w:rPr>
          <w:lang w:bidi="he-IL"/>
        </w:rPr>
        <w:t>салимом, и сердце мое видело много мудрости и знания.</w:t>
      </w:r>
      <w:r>
        <w:rPr>
          <w:lang w:bidi="he-IL"/>
        </w:rPr>
        <w:t xml:space="preserve"> (</w:t>
      </w:r>
      <w:r w:rsidRPr="00375056">
        <w:rPr>
          <w:lang w:bidi="he-IL"/>
        </w:rPr>
        <w:t>Еккл.1:16</w:t>
      </w:r>
      <w:r>
        <w:rPr>
          <w:lang w:bidi="he-IL"/>
        </w:rPr>
        <w:t>)</w:t>
      </w:r>
    </w:p>
    <w:p w:rsidR="00375056" w:rsidRDefault="00375056" w:rsidP="00375056">
      <w:pPr>
        <w:rPr>
          <w:lang w:bidi="he-IL"/>
        </w:rPr>
      </w:pPr>
      <w:r>
        <w:rPr>
          <w:lang w:bidi="he-IL"/>
        </w:rPr>
        <w:t>Э</w:t>
      </w:r>
      <w:r w:rsidR="00A501FA" w:rsidRPr="00A501FA">
        <w:rPr>
          <w:lang w:bidi="he-IL"/>
        </w:rPr>
        <w:t xml:space="preserve">тот опытный мудрец называет себя несколько раз, как и в </w:t>
      </w:r>
      <w:proofErr w:type="spellStart"/>
      <w:r w:rsidR="00A501FA" w:rsidRPr="00A501FA">
        <w:rPr>
          <w:lang w:bidi="he-IL"/>
        </w:rPr>
        <w:t>надпис</w:t>
      </w:r>
      <w:r w:rsidR="00A501FA" w:rsidRPr="00A501FA">
        <w:rPr>
          <w:lang w:bidi="he-IL"/>
        </w:rPr>
        <w:t>а</w:t>
      </w:r>
      <w:r w:rsidR="00A501FA" w:rsidRPr="00A501FA">
        <w:rPr>
          <w:lang w:bidi="he-IL"/>
        </w:rPr>
        <w:t>нии</w:t>
      </w:r>
      <w:proofErr w:type="spellEnd"/>
      <w:r w:rsidR="00A501FA" w:rsidRPr="00A501FA">
        <w:rPr>
          <w:lang w:bidi="he-IL"/>
        </w:rPr>
        <w:t>, Екклезиастом, царем израиль</w:t>
      </w:r>
      <w:r>
        <w:rPr>
          <w:lang w:bidi="he-IL"/>
        </w:rPr>
        <w:t>ским</w:t>
      </w:r>
      <w:r w:rsidR="00A501FA" w:rsidRPr="00A501FA">
        <w:rPr>
          <w:lang w:bidi="he-IL"/>
        </w:rPr>
        <w:t>, следовательно</w:t>
      </w:r>
      <w:r>
        <w:rPr>
          <w:lang w:bidi="he-IL"/>
        </w:rPr>
        <w:t>,</w:t>
      </w:r>
      <w:r w:rsidR="00A501FA" w:rsidRPr="00A501FA">
        <w:rPr>
          <w:lang w:bidi="he-IL"/>
        </w:rPr>
        <w:t xml:space="preserve"> лицом вполне то</w:t>
      </w:r>
      <w:r w:rsidR="00A501FA" w:rsidRPr="00A501FA">
        <w:rPr>
          <w:lang w:bidi="he-IL"/>
        </w:rPr>
        <w:t>ж</w:t>
      </w:r>
      <w:r w:rsidR="00A501FA" w:rsidRPr="00A501FA">
        <w:rPr>
          <w:lang w:bidi="he-IL"/>
        </w:rPr>
        <w:t xml:space="preserve">дественным </w:t>
      </w:r>
      <w:proofErr w:type="gramStart"/>
      <w:r w:rsidR="00A501FA" w:rsidRPr="00A501FA">
        <w:rPr>
          <w:lang w:bidi="he-IL"/>
        </w:rPr>
        <w:t>с</w:t>
      </w:r>
      <w:proofErr w:type="gramEnd"/>
      <w:r w:rsidR="00A501FA" w:rsidRPr="00A501FA">
        <w:rPr>
          <w:lang w:bidi="he-IL"/>
        </w:rPr>
        <w:t xml:space="preserve"> упоминаемым в </w:t>
      </w:r>
      <w:proofErr w:type="spellStart"/>
      <w:r w:rsidR="00A501FA" w:rsidRPr="00A501FA">
        <w:rPr>
          <w:lang w:bidi="he-IL"/>
        </w:rPr>
        <w:t>надписании</w:t>
      </w:r>
      <w:proofErr w:type="spellEnd"/>
      <w:r>
        <w:rPr>
          <w:lang w:bidi="he-IL"/>
        </w:rPr>
        <w:t>.</w:t>
      </w:r>
    </w:p>
    <w:p w:rsidR="00375056" w:rsidRDefault="00A501FA" w:rsidP="00375056">
      <w:pPr>
        <w:rPr>
          <w:lang w:bidi="he-IL"/>
        </w:rPr>
      </w:pPr>
      <w:r w:rsidRPr="00A501FA">
        <w:rPr>
          <w:lang w:bidi="he-IL"/>
        </w:rPr>
        <w:t>В эпилоге книги (</w:t>
      </w:r>
      <w:proofErr w:type="spellStart"/>
      <w:r w:rsidR="00375056">
        <w:rPr>
          <w:lang w:bidi="he-IL"/>
        </w:rPr>
        <w:t>Еккл</w:t>
      </w:r>
      <w:proofErr w:type="spellEnd"/>
      <w:r w:rsidR="00375056">
        <w:rPr>
          <w:lang w:bidi="he-IL"/>
        </w:rPr>
        <w:t xml:space="preserve">. </w:t>
      </w:r>
      <w:r w:rsidRPr="00A501FA">
        <w:rPr>
          <w:lang w:bidi="he-IL"/>
        </w:rPr>
        <w:t xml:space="preserve">12:9–14) даются следующие сведения </w:t>
      </w:r>
      <w:r w:rsidR="00375056">
        <w:rPr>
          <w:lang w:bidi="he-IL"/>
        </w:rPr>
        <w:t xml:space="preserve">о </w:t>
      </w:r>
      <w:r w:rsidR="00CE0691">
        <w:rPr>
          <w:lang w:bidi="he-IL"/>
        </w:rPr>
        <w:t>пис</w:t>
      </w:r>
      <w:r w:rsidR="00CE0691">
        <w:rPr>
          <w:lang w:bidi="he-IL"/>
        </w:rPr>
        <w:t>а</w:t>
      </w:r>
      <w:r w:rsidR="00CE0691">
        <w:rPr>
          <w:lang w:bidi="he-IL"/>
        </w:rPr>
        <w:t xml:space="preserve">теле </w:t>
      </w:r>
      <w:r w:rsidRPr="00A501FA">
        <w:rPr>
          <w:lang w:bidi="he-IL"/>
        </w:rPr>
        <w:t>книги: «кроме того, что Екклезиаст был мудр, он учил еще народ зн</w:t>
      </w:r>
      <w:r w:rsidRPr="00A501FA">
        <w:rPr>
          <w:lang w:bidi="he-IL"/>
        </w:rPr>
        <w:t>а</w:t>
      </w:r>
      <w:r w:rsidRPr="00A501FA">
        <w:rPr>
          <w:lang w:bidi="he-IL"/>
        </w:rPr>
        <w:t>нию. Он все испытывал, исследовал и составил много притчей, слова и</w:t>
      </w:r>
      <w:r w:rsidRPr="00A501FA">
        <w:rPr>
          <w:lang w:bidi="he-IL"/>
        </w:rPr>
        <w:t>с</w:t>
      </w:r>
      <w:r w:rsidRPr="00A501FA">
        <w:rPr>
          <w:lang w:bidi="he-IL"/>
        </w:rPr>
        <w:t>тины записаны им верно» (</w:t>
      </w:r>
      <w:proofErr w:type="spellStart"/>
      <w:r w:rsidR="00375056">
        <w:rPr>
          <w:lang w:bidi="he-IL"/>
        </w:rPr>
        <w:t>Еккл</w:t>
      </w:r>
      <w:proofErr w:type="spellEnd"/>
      <w:r w:rsidR="00375056">
        <w:rPr>
          <w:lang w:bidi="he-IL"/>
        </w:rPr>
        <w:t xml:space="preserve">. </w:t>
      </w:r>
      <w:r w:rsidRPr="00A501FA">
        <w:rPr>
          <w:lang w:bidi="he-IL"/>
        </w:rPr>
        <w:t>12:9–10). Если сопоставить это свид</w:t>
      </w:r>
      <w:r w:rsidRPr="00A501FA">
        <w:rPr>
          <w:lang w:bidi="he-IL"/>
        </w:rPr>
        <w:t>е</w:t>
      </w:r>
      <w:r w:rsidRPr="00A501FA">
        <w:rPr>
          <w:lang w:bidi="he-IL"/>
        </w:rPr>
        <w:t xml:space="preserve">тельство об </w:t>
      </w:r>
      <w:proofErr w:type="spellStart"/>
      <w:r w:rsidRPr="00A501FA">
        <w:rPr>
          <w:lang w:bidi="he-IL"/>
        </w:rPr>
        <w:t>Екклезиасте</w:t>
      </w:r>
      <w:proofErr w:type="spellEnd"/>
      <w:r w:rsidRPr="00A501FA">
        <w:rPr>
          <w:lang w:bidi="he-IL"/>
        </w:rPr>
        <w:t xml:space="preserve">, ранее дважды </w:t>
      </w:r>
      <w:proofErr w:type="gramStart"/>
      <w:r w:rsidRPr="00A501FA">
        <w:rPr>
          <w:lang w:bidi="he-IL"/>
        </w:rPr>
        <w:t>названном</w:t>
      </w:r>
      <w:proofErr w:type="gramEnd"/>
      <w:r w:rsidRPr="00A501FA">
        <w:rPr>
          <w:lang w:bidi="he-IL"/>
        </w:rPr>
        <w:t xml:space="preserve"> царем израильским (1:1, 12), с описанием Соломона в 3 книге Царств: «и дал Бог Соломону му</w:t>
      </w:r>
      <w:r w:rsidRPr="00A501FA">
        <w:rPr>
          <w:lang w:bidi="he-IL"/>
        </w:rPr>
        <w:t>д</w:t>
      </w:r>
      <w:r w:rsidRPr="00A501FA">
        <w:rPr>
          <w:lang w:bidi="he-IL"/>
        </w:rPr>
        <w:t>рость, и весьма великий разум и обширный ум… и была мудрость Сол</w:t>
      </w:r>
      <w:r w:rsidRPr="00A501FA">
        <w:rPr>
          <w:lang w:bidi="he-IL"/>
        </w:rPr>
        <w:t>о</w:t>
      </w:r>
      <w:r w:rsidRPr="00A501FA">
        <w:rPr>
          <w:lang w:bidi="he-IL"/>
        </w:rPr>
        <w:t xml:space="preserve">мона выше мудрости всех сынов востока и всей мудрости Египтян. </w:t>
      </w:r>
      <w:proofErr w:type="gramStart"/>
      <w:r w:rsidRPr="00A501FA">
        <w:rPr>
          <w:lang w:bidi="he-IL"/>
        </w:rPr>
        <w:t>Изрек он три тысячи притчей и песней его было</w:t>
      </w:r>
      <w:proofErr w:type="gramEnd"/>
      <w:r w:rsidRPr="00A501FA">
        <w:rPr>
          <w:lang w:bidi="he-IL"/>
        </w:rPr>
        <w:t xml:space="preserve"> тысяча и пять; и говорил он о деревах от кедра, что в Ливане, до иссопа, вырастающего из стены; гов</w:t>
      </w:r>
      <w:r w:rsidRPr="00A501FA">
        <w:rPr>
          <w:lang w:bidi="he-IL"/>
        </w:rPr>
        <w:t>о</w:t>
      </w:r>
      <w:r w:rsidRPr="00A501FA">
        <w:rPr>
          <w:lang w:bidi="he-IL"/>
        </w:rPr>
        <w:t>рил и о животных, и о птицах, и о пресмыкающихся, и о рыбах. И прих</w:t>
      </w:r>
      <w:r w:rsidRPr="00A501FA">
        <w:rPr>
          <w:lang w:bidi="he-IL"/>
        </w:rPr>
        <w:t>о</w:t>
      </w:r>
      <w:r w:rsidRPr="00A501FA">
        <w:rPr>
          <w:lang w:bidi="he-IL"/>
        </w:rPr>
        <w:t>дили от всех народов послушать мудрости Соломо</w:t>
      </w:r>
      <w:r w:rsidR="00CE0691">
        <w:rPr>
          <w:lang w:bidi="he-IL"/>
        </w:rPr>
        <w:t xml:space="preserve">на» (3Цар.4:29–34), – то можно сказать, что тождество </w:t>
      </w:r>
      <w:r w:rsidRPr="00A501FA">
        <w:rPr>
          <w:lang w:bidi="he-IL"/>
        </w:rPr>
        <w:t xml:space="preserve">Екклезиаста с </w:t>
      </w:r>
      <w:proofErr w:type="gramStart"/>
      <w:r w:rsidRPr="00A501FA">
        <w:rPr>
          <w:lang w:bidi="he-IL"/>
        </w:rPr>
        <w:t>Соломоном</w:t>
      </w:r>
      <w:proofErr w:type="gramEnd"/>
      <w:r w:rsidR="00CE0691">
        <w:rPr>
          <w:lang w:bidi="he-IL"/>
        </w:rPr>
        <w:t xml:space="preserve"> </w:t>
      </w:r>
      <w:r w:rsidRPr="00A501FA">
        <w:rPr>
          <w:lang w:bidi="he-IL"/>
        </w:rPr>
        <w:t>несомнен</w:t>
      </w:r>
      <w:r w:rsidR="00375056">
        <w:rPr>
          <w:lang w:bidi="he-IL"/>
        </w:rPr>
        <w:t>но</w:t>
      </w:r>
      <w:r w:rsidRPr="00A501FA">
        <w:rPr>
          <w:lang w:bidi="he-IL"/>
        </w:rPr>
        <w:t>, х</w:t>
      </w:r>
      <w:r w:rsidRPr="00A501FA">
        <w:rPr>
          <w:lang w:bidi="he-IL"/>
        </w:rPr>
        <w:t>о</w:t>
      </w:r>
      <w:r w:rsidRPr="00A501FA">
        <w:rPr>
          <w:lang w:bidi="he-IL"/>
        </w:rPr>
        <w:t>тя и без имени Соломона.</w:t>
      </w:r>
    </w:p>
    <w:p w:rsidR="00A501FA" w:rsidRDefault="00A501FA" w:rsidP="00F0197F">
      <w:pPr>
        <w:rPr>
          <w:lang w:bidi="he-IL"/>
        </w:rPr>
      </w:pPr>
      <w:r w:rsidRPr="00A501FA">
        <w:rPr>
          <w:lang w:bidi="he-IL"/>
        </w:rPr>
        <w:t>Царское достоинство Екклезиаста, и именно тождество его с Сол</w:t>
      </w:r>
      <w:r w:rsidRPr="00A501FA">
        <w:rPr>
          <w:lang w:bidi="he-IL"/>
        </w:rPr>
        <w:t>о</w:t>
      </w:r>
      <w:r w:rsidRPr="00A501FA">
        <w:rPr>
          <w:lang w:bidi="he-IL"/>
        </w:rPr>
        <w:t>моном, очень ясно видно во второй главе. На пе</w:t>
      </w:r>
      <w:r w:rsidRPr="00A501FA">
        <w:rPr>
          <w:lang w:bidi="he-IL"/>
        </w:rPr>
        <w:t>р</w:t>
      </w:r>
      <w:r w:rsidRPr="00A501FA">
        <w:rPr>
          <w:lang w:bidi="he-IL"/>
        </w:rPr>
        <w:t>вое указывает, например, следующее выражение: «у всех бы</w:t>
      </w:r>
      <w:r w:rsidRPr="00A501FA">
        <w:rPr>
          <w:lang w:bidi="he-IL"/>
        </w:rPr>
        <w:t>в</w:t>
      </w:r>
      <w:r w:rsidRPr="00A501FA">
        <w:rPr>
          <w:lang w:bidi="he-IL"/>
        </w:rPr>
        <w:t xml:space="preserve">ших прежде меня в Иерусалиме» (2:7, 9). Такое выражение </w:t>
      </w:r>
      <w:r w:rsidR="00375056">
        <w:rPr>
          <w:lang w:bidi="he-IL"/>
        </w:rPr>
        <w:t>указывает</w:t>
      </w:r>
      <w:r w:rsidRPr="00A501FA">
        <w:rPr>
          <w:lang w:bidi="he-IL"/>
        </w:rPr>
        <w:t xml:space="preserve"> не на обычного богача и</w:t>
      </w:r>
      <w:r w:rsidR="00375056">
        <w:rPr>
          <w:lang w:bidi="he-IL"/>
        </w:rPr>
        <w:t>ли</w:t>
      </w:r>
      <w:r w:rsidRPr="00A501FA">
        <w:rPr>
          <w:lang w:bidi="he-IL"/>
        </w:rPr>
        <w:t xml:space="preserve"> вельможу, </w:t>
      </w:r>
      <w:proofErr w:type="gramStart"/>
      <w:r w:rsidR="00943611">
        <w:rPr>
          <w:lang w:bidi="he-IL"/>
        </w:rPr>
        <w:t>к</w:t>
      </w:r>
      <w:r w:rsidR="00943611">
        <w:rPr>
          <w:lang w:bidi="he-IL"/>
        </w:rPr>
        <w:t>о</w:t>
      </w:r>
      <w:r w:rsidR="00943611">
        <w:rPr>
          <w:lang w:bidi="he-IL"/>
        </w:rPr>
        <w:t>торых</w:t>
      </w:r>
      <w:proofErr w:type="gramEnd"/>
      <w:r w:rsidR="00943611">
        <w:rPr>
          <w:lang w:bidi="he-IL"/>
        </w:rPr>
        <w:t xml:space="preserve"> всегда и везде достаточно, а именно на царя, единственную </w:t>
      </w:r>
      <w:r w:rsidRPr="00A501FA">
        <w:rPr>
          <w:lang w:bidi="he-IL"/>
        </w:rPr>
        <w:t>ли</w:t>
      </w:r>
      <w:r w:rsidRPr="00A501FA">
        <w:rPr>
          <w:lang w:bidi="he-IL"/>
        </w:rPr>
        <w:t>ч</w:t>
      </w:r>
      <w:r w:rsidR="00F0197F">
        <w:rPr>
          <w:lang w:bidi="he-IL"/>
        </w:rPr>
        <w:t>ность в государстве</w:t>
      </w:r>
      <w:r w:rsidRPr="00A501FA">
        <w:rPr>
          <w:lang w:bidi="he-IL"/>
        </w:rPr>
        <w:t>. Такое понимание подтверждается дословно сходным и более ясным выражением первой главы: «приобрел я мудрости больше всех, которые были прежде меня над Иерусалимом» (Еккл.1:16). Здесь, очевидно, могут разуметься только цари. То же подтверждается выражен</w:t>
      </w:r>
      <w:r w:rsidRPr="00A501FA">
        <w:rPr>
          <w:lang w:bidi="he-IL"/>
        </w:rPr>
        <w:t>и</w:t>
      </w:r>
      <w:r w:rsidRPr="00A501FA">
        <w:rPr>
          <w:lang w:bidi="he-IL"/>
        </w:rPr>
        <w:t>ем о том же лице: «</w:t>
      </w:r>
      <w:proofErr w:type="gramStart"/>
      <w:r w:rsidRPr="00A501FA">
        <w:rPr>
          <w:lang w:bidi="he-IL"/>
        </w:rPr>
        <w:t>ибо</w:t>
      </w:r>
      <w:proofErr w:type="gramEnd"/>
      <w:r w:rsidRPr="00A501FA">
        <w:rPr>
          <w:lang w:bidi="he-IL"/>
        </w:rPr>
        <w:t xml:space="preserve"> что может человек сделать после царя, сверх того, что уже сделано?» (Еккл.2:12). Ясно, что «царем» называет здесь себя сам Екклезиаст – мудрец. На то же указывает выражение: «собрал я себе сер</w:t>
      </w:r>
      <w:r w:rsidRPr="00A501FA">
        <w:rPr>
          <w:lang w:bidi="he-IL"/>
        </w:rPr>
        <w:t>е</w:t>
      </w:r>
      <w:r w:rsidRPr="00A501FA">
        <w:rPr>
          <w:lang w:bidi="he-IL"/>
        </w:rPr>
        <w:t>бра и золота и драгоценностей от царей и областей» (Еккл.2:8). Так может с</w:t>
      </w:r>
      <w:r w:rsidRPr="00A501FA">
        <w:rPr>
          <w:lang w:bidi="he-IL"/>
        </w:rPr>
        <w:t>о</w:t>
      </w:r>
      <w:r w:rsidRPr="00A501FA">
        <w:rPr>
          <w:lang w:bidi="he-IL"/>
        </w:rPr>
        <w:t xml:space="preserve">бирать только царственный богач. </w:t>
      </w:r>
      <w:r w:rsidR="00F0197F">
        <w:rPr>
          <w:lang w:bidi="he-IL"/>
        </w:rPr>
        <w:t>Б</w:t>
      </w:r>
      <w:r w:rsidRPr="00A501FA">
        <w:rPr>
          <w:lang w:bidi="he-IL"/>
        </w:rPr>
        <w:t>аснословное богатство и роскошь, приписываемые себе в той же главе Екклезиастом, могут быть пр</w:t>
      </w:r>
      <w:r w:rsidRPr="00A501FA">
        <w:rPr>
          <w:lang w:bidi="he-IL"/>
        </w:rPr>
        <w:t>и</w:t>
      </w:r>
      <w:r w:rsidRPr="00A501FA">
        <w:rPr>
          <w:lang w:bidi="he-IL"/>
        </w:rPr>
        <w:t>писаны только Соломону</w:t>
      </w:r>
      <w:r w:rsidR="00F0197F">
        <w:rPr>
          <w:lang w:bidi="he-IL"/>
        </w:rPr>
        <w:t>, поскольку все прочие иудейские цари не были так бог</w:t>
      </w:r>
      <w:r w:rsidR="00F0197F">
        <w:rPr>
          <w:lang w:bidi="he-IL"/>
        </w:rPr>
        <w:t>а</w:t>
      </w:r>
      <w:r w:rsidR="00F0197F">
        <w:rPr>
          <w:lang w:bidi="he-IL"/>
        </w:rPr>
        <w:lastRenderedPageBreak/>
        <w:t>ты</w:t>
      </w:r>
      <w:r w:rsidRPr="00A501FA">
        <w:rPr>
          <w:lang w:bidi="he-IL"/>
        </w:rPr>
        <w:t xml:space="preserve">. </w:t>
      </w:r>
      <w:r w:rsidR="00F0197F">
        <w:rPr>
          <w:lang w:bidi="he-IL"/>
        </w:rPr>
        <w:t xml:space="preserve">О </w:t>
      </w:r>
      <w:r w:rsidRPr="00A501FA">
        <w:rPr>
          <w:lang w:bidi="he-IL"/>
        </w:rPr>
        <w:t>себе Екклезиаст говорит, что он по</w:t>
      </w:r>
      <w:r w:rsidR="00CE0691">
        <w:rPr>
          <w:lang w:bidi="he-IL"/>
        </w:rPr>
        <w:t xml:space="preserve">строил себе </w:t>
      </w:r>
      <w:proofErr w:type="spellStart"/>
      <w:r w:rsidR="00CE0691">
        <w:rPr>
          <w:lang w:bidi="he-IL"/>
        </w:rPr>
        <w:t>домы</w:t>
      </w:r>
      <w:proofErr w:type="spellEnd"/>
      <w:r w:rsidRPr="00A501FA">
        <w:rPr>
          <w:lang w:bidi="he-IL"/>
        </w:rPr>
        <w:t xml:space="preserve"> (Еккл.2:4), – и Соломон построил великолепный дворец, единственный до плена (3Цар.7:1–12). Сделал себе Екклезиаст водоемы для орошения рощей (Еккл.2:6), – и ныне Соломоновы пруды сохранились в развалинах близ Иерусалима, как память о «водоемах» Соломона. Собрал Е</w:t>
      </w:r>
      <w:r w:rsidRPr="00A501FA">
        <w:rPr>
          <w:lang w:bidi="he-IL"/>
        </w:rPr>
        <w:t>к</w:t>
      </w:r>
      <w:r w:rsidRPr="00A501FA">
        <w:rPr>
          <w:lang w:bidi="he-IL"/>
        </w:rPr>
        <w:t>клезиаст себе «крупного и мелкого скота… серебра и золота и драгоценн</w:t>
      </w:r>
      <w:r w:rsidRPr="00A501FA">
        <w:rPr>
          <w:lang w:bidi="he-IL"/>
        </w:rPr>
        <w:t>о</w:t>
      </w:r>
      <w:r w:rsidRPr="00A501FA">
        <w:rPr>
          <w:lang w:bidi="he-IL"/>
        </w:rPr>
        <w:t xml:space="preserve">стей от царей и от областей» (Еккл.2:8), – и Соломон имел до 40 тысяч конницы (3Цар.4:26), корабль его вместе с кораблем </w:t>
      </w:r>
      <w:proofErr w:type="spellStart"/>
      <w:r w:rsidRPr="00A501FA">
        <w:rPr>
          <w:lang w:bidi="he-IL"/>
        </w:rPr>
        <w:t>Хирама</w:t>
      </w:r>
      <w:proofErr w:type="spellEnd"/>
      <w:r w:rsidRPr="00A501FA">
        <w:rPr>
          <w:lang w:bidi="he-IL"/>
        </w:rPr>
        <w:t xml:space="preserve"> ходил и привозил зол</w:t>
      </w:r>
      <w:r w:rsidRPr="00A501FA">
        <w:rPr>
          <w:lang w:bidi="he-IL"/>
        </w:rPr>
        <w:t>о</w:t>
      </w:r>
      <w:r w:rsidRPr="00A501FA">
        <w:rPr>
          <w:lang w:bidi="he-IL"/>
        </w:rPr>
        <w:t>то, серебро, слоновую кость, обезьян, павлинов (3Цар.10:22). Превосходил Соломон всех царей богатством. «И сделал серебро в Иерусалиме равн</w:t>
      </w:r>
      <w:r w:rsidRPr="00A501FA">
        <w:rPr>
          <w:lang w:bidi="he-IL"/>
        </w:rPr>
        <w:t>о</w:t>
      </w:r>
      <w:r w:rsidRPr="00A501FA">
        <w:rPr>
          <w:lang w:bidi="he-IL"/>
        </w:rPr>
        <w:t>ценным с простыми камнями, а кедры по их множеству ра</w:t>
      </w:r>
      <w:r w:rsidRPr="00A501FA">
        <w:rPr>
          <w:lang w:bidi="he-IL"/>
        </w:rPr>
        <w:t>в</w:t>
      </w:r>
      <w:r w:rsidRPr="00A501FA">
        <w:rPr>
          <w:lang w:bidi="he-IL"/>
        </w:rPr>
        <w:t xml:space="preserve">ноценными с сикоморами. Коней приводили ему из Египта и из Кувы…» (3Цар.10:27–28). </w:t>
      </w:r>
      <w:proofErr w:type="gramStart"/>
      <w:r w:rsidRPr="00A501FA">
        <w:rPr>
          <w:lang w:bidi="he-IL"/>
        </w:rPr>
        <w:t>Как бы даже в нарочитое и буквальное соответствие словам Екклези</w:t>
      </w:r>
      <w:r w:rsidRPr="00A501FA">
        <w:rPr>
          <w:lang w:bidi="he-IL"/>
        </w:rPr>
        <w:t>а</w:t>
      </w:r>
      <w:r w:rsidRPr="00A501FA">
        <w:rPr>
          <w:lang w:bidi="he-IL"/>
        </w:rPr>
        <w:t>ста, что он собрал себе «золота… от царей и областей» (Еккл.2:8), свяще</w:t>
      </w:r>
      <w:r w:rsidRPr="00A501FA">
        <w:rPr>
          <w:lang w:bidi="he-IL"/>
        </w:rPr>
        <w:t>н</w:t>
      </w:r>
      <w:r w:rsidRPr="00A501FA">
        <w:rPr>
          <w:lang w:bidi="he-IL"/>
        </w:rPr>
        <w:t>ный историк говорит, что Соломону от разных «областей» начальники д</w:t>
      </w:r>
      <w:r w:rsidRPr="00A501FA">
        <w:rPr>
          <w:lang w:bidi="he-IL"/>
        </w:rPr>
        <w:t>о</w:t>
      </w:r>
      <w:r w:rsidRPr="00A501FA">
        <w:rPr>
          <w:lang w:bidi="he-IL"/>
        </w:rPr>
        <w:t>ставляли помесячно содержание (3Цар.4:1–27), а «все цари на земле… приносили от себя в дар: сосуды серебряные и золотые, и одежды, и ор</w:t>
      </w:r>
      <w:r w:rsidRPr="00A501FA">
        <w:rPr>
          <w:lang w:bidi="he-IL"/>
        </w:rPr>
        <w:t>у</w:t>
      </w:r>
      <w:r w:rsidRPr="00A501FA">
        <w:rPr>
          <w:lang w:bidi="he-IL"/>
        </w:rPr>
        <w:t>жие, и благовония, и коней, и</w:t>
      </w:r>
      <w:proofErr w:type="gramEnd"/>
      <w:r w:rsidRPr="00A501FA">
        <w:rPr>
          <w:lang w:bidi="he-IL"/>
        </w:rPr>
        <w:t xml:space="preserve"> мулов каждый год» (3Цар.10:24–25). Ни об одном еще иудейском царе священные историки ничего подобного не с</w:t>
      </w:r>
      <w:r w:rsidRPr="00A501FA">
        <w:rPr>
          <w:lang w:bidi="he-IL"/>
        </w:rPr>
        <w:t>о</w:t>
      </w:r>
      <w:r w:rsidRPr="00A501FA">
        <w:rPr>
          <w:lang w:bidi="he-IL"/>
        </w:rPr>
        <w:t>общают.</w:t>
      </w:r>
    </w:p>
    <w:p w:rsidR="00A361A7" w:rsidRDefault="00554F3E" w:rsidP="00554F3E">
      <w:pPr>
        <w:pStyle w:val="3"/>
        <w:rPr>
          <w:lang w:bidi="he-IL"/>
        </w:rPr>
      </w:pPr>
      <w:r>
        <w:rPr>
          <w:lang w:bidi="he-IL"/>
        </w:rPr>
        <w:t>Характер личности и исторические указания</w:t>
      </w:r>
    </w:p>
    <w:p w:rsidR="00554F3E" w:rsidRDefault="00554F3E" w:rsidP="00554F3E">
      <w:pPr>
        <w:rPr>
          <w:lang w:bidi="he-IL"/>
        </w:rPr>
      </w:pPr>
      <w:r w:rsidRPr="00554F3E">
        <w:rPr>
          <w:lang w:bidi="he-IL"/>
        </w:rPr>
        <w:t xml:space="preserve">В этом отношении исследователи, </w:t>
      </w:r>
      <w:r>
        <w:rPr>
          <w:lang w:bidi="he-IL"/>
        </w:rPr>
        <w:t>прежде</w:t>
      </w:r>
      <w:r w:rsidRPr="00554F3E">
        <w:rPr>
          <w:lang w:bidi="he-IL"/>
        </w:rPr>
        <w:t xml:space="preserve"> всего, обращают внимание на возраст и душевное состояние мудреца Екклезиаста и политическое с</w:t>
      </w:r>
      <w:r w:rsidRPr="00554F3E">
        <w:rPr>
          <w:lang w:bidi="he-IL"/>
        </w:rPr>
        <w:t>о</w:t>
      </w:r>
      <w:r w:rsidRPr="00554F3E">
        <w:rPr>
          <w:lang w:bidi="he-IL"/>
        </w:rPr>
        <w:t xml:space="preserve">стояние при нем иудейского царства. Из книги </w:t>
      </w:r>
      <w:proofErr w:type="gramStart"/>
      <w:r w:rsidRPr="00554F3E">
        <w:rPr>
          <w:lang w:bidi="he-IL"/>
        </w:rPr>
        <w:t>Екклезиаст</w:t>
      </w:r>
      <w:proofErr w:type="gramEnd"/>
      <w:r w:rsidRPr="00554F3E">
        <w:rPr>
          <w:lang w:bidi="he-IL"/>
        </w:rPr>
        <w:t xml:space="preserve"> несомненно видно, что писатель ее был, при написании ее, уже в старческом прекло</w:t>
      </w:r>
      <w:r w:rsidRPr="00554F3E">
        <w:rPr>
          <w:lang w:bidi="he-IL"/>
        </w:rPr>
        <w:t>н</w:t>
      </w:r>
      <w:r w:rsidRPr="00554F3E">
        <w:rPr>
          <w:lang w:bidi="he-IL"/>
        </w:rPr>
        <w:t>ном возрасте. Он уже всего насмотрелся и все испытал в «суетные дни свои» (Еккл.7:15); познал «суетность» увлечения земными благами: п</w:t>
      </w:r>
      <w:r w:rsidRPr="00554F3E">
        <w:rPr>
          <w:lang w:bidi="he-IL"/>
        </w:rPr>
        <w:t>о</w:t>
      </w:r>
      <w:r w:rsidRPr="00554F3E">
        <w:rPr>
          <w:lang w:bidi="he-IL"/>
        </w:rPr>
        <w:t>стройками, богатством, роскошью, увеселениями и чувственными увлеч</w:t>
      </w:r>
      <w:r w:rsidRPr="00554F3E">
        <w:rPr>
          <w:lang w:bidi="he-IL"/>
        </w:rPr>
        <w:t>е</w:t>
      </w:r>
      <w:r w:rsidRPr="00554F3E">
        <w:rPr>
          <w:lang w:bidi="he-IL"/>
        </w:rPr>
        <w:t>ниями (2:1–15); он ожидает уже скорой передачи всего своего труда пр</w:t>
      </w:r>
      <w:r w:rsidRPr="00554F3E">
        <w:rPr>
          <w:lang w:bidi="he-IL"/>
        </w:rPr>
        <w:t>е</w:t>
      </w:r>
      <w:r w:rsidRPr="00554F3E">
        <w:rPr>
          <w:lang w:bidi="he-IL"/>
        </w:rPr>
        <w:t>емнику с ненадежными или неизвестными способностями (Еккл.2:18–19). Карти</w:t>
      </w:r>
      <w:r w:rsidRPr="00554F3E">
        <w:rPr>
          <w:lang w:bidi="he-IL"/>
        </w:rPr>
        <w:t>н</w:t>
      </w:r>
      <w:r w:rsidRPr="00554F3E">
        <w:rPr>
          <w:lang w:bidi="he-IL"/>
        </w:rPr>
        <w:t>ное описание старческой дряхлости с ее дрожанием ног, потерей зубов, помрачением зрения, бессонницей и прочими спутниками, предв</w:t>
      </w:r>
      <w:r w:rsidRPr="00554F3E">
        <w:rPr>
          <w:lang w:bidi="he-IL"/>
        </w:rPr>
        <w:t>е</w:t>
      </w:r>
      <w:r w:rsidRPr="00554F3E">
        <w:rPr>
          <w:lang w:bidi="he-IL"/>
        </w:rPr>
        <w:t>щающ</w:t>
      </w:r>
      <w:r w:rsidRPr="00554F3E">
        <w:rPr>
          <w:lang w:bidi="he-IL"/>
        </w:rPr>
        <w:t>и</w:t>
      </w:r>
      <w:r w:rsidRPr="00554F3E">
        <w:rPr>
          <w:lang w:bidi="he-IL"/>
        </w:rPr>
        <w:t>ми скорый отход в могилу в сопровождении плакальщиц (12:1–8), – по общему мнению беспристрастных толковников, взято с собственного жизненного опыта писателя, дожившего до значительных пределов стар</w:t>
      </w:r>
      <w:r w:rsidRPr="00554F3E">
        <w:rPr>
          <w:lang w:bidi="he-IL"/>
        </w:rPr>
        <w:t>о</w:t>
      </w:r>
      <w:r w:rsidRPr="00554F3E">
        <w:rPr>
          <w:lang w:bidi="he-IL"/>
        </w:rPr>
        <w:t>сти.</w:t>
      </w:r>
    </w:p>
    <w:p w:rsidR="00BA2237" w:rsidRDefault="00BA2237" w:rsidP="00BA2237">
      <w:pPr>
        <w:pStyle w:val="3"/>
        <w:rPr>
          <w:lang w:bidi="he-IL"/>
        </w:rPr>
      </w:pPr>
      <w:r>
        <w:rPr>
          <w:lang w:bidi="he-IL"/>
        </w:rPr>
        <w:t>П</w:t>
      </w:r>
      <w:r w:rsidRPr="00BA2237">
        <w:rPr>
          <w:lang w:bidi="he-IL"/>
        </w:rPr>
        <w:t>олитическое состояние иудейского царства</w:t>
      </w:r>
    </w:p>
    <w:p w:rsidR="00BA2237" w:rsidRDefault="00BA2237" w:rsidP="00BA2237">
      <w:pPr>
        <w:rPr>
          <w:lang w:bidi="he-IL"/>
        </w:rPr>
      </w:pPr>
      <w:r w:rsidRPr="00BA2237">
        <w:rPr>
          <w:lang w:bidi="he-IL"/>
        </w:rPr>
        <w:t xml:space="preserve">Непосредственно за воцарением </w:t>
      </w:r>
      <w:proofErr w:type="spellStart"/>
      <w:r w:rsidRPr="00BA2237">
        <w:rPr>
          <w:lang w:bidi="he-IL"/>
        </w:rPr>
        <w:t>Ровоама</w:t>
      </w:r>
      <w:proofErr w:type="spellEnd"/>
      <w:r w:rsidRPr="00BA2237">
        <w:rPr>
          <w:lang w:bidi="he-IL"/>
        </w:rPr>
        <w:t xml:space="preserve"> последовавшее общее во</w:t>
      </w:r>
      <w:r w:rsidRPr="00BA2237">
        <w:rPr>
          <w:lang w:bidi="he-IL"/>
        </w:rPr>
        <w:t>з</w:t>
      </w:r>
      <w:r w:rsidRPr="00BA2237">
        <w:rPr>
          <w:lang w:bidi="he-IL"/>
        </w:rPr>
        <w:t>мущение иудеев и отпадение десяти колен от иудейского царства, мотив</w:t>
      </w:r>
      <w:r w:rsidRPr="00BA2237">
        <w:rPr>
          <w:lang w:bidi="he-IL"/>
        </w:rPr>
        <w:t>и</w:t>
      </w:r>
      <w:r w:rsidRPr="00BA2237">
        <w:rPr>
          <w:lang w:bidi="he-IL"/>
        </w:rPr>
        <w:t>рованное «тяжким игом и жестокой работой</w:t>
      </w:r>
      <w:proofErr w:type="gramStart"/>
      <w:r w:rsidRPr="00BA2237">
        <w:rPr>
          <w:lang w:bidi="he-IL"/>
        </w:rPr>
        <w:t>,»</w:t>
      </w:r>
      <w:proofErr w:type="gramEnd"/>
      <w:r w:rsidRPr="00BA2237">
        <w:rPr>
          <w:lang w:bidi="he-IL"/>
        </w:rPr>
        <w:t xml:space="preserve"> наложенной на евреев С</w:t>
      </w:r>
      <w:r w:rsidRPr="00BA2237">
        <w:rPr>
          <w:lang w:bidi="he-IL"/>
        </w:rPr>
        <w:t>о</w:t>
      </w:r>
      <w:r w:rsidRPr="00BA2237">
        <w:rPr>
          <w:lang w:bidi="he-IL"/>
        </w:rPr>
        <w:t xml:space="preserve">ломоном (3Цар.12:4), подтвержденное тогда же и </w:t>
      </w:r>
      <w:proofErr w:type="spellStart"/>
      <w:r w:rsidRPr="00BA2237">
        <w:rPr>
          <w:lang w:bidi="he-IL"/>
        </w:rPr>
        <w:t>Ровоамом</w:t>
      </w:r>
      <w:proofErr w:type="spellEnd"/>
      <w:r w:rsidRPr="00BA2237">
        <w:rPr>
          <w:lang w:bidi="he-IL"/>
        </w:rPr>
        <w:t>, присоед</w:t>
      </w:r>
      <w:r w:rsidRPr="00BA2237">
        <w:rPr>
          <w:lang w:bidi="he-IL"/>
        </w:rPr>
        <w:t>и</w:t>
      </w:r>
      <w:r w:rsidRPr="00BA2237">
        <w:rPr>
          <w:lang w:bidi="he-IL"/>
        </w:rPr>
        <w:t xml:space="preserve">нившим к «тяжкому игу» своего отца и «наказание бичами» (3Цар.12:11), дает полное основание утверждать, что возмущение народное было ясно </w:t>
      </w:r>
      <w:r w:rsidRPr="00BA2237">
        <w:rPr>
          <w:lang w:bidi="he-IL"/>
        </w:rPr>
        <w:lastRenderedPageBreak/>
        <w:t xml:space="preserve">заметно еще и при Соломоне. Его, вероятно, имели в виду «старцы-советники» </w:t>
      </w:r>
      <w:proofErr w:type="spellStart"/>
      <w:r w:rsidRPr="00BA2237">
        <w:rPr>
          <w:lang w:bidi="he-IL"/>
        </w:rPr>
        <w:t>Ровоама</w:t>
      </w:r>
      <w:proofErr w:type="spellEnd"/>
      <w:r w:rsidRPr="00BA2237">
        <w:rPr>
          <w:lang w:bidi="he-IL"/>
        </w:rPr>
        <w:t>, предлагавшие последнему «на сей день говорить ла</w:t>
      </w:r>
      <w:r w:rsidRPr="00BA2237">
        <w:rPr>
          <w:lang w:bidi="he-IL"/>
        </w:rPr>
        <w:t>с</w:t>
      </w:r>
      <w:r w:rsidRPr="00BA2237">
        <w:rPr>
          <w:lang w:bidi="he-IL"/>
        </w:rPr>
        <w:t xml:space="preserve">ково» </w:t>
      </w:r>
      <w:proofErr w:type="spellStart"/>
      <w:r w:rsidRPr="00BA2237">
        <w:rPr>
          <w:lang w:bidi="he-IL"/>
        </w:rPr>
        <w:t>снародом</w:t>
      </w:r>
      <w:proofErr w:type="spellEnd"/>
      <w:r w:rsidRPr="00BA2237">
        <w:rPr>
          <w:lang w:bidi="he-IL"/>
        </w:rPr>
        <w:t xml:space="preserve"> (3Цар.12:6–7). </w:t>
      </w:r>
      <w:proofErr w:type="spellStart"/>
      <w:r w:rsidRPr="00BA2237">
        <w:rPr>
          <w:lang w:bidi="he-IL"/>
        </w:rPr>
        <w:t>Иеровоам</w:t>
      </w:r>
      <w:proofErr w:type="spellEnd"/>
      <w:r w:rsidRPr="00BA2237">
        <w:rPr>
          <w:lang w:bidi="he-IL"/>
        </w:rPr>
        <w:t xml:space="preserve">, </w:t>
      </w:r>
      <w:proofErr w:type="gramStart"/>
      <w:r w:rsidRPr="00BA2237">
        <w:rPr>
          <w:lang w:bidi="he-IL"/>
        </w:rPr>
        <w:t>ставший</w:t>
      </w:r>
      <w:proofErr w:type="gramEnd"/>
      <w:r w:rsidRPr="00BA2237">
        <w:rPr>
          <w:lang w:bidi="he-IL"/>
        </w:rPr>
        <w:t xml:space="preserve"> во главе возмутившихся израильтян при </w:t>
      </w:r>
      <w:proofErr w:type="spellStart"/>
      <w:r w:rsidRPr="00BA2237">
        <w:rPr>
          <w:lang w:bidi="he-IL"/>
        </w:rPr>
        <w:t>Ровоаме</w:t>
      </w:r>
      <w:proofErr w:type="spellEnd"/>
      <w:r w:rsidRPr="00BA2237">
        <w:rPr>
          <w:lang w:bidi="he-IL"/>
        </w:rPr>
        <w:t>, неспокойно, без сомнения, вел себя и при Сол</w:t>
      </w:r>
      <w:r w:rsidRPr="00BA2237">
        <w:rPr>
          <w:lang w:bidi="he-IL"/>
        </w:rPr>
        <w:t>о</w:t>
      </w:r>
      <w:r w:rsidRPr="00BA2237">
        <w:rPr>
          <w:lang w:bidi="he-IL"/>
        </w:rPr>
        <w:t xml:space="preserve">моне. Откровение пророка </w:t>
      </w:r>
      <w:proofErr w:type="spellStart"/>
      <w:r w:rsidRPr="00BA2237">
        <w:rPr>
          <w:lang w:bidi="he-IL"/>
        </w:rPr>
        <w:t>Ахии</w:t>
      </w:r>
      <w:proofErr w:type="spellEnd"/>
      <w:r w:rsidRPr="00BA2237">
        <w:rPr>
          <w:lang w:bidi="he-IL"/>
        </w:rPr>
        <w:t xml:space="preserve"> о царствовании его над 10 коленами (3Цар.11:29–39) не осталось тайной для многих его современников, стр</w:t>
      </w:r>
      <w:r w:rsidRPr="00BA2237">
        <w:rPr>
          <w:lang w:bidi="he-IL"/>
        </w:rPr>
        <w:t>а</w:t>
      </w:r>
      <w:r w:rsidRPr="00BA2237">
        <w:rPr>
          <w:lang w:bidi="he-IL"/>
        </w:rPr>
        <w:t>давших от «тяжкого ига» Соломона. Гонение, воздвигнутое на него Сол</w:t>
      </w:r>
      <w:r w:rsidRPr="00BA2237">
        <w:rPr>
          <w:lang w:bidi="he-IL"/>
        </w:rPr>
        <w:t>о</w:t>
      </w:r>
      <w:r w:rsidRPr="00BA2237">
        <w:rPr>
          <w:lang w:bidi="he-IL"/>
        </w:rPr>
        <w:t>моном, еще более делало известной в народе его личность и ставило в п</w:t>
      </w:r>
      <w:r w:rsidRPr="00BA2237">
        <w:rPr>
          <w:lang w:bidi="he-IL"/>
        </w:rPr>
        <w:t>а</w:t>
      </w:r>
      <w:r w:rsidRPr="00BA2237">
        <w:rPr>
          <w:lang w:bidi="he-IL"/>
        </w:rPr>
        <w:t xml:space="preserve">раллель Давиду, невинно гонимому Саулом (3Цар.11:40). Нет сомнения, что популярность </w:t>
      </w:r>
      <w:proofErr w:type="spellStart"/>
      <w:r w:rsidRPr="00BA2237">
        <w:rPr>
          <w:lang w:bidi="he-IL"/>
        </w:rPr>
        <w:t>Иеровоама</w:t>
      </w:r>
      <w:proofErr w:type="spellEnd"/>
      <w:r w:rsidRPr="00BA2237">
        <w:rPr>
          <w:lang w:bidi="he-IL"/>
        </w:rPr>
        <w:t xml:space="preserve"> среди еврейского народа, рядом с народным недовольством правлением самого Соломона, хорошо были известны п</w:t>
      </w:r>
      <w:r w:rsidRPr="00BA2237">
        <w:rPr>
          <w:lang w:bidi="he-IL"/>
        </w:rPr>
        <w:t>о</w:t>
      </w:r>
      <w:r w:rsidRPr="00BA2237">
        <w:rPr>
          <w:lang w:bidi="he-IL"/>
        </w:rPr>
        <w:t>следнему.</w:t>
      </w:r>
    </w:p>
    <w:p w:rsidR="00BA2237" w:rsidRDefault="00BA2237" w:rsidP="00BA2237">
      <w:pPr>
        <w:rPr>
          <w:lang w:bidi="he-IL"/>
        </w:rPr>
      </w:pPr>
      <w:r>
        <w:rPr>
          <w:lang w:bidi="he-IL"/>
        </w:rPr>
        <w:t>Н</w:t>
      </w:r>
      <w:r w:rsidRPr="00BA2237">
        <w:rPr>
          <w:lang w:bidi="he-IL"/>
        </w:rPr>
        <w:t>ародное недовольство росло постепенно и делалось проницател</w:t>
      </w:r>
      <w:r w:rsidRPr="00BA2237">
        <w:rPr>
          <w:lang w:bidi="he-IL"/>
        </w:rPr>
        <w:t>ь</w:t>
      </w:r>
      <w:r>
        <w:rPr>
          <w:lang w:bidi="he-IL"/>
        </w:rPr>
        <w:t>ным людям очень заметным</w:t>
      </w:r>
    </w:p>
    <w:p w:rsidR="00BA2237" w:rsidRDefault="00BA2237" w:rsidP="00BA2237">
      <w:pPr>
        <w:pStyle w:val="ab"/>
        <w:numPr>
          <w:ilvl w:val="0"/>
          <w:numId w:val="11"/>
        </w:numPr>
        <w:rPr>
          <w:lang w:bidi="he-IL"/>
        </w:rPr>
      </w:pPr>
      <w:r w:rsidRPr="00BA2237">
        <w:rPr>
          <w:lang w:bidi="he-IL"/>
        </w:rPr>
        <w:t>Его возбуждал легко допустимый деспотизм множества ч</w:t>
      </w:r>
      <w:r w:rsidRPr="00BA2237">
        <w:rPr>
          <w:lang w:bidi="he-IL"/>
        </w:rPr>
        <w:t>и</w:t>
      </w:r>
      <w:r w:rsidRPr="00BA2237">
        <w:rPr>
          <w:lang w:bidi="he-IL"/>
        </w:rPr>
        <w:t>новников, поставленных Соломоном взамен прежних патриа</w:t>
      </w:r>
      <w:r w:rsidRPr="00BA2237">
        <w:rPr>
          <w:lang w:bidi="he-IL"/>
        </w:rPr>
        <w:t>р</w:t>
      </w:r>
      <w:r w:rsidRPr="00BA2237">
        <w:rPr>
          <w:lang w:bidi="he-IL"/>
        </w:rPr>
        <w:t xml:space="preserve">хальных старейшин (3Цар.4:1–19). Доставляя ежемесячное </w:t>
      </w:r>
      <w:proofErr w:type="gramStart"/>
      <w:r w:rsidRPr="00BA2237">
        <w:rPr>
          <w:lang w:bidi="he-IL"/>
        </w:rPr>
        <w:t>с</w:t>
      </w:r>
      <w:r w:rsidRPr="00BA2237">
        <w:rPr>
          <w:lang w:bidi="he-IL"/>
        </w:rPr>
        <w:t>о</w:t>
      </w:r>
      <w:r w:rsidRPr="00BA2237">
        <w:rPr>
          <w:lang w:bidi="he-IL"/>
        </w:rPr>
        <w:t>держание</w:t>
      </w:r>
      <w:proofErr w:type="gramEnd"/>
      <w:r w:rsidRPr="00BA2237">
        <w:rPr>
          <w:lang w:bidi="he-IL"/>
        </w:rPr>
        <w:t xml:space="preserve"> царю, они и себе с избытком запасали нужное на черный день, поль</w:t>
      </w:r>
      <w:r>
        <w:rPr>
          <w:lang w:bidi="he-IL"/>
        </w:rPr>
        <w:t>зуясь «бичами» (3Цар.12:11)</w:t>
      </w:r>
    </w:p>
    <w:p w:rsidR="00BA2237" w:rsidRDefault="00BA2237" w:rsidP="00BA2237">
      <w:pPr>
        <w:pStyle w:val="ab"/>
        <w:numPr>
          <w:ilvl w:val="0"/>
          <w:numId w:val="11"/>
        </w:numPr>
        <w:rPr>
          <w:lang w:bidi="he-IL"/>
        </w:rPr>
      </w:pPr>
      <w:r w:rsidRPr="00BA2237">
        <w:rPr>
          <w:lang w:bidi="he-IL"/>
        </w:rPr>
        <w:t>Упоминаемое священным историком богатство вело за с</w:t>
      </w:r>
      <w:r w:rsidRPr="00BA2237">
        <w:rPr>
          <w:lang w:bidi="he-IL"/>
        </w:rPr>
        <w:t>о</w:t>
      </w:r>
      <w:r w:rsidRPr="00BA2237">
        <w:rPr>
          <w:lang w:bidi="he-IL"/>
        </w:rPr>
        <w:t>бою роскошь, также требовавшую народных жертв и издержек и не стеснявшуюся перед насилиями и жестокостями разных нем</w:t>
      </w:r>
      <w:r w:rsidRPr="00BA2237">
        <w:rPr>
          <w:lang w:bidi="he-IL"/>
        </w:rPr>
        <w:t>а</w:t>
      </w:r>
      <w:r w:rsidRPr="00BA2237">
        <w:rPr>
          <w:lang w:bidi="he-IL"/>
        </w:rPr>
        <w:t>лочисленных «приставников и надсмотрщиков» (3Цар.4:26–27; 10:21–26). в) Дорогие, непосильные для небольшого ца</w:t>
      </w:r>
      <w:r w:rsidRPr="00BA2237">
        <w:rPr>
          <w:lang w:bidi="he-IL"/>
        </w:rPr>
        <w:t>р</w:t>
      </w:r>
      <w:r w:rsidRPr="00BA2237">
        <w:rPr>
          <w:lang w:bidi="he-IL"/>
        </w:rPr>
        <w:t>ства, постройки: рядом с величественным храмом великоле</w:t>
      </w:r>
      <w:r w:rsidRPr="00BA2237">
        <w:rPr>
          <w:lang w:bidi="he-IL"/>
        </w:rPr>
        <w:t>п</w:t>
      </w:r>
      <w:r w:rsidRPr="00BA2237">
        <w:rPr>
          <w:lang w:bidi="he-IL"/>
        </w:rPr>
        <w:t>ного царского дворца, а главное многочисленных языческих «мерзких» для народа капищ для язычниц, жен и наложниц Соломона (3Цар.7:1–12; 11:7–8), также требовали от народа непосильных материальных жертв и собственного труда: д</w:t>
      </w:r>
      <w:r w:rsidRPr="00BA2237">
        <w:rPr>
          <w:lang w:bidi="he-IL"/>
        </w:rPr>
        <w:t>о</w:t>
      </w:r>
      <w:r w:rsidRPr="00BA2237">
        <w:rPr>
          <w:lang w:bidi="he-IL"/>
        </w:rPr>
        <w:t>ставкой материала, работами, подводами и проч., и лишь тяж</w:t>
      </w:r>
      <w:r w:rsidRPr="00BA2237">
        <w:rPr>
          <w:lang w:bidi="he-IL"/>
        </w:rPr>
        <w:t>е</w:t>
      </w:r>
      <w:r w:rsidRPr="00BA2237">
        <w:rPr>
          <w:lang w:bidi="he-IL"/>
        </w:rPr>
        <w:t xml:space="preserve">ловесные «бичи» могли вынуждать к выполнению подобных издержек и </w:t>
      </w:r>
      <w:proofErr w:type="gramStart"/>
      <w:r w:rsidRPr="00BA2237">
        <w:rPr>
          <w:lang w:bidi="he-IL"/>
        </w:rPr>
        <w:t>работ</w:t>
      </w:r>
      <w:proofErr w:type="gramEnd"/>
      <w:r w:rsidRPr="00BA2237">
        <w:rPr>
          <w:lang w:bidi="he-IL"/>
        </w:rPr>
        <w:t xml:space="preserve"> разорительных для массы народа.</w:t>
      </w:r>
    </w:p>
    <w:p w:rsidR="00BA2237" w:rsidRDefault="00BA2237" w:rsidP="00BA2237">
      <w:pPr>
        <w:pStyle w:val="ab"/>
        <w:numPr>
          <w:ilvl w:val="0"/>
          <w:numId w:val="11"/>
        </w:numPr>
        <w:rPr>
          <w:lang w:bidi="he-IL"/>
        </w:rPr>
      </w:pPr>
      <w:r w:rsidRPr="00BA2237">
        <w:rPr>
          <w:lang w:bidi="he-IL"/>
        </w:rPr>
        <w:t xml:space="preserve">Пагубная привязанность царя к женщинам, наполнившая его гарем 1000 женщин </w:t>
      </w:r>
      <w:proofErr w:type="spellStart"/>
      <w:r w:rsidRPr="00BA2237">
        <w:rPr>
          <w:lang w:bidi="he-IL"/>
        </w:rPr>
        <w:t>разноплеменных</w:t>
      </w:r>
      <w:proofErr w:type="spellEnd"/>
      <w:r w:rsidRPr="00BA2237">
        <w:rPr>
          <w:lang w:bidi="he-IL"/>
        </w:rPr>
        <w:t xml:space="preserve"> с их восточной ро</w:t>
      </w:r>
      <w:r w:rsidRPr="00BA2237">
        <w:rPr>
          <w:lang w:bidi="he-IL"/>
        </w:rPr>
        <w:t>с</w:t>
      </w:r>
      <w:r w:rsidRPr="00BA2237">
        <w:rPr>
          <w:lang w:bidi="he-IL"/>
        </w:rPr>
        <w:t>кошью и множеством разных «приставников и хранителей</w:t>
      </w:r>
      <w:proofErr w:type="gramStart"/>
      <w:r w:rsidRPr="00BA2237">
        <w:rPr>
          <w:lang w:bidi="he-IL"/>
        </w:rPr>
        <w:t>,»</w:t>
      </w:r>
      <w:proofErr w:type="gramEnd"/>
      <w:r w:rsidRPr="00BA2237">
        <w:rPr>
          <w:lang w:bidi="he-IL"/>
        </w:rPr>
        <w:t xml:space="preserve"> слишком дорога была для небольшого царства и тяжела для народа. А главное, эта привязанность, склонившая сердце любимого н</w:t>
      </w:r>
      <w:r w:rsidRPr="00BA2237">
        <w:rPr>
          <w:lang w:bidi="he-IL"/>
        </w:rPr>
        <w:t>е</w:t>
      </w:r>
      <w:r w:rsidRPr="00BA2237">
        <w:rPr>
          <w:lang w:bidi="he-IL"/>
        </w:rPr>
        <w:t>когда царя к служению «мерзостям» языческим (3Цар.11:1–6), погубила окончательно обаяние великого царя в глазах народа и породила холодное, критическое отношение к его жизни и поступкам</w:t>
      </w:r>
    </w:p>
    <w:p w:rsidR="00BA2237" w:rsidRDefault="00BA2237" w:rsidP="00BA2237">
      <w:pPr>
        <w:pStyle w:val="ab"/>
        <w:numPr>
          <w:ilvl w:val="0"/>
          <w:numId w:val="11"/>
        </w:numPr>
        <w:rPr>
          <w:lang w:bidi="he-IL"/>
        </w:rPr>
      </w:pPr>
      <w:r w:rsidRPr="00BA2237">
        <w:rPr>
          <w:lang w:bidi="he-IL"/>
        </w:rPr>
        <w:t>Международные отношения обнаружили внешнюю политич</w:t>
      </w:r>
      <w:r w:rsidRPr="00BA2237">
        <w:rPr>
          <w:lang w:bidi="he-IL"/>
        </w:rPr>
        <w:t>е</w:t>
      </w:r>
      <w:r w:rsidRPr="00BA2237">
        <w:rPr>
          <w:lang w:bidi="he-IL"/>
        </w:rPr>
        <w:t>скую слабость иудейского царства. В то время</w:t>
      </w:r>
      <w:proofErr w:type="gramStart"/>
      <w:r w:rsidRPr="00BA2237">
        <w:rPr>
          <w:lang w:bidi="he-IL"/>
        </w:rPr>
        <w:t>,</w:t>
      </w:r>
      <w:proofErr w:type="gramEnd"/>
      <w:r w:rsidRPr="00BA2237">
        <w:rPr>
          <w:lang w:bidi="he-IL"/>
        </w:rPr>
        <w:t xml:space="preserve"> как царь зан</w:t>
      </w:r>
      <w:r w:rsidRPr="00BA2237">
        <w:rPr>
          <w:lang w:bidi="he-IL"/>
        </w:rPr>
        <w:t>и</w:t>
      </w:r>
      <w:r w:rsidRPr="00BA2237">
        <w:rPr>
          <w:lang w:bidi="he-IL"/>
        </w:rPr>
        <w:t xml:space="preserve">мался разговорами о мудрости и находил слушателей (3Цар.10:23–28), немудрые соседние цари: давний враг </w:t>
      </w:r>
      <w:proofErr w:type="spellStart"/>
      <w:r w:rsidRPr="00BA2237">
        <w:rPr>
          <w:lang w:bidi="he-IL"/>
        </w:rPr>
        <w:t>Дав</w:t>
      </w:r>
      <w:r w:rsidRPr="00BA2237">
        <w:rPr>
          <w:lang w:bidi="he-IL"/>
        </w:rPr>
        <w:t>и</w:t>
      </w:r>
      <w:r w:rsidRPr="00BA2237">
        <w:rPr>
          <w:lang w:bidi="he-IL"/>
        </w:rPr>
        <w:lastRenderedPageBreak/>
        <w:t>довой</w:t>
      </w:r>
      <w:proofErr w:type="spellEnd"/>
      <w:r w:rsidRPr="00BA2237">
        <w:rPr>
          <w:lang w:bidi="he-IL"/>
        </w:rPr>
        <w:t xml:space="preserve"> династии </w:t>
      </w:r>
      <w:proofErr w:type="spellStart"/>
      <w:r w:rsidRPr="00BA2237">
        <w:rPr>
          <w:lang w:bidi="he-IL"/>
        </w:rPr>
        <w:t>Адер</w:t>
      </w:r>
      <w:proofErr w:type="spellEnd"/>
      <w:r w:rsidRPr="00BA2237">
        <w:rPr>
          <w:lang w:bidi="he-IL"/>
        </w:rPr>
        <w:t xml:space="preserve"> </w:t>
      </w:r>
      <w:proofErr w:type="spellStart"/>
      <w:r w:rsidRPr="00BA2237">
        <w:rPr>
          <w:lang w:bidi="he-IL"/>
        </w:rPr>
        <w:t>идумеянин</w:t>
      </w:r>
      <w:proofErr w:type="spellEnd"/>
      <w:r w:rsidRPr="00BA2237">
        <w:rPr>
          <w:lang w:bidi="he-IL"/>
        </w:rPr>
        <w:t xml:space="preserve"> (3Цар.11:14–22) и </w:t>
      </w:r>
      <w:proofErr w:type="spellStart"/>
      <w:r w:rsidRPr="00BA2237">
        <w:rPr>
          <w:lang w:bidi="he-IL"/>
        </w:rPr>
        <w:t>Разон</w:t>
      </w:r>
      <w:proofErr w:type="spellEnd"/>
      <w:r w:rsidRPr="00BA2237">
        <w:rPr>
          <w:lang w:bidi="he-IL"/>
        </w:rPr>
        <w:t xml:space="preserve"> Д</w:t>
      </w:r>
      <w:r w:rsidRPr="00BA2237">
        <w:rPr>
          <w:lang w:bidi="he-IL"/>
        </w:rPr>
        <w:t>а</w:t>
      </w:r>
      <w:r w:rsidRPr="00BA2237">
        <w:rPr>
          <w:lang w:bidi="he-IL"/>
        </w:rPr>
        <w:t>масский царь (11:23–25) постоянно грабили, тревожили и в</w:t>
      </w:r>
      <w:r w:rsidRPr="00BA2237">
        <w:rPr>
          <w:lang w:bidi="he-IL"/>
        </w:rPr>
        <w:t>е</w:t>
      </w:r>
      <w:r w:rsidRPr="00BA2237">
        <w:rPr>
          <w:lang w:bidi="he-IL"/>
        </w:rPr>
        <w:t>роятно враждебно захватывали сопредельные с их царствами города и селения иудейские. Слабость, заметная иностранцам, была заметна еще более иудеям, а разоряемые, конечно, гро</w:t>
      </w:r>
      <w:r w:rsidRPr="00BA2237">
        <w:rPr>
          <w:lang w:bidi="he-IL"/>
        </w:rPr>
        <w:t>м</w:t>
      </w:r>
      <w:r w:rsidRPr="00BA2237">
        <w:rPr>
          <w:lang w:bidi="he-IL"/>
        </w:rPr>
        <w:t xml:space="preserve">ко стонали и злословили царя и </w:t>
      </w:r>
      <w:proofErr w:type="gramStart"/>
      <w:r w:rsidRPr="00BA2237">
        <w:rPr>
          <w:lang w:bidi="he-IL"/>
        </w:rPr>
        <w:t>правителей</w:t>
      </w:r>
      <w:proofErr w:type="gramEnd"/>
      <w:r w:rsidRPr="00BA2237">
        <w:rPr>
          <w:lang w:bidi="he-IL"/>
        </w:rPr>
        <w:t xml:space="preserve"> бессильных в з</w:t>
      </w:r>
      <w:r w:rsidRPr="00BA2237">
        <w:rPr>
          <w:lang w:bidi="he-IL"/>
        </w:rPr>
        <w:t>а</w:t>
      </w:r>
      <w:r w:rsidRPr="00BA2237">
        <w:rPr>
          <w:lang w:bidi="he-IL"/>
        </w:rPr>
        <w:t>щите их</w:t>
      </w:r>
    </w:p>
    <w:p w:rsidR="002D523A" w:rsidRDefault="00BA2237" w:rsidP="00BA2237">
      <w:pPr>
        <w:pStyle w:val="ab"/>
        <w:numPr>
          <w:ilvl w:val="0"/>
          <w:numId w:val="11"/>
        </w:numPr>
        <w:rPr>
          <w:lang w:bidi="he-IL"/>
        </w:rPr>
      </w:pPr>
      <w:r w:rsidRPr="00BA2237">
        <w:rPr>
          <w:lang w:bidi="he-IL"/>
        </w:rPr>
        <w:t>Все приведенные факты и явления во внутренней жизни иудейского царства и внешних международных отн</w:t>
      </w:r>
      <w:r w:rsidRPr="00BA2237">
        <w:rPr>
          <w:lang w:bidi="he-IL"/>
        </w:rPr>
        <w:t>о</w:t>
      </w:r>
      <w:r w:rsidRPr="00BA2237">
        <w:rPr>
          <w:lang w:bidi="he-IL"/>
        </w:rPr>
        <w:t xml:space="preserve">шениях не могли укрыться от зорких очей мудрейшего из царей. </w:t>
      </w:r>
      <w:proofErr w:type="gramStart"/>
      <w:r w:rsidRPr="00BA2237">
        <w:rPr>
          <w:lang w:bidi="he-IL"/>
        </w:rPr>
        <w:t>С другой стороны, когда наступили для него самого годы, в кото</w:t>
      </w:r>
      <w:r>
        <w:rPr>
          <w:lang w:bidi="he-IL"/>
        </w:rPr>
        <w:t>рых «нет утешения человеку</w:t>
      </w:r>
      <w:r w:rsidRPr="00BA2237">
        <w:rPr>
          <w:lang w:bidi="he-IL"/>
        </w:rPr>
        <w:t>»</w:t>
      </w:r>
      <w:r>
        <w:rPr>
          <w:lang w:bidi="he-IL"/>
        </w:rPr>
        <w:t>,</w:t>
      </w:r>
      <w:r w:rsidRPr="00BA2237">
        <w:rPr>
          <w:lang w:bidi="he-IL"/>
        </w:rPr>
        <w:t xml:space="preserve"> притупились все чувства, охладели телесные чувственные, а особенно сладострастные (Еккл.12:6) потребности, – то в соединении с ясным сознанием народных бедствий, естественно у старого мудреца они (годы) должны были окрасить всю его жизнь и все его «труды и дела» в цвет – суеты.</w:t>
      </w:r>
      <w:proofErr w:type="gramEnd"/>
    </w:p>
    <w:p w:rsidR="00BA2237" w:rsidRDefault="00BA2237" w:rsidP="00BA2237">
      <w:pPr>
        <w:pStyle w:val="ab"/>
        <w:numPr>
          <w:ilvl w:val="0"/>
          <w:numId w:val="11"/>
        </w:numPr>
        <w:rPr>
          <w:lang w:bidi="he-IL"/>
        </w:rPr>
      </w:pPr>
      <w:r w:rsidRPr="00BA2237">
        <w:rPr>
          <w:lang w:bidi="he-IL"/>
        </w:rPr>
        <w:t xml:space="preserve">Сознание «суетности всех трудов и дел» увеличивалось еще бесполезностью их для будущего, в собственном потомстве и всем иудейском царстве. Предсказание </w:t>
      </w:r>
      <w:proofErr w:type="spellStart"/>
      <w:r w:rsidRPr="00BA2237">
        <w:rPr>
          <w:lang w:bidi="he-IL"/>
        </w:rPr>
        <w:t>Иеров</w:t>
      </w:r>
      <w:r w:rsidRPr="00BA2237">
        <w:rPr>
          <w:lang w:bidi="he-IL"/>
        </w:rPr>
        <w:t>о</w:t>
      </w:r>
      <w:r w:rsidRPr="00BA2237">
        <w:rPr>
          <w:lang w:bidi="he-IL"/>
        </w:rPr>
        <w:t>аму</w:t>
      </w:r>
      <w:proofErr w:type="spellEnd"/>
      <w:r w:rsidRPr="00BA2237">
        <w:rPr>
          <w:lang w:bidi="he-IL"/>
        </w:rPr>
        <w:t xml:space="preserve">, изреченное пророком </w:t>
      </w:r>
      <w:proofErr w:type="spellStart"/>
      <w:r w:rsidRPr="00BA2237">
        <w:rPr>
          <w:lang w:bidi="he-IL"/>
        </w:rPr>
        <w:t>Ахией</w:t>
      </w:r>
      <w:proofErr w:type="spellEnd"/>
      <w:r w:rsidRPr="00BA2237">
        <w:rPr>
          <w:lang w:bidi="he-IL"/>
        </w:rPr>
        <w:t xml:space="preserve"> о воцарении его над 10 коленами Израиля, и откровение самому Соломону об отторжении от его дома 10 колен (3Цар.11:11–13:29–39), решительно убеждали и прест</w:t>
      </w:r>
      <w:r w:rsidRPr="00BA2237">
        <w:rPr>
          <w:lang w:bidi="he-IL"/>
        </w:rPr>
        <w:t>а</w:t>
      </w:r>
      <w:r w:rsidRPr="00BA2237">
        <w:rPr>
          <w:lang w:bidi="he-IL"/>
        </w:rPr>
        <w:t xml:space="preserve">релого мудрого царя в том, что наследник и преемник его не будет пользоваться наследием его трудов, нажитое им таким упорным трудом достанется </w:t>
      </w:r>
      <w:proofErr w:type="gramStart"/>
      <w:r w:rsidRPr="00BA2237">
        <w:rPr>
          <w:lang w:bidi="he-IL"/>
        </w:rPr>
        <w:t>неизвестно</w:t>
      </w:r>
      <w:proofErr w:type="gramEnd"/>
      <w:r w:rsidRPr="00BA2237">
        <w:rPr>
          <w:lang w:bidi="he-IL"/>
        </w:rPr>
        <w:t xml:space="preserve"> кому и всего вероятнее бесследно пропадет. И не у столь проницательного и увлека</w:t>
      </w:r>
      <w:r w:rsidRPr="00BA2237">
        <w:rPr>
          <w:lang w:bidi="he-IL"/>
        </w:rPr>
        <w:t>в</w:t>
      </w:r>
      <w:r w:rsidRPr="00BA2237">
        <w:rPr>
          <w:lang w:bidi="he-IL"/>
        </w:rPr>
        <w:t>шегося своими «делами» царя, каков Сол</w:t>
      </w:r>
      <w:r w:rsidRPr="00BA2237">
        <w:rPr>
          <w:lang w:bidi="he-IL"/>
        </w:rPr>
        <w:t>о</w:t>
      </w:r>
      <w:r w:rsidRPr="00BA2237">
        <w:rPr>
          <w:lang w:bidi="he-IL"/>
        </w:rPr>
        <w:t>мон, сочетание всех указанных фактов могло породить сознание «суетности» всех трудов и явлений жи</w:t>
      </w:r>
      <w:r w:rsidRPr="00BA2237">
        <w:rPr>
          <w:lang w:bidi="he-IL"/>
        </w:rPr>
        <w:t>з</w:t>
      </w:r>
      <w:r w:rsidRPr="00BA2237">
        <w:rPr>
          <w:lang w:bidi="he-IL"/>
        </w:rPr>
        <w:t>ни.</w:t>
      </w:r>
    </w:p>
    <w:p w:rsidR="00D82EC7" w:rsidRDefault="00D82EC7" w:rsidP="00D82EC7">
      <w:pPr>
        <w:pStyle w:val="3"/>
        <w:rPr>
          <w:lang w:bidi="he-IL"/>
        </w:rPr>
      </w:pPr>
      <w:r>
        <w:rPr>
          <w:lang w:bidi="he-IL"/>
        </w:rPr>
        <w:t>Сведения Екклезиаста о самом себе и своих современниках</w:t>
      </w:r>
    </w:p>
    <w:p w:rsidR="00D82EC7" w:rsidRDefault="00D82EC7" w:rsidP="00D82EC7">
      <w:pPr>
        <w:rPr>
          <w:lang w:bidi="he-IL"/>
        </w:rPr>
      </w:pPr>
      <w:r w:rsidRPr="00D82EC7">
        <w:rPr>
          <w:lang w:bidi="he-IL"/>
        </w:rPr>
        <w:t>Сопоставляя многие исторические показания, делаемые Екклези</w:t>
      </w:r>
      <w:r w:rsidRPr="00D82EC7">
        <w:rPr>
          <w:lang w:bidi="he-IL"/>
        </w:rPr>
        <w:t>а</w:t>
      </w:r>
      <w:r w:rsidRPr="00D82EC7">
        <w:rPr>
          <w:lang w:bidi="he-IL"/>
        </w:rPr>
        <w:t>стом о себе и своих современниках, с приведенными свидетельствами и</w:t>
      </w:r>
      <w:r w:rsidRPr="00D82EC7">
        <w:rPr>
          <w:lang w:bidi="he-IL"/>
        </w:rPr>
        <w:t>с</w:t>
      </w:r>
      <w:r w:rsidRPr="00D82EC7">
        <w:rPr>
          <w:lang w:bidi="he-IL"/>
        </w:rPr>
        <w:t>торических ветхозаветных книг о Соломоне и его царстве в последние г</w:t>
      </w:r>
      <w:r w:rsidRPr="00D82EC7">
        <w:rPr>
          <w:lang w:bidi="he-IL"/>
        </w:rPr>
        <w:t>о</w:t>
      </w:r>
      <w:r w:rsidRPr="00D82EC7">
        <w:rPr>
          <w:lang w:bidi="he-IL"/>
        </w:rPr>
        <w:t>ды его правления, исследователи находят между ними много соответствия, и в книге Екклезиаст много прозрачных указаний на Соломона и его эпоху. Так: а) он начинает свою книгу признанием «суетности» всех «трудов» ч</w:t>
      </w:r>
      <w:r w:rsidRPr="00D82EC7">
        <w:rPr>
          <w:lang w:bidi="he-IL"/>
        </w:rPr>
        <w:t>е</w:t>
      </w:r>
      <w:r w:rsidRPr="00D82EC7">
        <w:rPr>
          <w:lang w:bidi="he-IL"/>
        </w:rPr>
        <w:t>ловеческих и отсутствием памяти о них у людей (Еккл.1:3, 11). Выше было уже показано полное соответствие этого признания душевному состоянию Соломона в указанное время. б) «Я, Екклезиаст, был</w:t>
      </w:r>
      <w:proofErr w:type="gramStart"/>
      <w:r w:rsidRPr="00D82EC7">
        <w:rPr>
          <w:lang w:bidi="he-IL"/>
        </w:rPr>
        <w:t xml:space="preserve"> () </w:t>
      </w:r>
      <w:proofErr w:type="gramEnd"/>
      <w:r w:rsidRPr="00D82EC7">
        <w:rPr>
          <w:lang w:bidi="he-IL"/>
        </w:rPr>
        <w:t xml:space="preserve">царем над Израилем в Иерусалиме» (Еккл.1:12), – продолжает свою речь Екклезиаст. </w:t>
      </w:r>
      <w:proofErr w:type="gramStart"/>
      <w:r w:rsidRPr="00D82EC7">
        <w:rPr>
          <w:lang w:bidi="he-IL"/>
        </w:rPr>
        <w:t>И это горькое выражение вполне уместно в устах Соломона, сознававшего уже свое полное физическое и духовное изнеможение и неспособность к с</w:t>
      </w:r>
      <w:r w:rsidRPr="00D82EC7">
        <w:rPr>
          <w:lang w:bidi="he-IL"/>
        </w:rPr>
        <w:t>о</w:t>
      </w:r>
      <w:r w:rsidRPr="00D82EC7">
        <w:rPr>
          <w:lang w:bidi="he-IL"/>
        </w:rPr>
        <w:t>хранению царской власти, знавшего дважды произнесенный грозный Го</w:t>
      </w:r>
      <w:r w:rsidRPr="00D82EC7">
        <w:rPr>
          <w:lang w:bidi="he-IL"/>
        </w:rPr>
        <w:t>с</w:t>
      </w:r>
      <w:r w:rsidRPr="00D82EC7">
        <w:rPr>
          <w:lang w:bidi="he-IL"/>
        </w:rPr>
        <w:lastRenderedPageBreak/>
        <w:t>подень приговор о неудовлетворительности в очах Божиих его продолж</w:t>
      </w:r>
      <w:r w:rsidRPr="00D82EC7">
        <w:rPr>
          <w:lang w:bidi="he-IL"/>
        </w:rPr>
        <w:t>и</w:t>
      </w:r>
      <w:r w:rsidRPr="00D82EC7">
        <w:rPr>
          <w:lang w:bidi="he-IL"/>
        </w:rPr>
        <w:t>тельного царствования, в) Продолжением того же грустного сознания и более ясным указанием на Соломона служат следующие слова Екклези</w:t>
      </w:r>
      <w:r w:rsidRPr="00D82EC7">
        <w:rPr>
          <w:lang w:bidi="he-IL"/>
        </w:rPr>
        <w:t>а</w:t>
      </w:r>
      <w:r w:rsidRPr="00D82EC7">
        <w:rPr>
          <w:lang w:bidi="he-IL"/>
        </w:rPr>
        <w:t>ста: «лучше бедный, но умный юноша, нежели старый</w:t>
      </w:r>
      <w:proofErr w:type="gramEnd"/>
      <w:r w:rsidRPr="00D82EC7">
        <w:rPr>
          <w:lang w:bidi="he-IL"/>
        </w:rPr>
        <w:t xml:space="preserve">, но неразумный царь, который не умеет принимать советы. Ибо тот (юноша) из темницы выйдет на царство, хотя родился в царстве своем бедным. Видел я всех живущих с этим другим </w:t>
      </w:r>
      <w:proofErr w:type="spellStart"/>
      <w:r w:rsidRPr="00D82EC7">
        <w:rPr>
          <w:lang w:bidi="he-IL"/>
        </w:rPr>
        <w:t>юношею</w:t>
      </w:r>
      <w:proofErr w:type="spellEnd"/>
      <w:r w:rsidRPr="00D82EC7">
        <w:rPr>
          <w:lang w:bidi="he-IL"/>
        </w:rPr>
        <w:t xml:space="preserve">, который займет место того (т. е. царя). </w:t>
      </w:r>
      <w:proofErr w:type="gramStart"/>
      <w:r w:rsidRPr="00D82EC7">
        <w:rPr>
          <w:lang w:bidi="he-IL"/>
        </w:rPr>
        <w:t>Не было числа всему народу, который был перед ним (т. е. царем), хотя позднейшие (т. е. потомки) не порадуются им» (Еккл.4:13–16).</w:t>
      </w:r>
      <w:proofErr w:type="gramEnd"/>
      <w:r w:rsidRPr="00D82EC7">
        <w:rPr>
          <w:lang w:bidi="he-IL"/>
        </w:rPr>
        <w:t xml:space="preserve"> </w:t>
      </w:r>
      <w:proofErr w:type="gramStart"/>
      <w:r w:rsidRPr="00D82EC7">
        <w:rPr>
          <w:lang w:bidi="he-IL"/>
        </w:rPr>
        <w:t>По соп</w:t>
      </w:r>
      <w:r w:rsidRPr="00D82EC7">
        <w:rPr>
          <w:lang w:bidi="he-IL"/>
        </w:rPr>
        <w:t>о</w:t>
      </w:r>
      <w:r w:rsidRPr="00D82EC7">
        <w:rPr>
          <w:lang w:bidi="he-IL"/>
        </w:rPr>
        <w:t>ставлению со всеми прежде указанными соображениями, очень справедл</w:t>
      </w:r>
      <w:r w:rsidRPr="00D82EC7">
        <w:rPr>
          <w:lang w:bidi="he-IL"/>
        </w:rPr>
        <w:t>и</w:t>
      </w:r>
      <w:r w:rsidRPr="00D82EC7">
        <w:rPr>
          <w:lang w:bidi="he-IL"/>
        </w:rPr>
        <w:t xml:space="preserve">во видеть здесь в старом и неразумном царе самого Соломона, а в мудром, хотя и бедном и сидящем в темнице юноше, </w:t>
      </w:r>
      <w:proofErr w:type="spellStart"/>
      <w:r w:rsidRPr="00D82EC7">
        <w:rPr>
          <w:lang w:bidi="he-IL"/>
        </w:rPr>
        <w:t>Иеровоама</w:t>
      </w:r>
      <w:proofErr w:type="spellEnd"/>
      <w:r w:rsidRPr="00D82EC7">
        <w:rPr>
          <w:lang w:bidi="he-IL"/>
        </w:rPr>
        <w:t>; юношу – сына вдовы (3Цар.11:26, 28), может быть по доносам Соломоновых шпионов с</w:t>
      </w:r>
      <w:r w:rsidRPr="00D82EC7">
        <w:rPr>
          <w:lang w:bidi="he-IL"/>
        </w:rPr>
        <w:t>и</w:t>
      </w:r>
      <w:r w:rsidRPr="00D82EC7">
        <w:rPr>
          <w:lang w:bidi="he-IL"/>
        </w:rPr>
        <w:t>девшего в темнице и оттуда уже бежавшего в Египет (3Цар.11:40).</w:t>
      </w:r>
      <w:proofErr w:type="gramEnd"/>
      <w:r w:rsidRPr="00D82EC7">
        <w:rPr>
          <w:lang w:bidi="he-IL"/>
        </w:rPr>
        <w:t xml:space="preserve"> Перед старым царем благоговели некогда все народы: так было с Соломоном (3Цар.10:23–25), но потомки его, за его </w:t>
      </w:r>
      <w:proofErr w:type="gramStart"/>
      <w:r w:rsidRPr="00D82EC7">
        <w:rPr>
          <w:lang w:bidi="he-IL"/>
        </w:rPr>
        <w:t>грехи</w:t>
      </w:r>
      <w:proofErr w:type="gramEnd"/>
      <w:r w:rsidRPr="00D82EC7">
        <w:rPr>
          <w:lang w:bidi="he-IL"/>
        </w:rPr>
        <w:t xml:space="preserve"> лишавшиеся большей части царства, не порадуются ему; таково естественное ожидание Соломона, к</w:t>
      </w:r>
      <w:r w:rsidRPr="00D82EC7">
        <w:rPr>
          <w:lang w:bidi="he-IL"/>
        </w:rPr>
        <w:t>о</w:t>
      </w:r>
      <w:r w:rsidRPr="00D82EC7">
        <w:rPr>
          <w:lang w:bidi="he-IL"/>
        </w:rPr>
        <w:t xml:space="preserve">гда он сам услышал от Господа откровение об этом (3Цар.11:11–13). </w:t>
      </w:r>
      <w:proofErr w:type="gramStart"/>
      <w:r w:rsidRPr="00D82EC7">
        <w:rPr>
          <w:lang w:bidi="he-IL"/>
        </w:rPr>
        <w:t>На те</w:t>
      </w:r>
      <w:proofErr w:type="gramEnd"/>
      <w:r w:rsidRPr="00D82EC7">
        <w:rPr>
          <w:lang w:bidi="he-IL"/>
        </w:rPr>
        <w:t xml:space="preserve"> же факты и соображения наводят и следующие слова Екклезиаста: «благо тебе земля, когда царь у тебя из благородного рода» (Еккл.10:16–17). Оч</w:t>
      </w:r>
      <w:r w:rsidRPr="00D82EC7">
        <w:rPr>
          <w:lang w:bidi="he-IL"/>
        </w:rPr>
        <w:t>е</w:t>
      </w:r>
      <w:r w:rsidRPr="00D82EC7">
        <w:rPr>
          <w:lang w:bidi="he-IL"/>
        </w:rPr>
        <w:t xml:space="preserve">видно, здесь противополагается </w:t>
      </w:r>
      <w:proofErr w:type="spellStart"/>
      <w:r w:rsidRPr="00D82EC7">
        <w:rPr>
          <w:lang w:bidi="he-IL"/>
        </w:rPr>
        <w:t>Ровоам</w:t>
      </w:r>
      <w:proofErr w:type="spellEnd"/>
      <w:r w:rsidRPr="00D82EC7">
        <w:rPr>
          <w:lang w:bidi="he-IL"/>
        </w:rPr>
        <w:t xml:space="preserve"> </w:t>
      </w:r>
      <w:proofErr w:type="spellStart"/>
      <w:r w:rsidRPr="00D82EC7">
        <w:rPr>
          <w:lang w:bidi="he-IL"/>
        </w:rPr>
        <w:t>Иеровоаму</w:t>
      </w:r>
      <w:proofErr w:type="spellEnd"/>
      <w:r w:rsidRPr="00D82EC7">
        <w:rPr>
          <w:lang w:bidi="he-IL"/>
        </w:rPr>
        <w:t>. В тесной и несколько пояснительной связи с рассмотренным признанием Екклезиаста стоит и следующее грустное сознание его: «и возненавидел я весь труд мой…, п</w:t>
      </w:r>
      <w:r w:rsidRPr="00D82EC7">
        <w:rPr>
          <w:lang w:bidi="he-IL"/>
        </w:rPr>
        <w:t>о</w:t>
      </w:r>
      <w:r w:rsidRPr="00D82EC7">
        <w:rPr>
          <w:lang w:bidi="he-IL"/>
        </w:rPr>
        <w:t>тому что должен оставить его человеку, который будет после меня. И кто знает: мудрый ли будет он или глупый? А он будет распоряжаться всем трудом моим…» (Еккл.2:18–19). Здесь невольно припоминается неразу</w:t>
      </w:r>
      <w:r w:rsidRPr="00D82EC7">
        <w:rPr>
          <w:lang w:bidi="he-IL"/>
        </w:rPr>
        <w:t>м</w:t>
      </w:r>
      <w:r w:rsidRPr="00D82EC7">
        <w:rPr>
          <w:lang w:bidi="he-IL"/>
        </w:rPr>
        <w:t xml:space="preserve">ный поступок </w:t>
      </w:r>
      <w:proofErr w:type="spellStart"/>
      <w:r w:rsidRPr="00D82EC7">
        <w:rPr>
          <w:lang w:bidi="he-IL"/>
        </w:rPr>
        <w:t>Ровоама</w:t>
      </w:r>
      <w:proofErr w:type="spellEnd"/>
      <w:r w:rsidRPr="00D82EC7">
        <w:rPr>
          <w:lang w:bidi="he-IL"/>
        </w:rPr>
        <w:t xml:space="preserve"> с предложением израильских старейшин «обле</w:t>
      </w:r>
      <w:r w:rsidRPr="00D82EC7">
        <w:rPr>
          <w:lang w:bidi="he-IL"/>
        </w:rPr>
        <w:t>г</w:t>
      </w:r>
      <w:r w:rsidRPr="00D82EC7">
        <w:rPr>
          <w:lang w:bidi="he-IL"/>
        </w:rPr>
        <w:t>чить иго</w:t>
      </w:r>
      <w:proofErr w:type="gramStart"/>
      <w:r w:rsidRPr="00D82EC7">
        <w:rPr>
          <w:lang w:bidi="he-IL"/>
        </w:rPr>
        <w:t>,»</w:t>
      </w:r>
      <w:proofErr w:type="gramEnd"/>
      <w:r w:rsidRPr="00D82EC7">
        <w:rPr>
          <w:lang w:bidi="he-IL"/>
        </w:rPr>
        <w:t xml:space="preserve"> наложенное на них отцом; неразумная и самохвальная речь его: «мизинец мой толще чресл отца моего» и т. п. (3Цар.12:8–15). </w:t>
      </w:r>
      <w:proofErr w:type="gramStart"/>
      <w:r w:rsidRPr="00D82EC7">
        <w:rPr>
          <w:lang w:bidi="he-IL"/>
        </w:rPr>
        <w:t>Премудрый</w:t>
      </w:r>
      <w:proofErr w:type="gramEnd"/>
      <w:r w:rsidRPr="00D82EC7">
        <w:rPr>
          <w:lang w:bidi="he-IL"/>
        </w:rPr>
        <w:t xml:space="preserve"> </w:t>
      </w:r>
      <w:proofErr w:type="spellStart"/>
      <w:r w:rsidRPr="00D82EC7">
        <w:rPr>
          <w:lang w:bidi="he-IL"/>
        </w:rPr>
        <w:t>Сирах</w:t>
      </w:r>
      <w:proofErr w:type="spellEnd"/>
      <w:r w:rsidRPr="00D82EC7">
        <w:rPr>
          <w:lang w:bidi="he-IL"/>
        </w:rPr>
        <w:t xml:space="preserve"> прямо называет </w:t>
      </w:r>
      <w:proofErr w:type="spellStart"/>
      <w:r w:rsidRPr="00D82EC7">
        <w:rPr>
          <w:lang w:bidi="he-IL"/>
        </w:rPr>
        <w:t>Ровоама</w:t>
      </w:r>
      <w:proofErr w:type="spellEnd"/>
      <w:r w:rsidRPr="00D82EC7">
        <w:rPr>
          <w:lang w:bidi="he-IL"/>
        </w:rPr>
        <w:t xml:space="preserve"> «безумием народу, скудным разумом» (Сир.47:27–28). Конечно, и ранее восшествия </w:t>
      </w:r>
      <w:proofErr w:type="spellStart"/>
      <w:r w:rsidRPr="00D82EC7">
        <w:rPr>
          <w:lang w:bidi="he-IL"/>
        </w:rPr>
        <w:t>Ровоама</w:t>
      </w:r>
      <w:proofErr w:type="spellEnd"/>
      <w:r w:rsidRPr="00D82EC7">
        <w:rPr>
          <w:lang w:bidi="he-IL"/>
        </w:rPr>
        <w:t xml:space="preserve"> на престол мудрый отец хорошо замечал его скудоумие, так как </w:t>
      </w:r>
      <w:proofErr w:type="spellStart"/>
      <w:r w:rsidRPr="00D82EC7">
        <w:rPr>
          <w:lang w:bidi="he-IL"/>
        </w:rPr>
        <w:t>Ровоам</w:t>
      </w:r>
      <w:proofErr w:type="spellEnd"/>
      <w:r w:rsidRPr="00D82EC7">
        <w:rPr>
          <w:lang w:bidi="he-IL"/>
        </w:rPr>
        <w:t xml:space="preserve"> 41 года вступил на престол (3Цар.14:21) и достаточно было времени обнаружиться его глуп</w:t>
      </w:r>
      <w:r w:rsidRPr="00D82EC7">
        <w:rPr>
          <w:lang w:bidi="he-IL"/>
        </w:rPr>
        <w:t>о</w:t>
      </w:r>
      <w:r w:rsidRPr="00D82EC7">
        <w:rPr>
          <w:lang w:bidi="he-IL"/>
        </w:rPr>
        <w:t>сти. И потому-то Соломон жалел, что его труд достанется такому нед</w:t>
      </w:r>
      <w:r w:rsidRPr="00D82EC7">
        <w:rPr>
          <w:lang w:bidi="he-IL"/>
        </w:rPr>
        <w:t>о</w:t>
      </w:r>
      <w:r w:rsidRPr="00D82EC7">
        <w:rPr>
          <w:lang w:bidi="he-IL"/>
        </w:rPr>
        <w:t xml:space="preserve">стойному преемнику. Из откровения Господня Соломон также знал, что большая часть его труда достанется </w:t>
      </w:r>
      <w:proofErr w:type="spellStart"/>
      <w:r w:rsidRPr="00D82EC7">
        <w:rPr>
          <w:lang w:bidi="he-IL"/>
        </w:rPr>
        <w:t>Иеровоаму</w:t>
      </w:r>
      <w:proofErr w:type="spellEnd"/>
      <w:r w:rsidRPr="00D82EC7">
        <w:rPr>
          <w:lang w:bidi="he-IL"/>
        </w:rPr>
        <w:t>, вполне неизвестному, ч</w:t>
      </w:r>
      <w:r w:rsidRPr="00D82EC7">
        <w:rPr>
          <w:lang w:bidi="he-IL"/>
        </w:rPr>
        <w:t>у</w:t>
      </w:r>
      <w:r w:rsidRPr="00D82EC7">
        <w:rPr>
          <w:lang w:bidi="he-IL"/>
        </w:rPr>
        <w:t>жому и даже враждебному человеку</w:t>
      </w:r>
      <w:proofErr w:type="gramStart"/>
      <w:r w:rsidRPr="00D82EC7">
        <w:rPr>
          <w:lang w:bidi="he-IL"/>
        </w:rPr>
        <w:t>… П</w:t>
      </w:r>
      <w:proofErr w:type="gramEnd"/>
      <w:r w:rsidRPr="00D82EC7">
        <w:rPr>
          <w:lang w:bidi="he-IL"/>
        </w:rPr>
        <w:t xml:space="preserve">о указанным мотивам понятна скорбь Екклезиаста-Соломона. г) Довольно ясно указывают на Соломона, его эпоху и душевное настроение, часто высказываемые Екклезиастом следующие советы: «нашел я, что горче смерти женщина, потому что она – сеть, и сердце ее – силки, руки ее – оковы, добрый пред Богом спасется от нее, а грешник уловлен будет ею» (Еккл.7:26). Собственное падение через женщин слышится в этом наблюдении Соломона. Еще: «слово царское храни, ради клятвы пред Богом. Где слово царя, там власть, и кто скажет ему: что ты делаешь? (8:2–4). Если </w:t>
      </w:r>
      <w:proofErr w:type="gramStart"/>
      <w:r w:rsidRPr="00D82EC7">
        <w:rPr>
          <w:lang w:bidi="he-IL"/>
        </w:rPr>
        <w:t>увидишь</w:t>
      </w:r>
      <w:proofErr w:type="gramEnd"/>
      <w:r w:rsidRPr="00D82EC7">
        <w:rPr>
          <w:lang w:bidi="he-IL"/>
        </w:rPr>
        <w:t xml:space="preserve"> в какой стране притеснение </w:t>
      </w:r>
      <w:r w:rsidRPr="00D82EC7">
        <w:rPr>
          <w:lang w:bidi="he-IL"/>
        </w:rPr>
        <w:lastRenderedPageBreak/>
        <w:t>бедному и нарушение суда и правды, то не удивляйся (или точнее: не см</w:t>
      </w:r>
      <w:r w:rsidRPr="00D82EC7">
        <w:rPr>
          <w:lang w:bidi="he-IL"/>
        </w:rPr>
        <w:t>у</w:t>
      </w:r>
      <w:r w:rsidRPr="00D82EC7">
        <w:rPr>
          <w:lang w:bidi="he-IL"/>
        </w:rPr>
        <w:t>щайся, не теряйся), потому что над высоким наблюдает высший, а над н</w:t>
      </w:r>
      <w:r w:rsidRPr="00D82EC7">
        <w:rPr>
          <w:lang w:bidi="he-IL"/>
        </w:rPr>
        <w:t>и</w:t>
      </w:r>
      <w:r w:rsidRPr="00D82EC7">
        <w:rPr>
          <w:lang w:bidi="he-IL"/>
        </w:rPr>
        <w:t xml:space="preserve">ми </w:t>
      </w:r>
      <w:proofErr w:type="spellStart"/>
      <w:r w:rsidRPr="00D82EC7">
        <w:rPr>
          <w:lang w:bidi="he-IL"/>
        </w:rPr>
        <w:t>еше</w:t>
      </w:r>
      <w:proofErr w:type="spellEnd"/>
      <w:r w:rsidRPr="00D82EC7">
        <w:rPr>
          <w:lang w:bidi="he-IL"/>
        </w:rPr>
        <w:t xml:space="preserve"> высший. Превосходство же страны в целом есть царь, заботящийся о стране (5:7–8). Поэтому не на всякое слово, которое говорят, обращай внимание, чтобы не услышать тебе раба, злословящего тебя – господина (7:21). Бывает время, когда человек властвует над человеком во вред ему</w:t>
      </w:r>
      <w:proofErr w:type="gramStart"/>
      <w:r w:rsidRPr="00D82EC7">
        <w:rPr>
          <w:lang w:bidi="he-IL"/>
        </w:rPr>
        <w:t>… Н</w:t>
      </w:r>
      <w:proofErr w:type="gramEnd"/>
      <w:r w:rsidRPr="00D82EC7">
        <w:rPr>
          <w:lang w:bidi="he-IL"/>
        </w:rPr>
        <w:t xml:space="preserve">е скоро совершается суд над худыми делами… но… хотя грешник сто раз делает зло и коснеет в нем, но я знаю, что благо будет боящимся Бога» (Еккл.8:9–12). Общий вывод: «даже и в мыслях твоих не злословь </w:t>
      </w:r>
      <w:proofErr w:type="gramStart"/>
      <w:r w:rsidRPr="00D82EC7">
        <w:rPr>
          <w:lang w:bidi="he-IL"/>
        </w:rPr>
        <w:t>царя</w:t>
      </w:r>
      <w:proofErr w:type="gramEnd"/>
      <w:r w:rsidRPr="00D82EC7">
        <w:rPr>
          <w:lang w:bidi="he-IL"/>
        </w:rPr>
        <w:t xml:space="preserve">… потому что птица небесная может </w:t>
      </w:r>
      <w:proofErr w:type="spellStart"/>
      <w:r w:rsidRPr="00D82EC7">
        <w:rPr>
          <w:lang w:bidi="he-IL"/>
        </w:rPr>
        <w:t>перенест</w:t>
      </w:r>
      <w:proofErr w:type="spellEnd"/>
      <w:r w:rsidRPr="00D82EC7">
        <w:rPr>
          <w:lang w:bidi="he-IL"/>
        </w:rPr>
        <w:t xml:space="preserve"> слово твое и крылатая </w:t>
      </w:r>
      <w:proofErr w:type="spellStart"/>
      <w:r w:rsidRPr="00D82EC7">
        <w:rPr>
          <w:lang w:bidi="he-IL"/>
        </w:rPr>
        <w:t>перен</w:t>
      </w:r>
      <w:r w:rsidRPr="00D82EC7">
        <w:rPr>
          <w:lang w:bidi="he-IL"/>
        </w:rPr>
        <w:t>е</w:t>
      </w:r>
      <w:r w:rsidRPr="00D82EC7">
        <w:rPr>
          <w:lang w:bidi="he-IL"/>
        </w:rPr>
        <w:t>сть</w:t>
      </w:r>
      <w:proofErr w:type="spellEnd"/>
      <w:r w:rsidRPr="00D82EC7">
        <w:rPr>
          <w:lang w:bidi="he-IL"/>
        </w:rPr>
        <w:t xml:space="preserve"> речь твою» (Еккл.10:20). – Все изложенные советы и наблюдения суть точные снимки с периода правления Соломона, множества чиновников и правителей, жадных и несправедливых, народного недовольства ими и ц</w:t>
      </w:r>
      <w:r w:rsidRPr="00D82EC7">
        <w:rPr>
          <w:lang w:bidi="he-IL"/>
        </w:rPr>
        <w:t>а</w:t>
      </w:r>
      <w:r w:rsidRPr="00D82EC7">
        <w:rPr>
          <w:lang w:bidi="he-IL"/>
        </w:rPr>
        <w:t xml:space="preserve">рем, – и отражают желание Соломона убедить народ оставаться верным ему и его роду. Предсмертная прощальная </w:t>
      </w:r>
      <w:proofErr w:type="spellStart"/>
      <w:r w:rsidRPr="00D82EC7">
        <w:rPr>
          <w:lang w:bidi="he-IL"/>
        </w:rPr>
        <w:t>когелетная</w:t>
      </w:r>
      <w:proofErr w:type="spellEnd"/>
      <w:r w:rsidRPr="00D82EC7">
        <w:rPr>
          <w:lang w:bidi="he-IL"/>
        </w:rPr>
        <w:t xml:space="preserve"> речь Соломона в них очень ясно отразилась!</w:t>
      </w:r>
    </w:p>
    <w:p w:rsidR="00D82EC7" w:rsidRDefault="00D82EC7" w:rsidP="00D82EC7">
      <w:pPr>
        <w:pStyle w:val="3"/>
        <w:rPr>
          <w:lang w:bidi="he-IL"/>
        </w:rPr>
      </w:pPr>
      <w:r>
        <w:rPr>
          <w:lang w:bidi="he-IL"/>
        </w:rPr>
        <w:t>Сходство книги Екклезиаст с другими произведениями Соломона</w:t>
      </w:r>
    </w:p>
    <w:p w:rsidR="00D82EC7" w:rsidRPr="00D82EC7" w:rsidRDefault="00D82EC7" w:rsidP="00D82EC7">
      <w:pPr>
        <w:rPr>
          <w:lang w:bidi="he-IL"/>
        </w:rPr>
      </w:pPr>
      <w:proofErr w:type="gramStart"/>
      <w:r w:rsidRPr="00D82EC7">
        <w:rPr>
          <w:lang w:bidi="he-IL"/>
        </w:rPr>
        <w:t>Заметно очень</w:t>
      </w:r>
      <w:proofErr w:type="gramEnd"/>
      <w:r w:rsidRPr="00D82EC7">
        <w:rPr>
          <w:lang w:bidi="he-IL"/>
        </w:rPr>
        <w:t xml:space="preserve"> значительное сходство книги Екклезиаст с другими писаниями Соломона: Притчами и Песнью Песней. Например, описание мудрости и глупости, мудрого и глупого человека в их взаимном разност</w:t>
      </w:r>
      <w:r w:rsidRPr="00D82EC7">
        <w:rPr>
          <w:lang w:bidi="he-IL"/>
        </w:rPr>
        <w:t>о</w:t>
      </w:r>
      <w:r w:rsidRPr="00D82EC7">
        <w:rPr>
          <w:lang w:bidi="he-IL"/>
        </w:rPr>
        <w:t>роннем противоположении, можно сказать, наполняют Притчи и Екклез</w:t>
      </w:r>
      <w:r w:rsidRPr="00D82EC7">
        <w:rPr>
          <w:lang w:bidi="he-IL"/>
        </w:rPr>
        <w:t>и</w:t>
      </w:r>
      <w:r w:rsidRPr="00D82EC7">
        <w:rPr>
          <w:lang w:bidi="he-IL"/>
        </w:rPr>
        <w:t>аст, в отличие от всех других ветхозаветных книг, причем в этих изобр</w:t>
      </w:r>
      <w:r w:rsidRPr="00D82EC7">
        <w:rPr>
          <w:lang w:bidi="he-IL"/>
        </w:rPr>
        <w:t>а</w:t>
      </w:r>
      <w:r w:rsidRPr="00D82EC7">
        <w:rPr>
          <w:lang w:bidi="he-IL"/>
        </w:rPr>
        <w:t>жениях много дословного сходства между обеими книгами (напр., Бог дает мудрость и разум – Еккл.2 Притч.2:6). Основное положение книги Еккл</w:t>
      </w:r>
      <w:r w:rsidRPr="00D82EC7">
        <w:rPr>
          <w:lang w:bidi="he-IL"/>
        </w:rPr>
        <w:t>е</w:t>
      </w:r>
      <w:r w:rsidRPr="00D82EC7">
        <w:rPr>
          <w:lang w:bidi="he-IL"/>
        </w:rPr>
        <w:t xml:space="preserve">зиаст – учение о суете (1–2 </w:t>
      </w:r>
      <w:proofErr w:type="spellStart"/>
      <w:r w:rsidRPr="00D82EC7">
        <w:rPr>
          <w:lang w:bidi="he-IL"/>
        </w:rPr>
        <w:t>глл</w:t>
      </w:r>
      <w:proofErr w:type="spellEnd"/>
      <w:r w:rsidRPr="00D82EC7">
        <w:rPr>
          <w:lang w:bidi="he-IL"/>
        </w:rPr>
        <w:t xml:space="preserve">.) раскрыто подобным образом и в Притчах (13:11; 21:6; 31:30). Поведение </w:t>
      </w:r>
      <w:proofErr w:type="gramStart"/>
      <w:r w:rsidRPr="00D82EC7">
        <w:rPr>
          <w:lang w:bidi="he-IL"/>
        </w:rPr>
        <w:t>мудрого</w:t>
      </w:r>
      <w:proofErr w:type="gramEnd"/>
      <w:r w:rsidRPr="00D82EC7">
        <w:rPr>
          <w:lang w:bidi="he-IL"/>
        </w:rPr>
        <w:t xml:space="preserve"> и глупого, характеристика мудр</w:t>
      </w:r>
      <w:r w:rsidRPr="00D82EC7">
        <w:rPr>
          <w:lang w:bidi="he-IL"/>
        </w:rPr>
        <w:t>о</w:t>
      </w:r>
      <w:r w:rsidRPr="00D82EC7">
        <w:rPr>
          <w:lang w:bidi="he-IL"/>
        </w:rPr>
        <w:t>сти и глупости в обеих книгах вполне сходны. Общее направление муд</w:t>
      </w:r>
      <w:r w:rsidRPr="00D82EC7">
        <w:rPr>
          <w:lang w:bidi="he-IL"/>
        </w:rPr>
        <w:t>р</w:t>
      </w:r>
      <w:r w:rsidRPr="00D82EC7">
        <w:rPr>
          <w:lang w:bidi="he-IL"/>
        </w:rPr>
        <w:t>ствования обеих книг вполне сходно. Даже многие частные советы и су</w:t>
      </w:r>
      <w:r w:rsidRPr="00D82EC7">
        <w:rPr>
          <w:lang w:bidi="he-IL"/>
        </w:rPr>
        <w:t>ж</w:t>
      </w:r>
      <w:r w:rsidRPr="00D82EC7">
        <w:rPr>
          <w:lang w:bidi="he-IL"/>
        </w:rPr>
        <w:t xml:space="preserve">дения дословно сходны, </w:t>
      </w:r>
      <w:proofErr w:type="gramStart"/>
      <w:r w:rsidRPr="00D82EC7">
        <w:rPr>
          <w:lang w:bidi="he-IL"/>
        </w:rPr>
        <w:t>например</w:t>
      </w:r>
      <w:proofErr w:type="gramEnd"/>
      <w:r w:rsidRPr="00D82EC7">
        <w:rPr>
          <w:lang w:bidi="he-IL"/>
        </w:rPr>
        <w:t xml:space="preserve"> о царе и царской власти (Притч.14 Еккл.4:15–16; Притч.16:10, 15; 19 Еккл.8:3–4; 5:8); о богатстве (Притч.22 Еккл.6:2); об увлечении женщинами и распутстве (Притч.5:18–22; 22 Еккл.7:26); </w:t>
      </w:r>
      <w:proofErr w:type="gramStart"/>
      <w:r w:rsidRPr="00D82EC7">
        <w:rPr>
          <w:lang w:bidi="he-IL"/>
        </w:rPr>
        <w:t>о кроткой речи и ее значении в глазах гневного начальника (Еккл.9 Притч.16:13–14); об умных и глупых речах человека (Еккл.9 Притч.18:21–22); о чести глупых рабов (Еккл.10:6–7  Притч.19:10); о п</w:t>
      </w:r>
      <w:r w:rsidRPr="00D82EC7">
        <w:rPr>
          <w:lang w:bidi="he-IL"/>
        </w:rPr>
        <w:t>о</w:t>
      </w:r>
      <w:r w:rsidRPr="00D82EC7">
        <w:rPr>
          <w:lang w:bidi="he-IL"/>
        </w:rPr>
        <w:t>спешных и необдуманных обетах (Еккл.5 Притч.29:25); о бессмертии и значении для него мудрости (Притч.12 Еккл.7:12).</w:t>
      </w:r>
      <w:proofErr w:type="gramEnd"/>
      <w:r w:rsidRPr="00D82EC7">
        <w:rPr>
          <w:lang w:bidi="he-IL"/>
        </w:rPr>
        <w:t xml:space="preserve"> Мудрость есть источник силы (Еккл.7:19; 9 Притч.24:5); доброе имя лучше всяких вещественных благ (Еккл.7 Притч.22:1). Мудрость дороже золота и серебра и всякого б</w:t>
      </w:r>
      <w:r w:rsidRPr="00D82EC7">
        <w:rPr>
          <w:lang w:bidi="he-IL"/>
        </w:rPr>
        <w:t>о</w:t>
      </w:r>
      <w:r w:rsidRPr="00D82EC7">
        <w:rPr>
          <w:lang w:bidi="he-IL"/>
        </w:rPr>
        <w:t xml:space="preserve">гатства (Еккл.7:11–12  Притч.3:13–15). Она дает жизнь человеку (Еккл.7 Притч.12:28; 21:21). Мудрец владеет глазами и имеет свет, а глупец во тьме (Еккл.2 Притч.17:24). Распутная женщина – «силки» для неопытного мужчины (Еккл.7 Притч.7:23); кто роет яму другому, тот сам упадет в нее (Еккл.10 Притч.26:27). </w:t>
      </w:r>
      <w:proofErr w:type="gramStart"/>
      <w:r w:rsidRPr="00D82EC7">
        <w:rPr>
          <w:lang w:bidi="he-IL"/>
        </w:rPr>
        <w:t>Есть сходство в словоупотреблении: слово – улица, площадь (Еккл.10 Притч.7:8; Песн.3:2-й более нигде в Библии не употре</w:t>
      </w:r>
      <w:r w:rsidRPr="00D82EC7">
        <w:rPr>
          <w:lang w:bidi="he-IL"/>
        </w:rPr>
        <w:t>б</w:t>
      </w:r>
      <w:r w:rsidRPr="00D82EC7">
        <w:rPr>
          <w:lang w:bidi="he-IL"/>
        </w:rPr>
        <w:lastRenderedPageBreak/>
        <w:t>ляется.</w:t>
      </w:r>
      <w:proofErr w:type="gramEnd"/>
      <w:r w:rsidRPr="00D82EC7">
        <w:rPr>
          <w:lang w:bidi="he-IL"/>
        </w:rPr>
        <w:t xml:space="preserve"> </w:t>
      </w:r>
      <w:proofErr w:type="spellStart"/>
      <w:r w:rsidRPr="00D82EC7">
        <w:rPr>
          <w:lang w:bidi="he-IL"/>
        </w:rPr>
        <w:t>Gesenius</w:t>
      </w:r>
      <w:proofErr w:type="spellEnd"/>
      <w:r w:rsidRPr="00D82EC7">
        <w:rPr>
          <w:lang w:bidi="he-IL"/>
        </w:rPr>
        <w:t xml:space="preserve">. </w:t>
      </w:r>
      <w:proofErr w:type="spellStart"/>
      <w:r w:rsidRPr="00D82EC7">
        <w:rPr>
          <w:lang w:bidi="he-IL"/>
        </w:rPr>
        <w:t>Hebr</w:t>
      </w:r>
      <w:proofErr w:type="spellEnd"/>
      <w:r w:rsidRPr="00D82EC7">
        <w:rPr>
          <w:lang w:bidi="he-IL"/>
        </w:rPr>
        <w:t xml:space="preserve">. </w:t>
      </w:r>
      <w:proofErr w:type="spellStart"/>
      <w:r w:rsidRPr="00D82EC7">
        <w:rPr>
          <w:lang w:bidi="he-IL"/>
        </w:rPr>
        <w:t>Handw</w:t>
      </w:r>
      <w:proofErr w:type="spellEnd"/>
      <w:r w:rsidRPr="00D82EC7">
        <w:rPr>
          <w:lang w:bidi="he-IL"/>
        </w:rPr>
        <w:t xml:space="preserve">. 842 s.); и – </w:t>
      </w:r>
      <w:proofErr w:type="gramStart"/>
      <w:r w:rsidRPr="00D82EC7">
        <w:rPr>
          <w:lang w:bidi="he-IL"/>
        </w:rPr>
        <w:t>ленивый</w:t>
      </w:r>
      <w:proofErr w:type="gramEnd"/>
      <w:r w:rsidRPr="00D82EC7">
        <w:rPr>
          <w:lang w:bidi="he-IL"/>
        </w:rPr>
        <w:t xml:space="preserve"> и леность (Еккл.10 Притч.6:6; 19:15; 31– также более нигде не употребляется. </w:t>
      </w:r>
      <w:proofErr w:type="spellStart"/>
      <w:r w:rsidRPr="00D82EC7">
        <w:rPr>
          <w:lang w:bidi="he-IL"/>
        </w:rPr>
        <w:t>Gesenius</w:t>
      </w:r>
      <w:proofErr w:type="spellEnd"/>
      <w:r w:rsidRPr="00D82EC7">
        <w:rPr>
          <w:lang w:bidi="he-IL"/>
        </w:rPr>
        <w:t xml:space="preserve">. </w:t>
      </w:r>
      <w:proofErr w:type="spellStart"/>
      <w:r w:rsidRPr="00D82EC7">
        <w:rPr>
          <w:lang w:bidi="he-IL"/>
        </w:rPr>
        <w:t>ibid</w:t>
      </w:r>
      <w:proofErr w:type="spellEnd"/>
      <w:r w:rsidRPr="00D82EC7">
        <w:rPr>
          <w:lang w:bidi="he-IL"/>
        </w:rPr>
        <w:t xml:space="preserve">. 651 s.); словосочетание – птица (Притч.1 Еккл.10:20), – обнимать (Еккл.3:5; 4 Притч.6:10; 24:33); – кротость, уступчивость (Еккл.10 Притч.14:30; 15:4); – сладость жизни (Еккл.2 Притч.19:10; Песн.7:7); и – (Еккл.7 Песн.1:З). Нельзя не привести, по этому поводу, резкого мнения ученого критического направления </w:t>
      </w:r>
      <w:proofErr w:type="spellStart"/>
      <w:r w:rsidRPr="00D82EC7">
        <w:rPr>
          <w:lang w:bidi="he-IL"/>
        </w:rPr>
        <w:t>Нольдэкке</w:t>
      </w:r>
      <w:proofErr w:type="spellEnd"/>
      <w:r w:rsidRPr="00D82EC7">
        <w:rPr>
          <w:lang w:bidi="he-IL"/>
        </w:rPr>
        <w:t>: «стиль книги Екклезиаст полный страсти, независимость различных частей, выражение приточное и конкретное, напоминают поэзию Притчей. Некоторые места заключают в действительности ряд притчей»</w:t>
      </w:r>
    </w:p>
    <w:p w:rsidR="007F0FA9" w:rsidRDefault="001E1C5D" w:rsidP="001E1C5D">
      <w:r>
        <w:t>.</w:t>
      </w:r>
      <w:r w:rsidR="007F0FA9">
        <w:br w:type="page"/>
      </w:r>
    </w:p>
    <w:p w:rsidR="007F0FA9" w:rsidRDefault="003E6A60" w:rsidP="003E6A60">
      <w:pPr>
        <w:pStyle w:val="1"/>
      </w:pPr>
      <w:r>
        <w:lastRenderedPageBreak/>
        <w:t xml:space="preserve">2. </w:t>
      </w:r>
      <w:r w:rsidR="007F0FA9">
        <w:t>КАНОНИЧЕСКОЕ ДОСТОИНСТВО КНИГИ</w:t>
      </w:r>
      <w:r w:rsidR="00DA24B9">
        <w:t xml:space="preserve"> ЕККЛЕЗИАСТ</w:t>
      </w:r>
    </w:p>
    <w:p w:rsidR="003F0B00" w:rsidRPr="0031249E" w:rsidRDefault="003F0B00" w:rsidP="003F0B00">
      <w:pPr>
        <w:rPr>
          <w:lang w:bidi="he-IL"/>
        </w:rPr>
      </w:pPr>
      <w:bookmarkStart w:id="0" w:name="_GoBack"/>
      <w:bookmarkEnd w:id="0"/>
      <w:r>
        <w:rPr>
          <w:lang w:bidi="he-IL"/>
        </w:rPr>
        <w:t>С</w:t>
      </w:r>
      <w:r w:rsidRPr="0031249E">
        <w:rPr>
          <w:lang w:bidi="he-IL"/>
        </w:rPr>
        <w:t>уществовало</w:t>
      </w:r>
      <w:r>
        <w:rPr>
          <w:lang w:bidi="he-IL"/>
        </w:rPr>
        <w:t xml:space="preserve"> немало</w:t>
      </w:r>
      <w:r w:rsidRPr="0031249E">
        <w:rPr>
          <w:lang w:bidi="he-IL"/>
        </w:rPr>
        <w:t xml:space="preserve"> недоумений по вопросу и о каноническом д</w:t>
      </w:r>
      <w:r w:rsidRPr="0031249E">
        <w:rPr>
          <w:lang w:bidi="he-IL"/>
        </w:rPr>
        <w:t>о</w:t>
      </w:r>
      <w:r w:rsidRPr="0031249E">
        <w:rPr>
          <w:lang w:bidi="he-IL"/>
        </w:rPr>
        <w:t>стоинстве книги Екклезиаст. Так, еще в иудействе были споры и несогл</w:t>
      </w:r>
      <w:r w:rsidRPr="0031249E">
        <w:rPr>
          <w:lang w:bidi="he-IL"/>
        </w:rPr>
        <w:t>а</w:t>
      </w:r>
      <w:r w:rsidRPr="0031249E">
        <w:rPr>
          <w:lang w:bidi="he-IL"/>
        </w:rPr>
        <w:t>сия по этому поводу. Легкомысленные люди находили в этой книге опра</w:t>
      </w:r>
      <w:r w:rsidRPr="0031249E">
        <w:rPr>
          <w:lang w:bidi="he-IL"/>
        </w:rPr>
        <w:t>в</w:t>
      </w:r>
      <w:r w:rsidRPr="0031249E">
        <w:rPr>
          <w:lang w:bidi="he-IL"/>
        </w:rPr>
        <w:t>дание своему легкомыслию, праздности, разгулу. Вследствие этого более строгие мор</w:t>
      </w:r>
      <w:r w:rsidRPr="0031249E">
        <w:rPr>
          <w:lang w:bidi="he-IL"/>
        </w:rPr>
        <w:t>а</w:t>
      </w:r>
      <w:r w:rsidRPr="0031249E">
        <w:rPr>
          <w:lang w:bidi="he-IL"/>
        </w:rPr>
        <w:t>листы стали находить здесь неавторитетные мысли: о суете творений Б</w:t>
      </w:r>
      <w:r w:rsidRPr="0031249E">
        <w:rPr>
          <w:lang w:bidi="he-IL"/>
        </w:rPr>
        <w:t>о</w:t>
      </w:r>
      <w:r w:rsidRPr="0031249E">
        <w:rPr>
          <w:lang w:bidi="he-IL"/>
        </w:rPr>
        <w:t>жиих и ничтожности всего сущего, о предпочтении высшим благам еды, питья и удовольствий чувственных. Эти во</w:t>
      </w:r>
      <w:r w:rsidRPr="0031249E">
        <w:rPr>
          <w:lang w:bidi="he-IL"/>
        </w:rPr>
        <w:t>з</w:t>
      </w:r>
      <w:r w:rsidRPr="0031249E">
        <w:rPr>
          <w:lang w:bidi="he-IL"/>
        </w:rPr>
        <w:t>ражения побудили еврейских ученых внимательно рассмотреть все спорные места книги. При этом найдено, что «в начале и в конце книги даются повеления исполнять пр</w:t>
      </w:r>
      <w:r w:rsidRPr="0031249E">
        <w:rPr>
          <w:lang w:bidi="he-IL"/>
        </w:rPr>
        <w:t>а</w:t>
      </w:r>
      <w:r w:rsidRPr="0031249E">
        <w:rPr>
          <w:lang w:bidi="he-IL"/>
        </w:rPr>
        <w:t>вила закона</w:t>
      </w:r>
      <w:proofErr w:type="gramStart"/>
      <w:r w:rsidRPr="0031249E">
        <w:rPr>
          <w:lang w:bidi="he-IL"/>
        </w:rPr>
        <w:t>,»</w:t>
      </w:r>
      <w:proofErr w:type="gramEnd"/>
      <w:r w:rsidRPr="0031249E">
        <w:rPr>
          <w:lang w:bidi="he-IL"/>
        </w:rPr>
        <w:t xml:space="preserve"> а потому книга оставлена неприкосновенной в каноне. О подобных спорах среди еврейских ученых упоминает и Иероним. По св</w:t>
      </w:r>
      <w:r w:rsidRPr="0031249E">
        <w:rPr>
          <w:lang w:bidi="he-IL"/>
        </w:rPr>
        <w:t>и</w:t>
      </w:r>
      <w:r w:rsidRPr="0031249E">
        <w:rPr>
          <w:lang w:bidi="he-IL"/>
        </w:rPr>
        <w:t xml:space="preserve">детельству </w:t>
      </w:r>
      <w:proofErr w:type="spellStart"/>
      <w:r w:rsidRPr="0031249E">
        <w:rPr>
          <w:lang w:bidi="he-IL"/>
        </w:rPr>
        <w:t>Филастрия</w:t>
      </w:r>
      <w:proofErr w:type="spellEnd"/>
      <w:r w:rsidRPr="0031249E">
        <w:rPr>
          <w:lang w:bidi="he-IL"/>
        </w:rPr>
        <w:t>, в этой книге находили языческое и эпикурейское учение, хотя ясно историк не указывает: евреи или христиане находили т</w:t>
      </w:r>
      <w:r w:rsidRPr="0031249E">
        <w:rPr>
          <w:lang w:bidi="he-IL"/>
        </w:rPr>
        <w:t>а</w:t>
      </w:r>
      <w:r w:rsidRPr="0031249E">
        <w:rPr>
          <w:lang w:bidi="he-IL"/>
        </w:rPr>
        <w:t>кое учение (</w:t>
      </w:r>
      <w:proofErr w:type="spellStart"/>
      <w:r w:rsidRPr="0031249E">
        <w:rPr>
          <w:lang w:bidi="he-IL"/>
        </w:rPr>
        <w:t>Haer</w:t>
      </w:r>
      <w:proofErr w:type="spellEnd"/>
      <w:r w:rsidRPr="0031249E">
        <w:rPr>
          <w:lang w:bidi="he-IL"/>
        </w:rPr>
        <w:t xml:space="preserve">. 134). Феодор </w:t>
      </w:r>
      <w:proofErr w:type="spellStart"/>
      <w:r w:rsidRPr="0031249E">
        <w:rPr>
          <w:lang w:bidi="he-IL"/>
        </w:rPr>
        <w:t>Момпсуетский</w:t>
      </w:r>
      <w:proofErr w:type="spellEnd"/>
      <w:r w:rsidRPr="0031249E">
        <w:rPr>
          <w:lang w:bidi="he-IL"/>
        </w:rPr>
        <w:t xml:space="preserve"> отвергал </w:t>
      </w:r>
      <w:proofErr w:type="spellStart"/>
      <w:r w:rsidRPr="0031249E">
        <w:rPr>
          <w:lang w:bidi="he-IL"/>
        </w:rPr>
        <w:t>богодухновенность</w:t>
      </w:r>
      <w:proofErr w:type="spellEnd"/>
      <w:r w:rsidRPr="0031249E">
        <w:rPr>
          <w:lang w:bidi="he-IL"/>
        </w:rPr>
        <w:t xml:space="preserve"> этой книги и осужден на пятом Вселенском соборе. – Ориген находил уч</w:t>
      </w:r>
      <w:r w:rsidRPr="0031249E">
        <w:rPr>
          <w:lang w:bidi="he-IL"/>
        </w:rPr>
        <w:t>е</w:t>
      </w:r>
      <w:r w:rsidRPr="0031249E">
        <w:rPr>
          <w:lang w:bidi="he-IL"/>
        </w:rPr>
        <w:t xml:space="preserve">ние о вечности мира. </w:t>
      </w:r>
      <w:proofErr w:type="spellStart"/>
      <w:r w:rsidRPr="0031249E">
        <w:rPr>
          <w:lang w:bidi="he-IL"/>
        </w:rPr>
        <w:t>Баргебрей</w:t>
      </w:r>
      <w:proofErr w:type="spellEnd"/>
      <w:r w:rsidRPr="0031249E">
        <w:rPr>
          <w:lang w:bidi="he-IL"/>
        </w:rPr>
        <w:t xml:space="preserve"> находил п</w:t>
      </w:r>
      <w:r w:rsidRPr="0031249E">
        <w:rPr>
          <w:lang w:bidi="he-IL"/>
        </w:rPr>
        <w:t>и</w:t>
      </w:r>
      <w:r w:rsidRPr="0031249E">
        <w:rPr>
          <w:lang w:bidi="he-IL"/>
        </w:rPr>
        <w:t xml:space="preserve">фагорейство. Лютер находил здесь, как и еврейские гуляки, потворство гульбищам и легкомыслию. </w:t>
      </w:r>
      <w:proofErr w:type="spellStart"/>
      <w:r w:rsidRPr="0031249E">
        <w:rPr>
          <w:lang w:bidi="he-IL"/>
        </w:rPr>
        <w:t>Клерик</w:t>
      </w:r>
      <w:proofErr w:type="spellEnd"/>
      <w:r w:rsidRPr="0031249E">
        <w:rPr>
          <w:lang w:bidi="he-IL"/>
        </w:rPr>
        <w:t xml:space="preserve"> видел </w:t>
      </w:r>
      <w:proofErr w:type="spellStart"/>
      <w:r w:rsidRPr="0031249E">
        <w:rPr>
          <w:lang w:bidi="he-IL"/>
        </w:rPr>
        <w:t>саддукейское</w:t>
      </w:r>
      <w:proofErr w:type="spellEnd"/>
      <w:r w:rsidRPr="0031249E">
        <w:rPr>
          <w:lang w:bidi="he-IL"/>
        </w:rPr>
        <w:t xml:space="preserve"> неверие в загробную жизнь. – Но и эти все с</w:t>
      </w:r>
      <w:r w:rsidRPr="0031249E">
        <w:rPr>
          <w:lang w:bidi="he-IL"/>
        </w:rPr>
        <w:t>о</w:t>
      </w:r>
      <w:r w:rsidRPr="0031249E">
        <w:rPr>
          <w:lang w:bidi="he-IL"/>
        </w:rPr>
        <w:t>мнения в христианской среде, как и в еврейской, не могли поколебать о</w:t>
      </w:r>
      <w:r w:rsidRPr="0031249E">
        <w:rPr>
          <w:lang w:bidi="he-IL"/>
        </w:rPr>
        <w:t>б</w:t>
      </w:r>
      <w:r w:rsidRPr="0031249E">
        <w:rPr>
          <w:lang w:bidi="he-IL"/>
        </w:rPr>
        <w:t>щехристианского убеждения в каноничности этой книги. Так, в древней Церкви, согласно с определением пятого Вселенского соб</w:t>
      </w:r>
      <w:r w:rsidRPr="0031249E">
        <w:rPr>
          <w:lang w:bidi="he-IL"/>
        </w:rPr>
        <w:t>о</w:t>
      </w:r>
      <w:r w:rsidRPr="0031249E">
        <w:rPr>
          <w:lang w:bidi="he-IL"/>
        </w:rPr>
        <w:t xml:space="preserve">ра, осудившим мнение Феодора </w:t>
      </w:r>
      <w:proofErr w:type="spellStart"/>
      <w:r w:rsidRPr="0031249E">
        <w:rPr>
          <w:lang w:bidi="he-IL"/>
        </w:rPr>
        <w:t>Мопсуетского</w:t>
      </w:r>
      <w:proofErr w:type="spellEnd"/>
      <w:r w:rsidRPr="0031249E">
        <w:rPr>
          <w:lang w:bidi="he-IL"/>
        </w:rPr>
        <w:t>, книга Екклезиаст всегда помещалась в числе канонических книг (85 прав</w:t>
      </w:r>
      <w:proofErr w:type="gramStart"/>
      <w:r w:rsidRPr="0031249E">
        <w:rPr>
          <w:lang w:bidi="he-IL"/>
        </w:rPr>
        <w:t>.</w:t>
      </w:r>
      <w:proofErr w:type="gramEnd"/>
      <w:r w:rsidRPr="0031249E">
        <w:rPr>
          <w:lang w:bidi="he-IL"/>
        </w:rPr>
        <w:t xml:space="preserve"> </w:t>
      </w:r>
      <w:proofErr w:type="spellStart"/>
      <w:proofErr w:type="gramStart"/>
      <w:r w:rsidRPr="0031249E">
        <w:rPr>
          <w:lang w:bidi="he-IL"/>
        </w:rPr>
        <w:t>а</w:t>
      </w:r>
      <w:proofErr w:type="gramEnd"/>
      <w:r w:rsidRPr="0031249E">
        <w:rPr>
          <w:lang w:bidi="he-IL"/>
        </w:rPr>
        <w:t>пост</w:t>
      </w:r>
      <w:proofErr w:type="spellEnd"/>
      <w:r w:rsidRPr="0031249E">
        <w:rPr>
          <w:lang w:bidi="he-IL"/>
        </w:rPr>
        <w:t xml:space="preserve">.; 60 прав. </w:t>
      </w:r>
      <w:proofErr w:type="spellStart"/>
      <w:r w:rsidRPr="0031249E">
        <w:rPr>
          <w:lang w:bidi="he-IL"/>
        </w:rPr>
        <w:t>Лаодик</w:t>
      </w:r>
      <w:proofErr w:type="spellEnd"/>
      <w:r w:rsidRPr="0031249E">
        <w:rPr>
          <w:lang w:bidi="he-IL"/>
        </w:rPr>
        <w:t>.; 39 пасх</w:t>
      </w:r>
      <w:proofErr w:type="gramStart"/>
      <w:r w:rsidRPr="0031249E">
        <w:rPr>
          <w:lang w:bidi="he-IL"/>
        </w:rPr>
        <w:t>.</w:t>
      </w:r>
      <w:proofErr w:type="gramEnd"/>
      <w:r w:rsidRPr="0031249E">
        <w:rPr>
          <w:lang w:bidi="he-IL"/>
        </w:rPr>
        <w:t xml:space="preserve"> </w:t>
      </w:r>
      <w:proofErr w:type="gramStart"/>
      <w:r w:rsidRPr="0031249E">
        <w:rPr>
          <w:lang w:bidi="he-IL"/>
        </w:rPr>
        <w:t>п</w:t>
      </w:r>
      <w:proofErr w:type="gramEnd"/>
      <w:r w:rsidRPr="0031249E">
        <w:rPr>
          <w:lang w:bidi="he-IL"/>
        </w:rPr>
        <w:t xml:space="preserve">осл. Афанасия и др.). Апостольские мужи: </w:t>
      </w:r>
      <w:proofErr w:type="spellStart"/>
      <w:r w:rsidRPr="0031249E">
        <w:rPr>
          <w:lang w:bidi="he-IL"/>
        </w:rPr>
        <w:t>Варнава</w:t>
      </w:r>
      <w:proofErr w:type="spellEnd"/>
      <w:r w:rsidRPr="0031249E">
        <w:rPr>
          <w:lang w:bidi="he-IL"/>
        </w:rPr>
        <w:t xml:space="preserve"> (Посл. 5), Климент Римский (1Кор.15:21, 30), Игнатий Богоносец (</w:t>
      </w:r>
      <w:proofErr w:type="spellStart"/>
      <w:r w:rsidRPr="0031249E">
        <w:rPr>
          <w:lang w:bidi="he-IL"/>
        </w:rPr>
        <w:t>Ефес</w:t>
      </w:r>
      <w:proofErr w:type="spellEnd"/>
      <w:r w:rsidRPr="0031249E">
        <w:rPr>
          <w:lang w:bidi="he-IL"/>
        </w:rPr>
        <w:t xml:space="preserve">. 5), Поликарп </w:t>
      </w:r>
      <w:proofErr w:type="spellStart"/>
      <w:r w:rsidRPr="0031249E">
        <w:rPr>
          <w:lang w:bidi="he-IL"/>
        </w:rPr>
        <w:t>Смирнский</w:t>
      </w:r>
      <w:proofErr w:type="spellEnd"/>
      <w:r w:rsidRPr="0031249E">
        <w:rPr>
          <w:lang w:bidi="he-IL"/>
        </w:rPr>
        <w:t xml:space="preserve"> (Посл. Филипп. 6 гл.), признавали </w:t>
      </w:r>
      <w:proofErr w:type="spellStart"/>
      <w:r w:rsidRPr="0031249E">
        <w:rPr>
          <w:lang w:bidi="he-IL"/>
        </w:rPr>
        <w:t>бог</w:t>
      </w:r>
      <w:r w:rsidRPr="0031249E">
        <w:rPr>
          <w:lang w:bidi="he-IL"/>
        </w:rPr>
        <w:t>о</w:t>
      </w:r>
      <w:r w:rsidRPr="0031249E">
        <w:rPr>
          <w:lang w:bidi="he-IL"/>
        </w:rPr>
        <w:t>духновенность</w:t>
      </w:r>
      <w:proofErr w:type="spellEnd"/>
      <w:r w:rsidRPr="0031249E">
        <w:rPr>
          <w:lang w:bidi="he-IL"/>
        </w:rPr>
        <w:t xml:space="preserve"> книги. </w:t>
      </w:r>
      <w:proofErr w:type="gramStart"/>
      <w:r w:rsidRPr="0031249E">
        <w:rPr>
          <w:lang w:bidi="he-IL"/>
        </w:rPr>
        <w:t>Отцы Церкви изъясняли эту книгу и находили, в согласие ее наименов</w:t>
      </w:r>
      <w:r w:rsidRPr="0031249E">
        <w:rPr>
          <w:lang w:bidi="he-IL"/>
        </w:rPr>
        <w:t>а</w:t>
      </w:r>
      <w:r w:rsidRPr="0031249E">
        <w:rPr>
          <w:lang w:bidi="he-IL"/>
        </w:rPr>
        <w:t>нию, содержание и учение ее по преимуществу церковным – «</w:t>
      </w:r>
      <w:proofErr w:type="spellStart"/>
      <w:r w:rsidRPr="0031249E">
        <w:rPr>
          <w:lang w:bidi="he-IL"/>
        </w:rPr>
        <w:t>εκκλησι</w:t>
      </w:r>
      <w:proofErr w:type="spellEnd"/>
      <w:r w:rsidRPr="0031249E">
        <w:rPr>
          <w:lang w:bidi="he-IL"/>
        </w:rPr>
        <w:t>αστική (</w:t>
      </w:r>
      <w:proofErr w:type="spellStart"/>
      <w:r w:rsidRPr="0031249E">
        <w:rPr>
          <w:lang w:bidi="he-IL"/>
        </w:rPr>
        <w:t>свт</w:t>
      </w:r>
      <w:proofErr w:type="spellEnd"/>
      <w:r w:rsidRPr="0031249E">
        <w:rPr>
          <w:lang w:bidi="he-IL"/>
        </w:rPr>
        <w:t>.</w:t>
      </w:r>
      <w:proofErr w:type="gramEnd"/>
      <w:r w:rsidRPr="0031249E">
        <w:rPr>
          <w:lang w:bidi="he-IL"/>
        </w:rPr>
        <w:t xml:space="preserve"> Григорий </w:t>
      </w:r>
      <w:proofErr w:type="spellStart"/>
      <w:r w:rsidRPr="0031249E">
        <w:rPr>
          <w:lang w:bidi="he-IL"/>
        </w:rPr>
        <w:t>Нисский</w:t>
      </w:r>
      <w:proofErr w:type="spellEnd"/>
      <w:r w:rsidRPr="0031249E">
        <w:rPr>
          <w:lang w:bidi="he-IL"/>
        </w:rPr>
        <w:t>. Толк</w:t>
      </w:r>
      <w:proofErr w:type="gramStart"/>
      <w:r w:rsidRPr="0031249E">
        <w:rPr>
          <w:lang w:bidi="he-IL"/>
        </w:rPr>
        <w:t>.</w:t>
      </w:r>
      <w:proofErr w:type="gramEnd"/>
      <w:r w:rsidRPr="0031249E">
        <w:rPr>
          <w:lang w:bidi="he-IL"/>
        </w:rPr>
        <w:t xml:space="preserve"> </w:t>
      </w:r>
      <w:proofErr w:type="gramStart"/>
      <w:r w:rsidRPr="0031249E">
        <w:rPr>
          <w:lang w:bidi="he-IL"/>
        </w:rPr>
        <w:t>н</w:t>
      </w:r>
      <w:proofErr w:type="gramEnd"/>
      <w:r w:rsidRPr="0031249E">
        <w:rPr>
          <w:lang w:bidi="he-IL"/>
        </w:rPr>
        <w:t>а книгу Екклез</w:t>
      </w:r>
      <w:r w:rsidRPr="0031249E">
        <w:rPr>
          <w:lang w:bidi="he-IL"/>
        </w:rPr>
        <w:t>и</w:t>
      </w:r>
      <w:r w:rsidRPr="0031249E">
        <w:rPr>
          <w:lang w:bidi="he-IL"/>
        </w:rPr>
        <w:t xml:space="preserve">аст; </w:t>
      </w:r>
      <w:proofErr w:type="spellStart"/>
      <w:r w:rsidRPr="0031249E">
        <w:rPr>
          <w:lang w:bidi="he-IL"/>
        </w:rPr>
        <w:t>свт</w:t>
      </w:r>
      <w:proofErr w:type="spellEnd"/>
      <w:r w:rsidRPr="0031249E">
        <w:rPr>
          <w:lang w:bidi="he-IL"/>
        </w:rPr>
        <w:t xml:space="preserve">. И. Златоуст. </w:t>
      </w:r>
      <w:proofErr w:type="gramStart"/>
      <w:r w:rsidRPr="0031249E">
        <w:rPr>
          <w:lang w:bidi="he-IL"/>
        </w:rPr>
        <w:t xml:space="preserve">Слово на </w:t>
      </w:r>
      <w:proofErr w:type="spellStart"/>
      <w:r w:rsidRPr="0031249E">
        <w:rPr>
          <w:lang w:bidi="he-IL"/>
        </w:rPr>
        <w:t>Евтропия</w:t>
      </w:r>
      <w:proofErr w:type="spellEnd"/>
      <w:r w:rsidRPr="0031249E">
        <w:rPr>
          <w:lang w:bidi="he-IL"/>
        </w:rPr>
        <w:t>).</w:t>
      </w:r>
      <w:proofErr w:type="gramEnd"/>
      <w:r w:rsidRPr="0031249E">
        <w:rPr>
          <w:lang w:bidi="he-IL"/>
        </w:rPr>
        <w:t xml:space="preserve"> В Синопсисе св. Афанасия указывается здесь приглашение искать вечной жизни и бессмертия: «Екклезиастом именуется Соломон, потому что он сам проповедовал народу то, что приял от Св. Духа</w:t>
      </w:r>
      <w:proofErr w:type="gramStart"/>
      <w:r w:rsidRPr="0031249E">
        <w:rPr>
          <w:lang w:bidi="he-IL"/>
        </w:rPr>
        <w:t xml:space="preserve">.» </w:t>
      </w:r>
      <w:proofErr w:type="gramEnd"/>
      <w:r w:rsidRPr="0031249E">
        <w:rPr>
          <w:lang w:bidi="he-IL"/>
        </w:rPr>
        <w:t>С этой точки зрения в Синопсисе обозреваются выд</w:t>
      </w:r>
      <w:r w:rsidRPr="0031249E">
        <w:rPr>
          <w:lang w:bidi="he-IL"/>
        </w:rPr>
        <w:t>а</w:t>
      </w:r>
      <w:r w:rsidRPr="0031249E">
        <w:rPr>
          <w:lang w:bidi="he-IL"/>
        </w:rPr>
        <w:t xml:space="preserve">ющиеся места книги и </w:t>
      </w:r>
      <w:proofErr w:type="spellStart"/>
      <w:r w:rsidRPr="0031249E">
        <w:rPr>
          <w:lang w:bidi="he-IL"/>
        </w:rPr>
        <w:t>богодухновенное</w:t>
      </w:r>
      <w:proofErr w:type="spellEnd"/>
      <w:r w:rsidRPr="0031249E">
        <w:rPr>
          <w:lang w:bidi="he-IL"/>
        </w:rPr>
        <w:t xml:space="preserve"> ее учение. – Точно также позднейшие лютеранские глумления над этой кн</w:t>
      </w:r>
      <w:r w:rsidRPr="0031249E">
        <w:rPr>
          <w:lang w:bidi="he-IL"/>
        </w:rPr>
        <w:t>и</w:t>
      </w:r>
      <w:r w:rsidRPr="0031249E">
        <w:rPr>
          <w:lang w:bidi="he-IL"/>
        </w:rPr>
        <w:t>гой не могли поколебать канонического авторитета ее, и она остается непременной частью канона, принятой как католическою церковью, так и протестантскими общинами. Частные же мнения христианских ученых всегда своевременно разбирались и основательно в западной апологетич</w:t>
      </w:r>
      <w:r w:rsidRPr="0031249E">
        <w:rPr>
          <w:lang w:bidi="he-IL"/>
        </w:rPr>
        <w:t>е</w:t>
      </w:r>
      <w:r w:rsidRPr="0031249E">
        <w:rPr>
          <w:lang w:bidi="he-IL"/>
        </w:rPr>
        <w:t>ской литературе опровергались. В частности, в ответ на мнимый эпикур</w:t>
      </w:r>
      <w:r w:rsidRPr="0031249E">
        <w:rPr>
          <w:lang w:bidi="he-IL"/>
        </w:rPr>
        <w:t>е</w:t>
      </w:r>
      <w:r w:rsidRPr="0031249E">
        <w:rPr>
          <w:lang w:bidi="he-IL"/>
        </w:rPr>
        <w:t>изм, скептицизм и матери</w:t>
      </w:r>
      <w:r w:rsidRPr="0031249E">
        <w:rPr>
          <w:lang w:bidi="he-IL"/>
        </w:rPr>
        <w:t>а</w:t>
      </w:r>
      <w:r w:rsidRPr="0031249E">
        <w:rPr>
          <w:lang w:bidi="he-IL"/>
        </w:rPr>
        <w:t>лизм книги Екклезиаст, достаточно указать на следующие места: «вес</w:t>
      </w:r>
      <w:r w:rsidRPr="0031249E">
        <w:rPr>
          <w:lang w:bidi="he-IL"/>
        </w:rPr>
        <w:t>е</w:t>
      </w:r>
      <w:r w:rsidRPr="0031249E">
        <w:rPr>
          <w:lang w:bidi="he-IL"/>
        </w:rPr>
        <w:t>лись, юноша, в юности твоей… только знай, что за все это Бог приведет тебя на суд… и помни Создателя своего в юности твоей</w:t>
      </w:r>
      <w:proofErr w:type="gramStart"/>
      <w:r w:rsidRPr="0031249E">
        <w:rPr>
          <w:lang w:bidi="he-IL"/>
        </w:rPr>
        <w:t>… И</w:t>
      </w:r>
      <w:proofErr w:type="gramEnd"/>
      <w:r w:rsidRPr="0031249E">
        <w:rPr>
          <w:lang w:bidi="he-IL"/>
        </w:rPr>
        <w:t xml:space="preserve"> возвратится персть в землю, чем она была, а дух возвратится к Богу, Который дал его</w:t>
      </w:r>
      <w:proofErr w:type="gramStart"/>
      <w:r w:rsidRPr="0031249E">
        <w:rPr>
          <w:lang w:bidi="he-IL"/>
        </w:rPr>
        <w:t>… В</w:t>
      </w:r>
      <w:proofErr w:type="gramEnd"/>
      <w:r w:rsidRPr="0031249E">
        <w:rPr>
          <w:lang w:bidi="he-IL"/>
        </w:rPr>
        <w:t>ыслушаем сущность всего: бойся Бога и запов</w:t>
      </w:r>
      <w:r w:rsidRPr="0031249E">
        <w:rPr>
          <w:lang w:bidi="he-IL"/>
        </w:rPr>
        <w:t>е</w:t>
      </w:r>
      <w:r w:rsidRPr="0031249E">
        <w:rPr>
          <w:lang w:bidi="he-IL"/>
        </w:rPr>
        <w:lastRenderedPageBreak/>
        <w:t>ди Его соблюдай, потому что в этом все для человека. Ибо всякое дело Бог приведет на суд и все тайное, хорошо ли оно или худо» (Еккл.11:9; 12:1, 7, 13–14). Несомненно, что все приведенные заключител</w:t>
      </w:r>
      <w:r w:rsidRPr="0031249E">
        <w:rPr>
          <w:lang w:bidi="he-IL"/>
        </w:rPr>
        <w:t>ь</w:t>
      </w:r>
      <w:r w:rsidRPr="0031249E">
        <w:rPr>
          <w:lang w:bidi="he-IL"/>
        </w:rPr>
        <w:t>ные суждения Екклезиаста способны навсегда освободить от всяких пр</w:t>
      </w:r>
      <w:r w:rsidRPr="0031249E">
        <w:rPr>
          <w:lang w:bidi="he-IL"/>
        </w:rPr>
        <w:t>о</w:t>
      </w:r>
      <w:r w:rsidRPr="0031249E">
        <w:rPr>
          <w:lang w:bidi="he-IL"/>
        </w:rPr>
        <w:t>шедших и будущих обвинений писателя ее в эпикуреизме и скептицизме и придать ей истинно церковный канон</w:t>
      </w:r>
      <w:r w:rsidRPr="0031249E">
        <w:rPr>
          <w:lang w:bidi="he-IL"/>
        </w:rPr>
        <w:t>и</w:t>
      </w:r>
      <w:r w:rsidRPr="0031249E">
        <w:rPr>
          <w:lang w:bidi="he-IL"/>
        </w:rPr>
        <w:t>ческий характер.</w:t>
      </w:r>
    </w:p>
    <w:p w:rsidR="003F0B00" w:rsidRPr="003F0B00" w:rsidRDefault="003F0B00" w:rsidP="003F0B00"/>
    <w:p w:rsidR="007F0FA9" w:rsidRDefault="007F0FA9" w:rsidP="007F0FA9">
      <w:r>
        <w:br w:type="page"/>
      </w:r>
    </w:p>
    <w:p w:rsidR="003E6A60" w:rsidRDefault="003E6A60" w:rsidP="003E6A60">
      <w:pPr>
        <w:pStyle w:val="1"/>
      </w:pPr>
      <w:r>
        <w:lastRenderedPageBreak/>
        <w:t>3. СОДЕРЖАНИЕ И ЗНАЧЕНИЕ КНИГИ</w:t>
      </w:r>
      <w:r w:rsidR="00DA24B9">
        <w:t xml:space="preserve"> ЕККЛЕЗИАСТ</w:t>
      </w:r>
    </w:p>
    <w:p w:rsidR="003E6A60" w:rsidRDefault="003E6A60" w:rsidP="003E6A60">
      <w:pPr>
        <w:rPr>
          <w:rFonts w:eastAsiaTheme="majorEastAsia"/>
          <w:kern w:val="32"/>
          <w:szCs w:val="32"/>
        </w:rPr>
      </w:pPr>
      <w:r>
        <w:br w:type="page"/>
      </w:r>
    </w:p>
    <w:p w:rsidR="007F0FA9" w:rsidRDefault="003E6A60" w:rsidP="003E6A60">
      <w:pPr>
        <w:pStyle w:val="1"/>
      </w:pPr>
      <w:r>
        <w:lastRenderedPageBreak/>
        <w:t>4. ТЕКСТОЛОГИЯ КНИГИ ЕККЛЕЗИАСТ</w:t>
      </w:r>
    </w:p>
    <w:p w:rsidR="00D86266" w:rsidRDefault="00D86266" w:rsidP="007F0FA9">
      <w:pPr>
        <w:rPr>
          <w:b/>
        </w:rPr>
      </w:pPr>
      <w:r>
        <w:rPr>
          <w:b/>
        </w:rPr>
        <w:br w:type="page"/>
      </w:r>
    </w:p>
    <w:p w:rsidR="00D86266" w:rsidRDefault="00D86266" w:rsidP="00C8227B">
      <w:pPr>
        <w:pStyle w:val="1"/>
      </w:pPr>
      <w:r>
        <w:lastRenderedPageBreak/>
        <w:t>ЗАКЛЮЧЕНИЕ</w:t>
      </w:r>
    </w:p>
    <w:p w:rsidR="00D86266" w:rsidRDefault="00D86266">
      <w:pPr>
        <w:ind w:firstLine="0"/>
        <w:rPr>
          <w:b/>
          <w:szCs w:val="28"/>
        </w:rPr>
      </w:pPr>
      <w:r>
        <w:rPr>
          <w:b/>
          <w:szCs w:val="28"/>
        </w:rPr>
        <w:br w:type="page"/>
      </w:r>
    </w:p>
    <w:p w:rsidR="00D86266" w:rsidRDefault="00D86266" w:rsidP="00C8227B">
      <w:pPr>
        <w:pStyle w:val="1"/>
        <w:rPr>
          <w:b w:val="0"/>
          <w:szCs w:val="28"/>
        </w:rPr>
      </w:pPr>
      <w:r>
        <w:lastRenderedPageBreak/>
        <w:t>БИБЛИОГРАФИЧЕСКИЙ СПИСОК</w:t>
      </w:r>
    </w:p>
    <w:sectPr w:rsidR="00D86266" w:rsidSect="00B55067">
      <w:footerReference w:type="default" r:id="rId9"/>
      <w:endnotePr>
        <w:numFmt w:val="decimal"/>
      </w:endnotePr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A73" w:rsidRDefault="007E5A73" w:rsidP="00CE7BDA">
      <w:r>
        <w:separator/>
      </w:r>
    </w:p>
  </w:endnote>
  <w:endnote w:type="continuationSeparator" w:id="0">
    <w:p w:rsidR="007E5A73" w:rsidRDefault="007E5A73" w:rsidP="00CE7BDA">
      <w:r>
        <w:continuationSeparator/>
      </w:r>
    </w:p>
  </w:endnote>
  <w:endnote w:id="1">
    <w:p w:rsidR="00A501FA" w:rsidRDefault="00A501FA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 w:rsidRPr="00DF4CDE">
        <w:t>Юнгеров</w:t>
      </w:r>
      <w:proofErr w:type="spellEnd"/>
      <w:r w:rsidRPr="00DF4CDE">
        <w:t xml:space="preserve"> П. Частное историко-критическое введение в Священные ветхозаветные книги. - Казань, 1907. С. 359</w:t>
      </w:r>
    </w:p>
  </w:endnote>
  <w:endnote w:id="2">
    <w:p w:rsidR="00A501FA" w:rsidRDefault="00A501FA" w:rsidP="00883E74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>
        <w:t>Олесницкий</w:t>
      </w:r>
      <w:proofErr w:type="spellEnd"/>
      <w:r>
        <w:t xml:space="preserve"> М. Книга Екклезиаст. Опыт критико-экзегетического исследования. Киев, 1873.</w:t>
      </w:r>
    </w:p>
  </w:endnote>
  <w:endnote w:id="3">
    <w:p w:rsidR="00A501FA" w:rsidRDefault="00A501FA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 w:rsidRPr="00CD53AD">
        <w:t>Олесницкий</w:t>
      </w:r>
      <w:proofErr w:type="spellEnd"/>
      <w:r w:rsidRPr="00CD53AD">
        <w:t xml:space="preserve"> М. А. Книга Екклезиаст. Опыт критико-экзегетического исследования. - Киев</w:t>
      </w:r>
      <w:proofErr w:type="gramStart"/>
      <w:r w:rsidRPr="00CD53AD">
        <w:t xml:space="preserve">., </w:t>
      </w:r>
      <w:proofErr w:type="gramEnd"/>
      <w:r w:rsidRPr="00CD53AD">
        <w:t>1873. С. 128.</w:t>
      </w:r>
    </w:p>
  </w:endnote>
  <w:endnote w:id="4">
    <w:p w:rsidR="00A501FA" w:rsidRDefault="00A501FA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 w:rsidRPr="00EE31CD">
        <w:t>Свт</w:t>
      </w:r>
      <w:proofErr w:type="spellEnd"/>
      <w:r w:rsidRPr="00EE31CD">
        <w:t xml:space="preserve">. Григорий </w:t>
      </w:r>
      <w:proofErr w:type="spellStart"/>
      <w:r w:rsidRPr="00EE31CD">
        <w:t>Нисский</w:t>
      </w:r>
      <w:proofErr w:type="spellEnd"/>
      <w:r w:rsidRPr="00EE31CD">
        <w:t>. Точное истолкование Екклесиаста Соломонова. - М., 1997. с.10 – 20</w:t>
      </w:r>
    </w:p>
  </w:endnote>
  <w:endnote w:id="5">
    <w:p w:rsidR="00A501FA" w:rsidRDefault="00A501FA">
      <w:pPr>
        <w:pStyle w:val="af9"/>
      </w:pPr>
      <w:r>
        <w:rPr>
          <w:rStyle w:val="afb"/>
        </w:rPr>
        <w:endnoteRef/>
      </w:r>
      <w:r>
        <w:t xml:space="preserve"> </w:t>
      </w:r>
      <w:proofErr w:type="spellStart"/>
      <w:r>
        <w:t>Юнгеров</w:t>
      </w:r>
      <w:proofErr w:type="spellEnd"/>
      <w:r>
        <w:t xml:space="preserve"> П. Введение в Ветхий Завет. </w:t>
      </w:r>
      <w:r w:rsidRPr="00A16BA8">
        <w:t>Православный Свято-</w:t>
      </w:r>
      <w:proofErr w:type="spellStart"/>
      <w:r w:rsidRPr="00A16BA8">
        <w:t>Тихоновский</w:t>
      </w:r>
      <w:proofErr w:type="spellEnd"/>
      <w:r w:rsidRPr="00A16BA8">
        <w:t xml:space="preserve"> Богословский Институт</w:t>
      </w:r>
      <w:r>
        <w:t>. 2003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8949516"/>
      <w:docPartObj>
        <w:docPartGallery w:val="Page Numbers (Bottom of Page)"/>
        <w:docPartUnique/>
      </w:docPartObj>
    </w:sdtPr>
    <w:sdtContent>
      <w:p w:rsidR="00A501FA" w:rsidRDefault="00A501FA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0B00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A73" w:rsidRDefault="007E5A73" w:rsidP="00CE7BDA">
      <w:r>
        <w:separator/>
      </w:r>
    </w:p>
  </w:footnote>
  <w:footnote w:type="continuationSeparator" w:id="0">
    <w:p w:rsidR="007E5A73" w:rsidRDefault="007E5A73" w:rsidP="00CE7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1D70A4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7C3DD9"/>
    <w:multiLevelType w:val="hybridMultilevel"/>
    <w:tmpl w:val="43EADC3A"/>
    <w:lvl w:ilvl="0" w:tplc="E6865E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755316"/>
    <w:multiLevelType w:val="hybridMultilevel"/>
    <w:tmpl w:val="84984108"/>
    <w:lvl w:ilvl="0" w:tplc="0419000F">
      <w:start w:val="1"/>
      <w:numFmt w:val="decimal"/>
      <w:lvlText w:val="%1."/>
      <w:lvlJc w:val="left"/>
      <w:pPr>
        <w:ind w:left="1503" w:hanging="360"/>
      </w:pPr>
    </w:lvl>
    <w:lvl w:ilvl="1" w:tplc="04190019" w:tentative="1">
      <w:start w:val="1"/>
      <w:numFmt w:val="lowerLetter"/>
      <w:lvlText w:val="%2."/>
      <w:lvlJc w:val="left"/>
      <w:pPr>
        <w:ind w:left="2223" w:hanging="360"/>
      </w:pPr>
    </w:lvl>
    <w:lvl w:ilvl="2" w:tplc="0419001B" w:tentative="1">
      <w:start w:val="1"/>
      <w:numFmt w:val="lowerRoman"/>
      <w:lvlText w:val="%3."/>
      <w:lvlJc w:val="right"/>
      <w:pPr>
        <w:ind w:left="2943" w:hanging="180"/>
      </w:pPr>
    </w:lvl>
    <w:lvl w:ilvl="3" w:tplc="0419000F" w:tentative="1">
      <w:start w:val="1"/>
      <w:numFmt w:val="decimal"/>
      <w:lvlText w:val="%4."/>
      <w:lvlJc w:val="left"/>
      <w:pPr>
        <w:ind w:left="3663" w:hanging="360"/>
      </w:pPr>
    </w:lvl>
    <w:lvl w:ilvl="4" w:tplc="04190019" w:tentative="1">
      <w:start w:val="1"/>
      <w:numFmt w:val="lowerLetter"/>
      <w:lvlText w:val="%5."/>
      <w:lvlJc w:val="left"/>
      <w:pPr>
        <w:ind w:left="4383" w:hanging="360"/>
      </w:pPr>
    </w:lvl>
    <w:lvl w:ilvl="5" w:tplc="0419001B" w:tentative="1">
      <w:start w:val="1"/>
      <w:numFmt w:val="lowerRoman"/>
      <w:lvlText w:val="%6."/>
      <w:lvlJc w:val="right"/>
      <w:pPr>
        <w:ind w:left="5103" w:hanging="180"/>
      </w:pPr>
    </w:lvl>
    <w:lvl w:ilvl="6" w:tplc="0419000F" w:tentative="1">
      <w:start w:val="1"/>
      <w:numFmt w:val="decimal"/>
      <w:lvlText w:val="%7."/>
      <w:lvlJc w:val="left"/>
      <w:pPr>
        <w:ind w:left="5823" w:hanging="360"/>
      </w:pPr>
    </w:lvl>
    <w:lvl w:ilvl="7" w:tplc="04190019" w:tentative="1">
      <w:start w:val="1"/>
      <w:numFmt w:val="lowerLetter"/>
      <w:lvlText w:val="%8."/>
      <w:lvlJc w:val="left"/>
      <w:pPr>
        <w:ind w:left="6543" w:hanging="360"/>
      </w:pPr>
    </w:lvl>
    <w:lvl w:ilvl="8" w:tplc="041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3">
    <w:nsid w:val="1B164CD9"/>
    <w:multiLevelType w:val="hybridMultilevel"/>
    <w:tmpl w:val="DE561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3FC4537"/>
    <w:multiLevelType w:val="hybridMultilevel"/>
    <w:tmpl w:val="12324714"/>
    <w:lvl w:ilvl="0" w:tplc="55A0358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043485B"/>
    <w:multiLevelType w:val="hybridMultilevel"/>
    <w:tmpl w:val="283274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0526E55"/>
    <w:multiLevelType w:val="hybridMultilevel"/>
    <w:tmpl w:val="EB34E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30F5DA9"/>
    <w:multiLevelType w:val="hybridMultilevel"/>
    <w:tmpl w:val="70B65D0C"/>
    <w:lvl w:ilvl="0" w:tplc="48D21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7B1169F"/>
    <w:multiLevelType w:val="hybridMultilevel"/>
    <w:tmpl w:val="BF64DB82"/>
    <w:lvl w:ilvl="0" w:tplc="AB0807E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486458BB"/>
    <w:multiLevelType w:val="hybridMultilevel"/>
    <w:tmpl w:val="C442CBC2"/>
    <w:lvl w:ilvl="0" w:tplc="68FCE7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A781922"/>
    <w:multiLevelType w:val="hybridMultilevel"/>
    <w:tmpl w:val="B7CC7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067"/>
    <w:rsid w:val="000718EF"/>
    <w:rsid w:val="000B04FB"/>
    <w:rsid w:val="000B0E54"/>
    <w:rsid w:val="000F3B6C"/>
    <w:rsid w:val="00131B78"/>
    <w:rsid w:val="00145116"/>
    <w:rsid w:val="001C3E1F"/>
    <w:rsid w:val="001E1C5D"/>
    <w:rsid w:val="00201022"/>
    <w:rsid w:val="0025601E"/>
    <w:rsid w:val="002A2FB3"/>
    <w:rsid w:val="002C63B8"/>
    <w:rsid w:val="002D523A"/>
    <w:rsid w:val="0031249E"/>
    <w:rsid w:val="00333159"/>
    <w:rsid w:val="0036599F"/>
    <w:rsid w:val="00371B00"/>
    <w:rsid w:val="00375056"/>
    <w:rsid w:val="003A3AE2"/>
    <w:rsid w:val="003E6A60"/>
    <w:rsid w:val="003F0B00"/>
    <w:rsid w:val="00554F3E"/>
    <w:rsid w:val="00594F79"/>
    <w:rsid w:val="005B0E64"/>
    <w:rsid w:val="006278A1"/>
    <w:rsid w:val="0065119F"/>
    <w:rsid w:val="00682937"/>
    <w:rsid w:val="006F3D72"/>
    <w:rsid w:val="00725FF8"/>
    <w:rsid w:val="00737969"/>
    <w:rsid w:val="007E5A73"/>
    <w:rsid w:val="007F0FA9"/>
    <w:rsid w:val="00827EFF"/>
    <w:rsid w:val="00865796"/>
    <w:rsid w:val="00883E74"/>
    <w:rsid w:val="008C2FE4"/>
    <w:rsid w:val="008C36D4"/>
    <w:rsid w:val="008D54A9"/>
    <w:rsid w:val="00943611"/>
    <w:rsid w:val="00992785"/>
    <w:rsid w:val="00A0451C"/>
    <w:rsid w:val="00A16BA8"/>
    <w:rsid w:val="00A361A7"/>
    <w:rsid w:val="00A501FA"/>
    <w:rsid w:val="00AB3DA9"/>
    <w:rsid w:val="00B34B07"/>
    <w:rsid w:val="00B55067"/>
    <w:rsid w:val="00B901BE"/>
    <w:rsid w:val="00BA2237"/>
    <w:rsid w:val="00C8227B"/>
    <w:rsid w:val="00CD53AD"/>
    <w:rsid w:val="00CE0691"/>
    <w:rsid w:val="00CE189F"/>
    <w:rsid w:val="00CE7BDA"/>
    <w:rsid w:val="00D82EC7"/>
    <w:rsid w:val="00D86266"/>
    <w:rsid w:val="00DA24B9"/>
    <w:rsid w:val="00E62033"/>
    <w:rsid w:val="00E77DCF"/>
    <w:rsid w:val="00EE31CD"/>
    <w:rsid w:val="00EF2B4C"/>
    <w:rsid w:val="00F0197F"/>
    <w:rsid w:val="00F160A0"/>
    <w:rsid w:val="00FA3865"/>
    <w:rsid w:val="00FF5AED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1C5D"/>
    <w:pPr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C8227B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A2FB3"/>
    <w:pPr>
      <w:keepNext/>
      <w:spacing w:before="240" w:after="60"/>
      <w:outlineLvl w:val="1"/>
    </w:pPr>
    <w:rPr>
      <w:rFonts w:eastAsiaTheme="majorEastAsia"/>
      <w:b/>
      <w:bCs/>
      <w:i/>
      <w:i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2A2FB3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227B"/>
    <w:rPr>
      <w:rFonts w:ascii="Times New Roman" w:eastAsiaTheme="majorEastAsia" w:hAnsi="Times New Roman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A2FB3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2A2FB3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4">
    <w:name w:val="Title"/>
    <w:basedOn w:val="a0"/>
    <w:next w:val="a0"/>
    <w:link w:val="a5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1"/>
    <w:link w:val="a4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1"/>
    <w:link w:val="a6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1"/>
    <w:uiPriority w:val="22"/>
    <w:qFormat/>
    <w:rsid w:val="002A2FB3"/>
    <w:rPr>
      <w:b/>
      <w:bCs/>
    </w:rPr>
  </w:style>
  <w:style w:type="character" w:styleId="a9">
    <w:name w:val="Emphasis"/>
    <w:basedOn w:val="a1"/>
    <w:uiPriority w:val="20"/>
    <w:qFormat/>
    <w:rsid w:val="002A2FB3"/>
    <w:rPr>
      <w:rFonts w:asciiTheme="minorHAnsi" w:hAnsiTheme="minorHAnsi"/>
      <w:b/>
      <w:i/>
      <w:iCs/>
    </w:rPr>
  </w:style>
  <w:style w:type="paragraph" w:styleId="aa">
    <w:name w:val="No Spacing"/>
    <w:basedOn w:val="a0"/>
    <w:uiPriority w:val="1"/>
    <w:qFormat/>
    <w:rsid w:val="002A2FB3"/>
    <w:rPr>
      <w:szCs w:val="32"/>
    </w:rPr>
  </w:style>
  <w:style w:type="paragraph" w:styleId="ab">
    <w:name w:val="List Paragraph"/>
    <w:basedOn w:val="a0"/>
    <w:uiPriority w:val="34"/>
    <w:qFormat/>
    <w:rsid w:val="002A2FB3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1"/>
    <w:link w:val="21"/>
    <w:uiPriority w:val="29"/>
    <w:rsid w:val="002A2FB3"/>
    <w:rPr>
      <w:i/>
      <w:sz w:val="24"/>
      <w:szCs w:val="24"/>
    </w:rPr>
  </w:style>
  <w:style w:type="paragraph" w:styleId="ac">
    <w:name w:val="Intense Quote"/>
    <w:basedOn w:val="a0"/>
    <w:next w:val="a0"/>
    <w:link w:val="ad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1"/>
    <w:link w:val="ac"/>
    <w:uiPriority w:val="30"/>
    <w:rsid w:val="002A2FB3"/>
    <w:rPr>
      <w:b/>
      <w:i/>
      <w:sz w:val="24"/>
    </w:rPr>
  </w:style>
  <w:style w:type="character" w:styleId="ae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f">
    <w:name w:val="Intense Emphasis"/>
    <w:basedOn w:val="a1"/>
    <w:uiPriority w:val="21"/>
    <w:qFormat/>
    <w:rsid w:val="002A2FB3"/>
    <w:rPr>
      <w:b/>
      <w:i/>
      <w:sz w:val="24"/>
      <w:szCs w:val="24"/>
      <w:u w:val="single"/>
    </w:rPr>
  </w:style>
  <w:style w:type="character" w:styleId="af0">
    <w:name w:val="Subtle Reference"/>
    <w:basedOn w:val="a1"/>
    <w:uiPriority w:val="31"/>
    <w:qFormat/>
    <w:rsid w:val="002A2FB3"/>
    <w:rPr>
      <w:sz w:val="24"/>
      <w:szCs w:val="24"/>
      <w:u w:val="single"/>
    </w:rPr>
  </w:style>
  <w:style w:type="character" w:styleId="af1">
    <w:name w:val="Intense Reference"/>
    <w:basedOn w:val="a1"/>
    <w:uiPriority w:val="32"/>
    <w:qFormat/>
    <w:rsid w:val="002A2FB3"/>
    <w:rPr>
      <w:b/>
      <w:sz w:val="24"/>
      <w:u w:val="single"/>
    </w:rPr>
  </w:style>
  <w:style w:type="character" w:styleId="af2">
    <w:name w:val="Book Title"/>
    <w:basedOn w:val="a1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0"/>
    <w:uiPriority w:val="39"/>
    <w:semiHidden/>
    <w:unhideWhenUsed/>
    <w:qFormat/>
    <w:rsid w:val="002A2FB3"/>
    <w:pPr>
      <w:outlineLvl w:val="9"/>
    </w:pPr>
  </w:style>
  <w:style w:type="paragraph" w:styleId="af4">
    <w:name w:val="header"/>
    <w:basedOn w:val="a0"/>
    <w:link w:val="af5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CE7BDA"/>
    <w:rPr>
      <w:rFonts w:ascii="Times New Roman" w:hAnsi="Times New Roman"/>
      <w:sz w:val="28"/>
      <w:szCs w:val="24"/>
    </w:rPr>
  </w:style>
  <w:style w:type="paragraph" w:styleId="af6">
    <w:name w:val="footer"/>
    <w:basedOn w:val="a0"/>
    <w:link w:val="af7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CE7BDA"/>
    <w:rPr>
      <w:rFonts w:ascii="Times New Roman" w:hAnsi="Times New Roman"/>
      <w:sz w:val="28"/>
      <w:szCs w:val="24"/>
    </w:rPr>
  </w:style>
  <w:style w:type="paragraph" w:customStyle="1" w:styleId="af8">
    <w:name w:val="Загловок глава"/>
    <w:basedOn w:val="a"/>
    <w:next w:val="a0"/>
    <w:qFormat/>
    <w:rsid w:val="007F0FA9"/>
    <w:pPr>
      <w:jc w:val="center"/>
    </w:pPr>
    <w:rPr>
      <w:b/>
    </w:rPr>
  </w:style>
  <w:style w:type="paragraph" w:styleId="a">
    <w:name w:val="List Number"/>
    <w:basedOn w:val="a0"/>
    <w:uiPriority w:val="99"/>
    <w:semiHidden/>
    <w:unhideWhenUsed/>
    <w:rsid w:val="007F0FA9"/>
    <w:pPr>
      <w:numPr>
        <w:numId w:val="1"/>
      </w:numPr>
      <w:contextualSpacing/>
    </w:pPr>
  </w:style>
  <w:style w:type="paragraph" w:styleId="af9">
    <w:name w:val="endnote text"/>
    <w:basedOn w:val="a0"/>
    <w:link w:val="afa"/>
    <w:uiPriority w:val="99"/>
    <w:semiHidden/>
    <w:unhideWhenUsed/>
    <w:rsid w:val="003A3AE2"/>
    <w:pPr>
      <w:ind w:firstLine="0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3A3AE2"/>
    <w:rPr>
      <w:rFonts w:eastAsiaTheme="minorEastAsia"/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3A3AE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E1C5D"/>
    <w:pPr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C8227B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A2FB3"/>
    <w:pPr>
      <w:keepNext/>
      <w:spacing w:before="240" w:after="60"/>
      <w:outlineLvl w:val="1"/>
    </w:pPr>
    <w:rPr>
      <w:rFonts w:eastAsiaTheme="majorEastAsia"/>
      <w:b/>
      <w:bCs/>
      <w:i/>
      <w:i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2A2FB3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227B"/>
    <w:rPr>
      <w:rFonts w:ascii="Times New Roman" w:eastAsiaTheme="majorEastAsia" w:hAnsi="Times New Roman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A2FB3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2A2FB3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4">
    <w:name w:val="Title"/>
    <w:basedOn w:val="a0"/>
    <w:next w:val="a0"/>
    <w:link w:val="a5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1"/>
    <w:link w:val="a4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1"/>
    <w:link w:val="a6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1"/>
    <w:uiPriority w:val="22"/>
    <w:qFormat/>
    <w:rsid w:val="002A2FB3"/>
    <w:rPr>
      <w:b/>
      <w:bCs/>
    </w:rPr>
  </w:style>
  <w:style w:type="character" w:styleId="a9">
    <w:name w:val="Emphasis"/>
    <w:basedOn w:val="a1"/>
    <w:uiPriority w:val="20"/>
    <w:qFormat/>
    <w:rsid w:val="002A2FB3"/>
    <w:rPr>
      <w:rFonts w:asciiTheme="minorHAnsi" w:hAnsiTheme="minorHAnsi"/>
      <w:b/>
      <w:i/>
      <w:iCs/>
    </w:rPr>
  </w:style>
  <w:style w:type="paragraph" w:styleId="aa">
    <w:name w:val="No Spacing"/>
    <w:basedOn w:val="a0"/>
    <w:uiPriority w:val="1"/>
    <w:qFormat/>
    <w:rsid w:val="002A2FB3"/>
    <w:rPr>
      <w:szCs w:val="32"/>
    </w:rPr>
  </w:style>
  <w:style w:type="paragraph" w:styleId="ab">
    <w:name w:val="List Paragraph"/>
    <w:basedOn w:val="a0"/>
    <w:uiPriority w:val="34"/>
    <w:qFormat/>
    <w:rsid w:val="002A2FB3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1"/>
    <w:link w:val="21"/>
    <w:uiPriority w:val="29"/>
    <w:rsid w:val="002A2FB3"/>
    <w:rPr>
      <w:i/>
      <w:sz w:val="24"/>
      <w:szCs w:val="24"/>
    </w:rPr>
  </w:style>
  <w:style w:type="paragraph" w:styleId="ac">
    <w:name w:val="Intense Quote"/>
    <w:basedOn w:val="a0"/>
    <w:next w:val="a0"/>
    <w:link w:val="ad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1"/>
    <w:link w:val="ac"/>
    <w:uiPriority w:val="30"/>
    <w:rsid w:val="002A2FB3"/>
    <w:rPr>
      <w:b/>
      <w:i/>
      <w:sz w:val="24"/>
    </w:rPr>
  </w:style>
  <w:style w:type="character" w:styleId="ae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f">
    <w:name w:val="Intense Emphasis"/>
    <w:basedOn w:val="a1"/>
    <w:uiPriority w:val="21"/>
    <w:qFormat/>
    <w:rsid w:val="002A2FB3"/>
    <w:rPr>
      <w:b/>
      <w:i/>
      <w:sz w:val="24"/>
      <w:szCs w:val="24"/>
      <w:u w:val="single"/>
    </w:rPr>
  </w:style>
  <w:style w:type="character" w:styleId="af0">
    <w:name w:val="Subtle Reference"/>
    <w:basedOn w:val="a1"/>
    <w:uiPriority w:val="31"/>
    <w:qFormat/>
    <w:rsid w:val="002A2FB3"/>
    <w:rPr>
      <w:sz w:val="24"/>
      <w:szCs w:val="24"/>
      <w:u w:val="single"/>
    </w:rPr>
  </w:style>
  <w:style w:type="character" w:styleId="af1">
    <w:name w:val="Intense Reference"/>
    <w:basedOn w:val="a1"/>
    <w:uiPriority w:val="32"/>
    <w:qFormat/>
    <w:rsid w:val="002A2FB3"/>
    <w:rPr>
      <w:b/>
      <w:sz w:val="24"/>
      <w:u w:val="single"/>
    </w:rPr>
  </w:style>
  <w:style w:type="character" w:styleId="af2">
    <w:name w:val="Book Title"/>
    <w:basedOn w:val="a1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0"/>
    <w:uiPriority w:val="39"/>
    <w:semiHidden/>
    <w:unhideWhenUsed/>
    <w:qFormat/>
    <w:rsid w:val="002A2FB3"/>
    <w:pPr>
      <w:outlineLvl w:val="9"/>
    </w:pPr>
  </w:style>
  <w:style w:type="paragraph" w:styleId="af4">
    <w:name w:val="header"/>
    <w:basedOn w:val="a0"/>
    <w:link w:val="af5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CE7BDA"/>
    <w:rPr>
      <w:rFonts w:ascii="Times New Roman" w:hAnsi="Times New Roman"/>
      <w:sz w:val="28"/>
      <w:szCs w:val="24"/>
    </w:rPr>
  </w:style>
  <w:style w:type="paragraph" w:styleId="af6">
    <w:name w:val="footer"/>
    <w:basedOn w:val="a0"/>
    <w:link w:val="af7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CE7BDA"/>
    <w:rPr>
      <w:rFonts w:ascii="Times New Roman" w:hAnsi="Times New Roman"/>
      <w:sz w:val="28"/>
      <w:szCs w:val="24"/>
    </w:rPr>
  </w:style>
  <w:style w:type="paragraph" w:customStyle="1" w:styleId="af8">
    <w:name w:val="Загловок глава"/>
    <w:basedOn w:val="a"/>
    <w:next w:val="a0"/>
    <w:qFormat/>
    <w:rsid w:val="007F0FA9"/>
    <w:pPr>
      <w:jc w:val="center"/>
    </w:pPr>
    <w:rPr>
      <w:b/>
    </w:rPr>
  </w:style>
  <w:style w:type="paragraph" w:styleId="a">
    <w:name w:val="List Number"/>
    <w:basedOn w:val="a0"/>
    <w:uiPriority w:val="99"/>
    <w:semiHidden/>
    <w:unhideWhenUsed/>
    <w:rsid w:val="007F0FA9"/>
    <w:pPr>
      <w:numPr>
        <w:numId w:val="1"/>
      </w:numPr>
      <w:contextualSpacing/>
    </w:pPr>
  </w:style>
  <w:style w:type="paragraph" w:styleId="af9">
    <w:name w:val="endnote text"/>
    <w:basedOn w:val="a0"/>
    <w:link w:val="afa"/>
    <w:uiPriority w:val="99"/>
    <w:semiHidden/>
    <w:unhideWhenUsed/>
    <w:rsid w:val="003A3AE2"/>
    <w:pPr>
      <w:ind w:firstLine="0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3A3AE2"/>
    <w:rPr>
      <w:rFonts w:eastAsiaTheme="minorEastAsia"/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3A3A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2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FAC8B-1342-48A3-A3F3-24C1EB5FF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18</Pages>
  <Words>4276</Words>
  <Characters>24375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41</cp:revision>
  <dcterms:created xsi:type="dcterms:W3CDTF">2021-05-05T23:11:00Z</dcterms:created>
  <dcterms:modified xsi:type="dcterms:W3CDTF">2021-05-20T14:13:00Z</dcterms:modified>
</cp:coreProperties>
</file>