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ED" w:rsidRDefault="00EB2C59" w:rsidP="00EB2C59">
      <w:pPr>
        <w:pStyle w:val="1"/>
      </w:pPr>
      <w:r>
        <w:t>История православной миссии в Китае</w:t>
      </w:r>
    </w:p>
    <w:p w:rsidR="00EB2C59" w:rsidRDefault="00EB2C59" w:rsidP="00EB2C59">
      <w:r>
        <w:t xml:space="preserve">Первым проповедником в Китае, </w:t>
      </w:r>
      <w:proofErr w:type="gramStart"/>
      <w:r>
        <w:t>был</w:t>
      </w:r>
      <w:proofErr w:type="gramEnd"/>
      <w:r>
        <w:t xml:space="preserve"> по всей видимости апостол Фома.</w:t>
      </w:r>
    </w:p>
    <w:p w:rsidR="000A64C7" w:rsidRDefault="000A64C7" w:rsidP="00EB2C59">
      <w:r w:rsidRPr="000A64C7">
        <w:t xml:space="preserve">Память о </w:t>
      </w:r>
      <w:proofErr w:type="spellStart"/>
      <w:r w:rsidRPr="000A64C7">
        <w:t>благовестнических</w:t>
      </w:r>
      <w:proofErr w:type="spellEnd"/>
      <w:r w:rsidRPr="000A64C7">
        <w:t xml:space="preserve"> трудах апостола Фомы в пределах Китая хранится в церко</w:t>
      </w:r>
      <w:r w:rsidRPr="000A64C7">
        <w:t>в</w:t>
      </w:r>
      <w:r w:rsidRPr="000A64C7">
        <w:t>ном предании</w:t>
      </w:r>
      <w:r>
        <w:t>:</w:t>
      </w:r>
    </w:p>
    <w:p w:rsidR="000A64C7" w:rsidRDefault="000A64C7" w:rsidP="000A64C7">
      <w:pPr>
        <w:pStyle w:val="aa"/>
        <w:numPr>
          <w:ilvl w:val="0"/>
          <w:numId w:val="1"/>
        </w:numPr>
      </w:pPr>
      <w:r w:rsidRPr="000A64C7">
        <w:t xml:space="preserve">В службе апостолу Фоме, помещенной в халдейской Минее </w:t>
      </w:r>
      <w:proofErr w:type="spellStart"/>
      <w:r w:rsidRPr="000A64C7">
        <w:t>Малабарской</w:t>
      </w:r>
      <w:proofErr w:type="spellEnd"/>
      <w:r w:rsidRPr="000A64C7">
        <w:t xml:space="preserve"> Церкви, несколько раз говорится о том, что апостол пронес евангельское слово в Эфиопию, Индию, Персию и Китай.</w:t>
      </w:r>
    </w:p>
    <w:p w:rsidR="000A64C7" w:rsidRDefault="000A64C7" w:rsidP="000A64C7">
      <w:pPr>
        <w:pStyle w:val="aa"/>
        <w:numPr>
          <w:ilvl w:val="0"/>
          <w:numId w:val="1"/>
        </w:numPr>
      </w:pPr>
      <w:r w:rsidRPr="000A64C7">
        <w:t>Книга Соборных постановлений, происхождение которой относится к первым в</w:t>
      </w:r>
      <w:r w:rsidRPr="000A64C7">
        <w:t>е</w:t>
      </w:r>
      <w:r w:rsidRPr="000A64C7">
        <w:t>кам христианства, в гл.19 говорит о епископских кафедрах в пределах Китая</w:t>
      </w:r>
    </w:p>
    <w:p w:rsidR="000A64C7" w:rsidRDefault="000A64C7" w:rsidP="000A64C7">
      <w:pPr>
        <w:pStyle w:val="aa"/>
        <w:numPr>
          <w:ilvl w:val="0"/>
          <w:numId w:val="1"/>
        </w:numPr>
      </w:pPr>
      <w:r w:rsidRPr="000A64C7">
        <w:t xml:space="preserve">История жизни и подвигов апостола Фомы, составленная на основании писаний </w:t>
      </w:r>
      <w:proofErr w:type="spellStart"/>
      <w:r w:rsidRPr="000A64C7">
        <w:t>Оригена</w:t>
      </w:r>
      <w:proofErr w:type="spellEnd"/>
      <w:r w:rsidRPr="000A64C7">
        <w:t xml:space="preserve"> и </w:t>
      </w:r>
      <w:proofErr w:type="spellStart"/>
      <w:r w:rsidRPr="000A64C7">
        <w:t>Евсевия</w:t>
      </w:r>
      <w:proofErr w:type="spellEnd"/>
      <w:r w:rsidRPr="000A64C7">
        <w:t>, приводит косвенные свидетельства о проповеди Евангелия в Китае</w:t>
      </w:r>
    </w:p>
    <w:p w:rsidR="00FD35F1" w:rsidRDefault="00FD35F1" w:rsidP="00FD35F1">
      <w:pPr>
        <w:pStyle w:val="aa"/>
        <w:numPr>
          <w:ilvl w:val="0"/>
          <w:numId w:val="1"/>
        </w:numPr>
      </w:pPr>
      <w:r w:rsidRPr="00FD35F1">
        <w:t>До сего дня предание это сохраняется и среди христиан Индии</w:t>
      </w:r>
    </w:p>
    <w:p w:rsidR="00643982" w:rsidRDefault="00643982" w:rsidP="00643982">
      <w:r>
        <w:t xml:space="preserve">Дошедшие до нас исторические источники свидетельствуют о том, что </w:t>
      </w:r>
      <w:r w:rsidRPr="00643982">
        <w:rPr>
          <w:b/>
        </w:rPr>
        <w:t>христианство и</w:t>
      </w:r>
      <w:r w:rsidRPr="00643982">
        <w:rPr>
          <w:b/>
        </w:rPr>
        <w:t>с</w:t>
      </w:r>
      <w:r w:rsidRPr="00643982">
        <w:rPr>
          <w:b/>
        </w:rPr>
        <w:t xml:space="preserve">поведовали в I — II </w:t>
      </w:r>
      <w:r>
        <w:t>веках и позднее многие народы, населявшие Западный Китай. С началом гонений на христиан в Китайской Империи и с утверждением в Западном Китае ислама христианство, казалось, окончательно ушло из страны. Однако и сегодня еще можно найти в Китае старинные следы христианства, относящиеся к разным периодам и</w:t>
      </w:r>
      <w:r>
        <w:t>с</w:t>
      </w:r>
      <w:r>
        <w:t>тории страны.</w:t>
      </w:r>
    </w:p>
    <w:p w:rsidR="00643982" w:rsidRDefault="00643982" w:rsidP="00643982">
      <w:r w:rsidRPr="00643982">
        <w:rPr>
          <w:b/>
        </w:rPr>
        <w:t>В 1685 г. Господь явил новых</w:t>
      </w:r>
      <w:proofErr w:type="gramStart"/>
      <w:r w:rsidRPr="00643982">
        <w:rPr>
          <w:b/>
        </w:rPr>
        <w:t xml:space="preserve"> С</w:t>
      </w:r>
      <w:proofErr w:type="gramEnd"/>
      <w:r w:rsidRPr="00643982">
        <w:rPr>
          <w:b/>
        </w:rPr>
        <w:t>воих святых</w:t>
      </w:r>
      <w:r>
        <w:t xml:space="preserve">, покровительствующих Китаю. </w:t>
      </w:r>
      <w:proofErr w:type="gramStart"/>
      <w:r>
        <w:t xml:space="preserve">Русскими первопроходцами Сибири и Дальнего Востока </w:t>
      </w:r>
      <w:r w:rsidRPr="00643982">
        <w:rPr>
          <w:b/>
        </w:rPr>
        <w:t>в 1665 г. была построена пограничная</w:t>
      </w:r>
      <w:r>
        <w:t xml:space="preserve"> </w:t>
      </w:r>
      <w:r w:rsidRPr="00643982">
        <w:rPr>
          <w:b/>
        </w:rPr>
        <w:t xml:space="preserve">крепость </w:t>
      </w:r>
      <w:proofErr w:type="spellStart"/>
      <w:r w:rsidRPr="00643982">
        <w:rPr>
          <w:b/>
        </w:rPr>
        <w:t>Албазин</w:t>
      </w:r>
      <w:proofErr w:type="spellEnd"/>
      <w:r>
        <w:t xml:space="preserve"> (по имени этой крепости называется и одна из чудотворных икон Пр</w:t>
      </w:r>
      <w:r>
        <w:t>е</w:t>
      </w:r>
      <w:r>
        <w:t>святой Богородицы.</w:t>
      </w:r>
      <w:proofErr w:type="gramEnd"/>
      <w:r>
        <w:t xml:space="preserve"> </w:t>
      </w:r>
      <w:proofErr w:type="gramStart"/>
      <w:r>
        <w:t>Икона эта знаменует покровительство Царицы Небесной над прав</w:t>
      </w:r>
      <w:r>
        <w:t>о</w:t>
      </w:r>
      <w:r>
        <w:t>славными Дальнего Востока и Восточной Сибири).</w:t>
      </w:r>
      <w:proofErr w:type="gramEnd"/>
      <w:r>
        <w:t xml:space="preserve"> Узнав о том, что русские поселились на левом берегу Амура, маньчжуры</w:t>
      </w:r>
      <w:r>
        <w:t xml:space="preserve"> </w:t>
      </w:r>
      <w:r>
        <w:t xml:space="preserve">донесли Китайскому Императору. Последний всеми силами старался вытеснить русских с берегов Амура, на пути его стремлений стояла </w:t>
      </w:r>
      <w:proofErr w:type="spellStart"/>
      <w:r>
        <w:t>А</w:t>
      </w:r>
      <w:r>
        <w:t>л</w:t>
      </w:r>
      <w:r>
        <w:t>базинская</w:t>
      </w:r>
      <w:proofErr w:type="spellEnd"/>
      <w:r>
        <w:t xml:space="preserve"> крепость.</w:t>
      </w:r>
    </w:p>
    <w:p w:rsidR="002E213B" w:rsidRDefault="002E213B" w:rsidP="00643982">
      <w:proofErr w:type="spellStart"/>
      <w:r w:rsidRPr="002E213B">
        <w:t>Албазинские</w:t>
      </w:r>
      <w:proofErr w:type="spellEnd"/>
      <w:r w:rsidRPr="002E213B">
        <w:t xml:space="preserve"> казаки собирали с местного населения ясак — подать, которую переправл</w:t>
      </w:r>
      <w:r w:rsidRPr="002E213B">
        <w:t>я</w:t>
      </w:r>
      <w:r w:rsidRPr="002E213B">
        <w:t>ли через Нерчинск в Москву. “</w:t>
      </w:r>
      <w:r w:rsidRPr="002E213B">
        <w:rPr>
          <w:b/>
        </w:rPr>
        <w:t>Лета 7198-го октября в 23 день</w:t>
      </w:r>
      <w:r w:rsidRPr="002E213B">
        <w:t xml:space="preserve">. </w:t>
      </w:r>
      <w:proofErr w:type="gramStart"/>
      <w:r w:rsidRPr="002E213B">
        <w:t xml:space="preserve">В Якутской, в приказной избе перед генералом и воеводою перед Матфеем Осиповичем </w:t>
      </w:r>
      <w:proofErr w:type="spellStart"/>
      <w:r w:rsidRPr="002E213B">
        <w:t>Кроковым</w:t>
      </w:r>
      <w:proofErr w:type="spellEnd"/>
      <w:r w:rsidRPr="002E213B">
        <w:t xml:space="preserve"> </w:t>
      </w:r>
      <w:proofErr w:type="spellStart"/>
      <w:r w:rsidRPr="002E213B">
        <w:t>Албазинские</w:t>
      </w:r>
      <w:proofErr w:type="spellEnd"/>
      <w:r w:rsidRPr="002E213B">
        <w:t xml:space="preserve"> казаки Ганка Флоров да </w:t>
      </w:r>
      <w:proofErr w:type="spellStart"/>
      <w:r w:rsidRPr="002E213B">
        <w:t>Митка</w:t>
      </w:r>
      <w:proofErr w:type="spellEnd"/>
      <w:r w:rsidRPr="002E213B">
        <w:t xml:space="preserve"> </w:t>
      </w:r>
      <w:proofErr w:type="spellStart"/>
      <w:r w:rsidRPr="002E213B">
        <w:t>Тушов</w:t>
      </w:r>
      <w:proofErr w:type="spellEnd"/>
      <w:r w:rsidRPr="002E213B">
        <w:t xml:space="preserve"> с товарищи с семьдесят три человека сказали: х</w:t>
      </w:r>
      <w:r w:rsidRPr="002E213B">
        <w:t>о</w:t>
      </w:r>
      <w:r w:rsidRPr="002E213B">
        <w:t xml:space="preserve">дили де они для </w:t>
      </w:r>
      <w:proofErr w:type="spellStart"/>
      <w:r w:rsidRPr="002E213B">
        <w:t>ясашного</w:t>
      </w:r>
      <w:proofErr w:type="spellEnd"/>
      <w:r w:rsidRPr="002E213B">
        <w:t xml:space="preserve"> сбору и на соболиные промыслы по Амуру кто где, кто иным по сторонним рекам.</w:t>
      </w:r>
      <w:proofErr w:type="gramEnd"/>
      <w:r w:rsidRPr="002E213B">
        <w:t xml:space="preserve"> И отделилось де от них станица двенадцать человек </w:t>
      </w:r>
      <w:proofErr w:type="spellStart"/>
      <w:r w:rsidRPr="002E213B">
        <w:t>Васка</w:t>
      </w:r>
      <w:proofErr w:type="spellEnd"/>
      <w:r w:rsidRPr="002E213B">
        <w:t xml:space="preserve">...”. Казаки эти встретили двух чудных мужей "на белых лошадях и в брони, в сайдаках и с копии". Явившимися воинами были псковские святые — благоверные </w:t>
      </w:r>
      <w:r w:rsidRPr="002E213B">
        <w:rPr>
          <w:b/>
        </w:rPr>
        <w:t xml:space="preserve">Псковские князья-чудотворцы Всеволод-Гавриил и </w:t>
      </w:r>
      <w:proofErr w:type="spellStart"/>
      <w:r w:rsidRPr="002E213B">
        <w:rPr>
          <w:b/>
        </w:rPr>
        <w:t>Довмонт</w:t>
      </w:r>
      <w:proofErr w:type="spellEnd"/>
      <w:r w:rsidRPr="002E213B">
        <w:rPr>
          <w:b/>
        </w:rPr>
        <w:t>-Тимофей</w:t>
      </w:r>
      <w:r w:rsidRPr="002E213B">
        <w:t xml:space="preserve">. "И воины </w:t>
      </w:r>
      <w:proofErr w:type="spellStart"/>
      <w:r w:rsidRPr="002E213B">
        <w:t>рекли</w:t>
      </w:r>
      <w:proofErr w:type="spellEnd"/>
      <w:r w:rsidRPr="002E213B">
        <w:t xml:space="preserve"> им: А как де б</w:t>
      </w:r>
      <w:r w:rsidRPr="002E213B">
        <w:t>у</w:t>
      </w:r>
      <w:r w:rsidRPr="002E213B">
        <w:t xml:space="preserve">дете во </w:t>
      </w:r>
      <w:proofErr w:type="spellStart"/>
      <w:proofErr w:type="gramStart"/>
      <w:r w:rsidRPr="002E213B">
        <w:t>Албазине</w:t>
      </w:r>
      <w:proofErr w:type="spellEnd"/>
      <w:proofErr w:type="gramEnd"/>
      <w:r w:rsidRPr="002E213B">
        <w:t xml:space="preserve"> и вы скажете соборному белому попу, придут де из них под град кита</w:t>
      </w:r>
      <w:r w:rsidRPr="002E213B">
        <w:t>й</w:t>
      </w:r>
      <w:r w:rsidRPr="002E213B">
        <w:t>ские л</w:t>
      </w:r>
      <w:r>
        <w:t xml:space="preserve">юди, и </w:t>
      </w:r>
      <w:proofErr w:type="spellStart"/>
      <w:r>
        <w:t>Албазинцы</w:t>
      </w:r>
      <w:proofErr w:type="spellEnd"/>
      <w:r>
        <w:t xml:space="preserve"> де град </w:t>
      </w:r>
      <w:proofErr w:type="spellStart"/>
      <w:r>
        <w:t>здадут</w:t>
      </w:r>
      <w:proofErr w:type="spellEnd"/>
    </w:p>
    <w:p w:rsidR="002E213B" w:rsidRDefault="002E213B" w:rsidP="00643982">
      <w:pPr>
        <w:rPr>
          <w:b/>
        </w:rPr>
      </w:pPr>
      <w:r w:rsidRPr="002E213B">
        <w:t xml:space="preserve">По повелению </w:t>
      </w:r>
      <w:r w:rsidRPr="002E213B">
        <w:rPr>
          <w:b/>
        </w:rPr>
        <w:t xml:space="preserve">Императора </w:t>
      </w:r>
      <w:proofErr w:type="spellStart"/>
      <w:r w:rsidRPr="002E213B">
        <w:rPr>
          <w:b/>
        </w:rPr>
        <w:t>Канси</w:t>
      </w:r>
      <w:proofErr w:type="spellEnd"/>
      <w:r w:rsidRPr="002E213B">
        <w:rPr>
          <w:b/>
        </w:rPr>
        <w:t xml:space="preserve"> </w:t>
      </w:r>
      <w:proofErr w:type="spellStart"/>
      <w:r w:rsidRPr="002E213B">
        <w:rPr>
          <w:b/>
        </w:rPr>
        <w:t>Албазин</w:t>
      </w:r>
      <w:proofErr w:type="spellEnd"/>
      <w:r w:rsidRPr="002E213B">
        <w:t xml:space="preserve"> был взят китайскими войсками </w:t>
      </w:r>
      <w:r w:rsidRPr="002E213B">
        <w:rPr>
          <w:b/>
        </w:rPr>
        <w:t>в 1685 г</w:t>
      </w:r>
      <w:r w:rsidRPr="002E213B">
        <w:t xml:space="preserve">. "И приходили под </w:t>
      </w:r>
      <w:proofErr w:type="spellStart"/>
      <w:r w:rsidRPr="002E213B">
        <w:t>Албазин</w:t>
      </w:r>
      <w:proofErr w:type="spellEnd"/>
      <w:r w:rsidRPr="002E213B">
        <w:t xml:space="preserve"> Китайцы и </w:t>
      </w:r>
      <w:proofErr w:type="spellStart"/>
      <w:r w:rsidRPr="002E213B">
        <w:t>Албазин</w:t>
      </w:r>
      <w:proofErr w:type="spellEnd"/>
      <w:r w:rsidRPr="002E213B">
        <w:t xml:space="preserve"> град китайцам </w:t>
      </w:r>
      <w:proofErr w:type="spellStart"/>
      <w:r w:rsidRPr="002E213B">
        <w:t>здаша</w:t>
      </w:r>
      <w:proofErr w:type="spellEnd"/>
      <w:r w:rsidRPr="002E213B">
        <w:t xml:space="preserve">, и с ними </w:t>
      </w:r>
      <w:proofErr w:type="spellStart"/>
      <w:r w:rsidRPr="002E213B">
        <w:t>отъехаша</w:t>
      </w:r>
      <w:proofErr w:type="spellEnd"/>
      <w:r w:rsidRPr="002E213B">
        <w:t xml:space="preserve"> в Китай...". Вместе с пленными воинами в Пекин отправился </w:t>
      </w:r>
      <w:r w:rsidRPr="002E213B">
        <w:rPr>
          <w:b/>
        </w:rPr>
        <w:t>и священник Максим Лео</w:t>
      </w:r>
      <w:r w:rsidRPr="002E213B">
        <w:rPr>
          <w:b/>
        </w:rPr>
        <w:t>н</w:t>
      </w:r>
      <w:r w:rsidRPr="002E213B">
        <w:rPr>
          <w:b/>
        </w:rPr>
        <w:t>тьев</w:t>
      </w:r>
      <w:r w:rsidRPr="002E213B">
        <w:t xml:space="preserve"> — тот самый “соборный белый поп”, с которого начинается история Российской Д</w:t>
      </w:r>
      <w:r w:rsidRPr="002E213B">
        <w:t>у</w:t>
      </w:r>
      <w:r w:rsidRPr="002E213B">
        <w:t xml:space="preserve">ховной Миссии в Китае, </w:t>
      </w:r>
      <w:r w:rsidRPr="002E213B">
        <w:rPr>
          <w:b/>
        </w:rPr>
        <w:t>официально учрежденной Императором Петром I в 1712 г.</w:t>
      </w:r>
    </w:p>
    <w:p w:rsidR="002E213B" w:rsidRPr="002E213B" w:rsidRDefault="002E213B" w:rsidP="00AB619E">
      <w:r w:rsidRPr="002E213B">
        <w:t xml:space="preserve">По разрешению Императора </w:t>
      </w:r>
      <w:proofErr w:type="spellStart"/>
      <w:r w:rsidRPr="002E213B">
        <w:t>Канси</w:t>
      </w:r>
      <w:proofErr w:type="spellEnd"/>
      <w:r w:rsidRPr="002E213B">
        <w:t xml:space="preserve"> ламаистская кумирня</w:t>
      </w:r>
      <w:r w:rsidR="006E1CA1">
        <w:t xml:space="preserve"> (ламаистский храм)</w:t>
      </w:r>
      <w:r w:rsidRPr="002E213B">
        <w:t xml:space="preserve"> в северо-восточной части Пекина (</w:t>
      </w:r>
      <w:proofErr w:type="spellStart"/>
      <w:r w:rsidRPr="002E213B">
        <w:t>Бэйгуань</w:t>
      </w:r>
      <w:proofErr w:type="spellEnd"/>
      <w:r w:rsidRPr="002E213B">
        <w:t xml:space="preserve"> – «Северное Подворье») была перестроена для русских пленников, ставших китайскими подданными военного сословия, в православную часо</w:t>
      </w:r>
      <w:r w:rsidRPr="002E213B">
        <w:t>в</w:t>
      </w:r>
      <w:r w:rsidRPr="002E213B">
        <w:t xml:space="preserve">ню в память Святителя и Чудотворца Николая, в которой поместили взятый из </w:t>
      </w:r>
      <w:proofErr w:type="spellStart"/>
      <w:r w:rsidRPr="002E213B">
        <w:t>Албазина</w:t>
      </w:r>
      <w:proofErr w:type="spellEnd"/>
      <w:r w:rsidRPr="002E213B">
        <w:t xml:space="preserve"> образ Святителя. С той поры </w:t>
      </w:r>
      <w:r w:rsidRPr="00D30918">
        <w:rPr>
          <w:b/>
        </w:rPr>
        <w:t>святитель Николай</w:t>
      </w:r>
      <w:r w:rsidRPr="002E213B">
        <w:t xml:space="preserve"> особо почитается всеми православными в пределах Поднебесной.</w:t>
      </w:r>
    </w:p>
    <w:p w:rsidR="002E213B" w:rsidRDefault="002E213B" w:rsidP="002E213B">
      <w:r w:rsidRPr="002E213B">
        <w:t>История Российской Духовной Миссии в Китае поучительна: сумев на протяжении стол</w:t>
      </w:r>
      <w:r w:rsidRPr="002E213B">
        <w:t>е</w:t>
      </w:r>
      <w:r w:rsidRPr="002E213B">
        <w:t xml:space="preserve">тий сохранить православную веру среди потомков </w:t>
      </w:r>
      <w:proofErr w:type="spellStart"/>
      <w:r w:rsidRPr="002E213B">
        <w:t>албазинских</w:t>
      </w:r>
      <w:proofErr w:type="spellEnd"/>
      <w:r w:rsidRPr="002E213B">
        <w:t xml:space="preserve"> казаков, смешавшихся </w:t>
      </w:r>
      <w:proofErr w:type="gramStart"/>
      <w:r w:rsidRPr="002E213B">
        <w:t>с</w:t>
      </w:r>
      <w:proofErr w:type="gramEnd"/>
      <w:r w:rsidRPr="002E213B">
        <w:t xml:space="preserve"> </w:t>
      </w:r>
      <w:proofErr w:type="gramStart"/>
      <w:r w:rsidRPr="002E213B">
        <w:lastRenderedPageBreak/>
        <w:t>китайским</w:t>
      </w:r>
      <w:proofErr w:type="gramEnd"/>
      <w:r w:rsidRPr="002E213B">
        <w:t xml:space="preserve"> и маньчжурским народами, члены Миссии немало сделали на поприще дипл</w:t>
      </w:r>
      <w:r w:rsidRPr="002E213B">
        <w:t>о</w:t>
      </w:r>
      <w:r w:rsidRPr="002E213B">
        <w:t xml:space="preserve">матии, науки. Ими были заложены основы отечественного востоковедения, благодаря их трудам </w:t>
      </w:r>
      <w:r w:rsidRPr="00D30918">
        <w:rPr>
          <w:b/>
        </w:rPr>
        <w:t>Россия и Китай ни разу не воевали</w:t>
      </w:r>
      <w:r w:rsidRPr="002E213B">
        <w:t>. История Миссии неразрывно связана с им</w:t>
      </w:r>
      <w:r w:rsidRPr="002E213B">
        <w:t>е</w:t>
      </w:r>
      <w:r w:rsidRPr="002E213B">
        <w:t>нами святых — небесных покровителей Китая.</w:t>
      </w:r>
    </w:p>
    <w:p w:rsidR="00FF14BC" w:rsidRDefault="00FF14BC" w:rsidP="002E213B">
      <w:r w:rsidRPr="00FF14BC">
        <w:t>Святитель Иннокентий Иркутский в сонме святых архипастырей покровительствует К</w:t>
      </w:r>
      <w:r w:rsidRPr="00FF14BC">
        <w:t>и</w:t>
      </w:r>
      <w:r w:rsidRPr="00FF14BC">
        <w:t xml:space="preserve">таю. Он — первый архиерей, назначенный </w:t>
      </w:r>
      <w:proofErr w:type="spellStart"/>
      <w:r w:rsidRPr="00FF14BC">
        <w:t>окормлять</w:t>
      </w:r>
      <w:proofErr w:type="spellEnd"/>
      <w:r w:rsidRPr="00FF14BC">
        <w:t xml:space="preserve"> православных в этой стране. В кондаке мы именуем его “проповедником веры в языцех монгольских</w:t>
      </w:r>
      <w:r w:rsidRPr="00FF14BC">
        <w:rPr>
          <w:b/>
        </w:rPr>
        <w:t>”. В 1721 г.</w:t>
      </w:r>
      <w:r w:rsidRPr="00FF14BC">
        <w:t xml:space="preserve"> он был поставлен </w:t>
      </w:r>
      <w:proofErr w:type="gramStart"/>
      <w:r w:rsidRPr="00FF14BC">
        <w:t>во</w:t>
      </w:r>
      <w:proofErr w:type="gramEnd"/>
      <w:r w:rsidRPr="00FF14BC">
        <w:t xml:space="preserve"> епископа </w:t>
      </w:r>
      <w:proofErr w:type="spellStart"/>
      <w:r w:rsidRPr="00FF14BC">
        <w:t>Переяславского</w:t>
      </w:r>
      <w:proofErr w:type="spellEnd"/>
      <w:r w:rsidRPr="00FF14BC">
        <w:t xml:space="preserve"> и назначен Начальником Российской Духовной Миссии в Пекин. Прибыв в пограничный город Кяхту, он, однако, так и не пересек гран</w:t>
      </w:r>
      <w:r w:rsidRPr="00FF14BC">
        <w:t>и</w:t>
      </w:r>
      <w:r w:rsidRPr="00FF14BC">
        <w:t xml:space="preserve">цы Китая — стараниями католических миссионеров, имевших в то время влияние на двор Китайского Императора, ему было отказано в праве въезда в Поднебесную. Российский посланник пишет в Петербург, что “китайцы взяли </w:t>
      </w:r>
      <w:proofErr w:type="spellStart"/>
      <w:r w:rsidRPr="00FF14BC">
        <w:t>суспицию</w:t>
      </w:r>
      <w:proofErr w:type="spellEnd"/>
      <w:r w:rsidRPr="00FF14BC">
        <w:t xml:space="preserve">, что будто он, епископ, — превеликая особа, и посланному к ним курьеру говорили, что богдыхан такую превеликую особу принять никогда не повелит, понеже у них великий господин называется папа или </w:t>
      </w:r>
      <w:proofErr w:type="spellStart"/>
      <w:r w:rsidRPr="00FF14BC">
        <w:t>кутухта</w:t>
      </w:r>
      <w:proofErr w:type="spellEnd"/>
      <w:r w:rsidRPr="00FF14BC">
        <w:t>...”.</w:t>
      </w:r>
    </w:p>
    <w:p w:rsidR="00FF14BC" w:rsidRPr="00FF14BC" w:rsidRDefault="00FF14BC" w:rsidP="00FF14BC">
      <w:pPr>
        <w:rPr>
          <w:b/>
        </w:rPr>
      </w:pPr>
      <w:r w:rsidRPr="00FF14BC">
        <w:rPr>
          <w:b/>
        </w:rPr>
        <w:t>Двадцатый век</w:t>
      </w:r>
      <w:r>
        <w:t>, ознаменовавшийся невиданным оскудением веры и умножением безз</w:t>
      </w:r>
      <w:r>
        <w:t>а</w:t>
      </w:r>
      <w:r>
        <w:t>кония и жестокости, тем не менее, явил многочисленных мучеников и твердых испове</w:t>
      </w:r>
      <w:r>
        <w:t>д</w:t>
      </w:r>
      <w:r>
        <w:t>ников Православия во всем мире, в том числе и в Китае. История Православия в Китае в двадцатом веке глубоко трагична и, вместе с тем, она является свидетельницей особой святости</w:t>
      </w:r>
      <w:r w:rsidRPr="00FF14BC">
        <w:rPr>
          <w:b/>
        </w:rPr>
        <w:t>. В 1900 г. приняли смерть за Христа мученики восстания “</w:t>
      </w:r>
      <w:proofErr w:type="spellStart"/>
      <w:r w:rsidRPr="00FF14BC">
        <w:rPr>
          <w:b/>
        </w:rPr>
        <w:t>ихэтуаней</w:t>
      </w:r>
      <w:proofErr w:type="spellEnd"/>
      <w:r w:rsidRPr="00FF14BC">
        <w:rPr>
          <w:b/>
        </w:rPr>
        <w:t>”,</w:t>
      </w:r>
      <w:r>
        <w:t xml:space="preserve"> а в 60-х годах нашего века Китай обогатился новыми мучениками и исповедниками веры, п</w:t>
      </w:r>
      <w:r>
        <w:t>о</w:t>
      </w:r>
      <w:r>
        <w:t xml:space="preserve">страдавшими во время </w:t>
      </w:r>
      <w:r w:rsidRPr="00FF14BC">
        <w:rPr>
          <w:b/>
        </w:rPr>
        <w:t>“культурной революции”.</w:t>
      </w:r>
      <w:r>
        <w:t xml:space="preserve"> Изгнанничество русской полумилл</w:t>
      </w:r>
      <w:r>
        <w:t>и</w:t>
      </w:r>
      <w:r>
        <w:t xml:space="preserve">онной эмиграции в Китае </w:t>
      </w:r>
      <w:proofErr w:type="gramStart"/>
      <w:r>
        <w:t>дало обильные плоды</w:t>
      </w:r>
      <w:proofErr w:type="gramEnd"/>
      <w:r>
        <w:t xml:space="preserve"> святости: чудотворцы нового времени — святитель </w:t>
      </w:r>
      <w:r w:rsidRPr="00FF14BC">
        <w:rPr>
          <w:b/>
        </w:rPr>
        <w:t xml:space="preserve">Иона </w:t>
      </w:r>
      <w:proofErr w:type="spellStart"/>
      <w:r w:rsidRPr="00FF14BC">
        <w:rPr>
          <w:b/>
        </w:rPr>
        <w:t>Ханькоуский</w:t>
      </w:r>
      <w:proofErr w:type="spellEnd"/>
      <w:r w:rsidRPr="00FF14BC">
        <w:rPr>
          <w:b/>
        </w:rPr>
        <w:t xml:space="preserve"> и архиепископ Иоанн Шанхайский</w:t>
      </w:r>
      <w:r>
        <w:t>, благочестивые арх</w:t>
      </w:r>
      <w:r>
        <w:t>и</w:t>
      </w:r>
      <w:r>
        <w:t>па</w:t>
      </w:r>
      <w:r>
        <w:t>с</w:t>
      </w:r>
      <w:r>
        <w:t xml:space="preserve">тыри, насельники </w:t>
      </w:r>
      <w:proofErr w:type="spellStart"/>
      <w:r>
        <w:t>Харбинских</w:t>
      </w:r>
      <w:proofErr w:type="spellEnd"/>
      <w:r>
        <w:t xml:space="preserve"> обителей, стяжавшие благодатные дары прозорливости, многие тайные подвижники благочестия, имена которых ведает один лишь Бог... Свое п</w:t>
      </w:r>
      <w:r>
        <w:t>о</w:t>
      </w:r>
      <w:r>
        <w:t>следнее пристанище и упокоение в Китае нашли убиенные в Алапаевске в 1918 г. ро</w:t>
      </w:r>
      <w:r>
        <w:t>д</w:t>
      </w:r>
      <w:r>
        <w:t>ственники последнего Российского Государя — Императора Николая II. В Пекине до п</w:t>
      </w:r>
      <w:r>
        <w:t>е</w:t>
      </w:r>
      <w:r>
        <w:t xml:space="preserve">реезда в Иерусалим своими святыми мощами почивали </w:t>
      </w:r>
      <w:proofErr w:type="spellStart"/>
      <w:r w:rsidRPr="00FF14BC">
        <w:rPr>
          <w:b/>
        </w:rPr>
        <w:t>преподобномученицы</w:t>
      </w:r>
      <w:proofErr w:type="spellEnd"/>
      <w:r w:rsidRPr="00FF14BC">
        <w:rPr>
          <w:b/>
        </w:rPr>
        <w:t xml:space="preserve"> Елизавета </w:t>
      </w:r>
      <w:proofErr w:type="spellStart"/>
      <w:r w:rsidRPr="00FF14BC">
        <w:rPr>
          <w:b/>
        </w:rPr>
        <w:t>Феод</w:t>
      </w:r>
      <w:r w:rsidRPr="00FF14BC">
        <w:rPr>
          <w:b/>
        </w:rPr>
        <w:t>о</w:t>
      </w:r>
      <w:r w:rsidRPr="00FF14BC">
        <w:rPr>
          <w:b/>
        </w:rPr>
        <w:t>ровна</w:t>
      </w:r>
      <w:proofErr w:type="spellEnd"/>
      <w:r w:rsidRPr="00FF14BC">
        <w:rPr>
          <w:b/>
        </w:rPr>
        <w:t xml:space="preserve"> и инокиня Варвара.</w:t>
      </w:r>
    </w:p>
    <w:p w:rsidR="00FF14BC" w:rsidRDefault="00FF14BC" w:rsidP="00FF14BC">
      <w:pPr>
        <w:rPr>
          <w:b/>
        </w:rPr>
      </w:pPr>
      <w:r w:rsidRPr="00FF14BC">
        <w:rPr>
          <w:b/>
        </w:rPr>
        <w:t>Начало XX века – краткий период расцвета Пекинской Миссии</w:t>
      </w:r>
      <w:r>
        <w:t>. За несколько десят</w:t>
      </w:r>
      <w:r>
        <w:t>и</w:t>
      </w:r>
      <w:r>
        <w:t>летий было сделано немало переводов Священного Писания на китайский язык, были п</w:t>
      </w:r>
      <w:r>
        <w:t>е</w:t>
      </w:r>
      <w:r>
        <w:t>ревед</w:t>
      </w:r>
      <w:r>
        <w:t>е</w:t>
      </w:r>
      <w:r>
        <w:t xml:space="preserve">ны основные богослужебные тексты и некоторые труды святых отцов. В те годы Миссия издавала как ученые труды членов Пекинской Миссии, так и церковные книги. В Пекине был основан первый китайский монастырь. В Москве и Петербурге действовали Подворья Пекинской Миссии. </w:t>
      </w:r>
      <w:r w:rsidRPr="00FF14BC">
        <w:rPr>
          <w:b/>
        </w:rPr>
        <w:t>По всему Китаю открывались миссионерские станы – к 1918 году Православие приняли около 10 000 китайцев.</w:t>
      </w:r>
    </w:p>
    <w:p w:rsidR="006D13CF" w:rsidRDefault="006D13CF" w:rsidP="00FF14BC">
      <w:r w:rsidRPr="006D13CF">
        <w:t xml:space="preserve">Трагические революционные события в России и массовая эмиграция из России в Китай прервали миссионерскую деятельность Русской Православной Церкви в Китае. </w:t>
      </w:r>
      <w:r w:rsidRPr="006D13CF">
        <w:rPr>
          <w:b/>
        </w:rPr>
        <w:t>Духове</w:t>
      </w:r>
      <w:r w:rsidRPr="006D13CF">
        <w:rPr>
          <w:b/>
        </w:rPr>
        <w:t>н</w:t>
      </w:r>
      <w:r w:rsidRPr="006D13CF">
        <w:rPr>
          <w:b/>
        </w:rPr>
        <w:t>ство Пекинской Миссии почти не занималось проповедью Православия среди к</w:t>
      </w:r>
      <w:r w:rsidRPr="006D13CF">
        <w:rPr>
          <w:b/>
        </w:rPr>
        <w:t>и</w:t>
      </w:r>
      <w:r w:rsidRPr="006D13CF">
        <w:rPr>
          <w:b/>
        </w:rPr>
        <w:t>тайцев</w:t>
      </w:r>
      <w:r w:rsidRPr="006D13CF">
        <w:t xml:space="preserve">, а сосредоточило все свои труды на пастырском попечении о русских беженцах. Вместе с тем именно </w:t>
      </w:r>
      <w:r w:rsidRPr="006D13CF">
        <w:rPr>
          <w:b/>
        </w:rPr>
        <w:t>в 20-е – 40-е годы</w:t>
      </w:r>
      <w:r w:rsidRPr="006D13CF">
        <w:t xml:space="preserve"> минувшего века Китай ближе познакомился с Православием – </w:t>
      </w:r>
      <w:r w:rsidRPr="006D13CF">
        <w:rPr>
          <w:b/>
        </w:rPr>
        <w:t>русские эмигранты построили на территории Китая более сотни храмов</w:t>
      </w:r>
      <w:r w:rsidRPr="006D13CF">
        <w:t xml:space="preserve"> – в Пекине, Харбине, Синьцзяне, Внутренней Монголии, Гонконге, Ханькоу, </w:t>
      </w:r>
      <w:proofErr w:type="spellStart"/>
      <w:r w:rsidRPr="006D13CF">
        <w:t>Тяньцзине</w:t>
      </w:r>
      <w:proofErr w:type="spellEnd"/>
      <w:r w:rsidRPr="006D13CF">
        <w:t xml:space="preserve"> – во всех г</w:t>
      </w:r>
      <w:r w:rsidRPr="006D13CF">
        <w:t>о</w:t>
      </w:r>
      <w:r w:rsidRPr="006D13CF">
        <w:t>родах, где жили русские, можно было видеть Православные храмы. Православие воспринималось, правда, как «русская вера» - знакомство Китая с Церковью было внешним</w:t>
      </w:r>
      <w:r w:rsidRPr="006D13CF">
        <w:rPr>
          <w:b/>
        </w:rPr>
        <w:t>. Б</w:t>
      </w:r>
      <w:r w:rsidRPr="006D13CF">
        <w:rPr>
          <w:b/>
        </w:rPr>
        <w:t>о</w:t>
      </w:r>
      <w:r w:rsidRPr="006D13CF">
        <w:rPr>
          <w:b/>
        </w:rPr>
        <w:t>гослужения на китайском языке совершались только в Пекине</w:t>
      </w:r>
      <w:r w:rsidRPr="006D13CF">
        <w:t>, да и то нечасто. Китайской паствой Русской Православной Церкви были в основном крест</w:t>
      </w:r>
      <w:r w:rsidRPr="006D13CF">
        <w:t>ь</w:t>
      </w:r>
      <w:r w:rsidRPr="006D13CF">
        <w:t>яне.</w:t>
      </w:r>
    </w:p>
    <w:p w:rsidR="00B53E1D" w:rsidRDefault="00B53E1D" w:rsidP="00FF14BC">
      <w:pPr>
        <w:rPr>
          <w:b/>
        </w:rPr>
      </w:pPr>
      <w:r w:rsidRPr="00B53E1D">
        <w:rPr>
          <w:b/>
        </w:rPr>
        <w:t>Китайская революция 1949</w:t>
      </w:r>
      <w:r w:rsidRPr="00B53E1D">
        <w:t xml:space="preserve"> года и последовавшая за ней массовая эмиграция русских б</w:t>
      </w:r>
      <w:r w:rsidRPr="00B53E1D">
        <w:t>е</w:t>
      </w:r>
      <w:r w:rsidRPr="00B53E1D">
        <w:t>женцев из Китая поставили перед Церковью вопрос о создании Китайской Автономной Православной Церкви. Краткий период 1945 – 1955 годов славен возрождением мисси</w:t>
      </w:r>
      <w:r w:rsidRPr="00B53E1D">
        <w:t>о</w:t>
      </w:r>
      <w:r w:rsidRPr="00B53E1D">
        <w:lastRenderedPageBreak/>
        <w:t>нерского служения Русской православной Церкви в Пекине и Шанхае – были совершены хиротонии первых китайских епископов, продолжалась работа по переводу богослуже</w:t>
      </w:r>
      <w:r w:rsidRPr="00B53E1D">
        <w:t>б</w:t>
      </w:r>
      <w:r w:rsidRPr="00B53E1D">
        <w:t>ных текстов на китайский язык, рукополагались китайские священники и диакона, сове</w:t>
      </w:r>
      <w:r w:rsidRPr="00B53E1D">
        <w:t>р</w:t>
      </w:r>
      <w:r w:rsidRPr="00B53E1D">
        <w:t>шались иноческие и монашеские постриги. Православная Церковь в Китае получила ст</w:t>
      </w:r>
      <w:r w:rsidRPr="00B53E1D">
        <w:t>а</w:t>
      </w:r>
      <w:r w:rsidRPr="00B53E1D">
        <w:t xml:space="preserve">тус </w:t>
      </w:r>
      <w:r w:rsidRPr="00B53E1D">
        <w:rPr>
          <w:b/>
        </w:rPr>
        <w:t>автономии в 1957 г.</w:t>
      </w:r>
    </w:p>
    <w:p w:rsidR="00B53E1D" w:rsidRDefault="00B53E1D" w:rsidP="00FF14BC">
      <w:pPr>
        <w:rPr>
          <w:b/>
        </w:rPr>
      </w:pPr>
      <w:r w:rsidRPr="00B53E1D">
        <w:t xml:space="preserve">Все это, однако, проходило на фоне усиливающегося давления на Церковь – в Китае была провозглашена политика государственного атеизма. </w:t>
      </w:r>
      <w:proofErr w:type="gramStart"/>
      <w:r w:rsidRPr="00B53E1D">
        <w:t xml:space="preserve">Русская Православная Церковь была вынуждена покинуть Китай, оставив свою единокровную дочь, Церковь Китайскую, перед лицом страшных событий «великой пролетарской культурной революции», известной варварским бесчинством </w:t>
      </w:r>
      <w:proofErr w:type="spellStart"/>
      <w:r w:rsidRPr="00B53E1D">
        <w:t>хунвэйбинов</w:t>
      </w:r>
      <w:proofErr w:type="spellEnd"/>
      <w:r w:rsidRPr="00B53E1D">
        <w:t>, разрушением храмов и кладбищ, осквернением мощей и сожжением икон.</w:t>
      </w:r>
      <w:proofErr w:type="gramEnd"/>
      <w:r w:rsidRPr="00B53E1D">
        <w:t xml:space="preserve"> На несколько десятилетий Церковь в Китае как бы прекратила свое существование </w:t>
      </w:r>
      <w:r w:rsidRPr="00B53E1D">
        <w:rPr>
          <w:b/>
        </w:rPr>
        <w:t>– храмы были разрушены, богослужения не совершались более 20 лет.</w:t>
      </w:r>
    </w:p>
    <w:p w:rsidR="00D16ABD" w:rsidRDefault="00D16ABD" w:rsidP="00FF14BC">
      <w:r w:rsidRPr="00D16ABD">
        <w:t>Сегодня православной миссии в Китайской Народной Республике де-юре нет. Согласно китайским законам, иностранные миссии не имеют права действовать на территории страны. Хотя модель автономной Православной Церкви была создана, были рукополож</w:t>
      </w:r>
      <w:r w:rsidRPr="00D16ABD">
        <w:t>е</w:t>
      </w:r>
      <w:r w:rsidRPr="00D16ABD">
        <w:t xml:space="preserve">ны </w:t>
      </w:r>
      <w:r w:rsidRPr="00D16ABD">
        <w:rPr>
          <w:b/>
        </w:rPr>
        <w:t>два китайских епископа</w:t>
      </w:r>
      <w:r w:rsidRPr="00D16ABD">
        <w:t>, полтора десятка китайских священников. Тем не менее, фундамент этой Церкви не выдержал испытаний «культурной революции» – институци</w:t>
      </w:r>
      <w:r w:rsidRPr="00D16ABD">
        <w:t>о</w:t>
      </w:r>
      <w:r w:rsidRPr="00D16ABD">
        <w:t>наль</w:t>
      </w:r>
      <w:r>
        <w:t>но она</w:t>
      </w:r>
      <w:r w:rsidRPr="00D16ABD">
        <w:t xml:space="preserve"> была разрушена в 60-е г</w:t>
      </w:r>
      <w:r w:rsidRPr="00D16ABD">
        <w:t>о</w:t>
      </w:r>
      <w:r w:rsidRPr="00D16ABD">
        <w:t>ды прошлого века.</w:t>
      </w:r>
    </w:p>
    <w:p w:rsidR="00D16ABD" w:rsidRPr="00D16ABD" w:rsidRDefault="00D16ABD" w:rsidP="00FF14BC">
      <w:r w:rsidRPr="00D16ABD">
        <w:t>Китайская Автономная Православная Церковь сегодня, пожалуй, единственная Прав</w:t>
      </w:r>
      <w:r w:rsidRPr="00D16ABD">
        <w:t>о</w:t>
      </w:r>
      <w:r w:rsidRPr="00D16ABD">
        <w:t xml:space="preserve">славная Церковь в мире, испытывающая притеснения и давление со стороны властей. Не решены вопросы с рукоположением священнослужителей, зачастую не возвращены </w:t>
      </w:r>
      <w:proofErr w:type="gramStart"/>
      <w:r w:rsidRPr="00D16ABD">
        <w:t>Цер</w:t>
      </w:r>
      <w:r w:rsidRPr="00D16ABD">
        <w:t>к</w:t>
      </w:r>
      <w:r w:rsidRPr="00D16ABD">
        <w:t>ви</w:t>
      </w:r>
      <w:proofErr w:type="gramEnd"/>
      <w:r w:rsidRPr="00D16ABD">
        <w:t xml:space="preserve"> храмы, нет возможности издавать Священное Писание и богослужебные книги, пол</w:t>
      </w:r>
      <w:r w:rsidRPr="00D16ABD">
        <w:t>у</w:t>
      </w:r>
      <w:r w:rsidRPr="00D16ABD">
        <w:t>чать церковное образование. Сегодня Русская Православная Церковь готова поддержать Китайскую Автономную Православную Церковь и способствовать решению ее проблем.</w:t>
      </w:r>
      <w:bookmarkStart w:id="0" w:name="_GoBack"/>
      <w:bookmarkEnd w:id="0"/>
    </w:p>
    <w:sectPr w:rsidR="00D16ABD" w:rsidRPr="00D16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D74FA"/>
    <w:multiLevelType w:val="hybridMultilevel"/>
    <w:tmpl w:val="DD3E4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59"/>
    <w:rsid w:val="000A64C7"/>
    <w:rsid w:val="002A2FB3"/>
    <w:rsid w:val="002E213B"/>
    <w:rsid w:val="00643982"/>
    <w:rsid w:val="006D13CF"/>
    <w:rsid w:val="006E1CA1"/>
    <w:rsid w:val="00AB619E"/>
    <w:rsid w:val="00B53E1D"/>
    <w:rsid w:val="00D16ABD"/>
    <w:rsid w:val="00D30918"/>
    <w:rsid w:val="00EB2C59"/>
    <w:rsid w:val="00FD35F1"/>
    <w:rsid w:val="00FF14BC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19E"/>
    <w:pPr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19E"/>
    <w:pPr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10</cp:revision>
  <dcterms:created xsi:type="dcterms:W3CDTF">2021-04-24T00:39:00Z</dcterms:created>
  <dcterms:modified xsi:type="dcterms:W3CDTF">2021-04-24T01:15:00Z</dcterms:modified>
</cp:coreProperties>
</file>