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637" w:rsidRDefault="0027619B" w:rsidP="0027619B">
      <w:pPr>
        <w:pStyle w:val="1"/>
      </w:pPr>
      <w:r>
        <w:t>Введение в специальность</w:t>
      </w:r>
      <w:r w:rsidR="00A21857">
        <w:t xml:space="preserve"> Назаров</w:t>
      </w:r>
      <w:bookmarkStart w:id="0" w:name="_GoBack"/>
      <w:bookmarkEnd w:id="0"/>
    </w:p>
    <w:p w:rsidR="0027619B" w:rsidRDefault="0027619B" w:rsidP="0027619B">
      <w:pPr>
        <w:pStyle w:val="2"/>
      </w:pPr>
      <w:r>
        <w:t>Вопросы</w:t>
      </w:r>
    </w:p>
    <w:p w:rsidR="0027619B" w:rsidRDefault="0027619B" w:rsidP="00174DFC">
      <w:pPr>
        <w:pStyle w:val="aa"/>
        <w:numPr>
          <w:ilvl w:val="0"/>
          <w:numId w:val="1"/>
        </w:numPr>
        <w:ind w:left="709"/>
      </w:pPr>
      <w:r w:rsidRPr="0027619B">
        <w:t>Введение в предмет.</w:t>
      </w:r>
    </w:p>
    <w:tbl>
      <w:tblPr>
        <w:tblStyle w:val="af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8B5D37" w:rsidTr="00174DFC">
        <w:tc>
          <w:tcPr>
            <w:tcW w:w="8647" w:type="dxa"/>
          </w:tcPr>
          <w:p w:rsidR="008B5D37" w:rsidRPr="008B5D37" w:rsidRDefault="008B5D37" w:rsidP="00174DFC">
            <w:pPr>
              <w:ind w:firstLine="0"/>
            </w:pPr>
            <w:r w:rsidRPr="008B5D37">
              <w:t>Понятие теологии, её объекта, предмета и места в системе научного знания.</w:t>
            </w:r>
            <w:r w:rsidR="00174DFC">
              <w:t xml:space="preserve"> </w:t>
            </w:r>
            <w:r w:rsidRPr="008B5D37">
              <w:t>Структура теологических дисциплин. Система теологии. Междисциплинарные</w:t>
            </w:r>
            <w:r w:rsidR="00174DFC">
              <w:t xml:space="preserve"> </w:t>
            </w:r>
            <w:r w:rsidRPr="008B5D37">
              <w:t>связи. История становления теологии как науки.</w:t>
            </w:r>
          </w:p>
          <w:p w:rsidR="008B5D37" w:rsidRDefault="008B5D37" w:rsidP="00174DFC">
            <w:pPr>
              <w:ind w:firstLine="0"/>
            </w:pPr>
            <w:r w:rsidRPr="008B5D37">
              <w:t>Современные проблемы и перспективы развития теологии. Модель</w:t>
            </w:r>
            <w:r w:rsidR="00174DFC">
              <w:t xml:space="preserve"> </w:t>
            </w:r>
            <w:r w:rsidRPr="008B5D37">
              <w:t>специалиста. Основные требования к уровню подготовки специалиста теолога.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shd w:val="clear" w:color="auto" w:fill="FFFFFF"/>
        <w:ind w:left="709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Место теологии в общественном и личном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сознании.</w:t>
      </w:r>
    </w:p>
    <w:tbl>
      <w:tblPr>
        <w:tblStyle w:val="af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8B5D37" w:rsidTr="00174DFC">
        <w:tc>
          <w:tcPr>
            <w:tcW w:w="8647" w:type="dxa"/>
          </w:tcPr>
          <w:p w:rsidR="008B5D37" w:rsidRPr="008B5D37" w:rsidRDefault="008B5D37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Общественное и личное сознание. Онтологическая сфера (жизнь и смерть,</w:t>
            </w:r>
            <w:r w:rsid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бытие и небытие, материя, пространство, время, вечность). Гносеологическая</w:t>
            </w:r>
            <w:r w:rsid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сфера (познание, идеал, разум). Правовая сфера (правовое регулирование,</w:t>
            </w:r>
            <w:r w:rsid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отношение к власти, социальным институтам). Нравственная сфера (добро и зло).</w:t>
            </w:r>
          </w:p>
          <w:p w:rsidR="008B5D37" w:rsidRDefault="008B5D37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Религиозное самоопределение. Выбор веры и религии: сознательный,</w:t>
            </w:r>
            <w:r w:rsid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протестный, традиционный, выгодный, удобный. Воля к жизни. Мировоззрение.</w:t>
            </w:r>
            <w:r w:rsid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Самосознание. Свобода.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shd w:val="clear" w:color="auto" w:fill="FFFFFF"/>
        <w:ind w:left="709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proofErr w:type="spellStart"/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Типологизация</w:t>
      </w:r>
      <w:proofErr w:type="spellEnd"/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теологий, религий и мировоззрений.</w:t>
      </w:r>
    </w:p>
    <w:tbl>
      <w:tblPr>
        <w:tblStyle w:val="af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8B5D37" w:rsidTr="00174DFC">
        <w:tc>
          <w:tcPr>
            <w:tcW w:w="8647" w:type="dxa"/>
          </w:tcPr>
          <w:p w:rsidR="008B5D37" w:rsidRPr="008B5D37" w:rsidRDefault="008B5D37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Основные исторические этапы формирования и развития религий, </w:t>
            </w:r>
            <w:proofErr w:type="spellStart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теологии</w:t>
            </w:r>
            <w:proofErr w:type="gramStart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,м</w:t>
            </w:r>
            <w:proofErr w:type="gramEnd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ировоззрений</w:t>
            </w:r>
            <w:proofErr w:type="spellEnd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и философии: древний мир, средневековье, </w:t>
            </w:r>
            <w:proofErr w:type="spellStart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возрождение,просвещение</w:t>
            </w:r>
            <w:proofErr w:type="spellEnd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, новое время, новейшее время.</w:t>
            </w:r>
          </w:p>
          <w:p w:rsidR="008B5D37" w:rsidRPr="008B5D37" w:rsidRDefault="008B5D37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Связь теологии и мировоззрения. Основные типы мировоззрений: </w:t>
            </w:r>
            <w:proofErr w:type="spellStart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теизм</w:t>
            </w:r>
            <w:proofErr w:type="gramStart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,д</w:t>
            </w:r>
            <w:proofErr w:type="gramEnd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еизм</w:t>
            </w:r>
            <w:proofErr w:type="spellEnd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, натурализм, нигилизм, восточный мистицизм, «новый век».</w:t>
            </w:r>
          </w:p>
          <w:p w:rsidR="008B5D37" w:rsidRPr="008B5D37" w:rsidRDefault="008B5D37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Способы </w:t>
            </w:r>
            <w:proofErr w:type="spellStart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типологизации</w:t>
            </w:r>
            <w:proofErr w:type="spellEnd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теологий и религий. Созидательные и </w:t>
            </w:r>
            <w:proofErr w:type="spellStart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деструктивныерелигии</w:t>
            </w:r>
            <w:proofErr w:type="spellEnd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. </w:t>
            </w:r>
            <w:proofErr w:type="spellStart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Культуро</w:t>
            </w:r>
            <w:proofErr w:type="spellEnd"/>
            <w:r w:rsidRPr="008B5D37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-созидательные и государственно-образующие религии.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ind w:left="709"/>
      </w:pPr>
      <w:r w:rsidRPr="0027619B">
        <w:t>Теология иудаизма.</w:t>
      </w:r>
    </w:p>
    <w:tbl>
      <w:tblPr>
        <w:tblStyle w:val="af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0E4088" w:rsidTr="00174DFC">
        <w:tc>
          <w:tcPr>
            <w:tcW w:w="8647" w:type="dxa"/>
          </w:tcPr>
          <w:p w:rsidR="000E4088" w:rsidRDefault="000E4088" w:rsidP="00174DFC">
            <w:pPr>
              <w:ind w:firstLine="0"/>
            </w:pPr>
            <w:r>
              <w:t>Общие теологические сведения. Священные книги. Основное содержание, духовное и социальное значение. Вероучение, культ и мистика иудаизма. Закон как основание иудаизма. Духовные, онтологические, антропологические, правовые, этические и этнокультурные характеристики иудаизма. Современные направления иудаизма.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ind w:left="709"/>
      </w:pPr>
      <w:r w:rsidRPr="0027619B">
        <w:t>Теология индуизма и буддизма.</w:t>
      </w:r>
    </w:p>
    <w:tbl>
      <w:tblPr>
        <w:tblStyle w:val="af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0E4088" w:rsidTr="00174DFC">
        <w:tc>
          <w:tcPr>
            <w:tcW w:w="8647" w:type="dxa"/>
          </w:tcPr>
          <w:p w:rsidR="000E4088" w:rsidRDefault="000E4088" w:rsidP="00174DFC">
            <w:pPr>
              <w:ind w:firstLine="0"/>
            </w:pPr>
            <w:r>
              <w:t xml:space="preserve">Теологические этапы развития буддизма. Личность Будды. Священные книги. Буддийская община – </w:t>
            </w:r>
            <w:proofErr w:type="spellStart"/>
            <w:r>
              <w:t>санга</w:t>
            </w:r>
            <w:proofErr w:type="spellEnd"/>
            <w:r>
              <w:t xml:space="preserve">. Вероучение, культ и мистика буддизма. Духовные, онтологические, гносеологические, антропологические, правовые, этические и этнокультурные характеристики буддизма. Реинкарнация. Медитация и ее отличие от молитвы. Российский буддизм и </w:t>
            </w:r>
            <w:proofErr w:type="spellStart"/>
            <w:r>
              <w:t>необуддизм</w:t>
            </w:r>
            <w:proofErr w:type="spellEnd"/>
            <w:r>
              <w:t>. Отношение буддизма к другим религиям. Буддийские секты – истоки, направления своей деятельности.</w:t>
            </w:r>
          </w:p>
          <w:p w:rsidR="000E4088" w:rsidRDefault="000E4088" w:rsidP="00174DFC">
            <w:pPr>
              <w:ind w:firstLine="0"/>
            </w:pPr>
            <w:r>
              <w:t xml:space="preserve">Индуизм – основное содержание, духовное и социальное значение. Вероучение, культ и мистика индуизма. Духовные, онтологические, гносеологические, антропологические, правовые, этические и этнокультурные характеристики индуизма. </w:t>
            </w:r>
            <w:proofErr w:type="spellStart"/>
            <w:r>
              <w:t>Неоиндуизм</w:t>
            </w:r>
            <w:proofErr w:type="spellEnd"/>
            <w:r>
              <w:t>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ind w:left="709"/>
      </w:pPr>
      <w:r w:rsidRPr="0027619B">
        <w:t>Теология христианства.</w:t>
      </w:r>
    </w:p>
    <w:tbl>
      <w:tblPr>
        <w:tblStyle w:val="af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0E4088" w:rsidTr="00174DFC">
        <w:tc>
          <w:tcPr>
            <w:tcW w:w="8647" w:type="dxa"/>
          </w:tcPr>
          <w:p w:rsidR="000E4088" w:rsidRDefault="000E4088" w:rsidP="00174DFC">
            <w:pPr>
              <w:ind w:firstLine="0"/>
            </w:pPr>
            <w:r>
              <w:t xml:space="preserve">Теологические этапы развития христианства. Личность Иисуса Христа. Источники об Иисусе Христе. Древнее христианство и Вселенская Церковь. Православие. Католицизм. Протестантизм. </w:t>
            </w:r>
            <w:proofErr w:type="spellStart"/>
            <w:r>
              <w:t>Неопротестантизм</w:t>
            </w:r>
            <w:proofErr w:type="spellEnd"/>
            <w:r>
              <w:t>. Экуменизм. Ереси, расколы, секты.</w:t>
            </w:r>
          </w:p>
          <w:p w:rsidR="000E4088" w:rsidRDefault="000E4088" w:rsidP="00174DFC">
            <w:pPr>
              <w:ind w:firstLine="0"/>
            </w:pPr>
            <w:r>
              <w:t>Духовно-нравственные основы христианства. Священное Предание и Священное Писание. Пресвятая Троица. Иисус Христос – Богочеловек, Сын Божий. Церковь – Богочеловеческий организм. Законность. Полнота. Таинства. Грех. Спасение.</w:t>
            </w:r>
          </w:p>
          <w:p w:rsidR="000E4088" w:rsidRDefault="000E4088" w:rsidP="00174DFC">
            <w:pPr>
              <w:ind w:firstLine="0"/>
            </w:pPr>
            <w:r>
              <w:lastRenderedPageBreak/>
              <w:t>Отношение христианства к праву, закону, государству, власти, семье, человеку. Понятие «ближний» в христианстве.</w:t>
            </w:r>
          </w:p>
          <w:p w:rsidR="000E4088" w:rsidRDefault="000E4088" w:rsidP="00174DFC">
            <w:pPr>
              <w:ind w:firstLine="0"/>
            </w:pPr>
            <w:r>
              <w:t>Православная церковь. Вероучение, Символ веры, Соборы, влияние на государство и российские народности. Влияние на культуру, язык, традиции, письменность, календарь, нравственность, на самосознание народов и личности. Социальное служение, патриотизм.</w:t>
            </w:r>
          </w:p>
          <w:p w:rsidR="000E4088" w:rsidRDefault="000E4088" w:rsidP="00174DFC">
            <w:pPr>
              <w:ind w:firstLine="0"/>
            </w:pPr>
            <w:r>
              <w:t>Духовные, аксиологические, онтологические, антропологические, правовые, этические и этнокультурные характеристики православия.</w:t>
            </w:r>
          </w:p>
          <w:p w:rsidR="000E4088" w:rsidRDefault="000E4088" w:rsidP="00174DFC">
            <w:pPr>
              <w:ind w:firstLine="0"/>
            </w:pPr>
            <w:r>
              <w:t>Структура Русской православной церкви, каноническое право, взаимодействие с государством и его структурами, иными религиями.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shd w:val="clear" w:color="auto" w:fill="FFFFFF"/>
        <w:ind w:left="709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lastRenderedPageBreak/>
        <w:t>Раннехристианская, православная, католическая теология.</w:t>
      </w:r>
    </w:p>
    <w:tbl>
      <w:tblPr>
        <w:tblStyle w:val="af3"/>
        <w:tblW w:w="864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0E4088" w:rsidTr="00174DFC">
        <w:tc>
          <w:tcPr>
            <w:tcW w:w="8647" w:type="dxa"/>
          </w:tcPr>
          <w:p w:rsidR="000E4088" w:rsidRPr="000E4088" w:rsidRDefault="000E4088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Общая характеристика раннехристианской, православной и католической</w:t>
            </w:r>
            <w:r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теологии</w:t>
            </w:r>
          </w:p>
          <w:p w:rsidR="000E4088" w:rsidRDefault="000E4088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Учение святителей Афанасия Великого, Василия архиепископа</w:t>
            </w:r>
            <w:r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Каппадокийского</w:t>
            </w:r>
            <w:proofErr w:type="spellEnd"/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, Григория архиепископа </w:t>
            </w:r>
            <w:proofErr w:type="spellStart"/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Назианзинского</w:t>
            </w:r>
            <w:proofErr w:type="spellEnd"/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. Учение блаженного</w:t>
            </w:r>
            <w:r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Августина.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shd w:val="clear" w:color="auto" w:fill="FFFFFF"/>
        <w:ind w:left="709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Теология святителя Иоанна Дамаскина и Григория </w:t>
      </w:r>
      <w:proofErr w:type="spellStart"/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Паламы</w:t>
      </w:r>
      <w:proofErr w:type="spellEnd"/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.</w:t>
      </w:r>
    </w:p>
    <w:tbl>
      <w:tblPr>
        <w:tblStyle w:val="af3"/>
        <w:tblW w:w="8789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0E4088" w:rsidTr="00174DFC">
        <w:tc>
          <w:tcPr>
            <w:tcW w:w="8789" w:type="dxa"/>
          </w:tcPr>
          <w:p w:rsidR="000E4088" w:rsidRPr="000E4088" w:rsidRDefault="000E4088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Святоотеческое наследие – теология преподобног</w:t>
            </w:r>
            <w:proofErr w:type="gramStart"/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о Иоа</w:t>
            </w:r>
            <w:proofErr w:type="gramEnd"/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нна Дамаскина.</w:t>
            </w:r>
          </w:p>
          <w:p w:rsidR="000E4088" w:rsidRPr="000E4088" w:rsidRDefault="000E4088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Теология святителя Григория </w:t>
            </w:r>
            <w:proofErr w:type="spellStart"/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Паламы</w:t>
            </w:r>
            <w:proofErr w:type="spellEnd"/>
            <w:r w:rsidRPr="000E4088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.</w:t>
            </w:r>
          </w:p>
          <w:p w:rsidR="000E4088" w:rsidRPr="00174DFC" w:rsidRDefault="000E4088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Исихазм – Бог познается в молчании.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shd w:val="clear" w:color="auto" w:fill="FFFFFF"/>
        <w:ind w:left="709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Протестантская, </w:t>
      </w:r>
      <w:proofErr w:type="spellStart"/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неопротестантская</w:t>
      </w:r>
      <w:proofErr w:type="spellEnd"/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, светская теология.</w:t>
      </w:r>
    </w:p>
    <w:tbl>
      <w:tblPr>
        <w:tblStyle w:val="af3"/>
        <w:tblW w:w="864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A6210A" w:rsidTr="00174DFC">
        <w:tc>
          <w:tcPr>
            <w:tcW w:w="8647" w:type="dxa"/>
          </w:tcPr>
          <w:p w:rsidR="00A6210A" w:rsidRPr="00A6210A" w:rsidRDefault="00A6210A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A6210A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Современная протестантская теология.</w:t>
            </w:r>
          </w:p>
          <w:p w:rsidR="00A6210A" w:rsidRPr="00174DFC" w:rsidRDefault="00A6210A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Неопротестантская</w:t>
            </w:r>
            <w:proofErr w:type="spellEnd"/>
            <w:r w:rsidRP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теология. Современная светская теология.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ind w:left="709"/>
      </w:pPr>
      <w:r w:rsidRPr="0027619B">
        <w:t>Теология ислама.</w:t>
      </w:r>
    </w:p>
    <w:tbl>
      <w:tblPr>
        <w:tblStyle w:val="af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A6210A" w:rsidTr="00174DFC">
        <w:tc>
          <w:tcPr>
            <w:tcW w:w="8647" w:type="dxa"/>
          </w:tcPr>
          <w:p w:rsidR="00A6210A" w:rsidRDefault="00A6210A" w:rsidP="00174DFC">
            <w:pPr>
              <w:ind w:firstLine="0"/>
            </w:pPr>
            <w:r>
              <w:t xml:space="preserve">Этапы развития исламской теологии. Личность пророка Мухаммеда. Исламская община – </w:t>
            </w:r>
            <w:proofErr w:type="spellStart"/>
            <w:r>
              <w:t>умма</w:t>
            </w:r>
            <w:proofErr w:type="spellEnd"/>
            <w:r>
              <w:t>. Покорность Аллаху как основа ислама. Понятие «ближний» в исламе. Коран. Шариат. Основное содержание, духовное и социальное значение.</w:t>
            </w:r>
          </w:p>
          <w:p w:rsidR="00A6210A" w:rsidRDefault="00A6210A" w:rsidP="00174DFC">
            <w:pPr>
              <w:ind w:firstLine="0"/>
            </w:pPr>
            <w:r>
              <w:t>Духовные, онтологические, гносеологические, антропологические, правовые, этические и этнокультурные характеристики ислама. Джихад. Отношение к вероотступникам. Невольничество. Семейные отношения. Жертвоприношения и ритуалы. Российский ислам. Отношение ислама к другим религиям. Исламский экстремизм.</w:t>
            </w:r>
          </w:p>
        </w:tc>
      </w:tr>
    </w:tbl>
    <w:p w:rsidR="0027619B" w:rsidRDefault="0027619B" w:rsidP="00174DFC">
      <w:pPr>
        <w:pStyle w:val="aa"/>
        <w:numPr>
          <w:ilvl w:val="0"/>
          <w:numId w:val="1"/>
        </w:numPr>
        <w:shd w:val="clear" w:color="auto" w:fill="FFFFFF"/>
        <w:ind w:left="709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Теология Л. Толстого, К. Циолковского, С. Рериха, современная языческая, восточная и </w:t>
      </w:r>
      <w:proofErr w:type="spellStart"/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неовосточная</w:t>
      </w:r>
      <w:proofErr w:type="spellEnd"/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теология в России. Сатанизм.</w:t>
      </w:r>
    </w:p>
    <w:tbl>
      <w:tblPr>
        <w:tblStyle w:val="af3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A6210A" w:rsidTr="00174DFC">
        <w:tc>
          <w:tcPr>
            <w:tcW w:w="8789" w:type="dxa"/>
          </w:tcPr>
          <w:p w:rsidR="00A6210A" w:rsidRPr="00A6210A" w:rsidRDefault="00A6210A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A6210A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Теология Л. Толстого и его последователей. Теология К. Циолковского,</w:t>
            </w:r>
            <w:r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A6210A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С.Рериха</w:t>
            </w:r>
            <w:proofErr w:type="spellEnd"/>
            <w:r w:rsidRPr="00A6210A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, масонство. Современная восточная и </w:t>
            </w:r>
            <w:proofErr w:type="spellStart"/>
            <w:r w:rsidRPr="00A6210A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псевдовосточная</w:t>
            </w:r>
            <w:proofErr w:type="spellEnd"/>
            <w:r w:rsidRPr="00A6210A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теология в</w:t>
            </w:r>
            <w:r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A6210A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России.</w:t>
            </w:r>
          </w:p>
          <w:p w:rsidR="00A6210A" w:rsidRPr="00174DFC" w:rsidRDefault="00A6210A" w:rsidP="00174DFC">
            <w:pPr>
              <w:ind w:firstLine="0"/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</w:pPr>
            <w:r w:rsidRPr="00174DFC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Теология сатанизма и демонических культов.</w:t>
            </w:r>
          </w:p>
        </w:tc>
      </w:tr>
    </w:tbl>
    <w:p w:rsidR="0027619B" w:rsidRPr="00A6210A" w:rsidRDefault="0027619B" w:rsidP="00174DFC">
      <w:pPr>
        <w:pStyle w:val="aa"/>
        <w:numPr>
          <w:ilvl w:val="0"/>
          <w:numId w:val="1"/>
        </w:numPr>
        <w:shd w:val="clear" w:color="auto" w:fill="FFFFFF"/>
        <w:ind w:left="709"/>
      </w:pPr>
      <w:r w:rsidRPr="0027619B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Проблемы светской теологии на современном этапе.</w:t>
      </w:r>
    </w:p>
    <w:tbl>
      <w:tblPr>
        <w:tblStyle w:val="af3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A6210A" w:rsidTr="00CD562A">
        <w:tc>
          <w:tcPr>
            <w:tcW w:w="8789" w:type="dxa"/>
          </w:tcPr>
          <w:p w:rsidR="00A6210A" w:rsidRDefault="00A6210A" w:rsidP="00CD562A">
            <w:pPr>
              <w:ind w:firstLine="0"/>
            </w:pPr>
            <w:r>
              <w:t>Расширение и углубление научных исследований и практической деятельности в области истории и теории религии и Церкви, взаимодействия науки и религии, сотрудничества государства и религиозных объединений, религиозно философских и духовно-нравственных проблем бытия человека и цивилизаций;</w:t>
            </w:r>
          </w:p>
          <w:p w:rsidR="00A6210A" w:rsidRDefault="00A6210A" w:rsidP="00CD562A">
            <w:pPr>
              <w:ind w:firstLine="0"/>
            </w:pPr>
            <w:r>
              <w:t>Совершенствование системы теологического и духовно-нравственного образования, воспитания и просвещения;</w:t>
            </w:r>
          </w:p>
          <w:p w:rsidR="00A6210A" w:rsidRDefault="00A6210A" w:rsidP="00CD562A">
            <w:pPr>
              <w:ind w:firstLine="0"/>
            </w:pPr>
            <w:r>
              <w:t>Совершенствование экспертной деятельности в сфере религиозной и духовно нравственной безопасности, а также укрепления духовно-нравственного здоровья.</w:t>
            </w:r>
          </w:p>
        </w:tc>
      </w:tr>
    </w:tbl>
    <w:p w:rsidR="00A1361C" w:rsidRDefault="00A1361C" w:rsidP="00CD562A">
      <w:pPr>
        <w:shd w:val="clear" w:color="auto" w:fill="FFFFFF"/>
      </w:pPr>
    </w:p>
    <w:p w:rsidR="00A1361C" w:rsidRDefault="00A1361C" w:rsidP="00A1361C">
      <w:r>
        <w:br w:type="page"/>
      </w:r>
    </w:p>
    <w:p w:rsidR="000B795F" w:rsidRDefault="000B795F" w:rsidP="000B795F">
      <w:pPr>
        <w:pStyle w:val="1"/>
      </w:pPr>
      <w:r w:rsidRPr="0027619B">
        <w:lastRenderedPageBreak/>
        <w:t>Введение в предмет</w:t>
      </w:r>
    </w:p>
    <w:p w:rsidR="00A1361C" w:rsidRDefault="00A1361C" w:rsidP="000B795F">
      <w:r w:rsidRPr="00535841">
        <w:t>Вопреки отечественной традиции новое направление получило название «теология», а не «богословие». Причина этого «нововведения» ясна. Оно продиктовано стремлением «развести» разные Типы религиозного образования;</w:t>
      </w:r>
      <w:r>
        <w:t xml:space="preserve"> духовно-богословского и ун</w:t>
      </w:r>
      <w:r w:rsidRPr="00535841">
        <w:t>иверситетско-теологического</w:t>
      </w:r>
      <w:r w:rsidR="000B795F">
        <w:t>.</w:t>
      </w:r>
    </w:p>
    <w:p w:rsidR="000B795F" w:rsidRDefault="000B795F" w:rsidP="000B795F">
      <w:r w:rsidRPr="000B795F">
        <w:t xml:space="preserve">Иное дело — университетская теология. </w:t>
      </w:r>
      <w:proofErr w:type="gramStart"/>
      <w:r w:rsidRPr="000B795F">
        <w:t>Здесь имеется в виду особая (преимущественно рационально-логическая) форма христианского</w:t>
      </w:r>
      <w:proofErr w:type="gramEnd"/>
      <w:r w:rsidRPr="000B795F">
        <w:t xml:space="preserve"> учительства, </w:t>
      </w:r>
      <w:proofErr w:type="gramStart"/>
      <w:r w:rsidRPr="000B795F">
        <w:t>осуществляемая</w:t>
      </w:r>
      <w:proofErr w:type="gramEnd"/>
      <w:r w:rsidRPr="000B795F">
        <w:t xml:space="preserve"> в рамках государственного образовательного учреждения.</w:t>
      </w:r>
    </w:p>
    <w:p w:rsidR="00A6210A" w:rsidRDefault="00955C9D" w:rsidP="00CD562A">
      <w:pPr>
        <w:shd w:val="clear" w:color="auto" w:fill="FFFFFF"/>
      </w:pPr>
      <w:r w:rsidRPr="00955C9D">
        <w:t xml:space="preserve">Известно, что в западноевропейской культуре появление теологии в качестве университетской науки во многом связано с именем </w:t>
      </w:r>
      <w:r w:rsidRPr="00955C9D">
        <w:rPr>
          <w:b/>
        </w:rPr>
        <w:t>Пьера Абеляра</w:t>
      </w:r>
      <w:r w:rsidRPr="00955C9D">
        <w:t xml:space="preserve">, вынужденного, в силу своего маргинального положения, вести занятия по теологии в мирских школах без церковной лицензии (что и явилось одной из причин его осуждения на </w:t>
      </w:r>
      <w:proofErr w:type="spellStart"/>
      <w:r w:rsidRPr="00955C9D">
        <w:t>Суассонском</w:t>
      </w:r>
      <w:proofErr w:type="spellEnd"/>
      <w:r w:rsidRPr="00955C9D">
        <w:t xml:space="preserve"> соборе 1121 г.). Благодаря Абеляру предмет теологии претерпел на почве западной культуры качественные изменения: из преимущественно систематизации и комментирования текстов Откровения (что было характерно для всего раннего Средневековья) теология превращается в дедуктивную науку, претендующую на рациональное обоснование веры. </w:t>
      </w:r>
      <w:r w:rsidRPr="00955C9D">
        <w:rPr>
          <w:b/>
        </w:rPr>
        <w:t>К апологетической и догматической</w:t>
      </w:r>
      <w:r w:rsidRPr="00955C9D">
        <w:t xml:space="preserve"> функциям теологии Абеляр присоединяет </w:t>
      </w:r>
      <w:proofErr w:type="gramStart"/>
      <w:r w:rsidRPr="00955C9D">
        <w:t>критическую</w:t>
      </w:r>
      <w:proofErr w:type="gramEnd"/>
      <w:r w:rsidRPr="00955C9D">
        <w:t xml:space="preserve"> и логическую.</w:t>
      </w:r>
    </w:p>
    <w:p w:rsidR="00715CC8" w:rsidRDefault="00715CC8" w:rsidP="00CD562A">
      <w:pPr>
        <w:shd w:val="clear" w:color="auto" w:fill="FFFFFF"/>
      </w:pPr>
      <w:r w:rsidRPr="00715CC8">
        <w:t>Особенно знаменательн</w:t>
      </w:r>
      <w:r>
        <w:t>ым</w:t>
      </w:r>
      <w:r w:rsidRPr="00715CC8">
        <w:t xml:space="preserve"> о</w:t>
      </w:r>
      <w:r>
        <w:t xml:space="preserve">казался поворот </w:t>
      </w:r>
      <w:r w:rsidRPr="00715CC8">
        <w:rPr>
          <w:b/>
        </w:rPr>
        <w:t>теологии к логике</w:t>
      </w:r>
      <w:r w:rsidRPr="00715CC8">
        <w:t xml:space="preserve">, который во многом обозначил </w:t>
      </w:r>
      <w:r w:rsidRPr="00715CC8">
        <w:rPr>
          <w:b/>
        </w:rPr>
        <w:t>демаркационную линию между «богословием» и «</w:t>
      </w:r>
      <w:proofErr w:type="spellStart"/>
      <w:r w:rsidRPr="00715CC8">
        <w:rPr>
          <w:b/>
        </w:rPr>
        <w:t>теологией»</w:t>
      </w:r>
      <w:proofErr w:type="spellEnd"/>
      <w:r w:rsidRPr="00715CC8">
        <w:rPr>
          <w:b/>
        </w:rPr>
        <w:t>.</w:t>
      </w:r>
      <w:r>
        <w:t xml:space="preserve"> </w:t>
      </w:r>
      <w:proofErr w:type="gramStart"/>
      <w:r>
        <w:t>«Бог</w:t>
      </w:r>
      <w:r w:rsidRPr="00715CC8">
        <w:t xml:space="preserve">ословие», т.е. </w:t>
      </w:r>
      <w:r w:rsidRPr="00715CC8">
        <w:rPr>
          <w:b/>
        </w:rPr>
        <w:t>Слово и Откровение о Боге</w:t>
      </w:r>
      <w:r w:rsidRPr="00715CC8">
        <w:t>, Абеляр преобразует в теоло</w:t>
      </w:r>
      <w:r>
        <w:t>гию</w:t>
      </w:r>
      <w:r w:rsidRPr="00715CC8">
        <w:t xml:space="preserve">, т.е. </w:t>
      </w:r>
      <w:r w:rsidRPr="00715CC8">
        <w:rPr>
          <w:b/>
        </w:rPr>
        <w:t>Логику, св</w:t>
      </w:r>
      <w:r>
        <w:rPr>
          <w:b/>
        </w:rPr>
        <w:t>и</w:t>
      </w:r>
      <w:r w:rsidRPr="00715CC8">
        <w:rPr>
          <w:b/>
        </w:rPr>
        <w:t>детельствующую о Боге</w:t>
      </w:r>
      <w:r w:rsidRPr="00715CC8">
        <w:t>.</w:t>
      </w:r>
      <w:proofErr w:type="gramEnd"/>
      <w:r w:rsidRPr="00715CC8">
        <w:t xml:space="preserve"> В </w:t>
      </w:r>
      <w:proofErr w:type="gramStart"/>
      <w:r w:rsidRPr="00715CC8">
        <w:t>конечном</w:t>
      </w:r>
      <w:proofErr w:type="gramEnd"/>
      <w:r w:rsidRPr="00715CC8">
        <w:t xml:space="preserve"> </w:t>
      </w:r>
      <w:r>
        <w:t xml:space="preserve">старая </w:t>
      </w:r>
      <w:proofErr w:type="spellStart"/>
      <w:r>
        <w:t>авг</w:t>
      </w:r>
      <w:r w:rsidRPr="00715CC8">
        <w:t>устиновская</w:t>
      </w:r>
      <w:proofErr w:type="spellEnd"/>
      <w:r w:rsidRPr="00715CC8">
        <w:t xml:space="preserve"> формула — «</w:t>
      </w:r>
      <w:r w:rsidRPr="00715CC8">
        <w:rPr>
          <w:b/>
        </w:rPr>
        <w:t>верую, чтобы понимать</w:t>
      </w:r>
      <w:r w:rsidRPr="00715CC8">
        <w:t>» — была заменена новой формулой: «</w:t>
      </w:r>
      <w:r w:rsidRPr="00715CC8">
        <w:rPr>
          <w:b/>
        </w:rPr>
        <w:t>понимаю, чтобы верить</w:t>
      </w:r>
      <w:r w:rsidRPr="00715CC8">
        <w:t>». В этом смысле университетская теология изначально формировалась как «понимающая» теология.</w:t>
      </w:r>
    </w:p>
    <w:p w:rsidR="00575884" w:rsidRDefault="00575884" w:rsidP="00575884">
      <w:pPr>
        <w:pStyle w:val="1"/>
      </w:pPr>
      <w:r>
        <w:t>Естественная теология</w:t>
      </w:r>
    </w:p>
    <w:p w:rsidR="00575884" w:rsidRDefault="00575884" w:rsidP="00575884">
      <w:r w:rsidRPr="00575884">
        <w:t xml:space="preserve">Аристотель полагал, что есть «три умозрительных учения: математика, учение о природе, учение о </w:t>
      </w:r>
      <w:proofErr w:type="gramStart"/>
      <w:r w:rsidRPr="00575884">
        <w:t>божественном</w:t>
      </w:r>
      <w:proofErr w:type="gramEnd"/>
      <w:r w:rsidRPr="00575884">
        <w:t>»</w:t>
      </w:r>
    </w:p>
    <w:p w:rsidR="00353CC9" w:rsidRDefault="00353CC9" w:rsidP="00575884">
      <w:pPr>
        <w:rPr>
          <w:b/>
        </w:rPr>
      </w:pPr>
      <w:r w:rsidRPr="00353CC9">
        <w:t xml:space="preserve">теологию можно предварительно разделить на два вида: </w:t>
      </w:r>
      <w:r w:rsidRPr="00353CC9">
        <w:rPr>
          <w:b/>
        </w:rPr>
        <w:t xml:space="preserve">естественную </w:t>
      </w:r>
      <w:r w:rsidRPr="00353CC9">
        <w:t xml:space="preserve">(умозрительную) теологию и </w:t>
      </w:r>
      <w:r w:rsidRPr="00353CC9">
        <w:rPr>
          <w:b/>
        </w:rPr>
        <w:t>теологию Откровения</w:t>
      </w:r>
    </w:p>
    <w:p w:rsidR="005625FC" w:rsidRDefault="00353CC9" w:rsidP="005625FC">
      <w:pPr>
        <w:pStyle w:val="2"/>
      </w:pPr>
      <w:r w:rsidRPr="00353CC9">
        <w:t xml:space="preserve">В широком, общекультурном смысле </w:t>
      </w:r>
    </w:p>
    <w:p w:rsidR="00353CC9" w:rsidRDefault="00353CC9" w:rsidP="00575884">
      <w:pPr>
        <w:rPr>
          <w:b/>
        </w:rPr>
      </w:pPr>
      <w:r w:rsidRPr="00353CC9">
        <w:t xml:space="preserve">слова под теологией принято понимать </w:t>
      </w:r>
      <w:r w:rsidRPr="00353CC9">
        <w:rPr>
          <w:b/>
        </w:rPr>
        <w:t>размышление и рассуждение (</w:t>
      </w:r>
      <w:proofErr w:type="spellStart"/>
      <w:r w:rsidRPr="00353CC9">
        <w:rPr>
          <w:b/>
        </w:rPr>
        <w:t>logos</w:t>
      </w:r>
      <w:proofErr w:type="spellEnd"/>
      <w:r w:rsidRPr="00353CC9">
        <w:rPr>
          <w:b/>
        </w:rPr>
        <w:t>) о Боге (богах) и божественных предметах (</w:t>
      </w:r>
      <w:proofErr w:type="spellStart"/>
      <w:r w:rsidRPr="00353CC9">
        <w:rPr>
          <w:b/>
        </w:rPr>
        <w:t>theon</w:t>
      </w:r>
      <w:proofErr w:type="spellEnd"/>
      <w:r w:rsidRPr="00353CC9">
        <w:rPr>
          <w:b/>
        </w:rPr>
        <w:t>);</w:t>
      </w:r>
      <w:r w:rsidRPr="00353CC9">
        <w:t xml:space="preserve"> </w:t>
      </w:r>
      <w:r w:rsidRPr="00353CC9">
        <w:rPr>
          <w:b/>
        </w:rPr>
        <w:t xml:space="preserve">осмысление опыта </w:t>
      </w:r>
      <w:proofErr w:type="spellStart"/>
      <w:r w:rsidRPr="00353CC9">
        <w:rPr>
          <w:b/>
        </w:rPr>
        <w:t>богопознания</w:t>
      </w:r>
      <w:proofErr w:type="spellEnd"/>
      <w:r w:rsidRPr="00353CC9">
        <w:rPr>
          <w:b/>
        </w:rPr>
        <w:t>; разумное истолкование веры</w:t>
      </w:r>
    </w:p>
    <w:p w:rsidR="00353CC9" w:rsidRDefault="00353CC9" w:rsidP="00575884">
      <w:r>
        <w:t>Типы теологического мышления:</w:t>
      </w:r>
    </w:p>
    <w:p w:rsidR="00353CC9" w:rsidRDefault="00353CC9" w:rsidP="00353CC9">
      <w:pPr>
        <w:pStyle w:val="aa"/>
        <w:numPr>
          <w:ilvl w:val="0"/>
          <w:numId w:val="4"/>
        </w:numPr>
      </w:pPr>
      <w:r w:rsidRPr="00353CC9">
        <w:t>Жреческая теология представляет собой опыт общения с божеств</w:t>
      </w:r>
      <w:r>
        <w:t>енными сущностями на основе риту</w:t>
      </w:r>
      <w:r w:rsidRPr="00353CC9">
        <w:t>альной практики и мистериальных культов</w:t>
      </w:r>
    </w:p>
    <w:p w:rsidR="00353CC9" w:rsidRDefault="00353CC9" w:rsidP="00353CC9">
      <w:pPr>
        <w:pStyle w:val="aa"/>
        <w:numPr>
          <w:ilvl w:val="0"/>
          <w:numId w:val="4"/>
        </w:numPr>
      </w:pPr>
      <w:r w:rsidRPr="00353CC9">
        <w:t>Метафизическая теология есть постижение божественного на основе умозрения</w:t>
      </w:r>
    </w:p>
    <w:p w:rsidR="00353CC9" w:rsidRDefault="00353CC9" w:rsidP="00353CC9">
      <w:pPr>
        <w:pStyle w:val="aa"/>
        <w:numPr>
          <w:ilvl w:val="0"/>
          <w:numId w:val="4"/>
        </w:numPr>
      </w:pPr>
      <w:r w:rsidRPr="00353CC9">
        <w:t xml:space="preserve">Мистическая теология выступает как экстатическое созерцание </w:t>
      </w:r>
      <w:proofErr w:type="spellStart"/>
      <w:r w:rsidRPr="00353CC9">
        <w:t>божествешого</w:t>
      </w:r>
      <w:proofErr w:type="spellEnd"/>
      <w:r w:rsidRPr="00353CC9">
        <w:t xml:space="preserve"> на основе медитативной практики и духовной интуиции</w:t>
      </w:r>
    </w:p>
    <w:p w:rsidR="00783631" w:rsidRDefault="00783631" w:rsidP="00783631">
      <w:pPr>
        <w:pStyle w:val="aa"/>
        <w:numPr>
          <w:ilvl w:val="0"/>
          <w:numId w:val="4"/>
        </w:numPr>
      </w:pPr>
      <w:r w:rsidRPr="00783631">
        <w:t>Профетическая теология есть божественная одержимость пророков на основе нравственной интерпретации божественного закона</w:t>
      </w:r>
    </w:p>
    <w:p w:rsidR="005625FC" w:rsidRDefault="005625FC" w:rsidP="005625FC">
      <w:pPr>
        <w:pStyle w:val="2"/>
      </w:pPr>
      <w:proofErr w:type="spellStart"/>
      <w:r>
        <w:t>В</w:t>
      </w:r>
      <w:r w:rsidRPr="005625FC">
        <w:t>собственно</w:t>
      </w:r>
      <w:proofErr w:type="spellEnd"/>
      <w:r w:rsidRPr="005625FC">
        <w:t xml:space="preserve"> научном </w:t>
      </w:r>
      <w:proofErr w:type="gramStart"/>
      <w:r w:rsidRPr="005625FC">
        <w:t>значении</w:t>
      </w:r>
      <w:proofErr w:type="gramEnd"/>
      <w:r w:rsidRPr="005625FC">
        <w:t xml:space="preserve"> </w:t>
      </w:r>
    </w:p>
    <w:p w:rsidR="005625FC" w:rsidRDefault="005625FC" w:rsidP="005625FC">
      <w:r w:rsidRPr="005625FC">
        <w:t xml:space="preserve">слова под теологией понимается осмысление Божественного откровения, запечатленного в христианском вероучении. И в этом смысле теология есть </w:t>
      </w:r>
      <w:r w:rsidRPr="005625FC">
        <w:lastRenderedPageBreak/>
        <w:t xml:space="preserve">систематическое обоснование христианской веры и функция христианской церкви. Христианская </w:t>
      </w:r>
      <w:proofErr w:type="spellStart"/>
      <w:r w:rsidRPr="005625FC">
        <w:t>теологая</w:t>
      </w:r>
      <w:proofErr w:type="spellEnd"/>
      <w:r w:rsidRPr="005625FC">
        <w:t xml:space="preserve"> есть осмысление факта и содержания </w:t>
      </w:r>
      <w:proofErr w:type="spellStart"/>
      <w:r w:rsidRPr="005625FC">
        <w:t>Богооткровения</w:t>
      </w:r>
      <w:proofErr w:type="spellEnd"/>
      <w:r w:rsidRPr="005625FC">
        <w:t>, засвидетельствованного в Священном Писании.</w:t>
      </w:r>
    </w:p>
    <w:p w:rsidR="00F96D9E" w:rsidRDefault="00F96D9E" w:rsidP="005625FC">
      <w:r w:rsidRPr="00F96D9E">
        <w:t xml:space="preserve">Естественная теология представляет собой рациональную пропедевтику христианского вероучения. Она очерчивает круг проблем, выражающих потребность человеческого разума в поисках абсолютных начал сущего, связанных с </w:t>
      </w:r>
      <w:proofErr w:type="spellStart"/>
      <w:r w:rsidRPr="00F96D9E">
        <w:t>ответалга</w:t>
      </w:r>
      <w:proofErr w:type="spellEnd"/>
      <w:r w:rsidRPr="00F96D9E">
        <w:t xml:space="preserve"> на вопросы о</w:t>
      </w:r>
      <w:r>
        <w:t xml:space="preserve"> происхождении и сущности религи</w:t>
      </w:r>
      <w:r w:rsidRPr="00F96D9E">
        <w:t>и, источника</w:t>
      </w:r>
      <w:proofErr w:type="gramStart"/>
      <w:r w:rsidRPr="00F96D9E">
        <w:t>х-</w:t>
      </w:r>
      <w:proofErr w:type="gramEnd"/>
      <w:r w:rsidRPr="00F96D9E">
        <w:t xml:space="preserve"> религиозного опыта, причин многообразия религиозных верований, обоснования бытия Бога и доказательств его существования и т.п.</w:t>
      </w:r>
    </w:p>
    <w:p w:rsidR="0019332B" w:rsidRDefault="0032595F" w:rsidP="005625FC">
      <w:r w:rsidRPr="0032595F">
        <w:t xml:space="preserve">«религия» происходит </w:t>
      </w:r>
      <w:proofErr w:type="gramStart"/>
      <w:r w:rsidRPr="0032595F">
        <w:t>от</w:t>
      </w:r>
      <w:proofErr w:type="gramEnd"/>
    </w:p>
    <w:p w:rsidR="0032595F" w:rsidRDefault="0019332B" w:rsidP="0019332B">
      <w:pPr>
        <w:pStyle w:val="aa"/>
        <w:numPr>
          <w:ilvl w:val="0"/>
          <w:numId w:val="5"/>
        </w:numPr>
      </w:pPr>
      <w:proofErr w:type="spellStart"/>
      <w:r w:rsidRPr="0032595F">
        <w:t>R</w:t>
      </w:r>
      <w:r w:rsidR="0032595F" w:rsidRPr="0032595F">
        <w:t>elegere</w:t>
      </w:r>
      <w:proofErr w:type="spellEnd"/>
      <w:r>
        <w:t xml:space="preserve"> </w:t>
      </w:r>
      <w:r w:rsidRPr="0019332B">
        <w:t xml:space="preserve">чтить, почитать, и означает </w:t>
      </w:r>
      <w:proofErr w:type="spellStart"/>
      <w:r w:rsidRPr="0019332B">
        <w:t>богопочитание</w:t>
      </w:r>
      <w:proofErr w:type="spellEnd"/>
      <w:r w:rsidRPr="0019332B">
        <w:t>, культ</w:t>
      </w:r>
      <w:r>
        <w:t xml:space="preserve"> Цицерон</w:t>
      </w:r>
    </w:p>
    <w:p w:rsidR="0019332B" w:rsidRDefault="0019332B" w:rsidP="0019332B">
      <w:pPr>
        <w:pStyle w:val="aa"/>
        <w:numPr>
          <w:ilvl w:val="0"/>
          <w:numId w:val="5"/>
        </w:numPr>
      </w:pPr>
      <w:r w:rsidRPr="0019332B">
        <w:t xml:space="preserve">«религия» образовано от </w:t>
      </w:r>
      <w:proofErr w:type="spellStart"/>
      <w:r w:rsidRPr="0019332B">
        <w:t>religare</w:t>
      </w:r>
      <w:proofErr w:type="spellEnd"/>
      <w:r w:rsidRPr="0019332B">
        <w:t xml:space="preserve"> — связывать</w:t>
      </w:r>
      <w:r>
        <w:t xml:space="preserve"> </w:t>
      </w:r>
      <w:proofErr w:type="spellStart"/>
      <w:r>
        <w:t>Лактанций</w:t>
      </w:r>
      <w:proofErr w:type="spellEnd"/>
      <w:r>
        <w:t xml:space="preserve"> </w:t>
      </w:r>
      <w:r>
        <w:rPr>
          <w:lang w:val="en-US"/>
        </w:rPr>
        <w:t>IV</w:t>
      </w:r>
      <w:r w:rsidRPr="0019332B">
        <w:t xml:space="preserve"> </w:t>
      </w:r>
      <w:r>
        <w:t>век</w:t>
      </w:r>
    </w:p>
    <w:p w:rsidR="0019332B" w:rsidRPr="00353CC9" w:rsidRDefault="0019332B" w:rsidP="0019332B">
      <w:pPr>
        <w:ind w:firstLine="0"/>
      </w:pPr>
      <w:r>
        <w:t>В</w:t>
      </w:r>
      <w:r w:rsidRPr="0019332B">
        <w:t>сякая религия включает в себя, во-первых, установления человека к бесконечному существованию и, во-в</w:t>
      </w:r>
      <w:r w:rsidR="00C469EB">
        <w:t>торых, деятельность, вытекающая из этого отнош</w:t>
      </w:r>
      <w:r w:rsidRPr="0019332B">
        <w:t>ения</w:t>
      </w:r>
    </w:p>
    <w:sectPr w:rsidR="0019332B" w:rsidRPr="0035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D7266"/>
    <w:multiLevelType w:val="hybridMultilevel"/>
    <w:tmpl w:val="E9B66F8E"/>
    <w:lvl w:ilvl="0" w:tplc="054CB32C">
      <w:start w:val="1"/>
      <w:numFmt w:val="decimal"/>
      <w:lvlText w:val="%1."/>
      <w:lvlJc w:val="left"/>
      <w:pPr>
        <w:ind w:left="2363" w:hanging="94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65B2C89"/>
    <w:multiLevelType w:val="hybridMultilevel"/>
    <w:tmpl w:val="9184E3BC"/>
    <w:lvl w:ilvl="0" w:tplc="054CB32C">
      <w:start w:val="1"/>
      <w:numFmt w:val="decimal"/>
      <w:lvlText w:val="%1."/>
      <w:lvlJc w:val="left"/>
      <w:pPr>
        <w:ind w:left="2412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">
    <w:nsid w:val="537C7443"/>
    <w:multiLevelType w:val="hybridMultilevel"/>
    <w:tmpl w:val="9EE8C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9594FA3"/>
    <w:multiLevelType w:val="hybridMultilevel"/>
    <w:tmpl w:val="2E281130"/>
    <w:lvl w:ilvl="0" w:tplc="054CB32C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06F2184"/>
    <w:multiLevelType w:val="hybridMultilevel"/>
    <w:tmpl w:val="1E3C692A"/>
    <w:lvl w:ilvl="0" w:tplc="054CB32C">
      <w:start w:val="1"/>
      <w:numFmt w:val="decimal"/>
      <w:lvlText w:val="%1."/>
      <w:lvlJc w:val="left"/>
      <w:pPr>
        <w:ind w:left="236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9B"/>
    <w:rsid w:val="00035EAC"/>
    <w:rsid w:val="000B795F"/>
    <w:rsid w:val="000E4088"/>
    <w:rsid w:val="00174DFC"/>
    <w:rsid w:val="0019332B"/>
    <w:rsid w:val="0027619B"/>
    <w:rsid w:val="002A13D6"/>
    <w:rsid w:val="0032595F"/>
    <w:rsid w:val="00353CC9"/>
    <w:rsid w:val="004C28CF"/>
    <w:rsid w:val="004C4A9C"/>
    <w:rsid w:val="004F0199"/>
    <w:rsid w:val="005625FC"/>
    <w:rsid w:val="00575884"/>
    <w:rsid w:val="00715CC8"/>
    <w:rsid w:val="00783631"/>
    <w:rsid w:val="00816168"/>
    <w:rsid w:val="008B5D37"/>
    <w:rsid w:val="008B706E"/>
    <w:rsid w:val="00933DA5"/>
    <w:rsid w:val="00955C9D"/>
    <w:rsid w:val="00A1361C"/>
    <w:rsid w:val="00A21857"/>
    <w:rsid w:val="00A6210A"/>
    <w:rsid w:val="00B82951"/>
    <w:rsid w:val="00C469EB"/>
    <w:rsid w:val="00CD562A"/>
    <w:rsid w:val="00EC5637"/>
    <w:rsid w:val="00F9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A5"/>
    <w:pPr>
      <w:ind w:firstLine="709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  <w:style w:type="table" w:styleId="af3">
    <w:name w:val="Table Grid"/>
    <w:basedOn w:val="a1"/>
    <w:uiPriority w:val="59"/>
    <w:rsid w:val="008B5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A5"/>
    <w:pPr>
      <w:ind w:firstLine="709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  <w:style w:type="table" w:styleId="af3">
    <w:name w:val="Table Grid"/>
    <w:basedOn w:val="a1"/>
    <w:uiPriority w:val="59"/>
    <w:rsid w:val="008B5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29</cp:revision>
  <dcterms:created xsi:type="dcterms:W3CDTF">2021-04-22T14:38:00Z</dcterms:created>
  <dcterms:modified xsi:type="dcterms:W3CDTF">2021-04-23T09:07:00Z</dcterms:modified>
</cp:coreProperties>
</file>