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E7" w:rsidRDefault="007B05E7" w:rsidP="007B05E7">
      <w:r>
        <w:t xml:space="preserve">1. Библейские истоки и принципы </w:t>
      </w:r>
      <w:proofErr w:type="spellStart"/>
      <w:r>
        <w:t>храмостроительства</w:t>
      </w:r>
      <w:proofErr w:type="spellEnd"/>
      <w:r>
        <w:t>.</w:t>
      </w:r>
    </w:p>
    <w:p w:rsidR="007B05E7" w:rsidRDefault="007B05E7" w:rsidP="007B05E7">
      <w:r>
        <w:t>2. Основы иконопочитания в Божественном Откровении.</w:t>
      </w:r>
    </w:p>
    <w:p w:rsidR="007B05E7" w:rsidRDefault="007B05E7" w:rsidP="007B05E7">
      <w:r>
        <w:t>3. Церковные источники о происхождение первых икон.</w:t>
      </w:r>
      <w:bookmarkStart w:id="0" w:name="_GoBack"/>
      <w:bookmarkEnd w:id="0"/>
    </w:p>
    <w:p w:rsidR="007B05E7" w:rsidRDefault="007B05E7" w:rsidP="007B05E7">
      <w:r>
        <w:t>4. Раннехристианское изобразительное искусство.</w:t>
      </w:r>
    </w:p>
    <w:p w:rsidR="007B05E7" w:rsidRDefault="007B05E7" w:rsidP="007B05E7">
      <w:r>
        <w:t>5. Римские катакомбы, их происхождение и устройство.</w:t>
      </w:r>
    </w:p>
    <w:p w:rsidR="007B05E7" w:rsidRDefault="007B05E7" w:rsidP="007B05E7">
      <w:r>
        <w:t xml:space="preserve">6. Сложение православной теории образа. </w:t>
      </w:r>
      <w:proofErr w:type="spellStart"/>
      <w:r>
        <w:t>Трулльский</w:t>
      </w:r>
      <w:proofErr w:type="spellEnd"/>
      <w:r>
        <w:t xml:space="preserve"> собор о священных образах. VII Вселенский собор.</w:t>
      </w:r>
    </w:p>
    <w:p w:rsidR="007B05E7" w:rsidRDefault="007B05E7" w:rsidP="007B05E7">
      <w:r>
        <w:t>7. Последовательность изготовления иконы.</w:t>
      </w:r>
    </w:p>
    <w:p w:rsidR="007B05E7" w:rsidRDefault="007B05E7" w:rsidP="007B05E7">
      <w:r>
        <w:t xml:space="preserve">8. </w:t>
      </w:r>
      <w:proofErr w:type="spellStart"/>
      <w:r>
        <w:t>Крестовокупольная</w:t>
      </w:r>
      <w:proofErr w:type="spellEnd"/>
      <w:r>
        <w:t xml:space="preserve"> система: формальные признаки и содержательные принципы.</w:t>
      </w:r>
    </w:p>
    <w:p w:rsidR="007B05E7" w:rsidRDefault="007B05E7" w:rsidP="007B05E7">
      <w:r>
        <w:t>9. Система изобразительной декорации храма.</w:t>
      </w:r>
    </w:p>
    <w:p w:rsidR="007B05E7" w:rsidRDefault="007B05E7" w:rsidP="007B05E7">
      <w:r>
        <w:t>10. Романская базилика.</w:t>
      </w:r>
    </w:p>
    <w:p w:rsidR="007B05E7" w:rsidRDefault="007B05E7" w:rsidP="007B05E7">
      <w:r>
        <w:t>11. Готический собор.</w:t>
      </w:r>
    </w:p>
    <w:p w:rsidR="007B05E7" w:rsidRDefault="007B05E7" w:rsidP="007B05E7">
      <w:r>
        <w:t>12. Творчество Феофана Грека.</w:t>
      </w:r>
    </w:p>
    <w:p w:rsidR="007B05E7" w:rsidRDefault="007B05E7" w:rsidP="007B05E7">
      <w:r>
        <w:t>13. Творчество преподобного Андрея Рублева.</w:t>
      </w:r>
    </w:p>
    <w:p w:rsidR="007B05E7" w:rsidRDefault="007B05E7" w:rsidP="007B05E7">
      <w:r>
        <w:t>14. Высокий иконостас.</w:t>
      </w:r>
    </w:p>
    <w:p w:rsidR="007B05E7" w:rsidRDefault="007B05E7" w:rsidP="007B05E7">
      <w:r>
        <w:t>15. Кремлевские соборы.</w:t>
      </w:r>
    </w:p>
    <w:p w:rsidR="007B05E7" w:rsidRDefault="007B05E7" w:rsidP="007B05E7">
      <w:r>
        <w:t>6. Творчество Дионисия.</w:t>
      </w:r>
    </w:p>
    <w:p w:rsidR="00EC5637" w:rsidRDefault="007B05E7" w:rsidP="007B05E7">
      <w:r>
        <w:t>17. Русское церковное деревянное зодчество.</w:t>
      </w:r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E7"/>
    <w:rsid w:val="00035EAC"/>
    <w:rsid w:val="004C4A9C"/>
    <w:rsid w:val="007B05E7"/>
    <w:rsid w:val="008B706E"/>
    <w:rsid w:val="00933DA5"/>
    <w:rsid w:val="00B82951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2021-04-20T13:51:00Z</dcterms:created>
  <dcterms:modified xsi:type="dcterms:W3CDTF">2021-04-20T13:53:00Z</dcterms:modified>
</cp:coreProperties>
</file>