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C8253B" w14:textId="77777777" w:rsidR="00990FD6" w:rsidRDefault="00C61A7E">
      <w:pPr>
        <w:jc w:val="center"/>
        <w:rPr>
          <w:rFonts w:hint="eastAsia"/>
          <w:b/>
          <w:bCs/>
          <w:color w:val="CE181E"/>
          <w:sz w:val="28"/>
          <w:szCs w:val="28"/>
        </w:rPr>
      </w:pPr>
      <w:r>
        <w:rPr>
          <w:b/>
          <w:bCs/>
          <w:color w:val="CE181E"/>
          <w:sz w:val="28"/>
          <w:szCs w:val="28"/>
        </w:rPr>
        <w:t>Practica Bases de datos en MySql</w:t>
      </w:r>
    </w:p>
    <w:p w14:paraId="64493527" w14:textId="77777777" w:rsidR="00990FD6" w:rsidRDefault="00990FD6">
      <w:pPr>
        <w:rPr>
          <w:rFonts w:hint="eastAsia"/>
        </w:rPr>
      </w:pPr>
    </w:p>
    <w:p w14:paraId="67890882" w14:textId="77777777" w:rsidR="00990FD6" w:rsidRDefault="00C61A7E">
      <w:pPr>
        <w:jc w:val="both"/>
        <w:rPr>
          <w:rFonts w:hint="eastAsia"/>
        </w:rPr>
      </w:pPr>
      <w:r>
        <w:t xml:space="preserve">Para esta </w:t>
      </w:r>
      <w:r w:rsidR="00393853">
        <w:t>práctica</w:t>
      </w:r>
      <w:r>
        <w:t xml:space="preserve"> vamos a crear un esquema basado en el modelo Entidad – Relación, el cual lo cargaremos en nuestra base de datos llamada pruebas usando “Ingeniería Directa”, MySql se encargara de leer el grafico y convertirlo a tablas con sus columnas y relaciones, mostrándonos el codigo resultante y finalmente las tablas en las cuales podemos añadir nuestros:</w:t>
      </w:r>
    </w:p>
    <w:p w14:paraId="0F186049" w14:textId="77777777" w:rsidR="00990FD6" w:rsidRDefault="00990FD6">
      <w:pPr>
        <w:rPr>
          <w:rFonts w:hint="eastAsia"/>
        </w:rPr>
      </w:pPr>
    </w:p>
    <w:p w14:paraId="35328A11" w14:textId="77777777" w:rsidR="00990FD6" w:rsidRDefault="00C61A7E">
      <w:pPr>
        <w:jc w:val="center"/>
        <w:rPr>
          <w:rFonts w:hint="eastAsia"/>
          <w:b/>
          <w:bCs/>
          <w:color w:val="CE181E"/>
          <w:sz w:val="30"/>
          <w:szCs w:val="30"/>
        </w:rPr>
      </w:pPr>
      <w:r>
        <w:rPr>
          <w:b/>
          <w:bCs/>
          <w:color w:val="CE181E"/>
          <w:sz w:val="30"/>
          <w:szCs w:val="30"/>
        </w:rPr>
        <w:t>Forward Engineer</w:t>
      </w:r>
    </w:p>
    <w:p w14:paraId="6EE774D5" w14:textId="77777777" w:rsidR="00990FD6" w:rsidRDefault="00C61A7E">
      <w:pPr>
        <w:jc w:val="both"/>
        <w:rPr>
          <w:rFonts w:hint="eastAsia"/>
        </w:rPr>
      </w:pPr>
      <w:r>
        <w:rPr>
          <w:b/>
          <w:bCs/>
        </w:rPr>
        <w:t>1.-</w:t>
      </w:r>
      <w:r>
        <w:t>Diseñamos el esquema del ejercicio propuesto y creamos un nuevo Schema en Mysql, lo llamamos “pruebas” en este crearemos el esquema de Hábitat creando tablas con atributos y claves primarias, y finalmente relacionándolas.</w:t>
      </w:r>
    </w:p>
    <w:p w14:paraId="4079F43C" w14:textId="77777777" w:rsidR="00990FD6" w:rsidRDefault="00C61A7E">
      <w:pPr>
        <w:rPr>
          <w:rFonts w:hint="eastAsia"/>
        </w:rPr>
      </w:pPr>
      <w:r>
        <w:rPr>
          <w:noProof/>
          <w:lang w:val="es-ES_tradnl" w:eastAsia="es-ES_tradnl" w:bidi="ar-SA"/>
        </w:rPr>
        <w:drawing>
          <wp:anchor distT="0" distB="0" distL="0" distR="0" simplePos="0" relativeHeight="2" behindDoc="0" locked="0" layoutInCell="1" allowOverlap="1" wp14:anchorId="6D0052AC" wp14:editId="40707770">
            <wp:simplePos x="0" y="0"/>
            <wp:positionH relativeFrom="column">
              <wp:align>center</wp:align>
            </wp:positionH>
            <wp:positionV relativeFrom="paragraph">
              <wp:posOffset>158750</wp:posOffset>
            </wp:positionV>
            <wp:extent cx="5236845" cy="3272790"/>
            <wp:effectExtent l="0" t="0" r="0" b="0"/>
            <wp:wrapTopAndBottom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B6828" w14:textId="77777777" w:rsidR="00990FD6" w:rsidRDefault="00C61A7E">
      <w:pPr>
        <w:jc w:val="both"/>
        <w:rPr>
          <w:rFonts w:hint="eastAsia"/>
        </w:rPr>
      </w:pPr>
      <w:r>
        <w:rPr>
          <w:b/>
          <w:bCs/>
        </w:rPr>
        <w:t>2.-</w:t>
      </w:r>
      <w:r>
        <w:t xml:space="preserve"> Una vez terminado y teniendo nuestra base de datos “pruebas” activa, pasamos a usar la ingeniería directa, Database→Forward Engineer, seleccionamos nuestra base pruebas como receptora, y continuamos, se nos muestra el código SQL generado y finalmente una ventana de que todo fue correcto.</w:t>
      </w:r>
    </w:p>
    <w:p w14:paraId="61F78F82" w14:textId="77777777" w:rsidR="00990FD6" w:rsidRDefault="00C61A7E">
      <w:pPr>
        <w:rPr>
          <w:rFonts w:hint="eastAsia"/>
        </w:rPr>
      </w:pPr>
      <w:r>
        <w:rPr>
          <w:noProof/>
          <w:lang w:val="es-ES_tradnl" w:eastAsia="es-ES_tradnl" w:bidi="ar-SA"/>
        </w:rPr>
        <w:drawing>
          <wp:anchor distT="0" distB="0" distL="0" distR="0" simplePos="0" relativeHeight="3" behindDoc="0" locked="0" layoutInCell="1" allowOverlap="1" wp14:anchorId="35A2CD58" wp14:editId="41AC71A6">
            <wp:simplePos x="0" y="0"/>
            <wp:positionH relativeFrom="column">
              <wp:posOffset>22225</wp:posOffset>
            </wp:positionH>
            <wp:positionV relativeFrom="paragraph">
              <wp:posOffset>231140</wp:posOffset>
            </wp:positionV>
            <wp:extent cx="5803900" cy="2682240"/>
            <wp:effectExtent l="0" t="0" r="0" b="0"/>
            <wp:wrapSquare wrapText="largest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26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96B47" w14:textId="77777777" w:rsidR="00990FD6" w:rsidRDefault="00990FD6">
      <w:pPr>
        <w:rPr>
          <w:rFonts w:hint="eastAsia"/>
        </w:rPr>
      </w:pPr>
    </w:p>
    <w:p w14:paraId="08476678" w14:textId="77777777" w:rsidR="00341032" w:rsidRDefault="00341032">
      <w:pPr>
        <w:jc w:val="both"/>
      </w:pPr>
    </w:p>
    <w:p w14:paraId="3632B73A" w14:textId="77777777" w:rsidR="00341032" w:rsidRDefault="00341032">
      <w:pPr>
        <w:jc w:val="both"/>
      </w:pPr>
    </w:p>
    <w:p w14:paraId="52ABF74C" w14:textId="77777777" w:rsidR="00341032" w:rsidRDefault="00341032">
      <w:pPr>
        <w:jc w:val="both"/>
      </w:pPr>
    </w:p>
    <w:p w14:paraId="2A3B0689" w14:textId="77777777" w:rsidR="00341032" w:rsidRDefault="00341032">
      <w:pPr>
        <w:jc w:val="both"/>
      </w:pPr>
    </w:p>
    <w:p w14:paraId="35768D23" w14:textId="77777777" w:rsidR="00341032" w:rsidRDefault="00341032">
      <w:pPr>
        <w:jc w:val="both"/>
      </w:pPr>
    </w:p>
    <w:p w14:paraId="2011499D" w14:textId="77777777" w:rsidR="00341032" w:rsidRDefault="00341032">
      <w:pPr>
        <w:jc w:val="both"/>
      </w:pPr>
    </w:p>
    <w:p w14:paraId="5241D3F7" w14:textId="77777777" w:rsidR="00341032" w:rsidRDefault="00341032">
      <w:pPr>
        <w:jc w:val="both"/>
      </w:pPr>
    </w:p>
    <w:p w14:paraId="426D92F5" w14:textId="77777777" w:rsidR="00341032" w:rsidRDefault="00341032">
      <w:pPr>
        <w:jc w:val="both"/>
      </w:pPr>
    </w:p>
    <w:p w14:paraId="00AB8DE2" w14:textId="77777777" w:rsidR="00341032" w:rsidRDefault="00341032">
      <w:pPr>
        <w:jc w:val="both"/>
      </w:pPr>
    </w:p>
    <w:p w14:paraId="506ED883" w14:textId="77777777" w:rsidR="00341032" w:rsidRDefault="00341032">
      <w:pPr>
        <w:jc w:val="both"/>
      </w:pPr>
    </w:p>
    <w:p w14:paraId="47750962" w14:textId="77777777" w:rsidR="00341032" w:rsidRDefault="00341032">
      <w:pPr>
        <w:jc w:val="both"/>
      </w:pPr>
    </w:p>
    <w:p w14:paraId="28A58911" w14:textId="77777777" w:rsidR="00990FD6" w:rsidRDefault="00C61A7E">
      <w:pPr>
        <w:jc w:val="both"/>
        <w:rPr>
          <w:rFonts w:hint="eastAsia"/>
        </w:rPr>
      </w:pPr>
      <w:r w:rsidRPr="00341032">
        <w:rPr>
          <w:b/>
        </w:rPr>
        <w:lastRenderedPageBreak/>
        <w:t>3.-</w:t>
      </w:r>
      <w:r>
        <w:t xml:space="preserve"> Si vamos a la base de datos ahora nos encontramos que esta tiene tablas creadas, y son justamente las que teníamos en el modelo entidad - relación:</w:t>
      </w:r>
    </w:p>
    <w:p w14:paraId="718817D5" w14:textId="77777777" w:rsidR="00990FD6" w:rsidRDefault="00990FD6">
      <w:pPr>
        <w:rPr>
          <w:rFonts w:hint="eastAsia"/>
        </w:rPr>
      </w:pPr>
    </w:p>
    <w:p w14:paraId="0D072B3C" w14:textId="77777777" w:rsidR="00990FD6" w:rsidRDefault="00C61A7E">
      <w:pPr>
        <w:rPr>
          <w:rFonts w:hint="eastAsia"/>
        </w:rPr>
      </w:pPr>
      <w:r>
        <w:rPr>
          <w:noProof/>
          <w:lang w:val="es-ES_tradnl" w:eastAsia="es-ES_tradnl" w:bidi="ar-SA"/>
        </w:rPr>
        <w:drawing>
          <wp:anchor distT="0" distB="0" distL="0" distR="0" simplePos="0" relativeHeight="6" behindDoc="0" locked="0" layoutInCell="1" allowOverlap="1" wp14:anchorId="0F90CE7D" wp14:editId="414E5B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26327" w14:textId="77777777" w:rsidR="00990FD6" w:rsidRDefault="00990FD6">
      <w:pPr>
        <w:rPr>
          <w:rFonts w:hint="eastAsia"/>
        </w:rPr>
      </w:pPr>
    </w:p>
    <w:p w14:paraId="4772BE83" w14:textId="77777777" w:rsidR="00990FD6" w:rsidRDefault="00990FD6">
      <w:pPr>
        <w:rPr>
          <w:rFonts w:hint="eastAsia"/>
        </w:rPr>
      </w:pPr>
    </w:p>
    <w:p w14:paraId="18037E49" w14:textId="77777777" w:rsidR="00990FD6" w:rsidRDefault="00990FD6">
      <w:pPr>
        <w:rPr>
          <w:rFonts w:hint="eastAsia"/>
        </w:rPr>
      </w:pPr>
    </w:p>
    <w:p w14:paraId="59107010" w14:textId="77777777" w:rsidR="00990FD6" w:rsidRDefault="00990FD6">
      <w:pPr>
        <w:rPr>
          <w:rFonts w:hint="eastAsia"/>
        </w:rPr>
      </w:pPr>
    </w:p>
    <w:p w14:paraId="66A802D5" w14:textId="77777777" w:rsidR="00990FD6" w:rsidRDefault="00990FD6">
      <w:pPr>
        <w:rPr>
          <w:rFonts w:hint="eastAsia"/>
        </w:rPr>
      </w:pPr>
    </w:p>
    <w:p w14:paraId="56818A3B" w14:textId="77777777" w:rsidR="00990FD6" w:rsidRDefault="00990FD6">
      <w:pPr>
        <w:rPr>
          <w:rFonts w:hint="eastAsia"/>
        </w:rPr>
      </w:pPr>
    </w:p>
    <w:p w14:paraId="42A0E601" w14:textId="77777777" w:rsidR="00990FD6" w:rsidRDefault="00990FD6">
      <w:pPr>
        <w:rPr>
          <w:rFonts w:hint="eastAsia"/>
        </w:rPr>
      </w:pPr>
    </w:p>
    <w:p w14:paraId="31A495C5" w14:textId="77777777" w:rsidR="00990FD6" w:rsidRDefault="00990FD6">
      <w:pPr>
        <w:rPr>
          <w:rFonts w:hint="eastAsia"/>
        </w:rPr>
      </w:pPr>
    </w:p>
    <w:p w14:paraId="12128581" w14:textId="77777777" w:rsidR="00990FD6" w:rsidRDefault="00990FD6">
      <w:pPr>
        <w:rPr>
          <w:rFonts w:hint="eastAsia"/>
        </w:rPr>
      </w:pPr>
    </w:p>
    <w:p w14:paraId="6B985EA8" w14:textId="77777777" w:rsidR="00990FD6" w:rsidRDefault="00990FD6">
      <w:pPr>
        <w:rPr>
          <w:rFonts w:hint="eastAsia"/>
        </w:rPr>
      </w:pPr>
    </w:p>
    <w:p w14:paraId="4F744718" w14:textId="77777777" w:rsidR="00990FD6" w:rsidRDefault="00990FD6">
      <w:pPr>
        <w:rPr>
          <w:rFonts w:hint="eastAsia"/>
        </w:rPr>
      </w:pPr>
    </w:p>
    <w:p w14:paraId="3AD84B7F" w14:textId="77777777" w:rsidR="00990FD6" w:rsidRDefault="00990FD6">
      <w:pPr>
        <w:rPr>
          <w:rFonts w:hint="eastAsia"/>
        </w:rPr>
      </w:pPr>
    </w:p>
    <w:p w14:paraId="16D51092" w14:textId="77777777" w:rsidR="00990FD6" w:rsidRDefault="00990FD6">
      <w:pPr>
        <w:rPr>
          <w:rFonts w:hint="eastAsia"/>
        </w:rPr>
      </w:pPr>
    </w:p>
    <w:p w14:paraId="06E964D1" w14:textId="77777777" w:rsidR="00990FD6" w:rsidRDefault="00990FD6">
      <w:pPr>
        <w:rPr>
          <w:rFonts w:hint="eastAsia"/>
        </w:rPr>
      </w:pPr>
    </w:p>
    <w:p w14:paraId="42CD6D1C" w14:textId="77777777" w:rsidR="00990FD6" w:rsidRDefault="00990FD6">
      <w:pPr>
        <w:rPr>
          <w:rFonts w:hint="eastAsia"/>
        </w:rPr>
      </w:pPr>
    </w:p>
    <w:p w14:paraId="5DDF9413" w14:textId="77777777" w:rsidR="00990FD6" w:rsidRDefault="00990FD6">
      <w:pPr>
        <w:rPr>
          <w:rFonts w:hint="eastAsia"/>
        </w:rPr>
      </w:pPr>
    </w:p>
    <w:p w14:paraId="654092FD" w14:textId="77777777" w:rsidR="00990FD6" w:rsidRDefault="00990FD6">
      <w:pPr>
        <w:rPr>
          <w:rFonts w:hint="eastAsia"/>
        </w:rPr>
      </w:pPr>
    </w:p>
    <w:p w14:paraId="7953D7F0" w14:textId="77777777" w:rsidR="00990FD6" w:rsidRDefault="00990FD6">
      <w:pPr>
        <w:rPr>
          <w:rFonts w:hint="eastAsia"/>
        </w:rPr>
      </w:pPr>
    </w:p>
    <w:p w14:paraId="208FFED6" w14:textId="77777777" w:rsidR="00990FD6" w:rsidRDefault="00990FD6">
      <w:pPr>
        <w:rPr>
          <w:rFonts w:hint="eastAsia"/>
        </w:rPr>
      </w:pPr>
    </w:p>
    <w:p w14:paraId="4F3019E7" w14:textId="77777777" w:rsidR="00990FD6" w:rsidRDefault="00990FD6">
      <w:pPr>
        <w:rPr>
          <w:rFonts w:hint="eastAsia"/>
        </w:rPr>
      </w:pPr>
    </w:p>
    <w:p w14:paraId="035E9BAC" w14:textId="77777777" w:rsidR="00990FD6" w:rsidRDefault="00990FD6">
      <w:pPr>
        <w:rPr>
          <w:rFonts w:hint="eastAsia"/>
        </w:rPr>
      </w:pPr>
    </w:p>
    <w:p w14:paraId="5F86C669" w14:textId="77777777" w:rsidR="00990FD6" w:rsidRDefault="00990FD6">
      <w:pPr>
        <w:rPr>
          <w:rFonts w:hint="eastAsia"/>
        </w:rPr>
      </w:pPr>
    </w:p>
    <w:p w14:paraId="50769B6F" w14:textId="77777777" w:rsidR="00990FD6" w:rsidRDefault="00990FD6">
      <w:pPr>
        <w:rPr>
          <w:rFonts w:hint="eastAsia"/>
        </w:rPr>
      </w:pPr>
    </w:p>
    <w:p w14:paraId="7135E3BD" w14:textId="77777777" w:rsidR="00393853" w:rsidRDefault="00393853">
      <w:pPr>
        <w:jc w:val="center"/>
        <w:rPr>
          <w:rFonts w:hint="eastAsia"/>
          <w:b/>
          <w:bCs/>
          <w:color w:val="CE181E"/>
          <w:sz w:val="30"/>
          <w:szCs w:val="30"/>
        </w:rPr>
      </w:pPr>
    </w:p>
    <w:p w14:paraId="3B6EB183" w14:textId="77777777" w:rsidR="00990FD6" w:rsidRDefault="00C61A7E">
      <w:pPr>
        <w:jc w:val="center"/>
        <w:rPr>
          <w:rFonts w:hint="eastAsia"/>
          <w:b/>
          <w:bCs/>
          <w:color w:val="CE181E"/>
          <w:sz w:val="30"/>
          <w:szCs w:val="30"/>
        </w:rPr>
      </w:pPr>
      <w:r>
        <w:rPr>
          <w:b/>
          <w:bCs/>
          <w:color w:val="CE181E"/>
          <w:sz w:val="30"/>
          <w:szCs w:val="30"/>
        </w:rPr>
        <w:lastRenderedPageBreak/>
        <w:t>Reverse Engineer</w:t>
      </w:r>
    </w:p>
    <w:p w14:paraId="209CBF24" w14:textId="77777777" w:rsidR="00990FD6" w:rsidRDefault="00C61A7E">
      <w:pPr>
        <w:jc w:val="both"/>
        <w:rPr>
          <w:rFonts w:hint="eastAsia"/>
          <w:color w:val="000000"/>
        </w:rPr>
      </w:pPr>
      <w:r>
        <w:rPr>
          <w:b/>
          <w:bCs/>
          <w:color w:val="000000"/>
        </w:rPr>
        <w:t>1.-</w:t>
      </w:r>
      <w:r>
        <w:rPr>
          <w:color w:val="000000"/>
        </w:rPr>
        <w:t>Para este vamos a usar el camino contrario, se nos entrega un archivo “script.sql” el cual trae cargado una tablas de usuarios, películas y directores junto con datos para que se añadirán a las tablas.</w:t>
      </w:r>
    </w:p>
    <w:p w14:paraId="385D85AC" w14:textId="77777777" w:rsidR="00990FD6" w:rsidRDefault="00C61A7E">
      <w:pPr>
        <w:jc w:val="both"/>
        <w:rPr>
          <w:rFonts w:hint="eastAsia"/>
          <w:color w:val="000000"/>
        </w:rPr>
      </w:pPr>
      <w:r>
        <w:rPr>
          <w:color w:val="000000"/>
        </w:rPr>
        <w:t>Para ello ahora vamos a tener que ir a nuestra base de datos y cargar el script, vamos a Database→Reverse Engineer, y continuamos hasta que al final llegamos a un mensaje de confirmación.</w:t>
      </w:r>
    </w:p>
    <w:p w14:paraId="76DDD6CC" w14:textId="77777777" w:rsidR="00990FD6" w:rsidRDefault="00990FD6">
      <w:pPr>
        <w:rPr>
          <w:rFonts w:hint="eastAsia"/>
          <w:color w:val="000000"/>
        </w:rPr>
      </w:pPr>
    </w:p>
    <w:p w14:paraId="37863C9B" w14:textId="77777777" w:rsidR="00990FD6" w:rsidRDefault="00990FD6">
      <w:pPr>
        <w:rPr>
          <w:rFonts w:hint="eastAsia"/>
          <w:color w:val="000000"/>
        </w:rPr>
      </w:pPr>
    </w:p>
    <w:p w14:paraId="33CFE0C0" w14:textId="77777777" w:rsidR="00990FD6" w:rsidRDefault="00C61A7E">
      <w:pPr>
        <w:rPr>
          <w:rFonts w:hint="eastAsia"/>
          <w:color w:val="000000"/>
        </w:rPr>
      </w:pPr>
      <w:r>
        <w:rPr>
          <w:noProof/>
          <w:color w:val="000000"/>
          <w:lang w:val="es-ES_tradnl" w:eastAsia="es-ES_tradnl" w:bidi="ar-SA"/>
        </w:rPr>
        <w:drawing>
          <wp:anchor distT="0" distB="0" distL="0" distR="0" simplePos="0" relativeHeight="4" behindDoc="0" locked="0" layoutInCell="1" allowOverlap="1" wp14:anchorId="7616C335" wp14:editId="624BBB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68295"/>
            <wp:effectExtent l="0" t="0" r="0" b="0"/>
            <wp:wrapSquare wrapText="largest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24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DE271" w14:textId="77777777" w:rsidR="00990FD6" w:rsidRDefault="00990FD6">
      <w:pPr>
        <w:rPr>
          <w:rFonts w:hint="eastAsia"/>
          <w:color w:val="000000"/>
        </w:rPr>
      </w:pPr>
    </w:p>
    <w:p w14:paraId="6914E7D5" w14:textId="77777777" w:rsidR="00990FD6" w:rsidRDefault="00C61A7E">
      <w:pPr>
        <w:rPr>
          <w:rFonts w:hint="eastAsia"/>
          <w:color w:val="000000"/>
        </w:rPr>
      </w:pPr>
      <w:r>
        <w:rPr>
          <w:noProof/>
          <w:color w:val="000000"/>
          <w:lang w:val="es-ES_tradnl" w:eastAsia="es-ES_tradnl" w:bidi="ar-SA"/>
        </w:rPr>
        <w:drawing>
          <wp:anchor distT="0" distB="0" distL="0" distR="0" simplePos="0" relativeHeight="5" behindDoc="0" locked="0" layoutInCell="1" allowOverlap="1" wp14:anchorId="0E593938" wp14:editId="0FF4DAD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5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5C6954" w14:textId="1236128D" w:rsidR="00B13769" w:rsidRDefault="00C61A7E">
      <w:pPr>
        <w:jc w:val="both"/>
        <w:rPr>
          <w:color w:val="000000"/>
        </w:rPr>
      </w:pPr>
      <w:r>
        <w:rPr>
          <w:b/>
          <w:bCs/>
          <w:color w:val="000000"/>
        </w:rPr>
        <w:lastRenderedPageBreak/>
        <w:t xml:space="preserve">2.- </w:t>
      </w:r>
      <w:r>
        <w:rPr>
          <w:color w:val="000000"/>
        </w:rPr>
        <w:t xml:space="preserve">Pasamos a comprobar que se </w:t>
      </w:r>
      <w:r w:rsidR="00393853">
        <w:rPr>
          <w:color w:val="000000"/>
        </w:rPr>
        <w:t>creó</w:t>
      </w:r>
      <w:r>
        <w:rPr>
          <w:color w:val="000000"/>
        </w:rPr>
        <w:t xml:space="preserve"> el esquema correspondiente al script que habíamos cargado, junto con los datos de las tablas.</w:t>
      </w:r>
    </w:p>
    <w:p w14:paraId="35419295" w14:textId="7D32CF8C" w:rsidR="00B13769" w:rsidRDefault="00B13769">
      <w:pPr>
        <w:jc w:val="both"/>
        <w:rPr>
          <w:color w:val="000000"/>
        </w:rPr>
      </w:pPr>
    </w:p>
    <w:p w14:paraId="0BAB6288" w14:textId="4842A77D" w:rsidR="00341032" w:rsidRDefault="002A6D6C">
      <w:pPr>
        <w:jc w:val="both"/>
        <w:rPr>
          <w:color w:val="000000"/>
        </w:rPr>
      </w:pPr>
      <w:r>
        <w:rPr>
          <w:noProof/>
          <w:color w:val="000000"/>
          <w:lang w:val="es-ES_tradnl" w:eastAsia="es-ES_tradnl" w:bidi="ar-SA"/>
        </w:rPr>
        <w:drawing>
          <wp:inline distT="0" distB="0" distL="0" distR="0" wp14:anchorId="7589A1B5" wp14:editId="34641288">
            <wp:extent cx="6687538" cy="3761740"/>
            <wp:effectExtent l="0" t="0" r="0" b="0"/>
            <wp:docPr id="8" name="Imagen 8" descr="Sin%20tí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n%20títul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88"/>
                    <a:stretch/>
                  </pic:blipFill>
                  <pic:spPr bwMode="auto">
                    <a:xfrm>
                      <a:off x="0" y="0"/>
                      <a:ext cx="6696182" cy="376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AAE9" w14:textId="56C7530F" w:rsidR="00341032" w:rsidRDefault="00341032">
      <w:pPr>
        <w:jc w:val="both"/>
        <w:rPr>
          <w:rFonts w:hint="eastAsia"/>
          <w:color w:val="000000"/>
        </w:rPr>
      </w:pPr>
      <w:bookmarkStart w:id="0" w:name="_GoBack"/>
      <w:bookmarkEnd w:id="0"/>
    </w:p>
    <w:sectPr w:rsidR="00341032">
      <w:headerReference w:type="default" r:id="rId12"/>
      <w:pgSz w:w="11906" w:h="16838"/>
      <w:pgMar w:top="1693" w:right="1134" w:bottom="1134" w:left="1134" w:header="1134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9E8A53" w14:textId="77777777" w:rsidR="00FF1DF4" w:rsidRDefault="00FF1DF4">
      <w:pPr>
        <w:rPr>
          <w:rFonts w:hint="eastAsia"/>
        </w:rPr>
      </w:pPr>
      <w:r>
        <w:separator/>
      </w:r>
    </w:p>
  </w:endnote>
  <w:endnote w:type="continuationSeparator" w:id="0">
    <w:p w14:paraId="26FF732F" w14:textId="77777777" w:rsidR="00FF1DF4" w:rsidRDefault="00FF1DF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"/>
    <w:charset w:val="01"/>
    <w:family w:val="roman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imes New Roman">
    <w:altName w:val="Times"/>
    <w:charset w:val="00"/>
    <w:family w:val="auto"/>
    <w:pitch w:val="variable"/>
    <w:sig w:usb0="00000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09529A" w14:textId="77777777" w:rsidR="00FF1DF4" w:rsidRDefault="00FF1DF4">
      <w:pPr>
        <w:rPr>
          <w:rFonts w:hint="eastAsia"/>
        </w:rPr>
      </w:pPr>
      <w:r>
        <w:separator/>
      </w:r>
    </w:p>
  </w:footnote>
  <w:footnote w:type="continuationSeparator" w:id="0">
    <w:p w14:paraId="7D3E8BD1" w14:textId="77777777" w:rsidR="00FF1DF4" w:rsidRDefault="00FF1DF4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752D02" w14:textId="77777777" w:rsidR="00990FD6" w:rsidRDefault="00C61A7E">
    <w:pPr>
      <w:pStyle w:val="Encabezado"/>
      <w:rPr>
        <w:rFonts w:hint="eastAsia"/>
      </w:rPr>
    </w:pPr>
    <w:r>
      <w:t>Entornos Desarrollo</w:t>
    </w:r>
    <w:r>
      <w:tab/>
    </w:r>
    <w:r>
      <w:tab/>
      <w:t xml:space="preserve">Alexis </w:t>
    </w:r>
    <w:r w:rsidR="00393853">
      <w:t>Calderón</w:t>
    </w:r>
    <w:r>
      <w:t xml:space="preserve"> 1DAW 2018-2019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90FD6"/>
    <w:rsid w:val="002A6D6C"/>
    <w:rsid w:val="00341032"/>
    <w:rsid w:val="00393853"/>
    <w:rsid w:val="005A4298"/>
    <w:rsid w:val="00990FD6"/>
    <w:rsid w:val="00AB28D6"/>
    <w:rsid w:val="00B13769"/>
    <w:rsid w:val="00C61A7E"/>
    <w:rsid w:val="00E17CA4"/>
    <w:rsid w:val="00FF1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2B7A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Arial Unicode MS" w:hAnsi="Liberation Serif" w:cs="Arial Unicode MS"/>
        <w:kern w:val="2"/>
        <w:sz w:val="24"/>
        <w:szCs w:val="24"/>
        <w:lang w:val="es-ES" w:eastAsia="zh-CN" w:bidi="hi-IN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">
    <w:name w:val="Título"/>
    <w:basedOn w:val="Normal"/>
    <w:next w:val="Textoindependiente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Encabezado">
    <w:name w:val="header"/>
    <w:basedOn w:val="Normal"/>
    <w:pPr>
      <w:suppressLineNumbers/>
      <w:tabs>
        <w:tab w:val="center" w:pos="4819"/>
        <w:tab w:val="right" w:pos="9638"/>
      </w:tabs>
    </w:pPr>
  </w:style>
  <w:style w:type="paragraph" w:styleId="Piedepgina">
    <w:name w:val="footer"/>
    <w:basedOn w:val="Normal"/>
    <w:link w:val="PiedepginaCar"/>
    <w:uiPriority w:val="99"/>
    <w:unhideWhenUsed/>
    <w:rsid w:val="00393853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93853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258</Words>
  <Characters>1423</Characters>
  <Application>Microsoft Macintosh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Alexis Calderón Recalde</cp:lastModifiedBy>
  <cp:revision>3</cp:revision>
  <dcterms:created xsi:type="dcterms:W3CDTF">2018-10-31T09:21:00Z</dcterms:created>
  <dcterms:modified xsi:type="dcterms:W3CDTF">2018-10-31T10:48:00Z</dcterms:modified>
  <dc:language>es-ES</dc:language>
</cp:coreProperties>
</file>