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CCF95" w14:textId="7315F673" w:rsidR="00A56E44" w:rsidRPr="001B6953" w:rsidRDefault="0039611D" w:rsidP="001B69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LING 570 – HW8</w:t>
      </w:r>
    </w:p>
    <w:p w14:paraId="5867106A" w14:textId="77777777" w:rsidR="00CC4ECA" w:rsidRDefault="00CC4ECA" w:rsidP="00B85209">
      <w:pPr>
        <w:spacing w:after="0" w:line="360" w:lineRule="auto"/>
        <w:rPr>
          <w:rFonts w:ascii="Times New Roman" w:hAnsi="Times New Roman" w:cs="Times New Roman"/>
          <w:b/>
          <w:u w:val="single"/>
        </w:rPr>
      </w:pPr>
    </w:p>
    <w:p w14:paraId="05FB31EB" w14:textId="73627AE1" w:rsidR="00B36D36" w:rsidRPr="001B6953" w:rsidRDefault="0039611D" w:rsidP="00B85209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proofErr w:type="gramStart"/>
      <w:r w:rsidRPr="001B6953">
        <w:rPr>
          <w:rFonts w:ascii="Times New Roman" w:hAnsi="Times New Roman" w:cs="Times New Roman"/>
          <w:b/>
          <w:u w:val="single"/>
        </w:rPr>
        <w:t>Q1(</w:t>
      </w:r>
      <w:proofErr w:type="gramEnd"/>
      <w:r w:rsidRPr="001B6953">
        <w:rPr>
          <w:rFonts w:ascii="Times New Roman" w:hAnsi="Times New Roman" w:cs="Times New Roman"/>
          <w:b/>
          <w:u w:val="single"/>
        </w:rPr>
        <w:t>e)</w:t>
      </w:r>
    </w:p>
    <w:p w14:paraId="05CFAFFC" w14:textId="77777777" w:rsidR="004939A1" w:rsidRDefault="004939A1" w:rsidP="008F367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</w:rPr>
      </w:pPr>
    </w:p>
    <w:p w14:paraId="519CE30E" w14:textId="700A4A29" w:rsidR="001D0731" w:rsidRPr="0035436C" w:rsidRDefault="005629C6" w:rsidP="001D073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Table 1: Classification results for </w:t>
      </w:r>
      <w:proofErr w:type="gramStart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Q1(</w:t>
      </w:r>
      <w:proofErr w:type="gramEnd"/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141"/>
        <w:gridCol w:w="2141"/>
      </w:tblGrid>
      <w:tr w:rsidR="005629C6" w14:paraId="5684AD35" w14:textId="77777777" w:rsidTr="005629C6">
        <w:trPr>
          <w:jc w:val="center"/>
        </w:trPr>
        <w:tc>
          <w:tcPr>
            <w:tcW w:w="1861" w:type="dxa"/>
          </w:tcPr>
          <w:p w14:paraId="188F0CBA" w14:textId="77330C5D" w:rsidR="005629C6" w:rsidRPr="001D0731" w:rsidRDefault="005629C6" w:rsidP="001D07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2E7F2A5" w14:textId="6E809C8B" w:rsidR="005629C6" w:rsidRPr="001D0731" w:rsidRDefault="005629C6" w:rsidP="001D07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accuracy</w:t>
            </w:r>
          </w:p>
        </w:tc>
        <w:tc>
          <w:tcPr>
            <w:tcW w:w="1870" w:type="dxa"/>
          </w:tcPr>
          <w:p w14:paraId="57546AD3" w14:textId="171CC422" w:rsidR="005629C6" w:rsidRPr="001D0731" w:rsidRDefault="005629C6" w:rsidP="001D07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accuracy</w:t>
            </w:r>
          </w:p>
        </w:tc>
      </w:tr>
      <w:tr w:rsidR="005629C6" w14:paraId="52704AEC" w14:textId="77777777" w:rsidTr="000C5492">
        <w:trPr>
          <w:jc w:val="center"/>
        </w:trPr>
        <w:tc>
          <w:tcPr>
            <w:tcW w:w="1861" w:type="dxa"/>
            <w:vAlign w:val="center"/>
          </w:tcPr>
          <w:p w14:paraId="3AF59EA0" w14:textId="32F55ADA" w:rsidR="005629C6" w:rsidRPr="00645D65" w:rsidRDefault="005629C6" w:rsidP="000C54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NaiveBayes</w:t>
            </w:r>
            <w:proofErr w:type="spellEnd"/>
          </w:p>
        </w:tc>
        <w:tc>
          <w:tcPr>
            <w:tcW w:w="1870" w:type="dxa"/>
            <w:vAlign w:val="center"/>
          </w:tcPr>
          <w:p w14:paraId="7BD327D4" w14:textId="42F8F4A6" w:rsidR="005629C6" w:rsidRPr="00645D65" w:rsidRDefault="006F1A58" w:rsidP="000C5492">
            <w:pPr>
              <w:jc w:val="center"/>
              <w:rPr>
                <w:rFonts w:ascii="Times New Roman" w:hAnsi="Times New Roman" w:cs="Times New Roman"/>
              </w:rPr>
            </w:pPr>
            <w:r w:rsidRPr="006F1A58">
              <w:rPr>
                <w:rFonts w:ascii="Times New Roman" w:hAnsi="Times New Roman" w:cs="Times New Roman"/>
              </w:rPr>
              <w:t>0.9440740740740741</w:t>
            </w:r>
          </w:p>
        </w:tc>
        <w:tc>
          <w:tcPr>
            <w:tcW w:w="1870" w:type="dxa"/>
            <w:vAlign w:val="center"/>
          </w:tcPr>
          <w:p w14:paraId="6EABE9B2" w14:textId="61F15B93" w:rsidR="005629C6" w:rsidRPr="00645D65" w:rsidRDefault="006F1A58" w:rsidP="000C5492">
            <w:pPr>
              <w:jc w:val="center"/>
              <w:rPr>
                <w:rFonts w:ascii="Times New Roman" w:hAnsi="Times New Roman" w:cs="Times New Roman"/>
              </w:rPr>
            </w:pPr>
            <w:r w:rsidRPr="006F1A58">
              <w:rPr>
                <w:rFonts w:ascii="Times New Roman" w:hAnsi="Times New Roman" w:cs="Times New Roman"/>
              </w:rPr>
              <w:t>0.8833333333333333</w:t>
            </w:r>
          </w:p>
        </w:tc>
      </w:tr>
      <w:tr w:rsidR="005629C6" w14:paraId="515B55DD" w14:textId="77777777" w:rsidTr="000C5492">
        <w:trPr>
          <w:jc w:val="center"/>
        </w:trPr>
        <w:tc>
          <w:tcPr>
            <w:tcW w:w="1861" w:type="dxa"/>
            <w:vAlign w:val="center"/>
          </w:tcPr>
          <w:p w14:paraId="38F72D35" w14:textId="082908EB" w:rsidR="005629C6" w:rsidRPr="00645D65" w:rsidRDefault="005629C6" w:rsidP="000C54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MaxEnt</w:t>
            </w:r>
            <w:proofErr w:type="spellEnd"/>
          </w:p>
        </w:tc>
        <w:tc>
          <w:tcPr>
            <w:tcW w:w="1870" w:type="dxa"/>
            <w:vAlign w:val="center"/>
          </w:tcPr>
          <w:p w14:paraId="7D8E2331" w14:textId="2DBD9381" w:rsidR="005629C6" w:rsidRPr="00645D65" w:rsidRDefault="006F1A58" w:rsidP="000C5492">
            <w:pPr>
              <w:jc w:val="center"/>
              <w:rPr>
                <w:rFonts w:ascii="Times New Roman" w:hAnsi="Times New Roman" w:cs="Times New Roman"/>
              </w:rPr>
            </w:pPr>
            <w:r w:rsidRPr="006F1A58">
              <w:rPr>
                <w:rFonts w:ascii="Times New Roman" w:hAnsi="Times New Roman" w:cs="Times New Roman"/>
              </w:rPr>
              <w:t>0.9714814814814815</w:t>
            </w:r>
          </w:p>
        </w:tc>
        <w:tc>
          <w:tcPr>
            <w:tcW w:w="1870" w:type="dxa"/>
            <w:vAlign w:val="center"/>
          </w:tcPr>
          <w:p w14:paraId="50E8FFF1" w14:textId="72D3C18D" w:rsidR="005629C6" w:rsidRPr="00645D65" w:rsidRDefault="006F1A58" w:rsidP="000C5492">
            <w:pPr>
              <w:jc w:val="center"/>
              <w:rPr>
                <w:rFonts w:ascii="Times New Roman" w:hAnsi="Times New Roman" w:cs="Times New Roman"/>
              </w:rPr>
            </w:pPr>
            <w:r w:rsidRPr="006F1A58">
              <w:rPr>
                <w:rFonts w:ascii="Times New Roman" w:hAnsi="Times New Roman" w:cs="Times New Roman"/>
              </w:rPr>
              <w:t>0.87</w:t>
            </w:r>
          </w:p>
        </w:tc>
      </w:tr>
      <w:tr w:rsidR="005629C6" w14:paraId="080AB49C" w14:textId="77777777" w:rsidTr="000C5492">
        <w:trPr>
          <w:jc w:val="center"/>
        </w:trPr>
        <w:tc>
          <w:tcPr>
            <w:tcW w:w="1861" w:type="dxa"/>
            <w:vAlign w:val="center"/>
          </w:tcPr>
          <w:p w14:paraId="37F9DC59" w14:textId="4614221D" w:rsidR="005629C6" w:rsidRPr="00645D65" w:rsidRDefault="005629C6" w:rsidP="000C54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DecisionTree</w:t>
            </w:r>
            <w:proofErr w:type="spellEnd"/>
          </w:p>
        </w:tc>
        <w:tc>
          <w:tcPr>
            <w:tcW w:w="1870" w:type="dxa"/>
            <w:vAlign w:val="center"/>
          </w:tcPr>
          <w:p w14:paraId="07870CBD" w14:textId="3860EC5E" w:rsidR="005629C6" w:rsidRPr="00645D65" w:rsidRDefault="006F1A58" w:rsidP="000C5492">
            <w:pPr>
              <w:jc w:val="center"/>
              <w:rPr>
                <w:rFonts w:ascii="Times New Roman" w:hAnsi="Times New Roman" w:cs="Times New Roman"/>
              </w:rPr>
            </w:pPr>
            <w:r w:rsidRPr="006F1A58">
              <w:rPr>
                <w:rFonts w:ascii="Times New Roman" w:hAnsi="Times New Roman" w:cs="Times New Roman"/>
              </w:rPr>
              <w:t>0.5981481481481481</w:t>
            </w:r>
          </w:p>
        </w:tc>
        <w:tc>
          <w:tcPr>
            <w:tcW w:w="1870" w:type="dxa"/>
            <w:vAlign w:val="center"/>
          </w:tcPr>
          <w:p w14:paraId="6300704C" w14:textId="7BBEA59F" w:rsidR="005629C6" w:rsidRPr="00645D65" w:rsidRDefault="006F1A58" w:rsidP="000C5492">
            <w:pPr>
              <w:jc w:val="center"/>
              <w:rPr>
                <w:rFonts w:ascii="Times New Roman" w:hAnsi="Times New Roman" w:cs="Times New Roman"/>
              </w:rPr>
            </w:pPr>
            <w:r w:rsidRPr="006F1A58">
              <w:rPr>
                <w:rFonts w:ascii="Times New Roman" w:hAnsi="Times New Roman" w:cs="Times New Roman"/>
              </w:rPr>
              <w:t>0.6</w:t>
            </w:r>
          </w:p>
        </w:tc>
      </w:tr>
      <w:tr w:rsidR="005629C6" w14:paraId="5599FD9E" w14:textId="77777777" w:rsidTr="000C5492">
        <w:trPr>
          <w:jc w:val="center"/>
        </w:trPr>
        <w:tc>
          <w:tcPr>
            <w:tcW w:w="1861" w:type="dxa"/>
            <w:vAlign w:val="center"/>
          </w:tcPr>
          <w:p w14:paraId="1DBF8304" w14:textId="3D36817D" w:rsidR="005629C6" w:rsidRPr="00645D65" w:rsidRDefault="005629C6" w:rsidP="000C54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Winnow</w:t>
            </w:r>
          </w:p>
        </w:tc>
        <w:tc>
          <w:tcPr>
            <w:tcW w:w="1870" w:type="dxa"/>
            <w:vAlign w:val="center"/>
          </w:tcPr>
          <w:p w14:paraId="5711E8B9" w14:textId="68E609BE" w:rsidR="005629C6" w:rsidRPr="00645D65" w:rsidRDefault="006F1A58" w:rsidP="000C5492">
            <w:pPr>
              <w:jc w:val="center"/>
              <w:rPr>
                <w:rFonts w:ascii="Times New Roman" w:hAnsi="Times New Roman" w:cs="Times New Roman"/>
              </w:rPr>
            </w:pPr>
            <w:r w:rsidRPr="006F1A58">
              <w:rPr>
                <w:rFonts w:ascii="Times New Roman" w:hAnsi="Times New Roman" w:cs="Times New Roman"/>
              </w:rPr>
              <w:t>0.727037037037037</w:t>
            </w:r>
          </w:p>
        </w:tc>
        <w:tc>
          <w:tcPr>
            <w:tcW w:w="1870" w:type="dxa"/>
            <w:vAlign w:val="center"/>
          </w:tcPr>
          <w:p w14:paraId="6519EADB" w14:textId="5791BDCB" w:rsidR="005629C6" w:rsidRPr="00645D65" w:rsidRDefault="006F1A58" w:rsidP="000C5492">
            <w:pPr>
              <w:jc w:val="center"/>
              <w:rPr>
                <w:rFonts w:ascii="Times New Roman" w:hAnsi="Times New Roman" w:cs="Times New Roman"/>
              </w:rPr>
            </w:pPr>
            <w:r w:rsidRPr="006F1A58">
              <w:rPr>
                <w:rFonts w:ascii="Times New Roman" w:hAnsi="Times New Roman" w:cs="Times New Roman"/>
              </w:rPr>
              <w:t>0.6833333333333333</w:t>
            </w:r>
          </w:p>
        </w:tc>
      </w:tr>
      <w:tr w:rsidR="005629C6" w14:paraId="527AF1D9" w14:textId="77777777" w:rsidTr="000C5492">
        <w:trPr>
          <w:jc w:val="center"/>
        </w:trPr>
        <w:tc>
          <w:tcPr>
            <w:tcW w:w="1861" w:type="dxa"/>
            <w:vAlign w:val="center"/>
          </w:tcPr>
          <w:p w14:paraId="0FA37A5B" w14:textId="320EEEEA" w:rsidR="005629C6" w:rsidRPr="00645D65" w:rsidRDefault="005629C6" w:rsidP="000C549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BalancedWinnow</w:t>
            </w:r>
            <w:proofErr w:type="spellEnd"/>
          </w:p>
        </w:tc>
        <w:tc>
          <w:tcPr>
            <w:tcW w:w="1870" w:type="dxa"/>
            <w:vAlign w:val="center"/>
          </w:tcPr>
          <w:p w14:paraId="0D99B460" w14:textId="4832044F" w:rsidR="005629C6" w:rsidRPr="00645D65" w:rsidRDefault="006F1A58" w:rsidP="000C5492">
            <w:pPr>
              <w:jc w:val="center"/>
              <w:rPr>
                <w:rFonts w:ascii="Times New Roman" w:hAnsi="Times New Roman" w:cs="Times New Roman"/>
              </w:rPr>
            </w:pPr>
            <w:r w:rsidRPr="006F1A58">
              <w:rPr>
                <w:rFonts w:ascii="Times New Roman" w:hAnsi="Times New Roman" w:cs="Times New Roman"/>
              </w:rPr>
              <w:t>0.9714814814814815</w:t>
            </w:r>
          </w:p>
        </w:tc>
        <w:tc>
          <w:tcPr>
            <w:tcW w:w="1870" w:type="dxa"/>
            <w:vAlign w:val="center"/>
          </w:tcPr>
          <w:p w14:paraId="5CA98D02" w14:textId="0A2FFFDE" w:rsidR="005629C6" w:rsidRPr="00645D65" w:rsidRDefault="006F1A58" w:rsidP="000C5492">
            <w:pPr>
              <w:jc w:val="center"/>
              <w:rPr>
                <w:rFonts w:ascii="Times New Roman" w:hAnsi="Times New Roman" w:cs="Times New Roman"/>
              </w:rPr>
            </w:pPr>
            <w:r w:rsidRPr="006F1A58">
              <w:rPr>
                <w:rFonts w:ascii="Times New Roman" w:hAnsi="Times New Roman" w:cs="Times New Roman"/>
              </w:rPr>
              <w:t>0.8633333333333333</w:t>
            </w:r>
          </w:p>
        </w:tc>
      </w:tr>
    </w:tbl>
    <w:p w14:paraId="712D8461" w14:textId="77777777" w:rsidR="000F7552" w:rsidRDefault="000F7552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24797B" w14:textId="77777777" w:rsidR="001D0731" w:rsidRDefault="001D0731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537C1" w14:textId="77777777" w:rsidR="001D0731" w:rsidRDefault="001D0731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C2C70" w14:textId="1ABC6AEE" w:rsidR="005629C6" w:rsidRPr="001B6953" w:rsidRDefault="005629C6" w:rsidP="005629C6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proofErr w:type="gramStart"/>
      <w:r w:rsidRPr="001B6953">
        <w:rPr>
          <w:rFonts w:ascii="Times New Roman" w:hAnsi="Times New Roman" w:cs="Times New Roman"/>
          <w:b/>
          <w:u w:val="single"/>
        </w:rPr>
        <w:t>Q1(</w:t>
      </w:r>
      <w:proofErr w:type="gramEnd"/>
      <w:r w:rsidRPr="001B6953">
        <w:rPr>
          <w:rFonts w:ascii="Times New Roman" w:hAnsi="Times New Roman" w:cs="Times New Roman"/>
          <w:b/>
          <w:u w:val="single"/>
        </w:rPr>
        <w:t>f)</w:t>
      </w:r>
    </w:p>
    <w:p w14:paraId="05425EF9" w14:textId="1E2E40DB" w:rsidR="00220F6A" w:rsidRDefault="007F1CF7" w:rsidP="00CC34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Naïve Bayes, Max Entropy and Balanced Winnow </w:t>
      </w:r>
      <w:r w:rsidR="00CC344D">
        <w:rPr>
          <w:rFonts w:ascii="Times New Roman" w:hAnsi="Times New Roman" w:cs="Times New Roman"/>
          <w:sz w:val="24"/>
          <w:szCs w:val="24"/>
        </w:rPr>
        <w:t>trainer</w:t>
      </w:r>
      <w:r w:rsidR="008459AE">
        <w:rPr>
          <w:rFonts w:ascii="Times New Roman" w:hAnsi="Times New Roman" w:cs="Times New Roman"/>
          <w:sz w:val="24"/>
          <w:szCs w:val="24"/>
        </w:rPr>
        <w:t>s</w:t>
      </w:r>
      <w:r w:rsidR="00CC344D">
        <w:rPr>
          <w:rFonts w:ascii="Times New Roman" w:hAnsi="Times New Roman" w:cs="Times New Roman"/>
          <w:sz w:val="24"/>
          <w:szCs w:val="24"/>
        </w:rPr>
        <w:t xml:space="preserve"> </w:t>
      </w:r>
      <w:r w:rsidR="00C6197A">
        <w:rPr>
          <w:rFonts w:ascii="Times New Roman" w:hAnsi="Times New Roman" w:cs="Times New Roman"/>
          <w:sz w:val="24"/>
          <w:szCs w:val="24"/>
        </w:rPr>
        <w:t>produced classifier</w:t>
      </w:r>
      <w:r w:rsidR="008459AE">
        <w:rPr>
          <w:rFonts w:ascii="Times New Roman" w:hAnsi="Times New Roman" w:cs="Times New Roman"/>
          <w:sz w:val="24"/>
          <w:szCs w:val="24"/>
        </w:rPr>
        <w:t>s</w:t>
      </w:r>
      <w:r w:rsidR="00C6197A">
        <w:rPr>
          <w:rFonts w:ascii="Times New Roman" w:hAnsi="Times New Roman" w:cs="Times New Roman"/>
          <w:sz w:val="24"/>
          <w:szCs w:val="24"/>
        </w:rPr>
        <w:t xml:space="preserve"> with the highest </w:t>
      </w:r>
      <w:r w:rsidR="008459AE">
        <w:rPr>
          <w:rFonts w:ascii="Times New Roman" w:hAnsi="Times New Roman" w:cs="Times New Roman"/>
          <w:sz w:val="24"/>
          <w:szCs w:val="24"/>
        </w:rPr>
        <w:t xml:space="preserve">training </w:t>
      </w:r>
      <w:r w:rsidR="00C6197A">
        <w:rPr>
          <w:rFonts w:ascii="Times New Roman" w:hAnsi="Times New Roman" w:cs="Times New Roman"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197A">
        <w:rPr>
          <w:rFonts w:ascii="Times New Roman" w:hAnsi="Times New Roman" w:cs="Times New Roman"/>
          <w:sz w:val="24"/>
          <w:szCs w:val="24"/>
        </w:rPr>
        <w:t xml:space="preserve">  </w:t>
      </w:r>
      <w:r w:rsidR="00CC344D">
        <w:rPr>
          <w:rFonts w:ascii="Times New Roman" w:hAnsi="Times New Roman" w:cs="Times New Roman"/>
          <w:sz w:val="24"/>
          <w:szCs w:val="24"/>
        </w:rPr>
        <w:t>These classifiers in turn prod</w:t>
      </w:r>
      <w:r w:rsidR="008459AE">
        <w:rPr>
          <w:rFonts w:ascii="Times New Roman" w:hAnsi="Times New Roman" w:cs="Times New Roman"/>
          <w:sz w:val="24"/>
          <w:szCs w:val="24"/>
        </w:rPr>
        <w:t>uced the highest test accuracy</w:t>
      </w:r>
      <w:r w:rsidR="00CC344D">
        <w:rPr>
          <w:rFonts w:ascii="Times New Roman" w:hAnsi="Times New Roman" w:cs="Times New Roman"/>
          <w:sz w:val="24"/>
          <w:szCs w:val="24"/>
        </w:rPr>
        <w:t>.  On the other hand,</w:t>
      </w:r>
      <w:r w:rsidR="00C6197A">
        <w:rPr>
          <w:rFonts w:ascii="Times New Roman" w:hAnsi="Times New Roman" w:cs="Times New Roman"/>
          <w:sz w:val="24"/>
          <w:szCs w:val="24"/>
        </w:rPr>
        <w:t xml:space="preserve"> the Decision Tree trainer</w:t>
      </w:r>
      <w:r w:rsidR="00CC344D">
        <w:rPr>
          <w:rFonts w:ascii="Times New Roman" w:hAnsi="Times New Roman" w:cs="Times New Roman"/>
          <w:sz w:val="24"/>
          <w:szCs w:val="24"/>
        </w:rPr>
        <w:t xml:space="preserve"> has the lowest classifier </w:t>
      </w:r>
      <w:r w:rsidR="008459AE">
        <w:rPr>
          <w:rFonts w:ascii="Times New Roman" w:hAnsi="Times New Roman" w:cs="Times New Roman"/>
          <w:sz w:val="24"/>
          <w:szCs w:val="24"/>
        </w:rPr>
        <w:t xml:space="preserve">training </w:t>
      </w:r>
      <w:r w:rsidR="00CC344D">
        <w:rPr>
          <w:rFonts w:ascii="Times New Roman" w:hAnsi="Times New Roman" w:cs="Times New Roman"/>
          <w:sz w:val="24"/>
          <w:szCs w:val="24"/>
        </w:rPr>
        <w:t>accuracy along</w:t>
      </w:r>
      <w:r w:rsidR="008459AE">
        <w:rPr>
          <w:rFonts w:ascii="Times New Roman" w:hAnsi="Times New Roman" w:cs="Times New Roman"/>
          <w:sz w:val="24"/>
          <w:szCs w:val="24"/>
        </w:rPr>
        <w:t xml:space="preserve"> with the lowest test accuracy</w:t>
      </w:r>
      <w:r w:rsidR="00CC344D">
        <w:rPr>
          <w:rFonts w:ascii="Times New Roman" w:hAnsi="Times New Roman" w:cs="Times New Roman"/>
          <w:sz w:val="24"/>
          <w:szCs w:val="24"/>
        </w:rPr>
        <w:t xml:space="preserve"> as compared to the rest.  </w:t>
      </w:r>
    </w:p>
    <w:p w14:paraId="5E422C67" w14:textId="77777777" w:rsidR="00220F6A" w:rsidRDefault="00220F6A" w:rsidP="00CC34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6DF2A" w14:textId="65072D6E" w:rsidR="005629C6" w:rsidRDefault="008459AE" w:rsidP="00CC34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observation was,</w:t>
      </w:r>
      <w:r w:rsidR="00CC34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 Decision Tree trainer</w:t>
      </w:r>
      <w:r w:rsidR="00220F6A">
        <w:rPr>
          <w:rFonts w:ascii="Times New Roman" w:hAnsi="Times New Roman" w:cs="Times New Roman"/>
          <w:sz w:val="24"/>
          <w:szCs w:val="24"/>
        </w:rPr>
        <w:t xml:space="preserve"> </w:t>
      </w:r>
      <w:r w:rsidR="00C6197A">
        <w:rPr>
          <w:rFonts w:ascii="Times New Roman" w:hAnsi="Times New Roman" w:cs="Times New Roman"/>
          <w:sz w:val="24"/>
          <w:szCs w:val="24"/>
        </w:rPr>
        <w:t xml:space="preserve">the </w:t>
      </w:r>
      <w:r w:rsidR="00CC344D">
        <w:rPr>
          <w:rFonts w:ascii="Times New Roman" w:hAnsi="Times New Roman" w:cs="Times New Roman"/>
          <w:sz w:val="24"/>
          <w:szCs w:val="24"/>
        </w:rPr>
        <w:t>accuracy difference between the</w:t>
      </w:r>
      <w:r w:rsidR="00C6197A">
        <w:rPr>
          <w:rFonts w:ascii="Times New Roman" w:hAnsi="Times New Roman" w:cs="Times New Roman"/>
          <w:sz w:val="24"/>
          <w:szCs w:val="24"/>
        </w:rPr>
        <w:t xml:space="preserve"> </w:t>
      </w:r>
      <w:r w:rsidR="00CC344D">
        <w:rPr>
          <w:rFonts w:ascii="Times New Roman" w:hAnsi="Times New Roman" w:cs="Times New Roman"/>
          <w:sz w:val="24"/>
          <w:szCs w:val="24"/>
        </w:rPr>
        <w:t xml:space="preserve">classifier </w:t>
      </w:r>
      <w:r>
        <w:rPr>
          <w:rFonts w:ascii="Times New Roman" w:hAnsi="Times New Roman" w:cs="Times New Roman"/>
          <w:sz w:val="24"/>
          <w:szCs w:val="24"/>
        </w:rPr>
        <w:t xml:space="preserve">training accuracy versus </w:t>
      </w:r>
      <w:r w:rsidR="00C6197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test accuracy</w:t>
      </w:r>
      <w:r w:rsidR="00C6197A">
        <w:rPr>
          <w:rFonts w:ascii="Times New Roman" w:hAnsi="Times New Roman" w:cs="Times New Roman"/>
          <w:sz w:val="24"/>
          <w:szCs w:val="24"/>
        </w:rPr>
        <w:t xml:space="preserve"> (</w:t>
      </w:r>
      <w:r w:rsidR="00C6197A" w:rsidRPr="006F1A58">
        <w:rPr>
          <w:rFonts w:ascii="Times New Roman" w:hAnsi="Times New Roman" w:cs="Times New Roman"/>
        </w:rPr>
        <w:t>0.5981481481481481</w:t>
      </w:r>
      <w:r>
        <w:rPr>
          <w:rFonts w:ascii="Times New Roman" w:hAnsi="Times New Roman" w:cs="Times New Roman"/>
        </w:rPr>
        <w:t xml:space="preserve"> versus 0.6) wa</w:t>
      </w:r>
      <w:r w:rsidR="00C6197A">
        <w:rPr>
          <w:rFonts w:ascii="Times New Roman" w:hAnsi="Times New Roman" w:cs="Times New Roman"/>
        </w:rPr>
        <w:t>s t</w:t>
      </w:r>
      <w:r w:rsidR="00CC344D">
        <w:rPr>
          <w:rFonts w:ascii="Times New Roman" w:hAnsi="Times New Roman" w:cs="Times New Roman"/>
        </w:rPr>
        <w:t>he closest among the five trai</w:t>
      </w:r>
      <w:r w:rsidR="00C6197A">
        <w:rPr>
          <w:rFonts w:ascii="Times New Roman" w:hAnsi="Times New Roman" w:cs="Times New Roman"/>
        </w:rPr>
        <w:t>ner</w:t>
      </w:r>
      <w:r w:rsidR="00CC344D">
        <w:rPr>
          <w:rFonts w:ascii="Times New Roman" w:hAnsi="Times New Roman" w:cs="Times New Roman"/>
        </w:rPr>
        <w:t>s</w:t>
      </w:r>
      <w:r w:rsidR="00C6197A">
        <w:rPr>
          <w:rFonts w:ascii="Times New Roman" w:hAnsi="Times New Roman" w:cs="Times New Roman"/>
        </w:rPr>
        <w:t>.</w:t>
      </w:r>
      <w:r w:rsidR="00220F6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In fact, in the case of </w:t>
      </w:r>
      <w:proofErr w:type="spellStart"/>
      <w:r>
        <w:rPr>
          <w:rFonts w:ascii="Times New Roman" w:hAnsi="Times New Roman" w:cs="Times New Roman"/>
        </w:rPr>
        <w:t>DecisionTree</w:t>
      </w:r>
      <w:proofErr w:type="spellEnd"/>
      <w:r>
        <w:rPr>
          <w:rFonts w:ascii="Times New Roman" w:hAnsi="Times New Roman" w:cs="Times New Roman"/>
        </w:rPr>
        <w:t xml:space="preserve"> trainer the test accuracy was slightly higher than the training accuracy. </w:t>
      </w:r>
      <w:r w:rsidR="00220F6A">
        <w:rPr>
          <w:rFonts w:ascii="Times New Roman" w:hAnsi="Times New Roman" w:cs="Times New Roman"/>
        </w:rPr>
        <w:t xml:space="preserve"> </w:t>
      </w:r>
    </w:p>
    <w:p w14:paraId="1C272B12" w14:textId="77777777" w:rsidR="007F1CF7" w:rsidRDefault="007F1CF7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AC0B89" w14:textId="77777777" w:rsidR="007F1CF7" w:rsidRDefault="007F1CF7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57B2A" w14:textId="79B11AC4" w:rsidR="005629C6" w:rsidRPr="001B6953" w:rsidRDefault="005629C6" w:rsidP="005629C6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proofErr w:type="gramStart"/>
      <w:r w:rsidRPr="001B6953">
        <w:rPr>
          <w:rFonts w:ascii="Times New Roman" w:hAnsi="Times New Roman" w:cs="Times New Roman"/>
          <w:b/>
          <w:u w:val="single"/>
        </w:rPr>
        <w:t>Q1(</w:t>
      </w:r>
      <w:proofErr w:type="gramEnd"/>
      <w:r w:rsidRPr="001B6953">
        <w:rPr>
          <w:rFonts w:ascii="Times New Roman" w:hAnsi="Times New Roman" w:cs="Times New Roman"/>
          <w:b/>
          <w:u w:val="single"/>
        </w:rPr>
        <w:t>g)</w:t>
      </w:r>
    </w:p>
    <w:p w14:paraId="57266FDB" w14:textId="77777777" w:rsidR="00B44C63" w:rsidRDefault="005629C6" w:rsidP="00B44C6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44C63">
        <w:rPr>
          <w:rFonts w:ascii="Times New Roman" w:hAnsi="Times New Roman" w:cs="Times New Roman"/>
        </w:rPr>
        <w:t>command</w:t>
      </w:r>
      <w:proofErr w:type="gramEnd"/>
      <w:r w:rsidRPr="00B44C63">
        <w:rPr>
          <w:rFonts w:ascii="Times New Roman" w:hAnsi="Times New Roman" w:cs="Times New Roman"/>
        </w:rPr>
        <w:t xml:space="preserve"> 1: </w:t>
      </w:r>
    </w:p>
    <w:p w14:paraId="2FE0ED8A" w14:textId="77777777" w:rsidR="00B44C63" w:rsidRPr="00B44C63" w:rsidRDefault="00B44C63" w:rsidP="00B44C63">
      <w:pPr>
        <w:spacing w:after="0" w:line="240" w:lineRule="auto"/>
        <w:rPr>
          <w:rFonts w:ascii="Times New Roman" w:hAnsi="Times New Roman" w:cs="Times New Roman"/>
        </w:rPr>
      </w:pPr>
    </w:p>
    <w:p w14:paraId="61A46F11" w14:textId="2C58E774" w:rsidR="005629C6" w:rsidRPr="00B44C63" w:rsidRDefault="005629C6" w:rsidP="00B44C6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44C63">
        <w:rPr>
          <w:rFonts w:ascii="Times New Roman" w:hAnsi="Times New Roman" w:cs="Times New Roman"/>
        </w:rPr>
        <w:t xml:space="preserve">vectors2train </w:t>
      </w:r>
      <w:r w:rsidR="0034027A" w:rsidRPr="00B44C63">
        <w:rPr>
          <w:rFonts w:ascii="Times New Roman" w:hAnsi="Times New Roman" w:cs="Times New Roman"/>
        </w:rPr>
        <w:t>- -</w:t>
      </w:r>
      <w:r w:rsidRPr="00B44C63">
        <w:rPr>
          <w:rFonts w:ascii="Times New Roman" w:hAnsi="Times New Roman" w:cs="Times New Roman"/>
        </w:rPr>
        <w:t>training-file ~/</w:t>
      </w:r>
      <w:proofErr w:type="spellStart"/>
      <w:r w:rsidRPr="00B44C63">
        <w:rPr>
          <w:rFonts w:ascii="Times New Roman" w:hAnsi="Times New Roman" w:cs="Times New Roman"/>
        </w:rPr>
        <w:t>dropbox</w:t>
      </w:r>
      <w:proofErr w:type="spellEnd"/>
      <w:r w:rsidRPr="00B44C63">
        <w:rPr>
          <w:rFonts w:ascii="Times New Roman" w:hAnsi="Times New Roman" w:cs="Times New Roman"/>
        </w:rPr>
        <w:t>/09-10/570/hw8/examples/</w:t>
      </w:r>
      <w:proofErr w:type="spellStart"/>
      <w:r w:rsidRPr="00B44C63">
        <w:rPr>
          <w:rFonts w:ascii="Times New Roman" w:hAnsi="Times New Roman" w:cs="Times New Roman"/>
        </w:rPr>
        <w:t>train.vectors</w:t>
      </w:r>
      <w:proofErr w:type="spellEnd"/>
      <w:r w:rsidR="00596A1E">
        <w:rPr>
          <w:rFonts w:ascii="Times New Roman" w:hAnsi="Times New Roman" w:cs="Times New Roman"/>
        </w:rPr>
        <w:t xml:space="preserve"> </w:t>
      </w:r>
      <w:r w:rsidR="00596A1E" w:rsidRPr="00B44C63">
        <w:rPr>
          <w:rFonts w:ascii="Times New Roman" w:hAnsi="Times New Roman" w:cs="Times New Roman"/>
        </w:rPr>
        <w:t>- -</w:t>
      </w:r>
      <w:r w:rsidR="00031E27">
        <w:rPr>
          <w:rFonts w:ascii="Times New Roman" w:hAnsi="Times New Roman" w:cs="Times New Roman"/>
        </w:rPr>
        <w:t xml:space="preserve">trainer </w:t>
      </w:r>
      <w:proofErr w:type="spellStart"/>
      <w:r w:rsidR="00031E27">
        <w:rPr>
          <w:rFonts w:ascii="Times New Roman" w:hAnsi="Times New Roman" w:cs="Times New Roman"/>
        </w:rPr>
        <w:t>MaxEnt</w:t>
      </w:r>
      <w:proofErr w:type="spellEnd"/>
      <w:r w:rsidR="00596A1E" w:rsidRPr="00B44C63">
        <w:rPr>
          <w:rFonts w:ascii="Times New Roman" w:hAnsi="Times New Roman" w:cs="Times New Roman"/>
        </w:rPr>
        <w:t xml:space="preserve"> - -output-</w:t>
      </w:r>
      <w:r w:rsidR="00031E27">
        <w:rPr>
          <w:rFonts w:ascii="Times New Roman" w:hAnsi="Times New Roman" w:cs="Times New Roman"/>
        </w:rPr>
        <w:t>classifier q1g</w:t>
      </w:r>
      <w:r w:rsidR="0018625F">
        <w:rPr>
          <w:rFonts w:ascii="Times New Roman" w:hAnsi="Times New Roman" w:cs="Times New Roman"/>
        </w:rPr>
        <w:t>_</w:t>
      </w:r>
      <w:r w:rsidR="00596A1E">
        <w:rPr>
          <w:rFonts w:ascii="Times New Roman" w:hAnsi="Times New Roman" w:cs="Times New Roman"/>
        </w:rPr>
        <w:t>model</w:t>
      </w:r>
      <w:r w:rsidR="00031E27">
        <w:rPr>
          <w:rFonts w:ascii="Times New Roman" w:hAnsi="Times New Roman" w:cs="Times New Roman"/>
        </w:rPr>
        <w:t xml:space="preserve"> - - report </w:t>
      </w:r>
      <w:proofErr w:type="spellStart"/>
      <w:r w:rsidR="00031E27">
        <w:rPr>
          <w:rFonts w:ascii="Times New Roman" w:hAnsi="Times New Roman" w:cs="Times New Roman"/>
        </w:rPr>
        <w:t>train</w:t>
      </w:r>
      <w:proofErr w:type="gramStart"/>
      <w:r w:rsidR="00031E27">
        <w:rPr>
          <w:rFonts w:ascii="Times New Roman" w:hAnsi="Times New Roman" w:cs="Times New Roman"/>
        </w:rPr>
        <w:t>:accuracy</w:t>
      </w:r>
      <w:proofErr w:type="spellEnd"/>
      <w:proofErr w:type="gramEnd"/>
      <w:r w:rsidR="00031E27">
        <w:rPr>
          <w:rFonts w:ascii="Times New Roman" w:hAnsi="Times New Roman" w:cs="Times New Roman"/>
        </w:rPr>
        <w:t xml:space="preserve"> </w:t>
      </w:r>
      <w:proofErr w:type="spellStart"/>
      <w:r w:rsidR="00031E27">
        <w:rPr>
          <w:rFonts w:ascii="Times New Roman" w:hAnsi="Times New Roman" w:cs="Times New Roman"/>
        </w:rPr>
        <w:t>train:confusion</w:t>
      </w:r>
      <w:proofErr w:type="spellEnd"/>
      <w:r w:rsidR="00031E27">
        <w:rPr>
          <w:rFonts w:ascii="Times New Roman" w:hAnsi="Times New Roman" w:cs="Times New Roman"/>
        </w:rPr>
        <w:t xml:space="preserve"> &gt; q1g.stdout 2&gt;q1g.stderr</w:t>
      </w:r>
    </w:p>
    <w:p w14:paraId="7C45D7BB" w14:textId="77777777" w:rsidR="005629C6" w:rsidRPr="00B44C63" w:rsidRDefault="005629C6" w:rsidP="00B44C63">
      <w:pPr>
        <w:spacing w:after="0" w:line="240" w:lineRule="auto"/>
        <w:rPr>
          <w:rFonts w:ascii="Times New Roman" w:hAnsi="Times New Roman" w:cs="Times New Roman"/>
        </w:rPr>
      </w:pPr>
    </w:p>
    <w:p w14:paraId="789E153F" w14:textId="77777777" w:rsidR="00B44C63" w:rsidRDefault="005629C6" w:rsidP="00B44C6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44C63">
        <w:rPr>
          <w:rFonts w:ascii="Times New Roman" w:hAnsi="Times New Roman" w:cs="Times New Roman"/>
        </w:rPr>
        <w:t>command</w:t>
      </w:r>
      <w:proofErr w:type="gramEnd"/>
      <w:r w:rsidRPr="00B44C63">
        <w:rPr>
          <w:rFonts w:ascii="Times New Roman" w:hAnsi="Times New Roman" w:cs="Times New Roman"/>
        </w:rPr>
        <w:t xml:space="preserve"> 2:  </w:t>
      </w:r>
    </w:p>
    <w:p w14:paraId="630584CC" w14:textId="77777777" w:rsidR="00B44C63" w:rsidRPr="00B44C63" w:rsidRDefault="00B44C63" w:rsidP="00B44C63">
      <w:pPr>
        <w:spacing w:after="0" w:line="240" w:lineRule="auto"/>
        <w:rPr>
          <w:rFonts w:ascii="Times New Roman" w:hAnsi="Times New Roman" w:cs="Times New Roman"/>
        </w:rPr>
      </w:pPr>
    </w:p>
    <w:p w14:paraId="1E981B3C" w14:textId="71946C92" w:rsidR="005629C6" w:rsidRPr="00B44C63" w:rsidRDefault="005629C6" w:rsidP="00B44C63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 w:rsidRPr="00B44C63">
        <w:rPr>
          <w:rFonts w:ascii="Times New Roman" w:hAnsi="Times New Roman" w:cs="Times New Roman"/>
        </w:rPr>
        <w:t>classify</w:t>
      </w:r>
      <w:proofErr w:type="gramEnd"/>
      <w:r w:rsidRPr="00B44C63">
        <w:rPr>
          <w:rFonts w:ascii="Times New Roman" w:hAnsi="Times New Roman" w:cs="Times New Roman"/>
        </w:rPr>
        <w:t xml:space="preserve"> </w:t>
      </w:r>
      <w:r w:rsidR="0034027A" w:rsidRPr="00B44C63">
        <w:rPr>
          <w:rFonts w:ascii="Times New Roman" w:hAnsi="Times New Roman" w:cs="Times New Roman"/>
        </w:rPr>
        <w:t>- -testing-file ~/</w:t>
      </w:r>
      <w:proofErr w:type="spellStart"/>
      <w:r w:rsidR="0034027A" w:rsidRPr="00B44C63">
        <w:rPr>
          <w:rFonts w:ascii="Times New Roman" w:hAnsi="Times New Roman" w:cs="Times New Roman"/>
        </w:rPr>
        <w:t>dropbox</w:t>
      </w:r>
      <w:proofErr w:type="spellEnd"/>
      <w:r w:rsidR="0034027A" w:rsidRPr="00B44C63">
        <w:rPr>
          <w:rFonts w:ascii="Times New Roman" w:hAnsi="Times New Roman" w:cs="Times New Roman"/>
        </w:rPr>
        <w:t>/09-10/570/hw8/examples/</w:t>
      </w:r>
      <w:proofErr w:type="spellStart"/>
      <w:r w:rsidR="0034027A" w:rsidRPr="00B44C63">
        <w:rPr>
          <w:rFonts w:ascii="Times New Roman" w:hAnsi="Times New Roman" w:cs="Times New Roman"/>
        </w:rPr>
        <w:t>test.vectors</w:t>
      </w:r>
      <w:proofErr w:type="spellEnd"/>
      <w:r w:rsidR="0034027A" w:rsidRPr="00B44C63">
        <w:rPr>
          <w:rFonts w:ascii="Times New Roman" w:hAnsi="Times New Roman" w:cs="Times New Roman"/>
        </w:rPr>
        <w:t xml:space="preserve"> </w:t>
      </w:r>
      <w:r w:rsidR="00064E69" w:rsidRPr="00B44C63">
        <w:rPr>
          <w:rFonts w:ascii="Times New Roman" w:hAnsi="Times New Roman" w:cs="Times New Roman"/>
        </w:rPr>
        <w:t xml:space="preserve">- -classifier </w:t>
      </w:r>
      <w:r w:rsidR="0018625F">
        <w:rPr>
          <w:rFonts w:ascii="Times New Roman" w:hAnsi="Times New Roman" w:cs="Times New Roman"/>
        </w:rPr>
        <w:t>q1g_</w:t>
      </w:r>
      <w:r w:rsidR="00064E69">
        <w:rPr>
          <w:rFonts w:ascii="Times New Roman" w:hAnsi="Times New Roman" w:cs="Times New Roman"/>
        </w:rPr>
        <w:t xml:space="preserve">model - -report </w:t>
      </w:r>
      <w:proofErr w:type="spellStart"/>
      <w:r w:rsidR="00064E69">
        <w:rPr>
          <w:rFonts w:ascii="Times New Roman" w:hAnsi="Times New Roman" w:cs="Times New Roman"/>
        </w:rPr>
        <w:t>test:accuracy</w:t>
      </w:r>
      <w:proofErr w:type="spellEnd"/>
      <w:r w:rsidR="00064E69">
        <w:rPr>
          <w:rFonts w:ascii="Times New Roman" w:hAnsi="Times New Roman" w:cs="Times New Roman"/>
        </w:rPr>
        <w:t xml:space="preserve"> </w:t>
      </w:r>
      <w:proofErr w:type="spellStart"/>
      <w:r w:rsidR="00064E69">
        <w:rPr>
          <w:rFonts w:ascii="Times New Roman" w:hAnsi="Times New Roman" w:cs="Times New Roman"/>
        </w:rPr>
        <w:t>test:confusion</w:t>
      </w:r>
      <w:proofErr w:type="spellEnd"/>
      <w:r w:rsidR="00064E69">
        <w:rPr>
          <w:rFonts w:ascii="Times New Roman" w:hAnsi="Times New Roman" w:cs="Times New Roman"/>
        </w:rPr>
        <w:t xml:space="preserve"> </w:t>
      </w:r>
      <w:proofErr w:type="spellStart"/>
      <w:r w:rsidR="00064E69">
        <w:rPr>
          <w:rFonts w:ascii="Times New Roman" w:hAnsi="Times New Roman" w:cs="Times New Roman"/>
        </w:rPr>
        <w:t>test:raw</w:t>
      </w:r>
      <w:proofErr w:type="spellEnd"/>
      <w:r w:rsidR="00064E69">
        <w:rPr>
          <w:rFonts w:ascii="Times New Roman" w:hAnsi="Times New Roman" w:cs="Times New Roman"/>
        </w:rPr>
        <w:t xml:space="preserve"> </w:t>
      </w:r>
      <w:r w:rsidR="00064E69" w:rsidRPr="00B44C63">
        <w:rPr>
          <w:rFonts w:ascii="Times New Roman" w:hAnsi="Times New Roman" w:cs="Times New Roman"/>
        </w:rPr>
        <w:t xml:space="preserve"> </w:t>
      </w:r>
      <w:r w:rsidR="00064E69">
        <w:rPr>
          <w:rFonts w:ascii="Times New Roman" w:hAnsi="Times New Roman" w:cs="Times New Roman"/>
        </w:rPr>
        <w:t>&gt; q1g_res</w:t>
      </w:r>
      <w:r w:rsidR="0034027A" w:rsidRPr="00B44C63">
        <w:rPr>
          <w:rFonts w:ascii="Times New Roman" w:hAnsi="Times New Roman" w:cs="Times New Roman"/>
        </w:rPr>
        <w:t>.</w:t>
      </w:r>
      <w:r w:rsidR="00064E69">
        <w:rPr>
          <w:rFonts w:ascii="Times New Roman" w:hAnsi="Times New Roman" w:cs="Times New Roman"/>
        </w:rPr>
        <w:t>std</w:t>
      </w:r>
      <w:r w:rsidR="0034027A" w:rsidRPr="00B44C63">
        <w:rPr>
          <w:rFonts w:ascii="Times New Roman" w:hAnsi="Times New Roman" w:cs="Times New Roman"/>
        </w:rPr>
        <w:t>out</w:t>
      </w:r>
      <w:r w:rsidR="00064E69">
        <w:rPr>
          <w:rFonts w:ascii="Times New Roman" w:hAnsi="Times New Roman" w:cs="Times New Roman"/>
        </w:rPr>
        <w:t xml:space="preserve"> 2&gt;q1g_res.stderr</w:t>
      </w:r>
    </w:p>
    <w:p w14:paraId="5D5E015A" w14:textId="77777777" w:rsidR="008121AF" w:rsidRPr="005629C6" w:rsidRDefault="008121AF" w:rsidP="005629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11D141" w14:textId="645ECE4F" w:rsidR="005629C6" w:rsidRDefault="00064E69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we would get the same result as in (e) using the vectors2train and classify commands. </w:t>
      </w:r>
    </w:p>
    <w:p w14:paraId="2CF21EA9" w14:textId="77777777" w:rsidR="00064E69" w:rsidRDefault="00064E69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9C8F7E" w14:textId="77777777" w:rsidR="001B6953" w:rsidRDefault="001B6953" w:rsidP="00B44C6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A2B7D9" w14:textId="5C3116EC" w:rsidR="005629C6" w:rsidRPr="001B6953" w:rsidRDefault="005629C6" w:rsidP="00B44C63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proofErr w:type="gramStart"/>
      <w:r w:rsidRPr="001B6953">
        <w:rPr>
          <w:rFonts w:ascii="Times New Roman" w:hAnsi="Times New Roman" w:cs="Times New Roman"/>
          <w:b/>
          <w:u w:val="single"/>
        </w:rPr>
        <w:t>Q1(</w:t>
      </w:r>
      <w:proofErr w:type="gramEnd"/>
      <w:r w:rsidRPr="001B6953">
        <w:rPr>
          <w:rFonts w:ascii="Times New Roman" w:hAnsi="Times New Roman" w:cs="Times New Roman"/>
          <w:b/>
          <w:u w:val="single"/>
        </w:rPr>
        <w:t>h)</w:t>
      </w:r>
    </w:p>
    <w:p w14:paraId="63A21948" w14:textId="77777777" w:rsidR="00B44C63" w:rsidRDefault="00B44C63" w:rsidP="00091CCE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44C63">
        <w:rPr>
          <w:rFonts w:ascii="Times New Roman" w:hAnsi="Times New Roman" w:cs="Times New Roman"/>
        </w:rPr>
        <w:t>command</w:t>
      </w:r>
      <w:proofErr w:type="gramEnd"/>
      <w:r w:rsidRPr="00B44C63">
        <w:rPr>
          <w:rFonts w:ascii="Times New Roman" w:hAnsi="Times New Roman" w:cs="Times New Roman"/>
        </w:rPr>
        <w:t>:</w:t>
      </w:r>
    </w:p>
    <w:p w14:paraId="65C472C1" w14:textId="77777777" w:rsidR="00B44C63" w:rsidRPr="00B44C63" w:rsidRDefault="00B44C63" w:rsidP="00091CCE">
      <w:pPr>
        <w:spacing w:after="0" w:line="240" w:lineRule="auto"/>
        <w:rPr>
          <w:rFonts w:ascii="Times New Roman" w:hAnsi="Times New Roman" w:cs="Times New Roman"/>
        </w:rPr>
      </w:pPr>
    </w:p>
    <w:p w14:paraId="37C77338" w14:textId="1F87A323" w:rsidR="00B44C63" w:rsidRPr="00B44C63" w:rsidRDefault="00B44C63" w:rsidP="00B44C63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B44C63">
        <w:rPr>
          <w:rFonts w:ascii="Times New Roman" w:hAnsi="Times New Roman" w:cs="Times New Roman"/>
        </w:rPr>
        <w:t>cla</w:t>
      </w:r>
      <w:r w:rsidR="008121AF">
        <w:rPr>
          <w:rFonts w:ascii="Times New Roman" w:hAnsi="Times New Roman" w:cs="Times New Roman"/>
        </w:rPr>
        <w:t>ssifier2info - -</w:t>
      </w:r>
      <w:proofErr w:type="spellStart"/>
      <w:r w:rsidR="008121AF">
        <w:rPr>
          <w:rFonts w:ascii="Times New Roman" w:hAnsi="Times New Roman" w:cs="Times New Roman"/>
        </w:rPr>
        <w:t>classifer</w:t>
      </w:r>
      <w:proofErr w:type="spellEnd"/>
      <w:r w:rsidR="008121AF">
        <w:rPr>
          <w:rFonts w:ascii="Times New Roman" w:hAnsi="Times New Roman" w:cs="Times New Roman"/>
        </w:rPr>
        <w:t xml:space="preserve"> q1g_model &gt; q1g_model.txt</w:t>
      </w:r>
    </w:p>
    <w:p w14:paraId="2F48B950" w14:textId="77777777" w:rsidR="001D0731" w:rsidRDefault="001D0731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65FF9A" w14:textId="77777777" w:rsidR="001D0731" w:rsidRDefault="001D0731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327190" w14:textId="7E734D48" w:rsidR="000D291A" w:rsidRPr="001B6953" w:rsidRDefault="000D291A" w:rsidP="000D291A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Q2</w:t>
      </w:r>
    </w:p>
    <w:p w14:paraId="420BABAF" w14:textId="77777777" w:rsidR="001D0731" w:rsidRDefault="001D0731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BFC25" w14:textId="23F5CB6B" w:rsidR="000D291A" w:rsidRPr="0035436C" w:rsidRDefault="000D291A" w:rsidP="000D291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Table 2: Classification results for Q2(c)-(e)</w:t>
      </w:r>
    </w:p>
    <w:tbl>
      <w:tblPr>
        <w:tblStyle w:val="TableGrid"/>
        <w:tblW w:w="0" w:type="auto"/>
        <w:jc w:val="center"/>
        <w:tblInd w:w="-1065" w:type="dxa"/>
        <w:tblLook w:val="04A0" w:firstRow="1" w:lastRow="0" w:firstColumn="1" w:lastColumn="0" w:noHBand="0" w:noVBand="1"/>
      </w:tblPr>
      <w:tblGrid>
        <w:gridCol w:w="3152"/>
        <w:gridCol w:w="2520"/>
        <w:gridCol w:w="2431"/>
      </w:tblGrid>
      <w:tr w:rsidR="000D291A" w14:paraId="26854021" w14:textId="77777777" w:rsidTr="000D291A">
        <w:trPr>
          <w:jc w:val="center"/>
        </w:trPr>
        <w:tc>
          <w:tcPr>
            <w:tcW w:w="3152" w:type="dxa"/>
          </w:tcPr>
          <w:p w14:paraId="73650848" w14:textId="77777777" w:rsidR="000D291A" w:rsidRPr="001D0731" w:rsidRDefault="000D291A" w:rsidP="00CE01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05FBA121" w14:textId="77777777" w:rsidR="000D291A" w:rsidRPr="001D0731" w:rsidRDefault="000D291A" w:rsidP="00CE01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accuracy</w:t>
            </w:r>
          </w:p>
        </w:tc>
        <w:tc>
          <w:tcPr>
            <w:tcW w:w="2431" w:type="dxa"/>
          </w:tcPr>
          <w:p w14:paraId="216122EA" w14:textId="77777777" w:rsidR="000D291A" w:rsidRPr="001D0731" w:rsidRDefault="000D291A" w:rsidP="00CE01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accuracy</w:t>
            </w:r>
          </w:p>
        </w:tc>
      </w:tr>
      <w:tr w:rsidR="000D291A" w14:paraId="6FDFD2AF" w14:textId="77777777" w:rsidTr="000D291A">
        <w:trPr>
          <w:jc w:val="center"/>
        </w:trPr>
        <w:tc>
          <w:tcPr>
            <w:tcW w:w="3152" w:type="dxa"/>
            <w:vAlign w:val="center"/>
          </w:tcPr>
          <w:p w14:paraId="60F9F2A6" w14:textId="7F99FA09" w:rsidR="000D291A" w:rsidRPr="00645D65" w:rsidRDefault="000D291A" w:rsidP="00CE01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 three talk.politics.* groups</w:t>
            </w:r>
          </w:p>
        </w:tc>
        <w:tc>
          <w:tcPr>
            <w:tcW w:w="2520" w:type="dxa"/>
            <w:vAlign w:val="center"/>
          </w:tcPr>
          <w:p w14:paraId="6FDEC123" w14:textId="2F118711" w:rsidR="000D291A" w:rsidRPr="00645D65" w:rsidRDefault="0021081F" w:rsidP="000D291A">
            <w:pPr>
              <w:jc w:val="center"/>
              <w:rPr>
                <w:rFonts w:ascii="Times New Roman" w:hAnsi="Times New Roman" w:cs="Times New Roman"/>
              </w:rPr>
            </w:pPr>
            <w:r w:rsidRPr="0021081F">
              <w:rPr>
                <w:rFonts w:ascii="Times New Roman" w:hAnsi="Times New Roman" w:cs="Times New Roman"/>
              </w:rPr>
              <w:t>0.9685185185185186</w:t>
            </w:r>
          </w:p>
        </w:tc>
        <w:tc>
          <w:tcPr>
            <w:tcW w:w="2431" w:type="dxa"/>
            <w:vAlign w:val="center"/>
          </w:tcPr>
          <w:p w14:paraId="4FA45F10" w14:textId="5A59D141" w:rsidR="000D291A" w:rsidRPr="00645D65" w:rsidRDefault="0021081F" w:rsidP="00CE0101">
            <w:pPr>
              <w:jc w:val="center"/>
              <w:rPr>
                <w:rFonts w:ascii="Times New Roman" w:hAnsi="Times New Roman" w:cs="Times New Roman"/>
              </w:rPr>
            </w:pPr>
            <w:r w:rsidRPr="0021081F">
              <w:rPr>
                <w:rFonts w:ascii="Times New Roman" w:hAnsi="Times New Roman" w:cs="Times New Roman"/>
              </w:rPr>
              <w:t>0.8266666666666667</w:t>
            </w:r>
          </w:p>
        </w:tc>
      </w:tr>
      <w:tr w:rsidR="000D291A" w14:paraId="582A52DF" w14:textId="77777777" w:rsidTr="000D291A">
        <w:trPr>
          <w:jc w:val="center"/>
        </w:trPr>
        <w:tc>
          <w:tcPr>
            <w:tcW w:w="3152" w:type="dxa"/>
            <w:vAlign w:val="center"/>
          </w:tcPr>
          <w:p w14:paraId="78A276A9" w14:textId="499C89C2" w:rsidR="000D291A" w:rsidRPr="00645D65" w:rsidRDefault="000D291A" w:rsidP="00CE01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 four sci.* groups</w:t>
            </w:r>
          </w:p>
        </w:tc>
        <w:tc>
          <w:tcPr>
            <w:tcW w:w="2520" w:type="dxa"/>
            <w:vAlign w:val="center"/>
          </w:tcPr>
          <w:p w14:paraId="0BAF319A" w14:textId="7607A824" w:rsidR="000D291A" w:rsidRPr="00645D65" w:rsidRDefault="0021081F" w:rsidP="000D291A">
            <w:pPr>
              <w:jc w:val="center"/>
              <w:rPr>
                <w:rFonts w:ascii="Times New Roman" w:hAnsi="Times New Roman" w:cs="Times New Roman"/>
              </w:rPr>
            </w:pPr>
            <w:r w:rsidRPr="0021081F">
              <w:rPr>
                <w:rFonts w:ascii="Times New Roman" w:hAnsi="Times New Roman" w:cs="Times New Roman"/>
              </w:rPr>
              <w:t>0.9980555555555556</w:t>
            </w:r>
          </w:p>
        </w:tc>
        <w:tc>
          <w:tcPr>
            <w:tcW w:w="2431" w:type="dxa"/>
            <w:vAlign w:val="center"/>
          </w:tcPr>
          <w:p w14:paraId="5B0E8C54" w14:textId="5133F30A" w:rsidR="000D291A" w:rsidRPr="00645D65" w:rsidRDefault="0021081F" w:rsidP="00CE0101">
            <w:pPr>
              <w:jc w:val="center"/>
              <w:rPr>
                <w:rFonts w:ascii="Times New Roman" w:hAnsi="Times New Roman" w:cs="Times New Roman"/>
              </w:rPr>
            </w:pPr>
            <w:r w:rsidRPr="0021081F">
              <w:rPr>
                <w:rFonts w:ascii="Times New Roman" w:hAnsi="Times New Roman" w:cs="Times New Roman"/>
              </w:rPr>
              <w:t>0.8625</w:t>
            </w:r>
          </w:p>
        </w:tc>
      </w:tr>
      <w:tr w:rsidR="000D291A" w14:paraId="211E7319" w14:textId="77777777" w:rsidTr="000D291A">
        <w:trPr>
          <w:jc w:val="center"/>
        </w:trPr>
        <w:tc>
          <w:tcPr>
            <w:tcW w:w="3152" w:type="dxa"/>
            <w:vAlign w:val="center"/>
          </w:tcPr>
          <w:p w14:paraId="6ABA257A" w14:textId="51E46AE2" w:rsidR="000D291A" w:rsidRPr="00645D65" w:rsidRDefault="000D291A" w:rsidP="00CE01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 four rec.* groups</w:t>
            </w:r>
          </w:p>
        </w:tc>
        <w:tc>
          <w:tcPr>
            <w:tcW w:w="2520" w:type="dxa"/>
            <w:vAlign w:val="center"/>
          </w:tcPr>
          <w:p w14:paraId="023CABD1" w14:textId="051F858B" w:rsidR="000D291A" w:rsidRPr="00645D65" w:rsidRDefault="0021081F" w:rsidP="00CE0101">
            <w:pPr>
              <w:jc w:val="center"/>
              <w:rPr>
                <w:rFonts w:ascii="Times New Roman" w:hAnsi="Times New Roman" w:cs="Times New Roman"/>
              </w:rPr>
            </w:pPr>
            <w:r w:rsidRPr="0021081F">
              <w:rPr>
                <w:rFonts w:ascii="Times New Roman" w:hAnsi="Times New Roman" w:cs="Times New Roman"/>
              </w:rPr>
              <w:t>0.9977777777777778</w:t>
            </w:r>
          </w:p>
        </w:tc>
        <w:tc>
          <w:tcPr>
            <w:tcW w:w="2431" w:type="dxa"/>
            <w:vAlign w:val="center"/>
          </w:tcPr>
          <w:p w14:paraId="6C981304" w14:textId="3EF7F790" w:rsidR="000D291A" w:rsidRPr="00645D65" w:rsidRDefault="0021081F" w:rsidP="00CE0101">
            <w:pPr>
              <w:jc w:val="center"/>
              <w:rPr>
                <w:rFonts w:ascii="Times New Roman" w:hAnsi="Times New Roman" w:cs="Times New Roman"/>
              </w:rPr>
            </w:pPr>
            <w:r w:rsidRPr="0021081F">
              <w:rPr>
                <w:rFonts w:ascii="Times New Roman" w:hAnsi="Times New Roman" w:cs="Times New Roman"/>
              </w:rPr>
              <w:t>0.95</w:t>
            </w:r>
            <w:bookmarkStart w:id="0" w:name="_GoBack"/>
            <w:bookmarkEnd w:id="0"/>
          </w:p>
        </w:tc>
      </w:tr>
    </w:tbl>
    <w:p w14:paraId="2844E2AA" w14:textId="77777777" w:rsidR="000D291A" w:rsidRDefault="000D291A" w:rsidP="000D2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86CFF" w14:textId="77777777" w:rsidR="000D291A" w:rsidRDefault="000D291A" w:rsidP="000D2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8B3C6" w14:textId="77777777" w:rsidR="000D291A" w:rsidRDefault="000D291A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C58D11" w14:textId="77777777" w:rsidR="000D291A" w:rsidRPr="00F42FE1" w:rsidRDefault="000D291A" w:rsidP="00091C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3C836E" w14:textId="77777777" w:rsidR="008C5784" w:rsidRPr="00F42FE1" w:rsidRDefault="008C5784" w:rsidP="008C57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B1F73" w14:textId="5E2DCC9C" w:rsidR="00EB2783" w:rsidRPr="00F42FE1" w:rsidRDefault="002E7676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E</w:t>
      </w:r>
      <w:r w:rsidR="006B79DB">
        <w:rPr>
          <w:rFonts w:ascii="Times New Roman" w:hAnsi="Times New Roman" w:cs="Times New Roman"/>
          <w:i/>
          <w:sz w:val="24"/>
          <w:szCs w:val="24"/>
        </w:rPr>
        <w:t xml:space="preserve">nd of </w:t>
      </w:r>
      <w:proofErr w:type="gramStart"/>
      <w:r w:rsidR="006B79DB">
        <w:rPr>
          <w:rFonts w:ascii="Times New Roman" w:hAnsi="Times New Roman" w:cs="Times New Roman"/>
          <w:i/>
          <w:sz w:val="24"/>
          <w:szCs w:val="24"/>
        </w:rPr>
        <w:t>HW8  –</w:t>
      </w:r>
      <w:proofErr w:type="gramEnd"/>
      <w:r w:rsidR="006B79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>submitted by Wee Teck Tan</w:t>
      </w:r>
    </w:p>
    <w:p w14:paraId="3A426ECC" w14:textId="77777777" w:rsidR="00EB2783" w:rsidRPr="00F42FE1" w:rsidRDefault="00EB2783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Student ID: 0937003</w:t>
      </w:r>
    </w:p>
    <w:p w14:paraId="21A150DE" w14:textId="77777777" w:rsidR="008C5784" w:rsidRPr="00F42FE1" w:rsidRDefault="002E7676" w:rsidP="006F010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Course Name: LING 570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8C5784" w:rsidRPr="00F4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161E"/>
    <w:multiLevelType w:val="hybridMultilevel"/>
    <w:tmpl w:val="43E059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23571B7"/>
    <w:multiLevelType w:val="hybridMultilevel"/>
    <w:tmpl w:val="B6546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CD4B08"/>
    <w:multiLevelType w:val="hybridMultilevel"/>
    <w:tmpl w:val="036804C4"/>
    <w:lvl w:ilvl="0" w:tplc="463CC57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D74AA1"/>
    <w:multiLevelType w:val="hybridMultilevel"/>
    <w:tmpl w:val="2DF0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35776"/>
    <w:multiLevelType w:val="hybridMultilevel"/>
    <w:tmpl w:val="2C90D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93"/>
    <w:rsid w:val="00003E1D"/>
    <w:rsid w:val="0000747A"/>
    <w:rsid w:val="00021BAA"/>
    <w:rsid w:val="00023C87"/>
    <w:rsid w:val="00031E27"/>
    <w:rsid w:val="000358D7"/>
    <w:rsid w:val="00037254"/>
    <w:rsid w:val="0004146A"/>
    <w:rsid w:val="000451F1"/>
    <w:rsid w:val="0004790A"/>
    <w:rsid w:val="0005015A"/>
    <w:rsid w:val="000523ED"/>
    <w:rsid w:val="00060B0B"/>
    <w:rsid w:val="000622E3"/>
    <w:rsid w:val="00062409"/>
    <w:rsid w:val="00064E69"/>
    <w:rsid w:val="00072731"/>
    <w:rsid w:val="00090478"/>
    <w:rsid w:val="00091CCE"/>
    <w:rsid w:val="00097D30"/>
    <w:rsid w:val="000A68D2"/>
    <w:rsid w:val="000B599A"/>
    <w:rsid w:val="000C5492"/>
    <w:rsid w:val="000D1D47"/>
    <w:rsid w:val="000D291A"/>
    <w:rsid w:val="000D3967"/>
    <w:rsid w:val="000E402B"/>
    <w:rsid w:val="000F3B1F"/>
    <w:rsid w:val="000F7464"/>
    <w:rsid w:val="000F7552"/>
    <w:rsid w:val="0011076C"/>
    <w:rsid w:val="00126D18"/>
    <w:rsid w:val="00127C58"/>
    <w:rsid w:val="00132F29"/>
    <w:rsid w:val="00133894"/>
    <w:rsid w:val="001476CE"/>
    <w:rsid w:val="0015037A"/>
    <w:rsid w:val="00151C2C"/>
    <w:rsid w:val="00152745"/>
    <w:rsid w:val="00157B1F"/>
    <w:rsid w:val="00161B00"/>
    <w:rsid w:val="00181910"/>
    <w:rsid w:val="0018278D"/>
    <w:rsid w:val="001840B3"/>
    <w:rsid w:val="0018625F"/>
    <w:rsid w:val="00186E00"/>
    <w:rsid w:val="001909C6"/>
    <w:rsid w:val="0019775F"/>
    <w:rsid w:val="001B04D7"/>
    <w:rsid w:val="001B5490"/>
    <w:rsid w:val="001B6953"/>
    <w:rsid w:val="001B6C32"/>
    <w:rsid w:val="001C0033"/>
    <w:rsid w:val="001C5EAA"/>
    <w:rsid w:val="001D0731"/>
    <w:rsid w:val="001E1345"/>
    <w:rsid w:val="001E7E26"/>
    <w:rsid w:val="001F29EA"/>
    <w:rsid w:val="001F3DAE"/>
    <w:rsid w:val="002057BE"/>
    <w:rsid w:val="0021081F"/>
    <w:rsid w:val="00211911"/>
    <w:rsid w:val="002176E7"/>
    <w:rsid w:val="00220F6A"/>
    <w:rsid w:val="00223450"/>
    <w:rsid w:val="00223873"/>
    <w:rsid w:val="00226B1F"/>
    <w:rsid w:val="002350DE"/>
    <w:rsid w:val="002407F8"/>
    <w:rsid w:val="00241D94"/>
    <w:rsid w:val="002426CC"/>
    <w:rsid w:val="00247F22"/>
    <w:rsid w:val="0025248D"/>
    <w:rsid w:val="00252B14"/>
    <w:rsid w:val="002532E7"/>
    <w:rsid w:val="00267F50"/>
    <w:rsid w:val="00271DF1"/>
    <w:rsid w:val="00284ADA"/>
    <w:rsid w:val="00292DC0"/>
    <w:rsid w:val="002A0023"/>
    <w:rsid w:val="002A00DC"/>
    <w:rsid w:val="002A5E69"/>
    <w:rsid w:val="002B15B9"/>
    <w:rsid w:val="002B25AD"/>
    <w:rsid w:val="002B60E0"/>
    <w:rsid w:val="002C4718"/>
    <w:rsid w:val="002C4C81"/>
    <w:rsid w:val="002D2749"/>
    <w:rsid w:val="002D47BB"/>
    <w:rsid w:val="002E2898"/>
    <w:rsid w:val="002E46A3"/>
    <w:rsid w:val="002E4ED1"/>
    <w:rsid w:val="002E7676"/>
    <w:rsid w:val="002F14B0"/>
    <w:rsid w:val="002F22FF"/>
    <w:rsid w:val="002F3420"/>
    <w:rsid w:val="00325195"/>
    <w:rsid w:val="00327FCB"/>
    <w:rsid w:val="00337899"/>
    <w:rsid w:val="0034027A"/>
    <w:rsid w:val="003477AD"/>
    <w:rsid w:val="00350842"/>
    <w:rsid w:val="0035436C"/>
    <w:rsid w:val="00372D14"/>
    <w:rsid w:val="00385AA2"/>
    <w:rsid w:val="00393501"/>
    <w:rsid w:val="0039611D"/>
    <w:rsid w:val="003A3812"/>
    <w:rsid w:val="003A4D25"/>
    <w:rsid w:val="003A4DFE"/>
    <w:rsid w:val="003A699A"/>
    <w:rsid w:val="003A6F0B"/>
    <w:rsid w:val="003B11B4"/>
    <w:rsid w:val="003C1AD0"/>
    <w:rsid w:val="003C7070"/>
    <w:rsid w:val="003D1758"/>
    <w:rsid w:val="003D1D00"/>
    <w:rsid w:val="003D429C"/>
    <w:rsid w:val="003D77C2"/>
    <w:rsid w:val="003E021A"/>
    <w:rsid w:val="003E41D4"/>
    <w:rsid w:val="003F5227"/>
    <w:rsid w:val="00403461"/>
    <w:rsid w:val="00403AAE"/>
    <w:rsid w:val="004067CA"/>
    <w:rsid w:val="00414096"/>
    <w:rsid w:val="00415EED"/>
    <w:rsid w:val="004171CC"/>
    <w:rsid w:val="00417EEB"/>
    <w:rsid w:val="0042399D"/>
    <w:rsid w:val="00442648"/>
    <w:rsid w:val="00453B47"/>
    <w:rsid w:val="00471C5D"/>
    <w:rsid w:val="00475E86"/>
    <w:rsid w:val="00485404"/>
    <w:rsid w:val="00493802"/>
    <w:rsid w:val="004939A1"/>
    <w:rsid w:val="004A0072"/>
    <w:rsid w:val="004A1AA2"/>
    <w:rsid w:val="004A2307"/>
    <w:rsid w:val="005002F6"/>
    <w:rsid w:val="0050468D"/>
    <w:rsid w:val="00507CA6"/>
    <w:rsid w:val="005137D3"/>
    <w:rsid w:val="00516209"/>
    <w:rsid w:val="005171EC"/>
    <w:rsid w:val="00523775"/>
    <w:rsid w:val="00525B23"/>
    <w:rsid w:val="005329A9"/>
    <w:rsid w:val="00533647"/>
    <w:rsid w:val="00535FA1"/>
    <w:rsid w:val="00545010"/>
    <w:rsid w:val="005629C6"/>
    <w:rsid w:val="00564F23"/>
    <w:rsid w:val="0057388D"/>
    <w:rsid w:val="0058008A"/>
    <w:rsid w:val="005941DC"/>
    <w:rsid w:val="0059444F"/>
    <w:rsid w:val="00596A1E"/>
    <w:rsid w:val="00597B64"/>
    <w:rsid w:val="005A0888"/>
    <w:rsid w:val="005A5F80"/>
    <w:rsid w:val="005D07E1"/>
    <w:rsid w:val="005D1770"/>
    <w:rsid w:val="005E1DD7"/>
    <w:rsid w:val="005E6734"/>
    <w:rsid w:val="005E673A"/>
    <w:rsid w:val="005F2B87"/>
    <w:rsid w:val="005F35DE"/>
    <w:rsid w:val="005F6422"/>
    <w:rsid w:val="006026C6"/>
    <w:rsid w:val="006122EE"/>
    <w:rsid w:val="00612FF9"/>
    <w:rsid w:val="00613492"/>
    <w:rsid w:val="006142CC"/>
    <w:rsid w:val="0061556E"/>
    <w:rsid w:val="00615896"/>
    <w:rsid w:val="00620620"/>
    <w:rsid w:val="006275F1"/>
    <w:rsid w:val="00632582"/>
    <w:rsid w:val="00634A6B"/>
    <w:rsid w:val="00635ED3"/>
    <w:rsid w:val="00645D65"/>
    <w:rsid w:val="0065462A"/>
    <w:rsid w:val="0065522A"/>
    <w:rsid w:val="006638EE"/>
    <w:rsid w:val="00677037"/>
    <w:rsid w:val="00680529"/>
    <w:rsid w:val="00681C4C"/>
    <w:rsid w:val="00696D30"/>
    <w:rsid w:val="006A04FE"/>
    <w:rsid w:val="006A699D"/>
    <w:rsid w:val="006B02A5"/>
    <w:rsid w:val="006B2998"/>
    <w:rsid w:val="006B5717"/>
    <w:rsid w:val="006B79DB"/>
    <w:rsid w:val="006C210A"/>
    <w:rsid w:val="006D12D0"/>
    <w:rsid w:val="006D24FD"/>
    <w:rsid w:val="006E4ABD"/>
    <w:rsid w:val="006F0107"/>
    <w:rsid w:val="006F1A58"/>
    <w:rsid w:val="006F4371"/>
    <w:rsid w:val="00706237"/>
    <w:rsid w:val="00707969"/>
    <w:rsid w:val="00711D73"/>
    <w:rsid w:val="00720B26"/>
    <w:rsid w:val="0073117C"/>
    <w:rsid w:val="007340D8"/>
    <w:rsid w:val="007418D2"/>
    <w:rsid w:val="00743352"/>
    <w:rsid w:val="00743903"/>
    <w:rsid w:val="00747C94"/>
    <w:rsid w:val="0075329E"/>
    <w:rsid w:val="00756AAD"/>
    <w:rsid w:val="007630D2"/>
    <w:rsid w:val="00763DC7"/>
    <w:rsid w:val="00764767"/>
    <w:rsid w:val="00773BFB"/>
    <w:rsid w:val="00782C26"/>
    <w:rsid w:val="00784093"/>
    <w:rsid w:val="00785F66"/>
    <w:rsid w:val="00794BF9"/>
    <w:rsid w:val="0079764A"/>
    <w:rsid w:val="007A1EAA"/>
    <w:rsid w:val="007A74C3"/>
    <w:rsid w:val="007B00C4"/>
    <w:rsid w:val="007B4C09"/>
    <w:rsid w:val="007B4F61"/>
    <w:rsid w:val="007C2E36"/>
    <w:rsid w:val="007C435C"/>
    <w:rsid w:val="007E372C"/>
    <w:rsid w:val="007E7590"/>
    <w:rsid w:val="007F1CF7"/>
    <w:rsid w:val="007F1F72"/>
    <w:rsid w:val="008079CF"/>
    <w:rsid w:val="00807E4D"/>
    <w:rsid w:val="008121AF"/>
    <w:rsid w:val="00814092"/>
    <w:rsid w:val="0081529D"/>
    <w:rsid w:val="0082059A"/>
    <w:rsid w:val="00820D57"/>
    <w:rsid w:val="008326C2"/>
    <w:rsid w:val="00834E6A"/>
    <w:rsid w:val="008459AE"/>
    <w:rsid w:val="008645A1"/>
    <w:rsid w:val="0088114E"/>
    <w:rsid w:val="00886938"/>
    <w:rsid w:val="008904F6"/>
    <w:rsid w:val="008A0E0F"/>
    <w:rsid w:val="008A2232"/>
    <w:rsid w:val="008A3666"/>
    <w:rsid w:val="008A60E3"/>
    <w:rsid w:val="008A7706"/>
    <w:rsid w:val="008B3231"/>
    <w:rsid w:val="008C2278"/>
    <w:rsid w:val="008C5784"/>
    <w:rsid w:val="008D0443"/>
    <w:rsid w:val="008D42F1"/>
    <w:rsid w:val="008E57AA"/>
    <w:rsid w:val="008F1B08"/>
    <w:rsid w:val="008F367D"/>
    <w:rsid w:val="0090242B"/>
    <w:rsid w:val="00903AB5"/>
    <w:rsid w:val="00920806"/>
    <w:rsid w:val="009210EF"/>
    <w:rsid w:val="00942918"/>
    <w:rsid w:val="009571AC"/>
    <w:rsid w:val="00957D27"/>
    <w:rsid w:val="00962C1F"/>
    <w:rsid w:val="00963A3C"/>
    <w:rsid w:val="009828F3"/>
    <w:rsid w:val="00985363"/>
    <w:rsid w:val="00985CCB"/>
    <w:rsid w:val="009B14E9"/>
    <w:rsid w:val="009B66C6"/>
    <w:rsid w:val="009C03D3"/>
    <w:rsid w:val="009D21DC"/>
    <w:rsid w:val="009F5D1B"/>
    <w:rsid w:val="009F6B96"/>
    <w:rsid w:val="009F6FD0"/>
    <w:rsid w:val="00A02994"/>
    <w:rsid w:val="00A06DB0"/>
    <w:rsid w:val="00A144B6"/>
    <w:rsid w:val="00A20FD0"/>
    <w:rsid w:val="00A238A2"/>
    <w:rsid w:val="00A241A7"/>
    <w:rsid w:val="00A30C8A"/>
    <w:rsid w:val="00A552CB"/>
    <w:rsid w:val="00A56E44"/>
    <w:rsid w:val="00A746DA"/>
    <w:rsid w:val="00A7553A"/>
    <w:rsid w:val="00A75A87"/>
    <w:rsid w:val="00A81EC5"/>
    <w:rsid w:val="00A85169"/>
    <w:rsid w:val="00A8682A"/>
    <w:rsid w:val="00A97A5F"/>
    <w:rsid w:val="00AB282C"/>
    <w:rsid w:val="00AC266E"/>
    <w:rsid w:val="00AC4EB5"/>
    <w:rsid w:val="00AD2B58"/>
    <w:rsid w:val="00AD5010"/>
    <w:rsid w:val="00AE44DC"/>
    <w:rsid w:val="00AE77CA"/>
    <w:rsid w:val="00AF61E1"/>
    <w:rsid w:val="00B00272"/>
    <w:rsid w:val="00B05C66"/>
    <w:rsid w:val="00B1706D"/>
    <w:rsid w:val="00B17357"/>
    <w:rsid w:val="00B205D4"/>
    <w:rsid w:val="00B22C37"/>
    <w:rsid w:val="00B25A12"/>
    <w:rsid w:val="00B25EE6"/>
    <w:rsid w:val="00B311F0"/>
    <w:rsid w:val="00B346D7"/>
    <w:rsid w:val="00B36D36"/>
    <w:rsid w:val="00B434C6"/>
    <w:rsid w:val="00B43E45"/>
    <w:rsid w:val="00B44C63"/>
    <w:rsid w:val="00B46422"/>
    <w:rsid w:val="00B60E93"/>
    <w:rsid w:val="00B843A3"/>
    <w:rsid w:val="00B85209"/>
    <w:rsid w:val="00BB1052"/>
    <w:rsid w:val="00BB7518"/>
    <w:rsid w:val="00BD30A5"/>
    <w:rsid w:val="00BD380C"/>
    <w:rsid w:val="00BE4750"/>
    <w:rsid w:val="00BF551B"/>
    <w:rsid w:val="00BF6191"/>
    <w:rsid w:val="00BF631A"/>
    <w:rsid w:val="00BF6B61"/>
    <w:rsid w:val="00C00DD2"/>
    <w:rsid w:val="00C06C2F"/>
    <w:rsid w:val="00C11787"/>
    <w:rsid w:val="00C1300D"/>
    <w:rsid w:val="00C16006"/>
    <w:rsid w:val="00C17059"/>
    <w:rsid w:val="00C207EA"/>
    <w:rsid w:val="00C275DD"/>
    <w:rsid w:val="00C27BD6"/>
    <w:rsid w:val="00C33F60"/>
    <w:rsid w:val="00C361FA"/>
    <w:rsid w:val="00C42DA4"/>
    <w:rsid w:val="00C602D1"/>
    <w:rsid w:val="00C6197A"/>
    <w:rsid w:val="00C6271D"/>
    <w:rsid w:val="00C85873"/>
    <w:rsid w:val="00C85C7E"/>
    <w:rsid w:val="00C860A7"/>
    <w:rsid w:val="00C94E2A"/>
    <w:rsid w:val="00CA20A8"/>
    <w:rsid w:val="00CA4839"/>
    <w:rsid w:val="00CA5140"/>
    <w:rsid w:val="00CA5B71"/>
    <w:rsid w:val="00CA6552"/>
    <w:rsid w:val="00CB17C5"/>
    <w:rsid w:val="00CB28A7"/>
    <w:rsid w:val="00CB7907"/>
    <w:rsid w:val="00CC028B"/>
    <w:rsid w:val="00CC0681"/>
    <w:rsid w:val="00CC344D"/>
    <w:rsid w:val="00CC4ECA"/>
    <w:rsid w:val="00CD615F"/>
    <w:rsid w:val="00CE039E"/>
    <w:rsid w:val="00CE734E"/>
    <w:rsid w:val="00D04269"/>
    <w:rsid w:val="00D07595"/>
    <w:rsid w:val="00D177E5"/>
    <w:rsid w:val="00D201EE"/>
    <w:rsid w:val="00D2159B"/>
    <w:rsid w:val="00D23ADE"/>
    <w:rsid w:val="00D26B27"/>
    <w:rsid w:val="00D377C0"/>
    <w:rsid w:val="00D37E6E"/>
    <w:rsid w:val="00D425C0"/>
    <w:rsid w:val="00D43021"/>
    <w:rsid w:val="00D44952"/>
    <w:rsid w:val="00D46DCA"/>
    <w:rsid w:val="00D51414"/>
    <w:rsid w:val="00D51CE0"/>
    <w:rsid w:val="00D52057"/>
    <w:rsid w:val="00D53580"/>
    <w:rsid w:val="00D54C16"/>
    <w:rsid w:val="00D618BD"/>
    <w:rsid w:val="00D65CAA"/>
    <w:rsid w:val="00D71AB0"/>
    <w:rsid w:val="00D74FB2"/>
    <w:rsid w:val="00DA2605"/>
    <w:rsid w:val="00DB2654"/>
    <w:rsid w:val="00DB3518"/>
    <w:rsid w:val="00DB4A9E"/>
    <w:rsid w:val="00DC16DE"/>
    <w:rsid w:val="00DC407F"/>
    <w:rsid w:val="00DC529E"/>
    <w:rsid w:val="00DC74C3"/>
    <w:rsid w:val="00DD0FAB"/>
    <w:rsid w:val="00DD2993"/>
    <w:rsid w:val="00DE1FA2"/>
    <w:rsid w:val="00DE3DD9"/>
    <w:rsid w:val="00DE41F1"/>
    <w:rsid w:val="00DF5570"/>
    <w:rsid w:val="00E05410"/>
    <w:rsid w:val="00E05A04"/>
    <w:rsid w:val="00E17A05"/>
    <w:rsid w:val="00E3461A"/>
    <w:rsid w:val="00E37305"/>
    <w:rsid w:val="00E41E1E"/>
    <w:rsid w:val="00E44106"/>
    <w:rsid w:val="00E5531D"/>
    <w:rsid w:val="00E60E59"/>
    <w:rsid w:val="00E75DA6"/>
    <w:rsid w:val="00E86FCC"/>
    <w:rsid w:val="00E94D91"/>
    <w:rsid w:val="00EA4964"/>
    <w:rsid w:val="00EA5F51"/>
    <w:rsid w:val="00EB0C0F"/>
    <w:rsid w:val="00EB2783"/>
    <w:rsid w:val="00EB6FEE"/>
    <w:rsid w:val="00EC4F7F"/>
    <w:rsid w:val="00ED45E5"/>
    <w:rsid w:val="00ED7819"/>
    <w:rsid w:val="00EE220E"/>
    <w:rsid w:val="00EF4142"/>
    <w:rsid w:val="00EF589A"/>
    <w:rsid w:val="00F0084E"/>
    <w:rsid w:val="00F0253F"/>
    <w:rsid w:val="00F054C5"/>
    <w:rsid w:val="00F17413"/>
    <w:rsid w:val="00F17EC0"/>
    <w:rsid w:val="00F204AC"/>
    <w:rsid w:val="00F227CF"/>
    <w:rsid w:val="00F37FB3"/>
    <w:rsid w:val="00F42FE1"/>
    <w:rsid w:val="00F52EF0"/>
    <w:rsid w:val="00F642B8"/>
    <w:rsid w:val="00F702D1"/>
    <w:rsid w:val="00F724DE"/>
    <w:rsid w:val="00F76334"/>
    <w:rsid w:val="00FA1AE2"/>
    <w:rsid w:val="00FB25EC"/>
    <w:rsid w:val="00FB3602"/>
    <w:rsid w:val="00FE4522"/>
    <w:rsid w:val="00FE77B0"/>
    <w:rsid w:val="00FF36A5"/>
    <w:rsid w:val="00FF5954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7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2009-10-13T04:16:00Z</outs:dateTime>
      <outs:isPinned>true</outs:isPinned>
    </outs:relatedDate>
    <outs:relatedDate>
      <outs:type>2</outs:type>
      <outs:displayName>Created</outs:displayName>
      <outs:dateTime>2009-10-05T00:26:00Z</outs:dateTime>
      <outs:isPinned>true</outs:isPinned>
    </outs:relatedDate>
    <outs:relatedDate>
      <outs:type>4</outs:type>
      <outs:displayName>Last Printed</outs:displayName>
      <outs:dateTime>2009-10-05T20:14:00Z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Wee Teck Tan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weeteckt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73712-69D8-43BF-850B-845122656E37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3C8888D-72E4-4585-94EF-E3AA78CF4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 Teck Tan</dc:creator>
  <cp:lastModifiedBy>weeteckt</cp:lastModifiedBy>
  <cp:revision>42</cp:revision>
  <cp:lastPrinted>2009-11-23T22:50:00Z</cp:lastPrinted>
  <dcterms:created xsi:type="dcterms:W3CDTF">2009-11-10T16:06:00Z</dcterms:created>
  <dcterms:modified xsi:type="dcterms:W3CDTF">2009-11-24T16:55:00Z</dcterms:modified>
</cp:coreProperties>
</file>