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320A09"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320A09"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320A09"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320A09"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320A09"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320A09">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320A09">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320A09">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320A09">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proofErr w:type="spellStart"/>
            <w:r>
              <w:rPr>
                <w:b/>
                <w:bCs/>
              </w:rPr>
              <w:t>Endpoint</w:t>
            </w:r>
            <w:proofErr w:type="spellEnd"/>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proofErr w:type="spellStart"/>
            <w:r>
              <w:rPr>
                <w:i/>
                <w:iCs/>
              </w:rPr>
              <w:t>R</w:t>
            </w:r>
            <w:r w:rsidRPr="00D32AE0">
              <w:rPr>
                <w:i/>
                <w:iCs/>
              </w:rPr>
              <w:t>elational</w:t>
            </w:r>
            <w:proofErr w:type="spellEnd"/>
            <w:r w:rsidRPr="00D32AE0">
              <w:rPr>
                <w:i/>
                <w:iCs/>
              </w:rPr>
              <w:t xml:space="preserve"> </w:t>
            </w:r>
            <w:proofErr w:type="spellStart"/>
            <w:r>
              <w:rPr>
                <w:i/>
                <w:iCs/>
              </w:rPr>
              <w:t>M</w:t>
            </w:r>
            <w:r w:rsidRPr="00D32AE0">
              <w:rPr>
                <w:i/>
                <w:iCs/>
              </w:rPr>
              <w:t>apping</w:t>
            </w:r>
            <w:proofErr w:type="spellEnd"/>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 xml:space="preserve">Le choix de la technologie de la ou des bases de </w:t>
      </w:r>
      <w:proofErr w:type="spellStart"/>
      <w:r>
        <w:t>données</w:t>
      </w:r>
      <w:proofErr w:type="spellEnd"/>
      <w:r>
        <w:t xml:space="preserve"> à utiliser devra </w:t>
      </w:r>
      <w:proofErr w:type="spellStart"/>
      <w:r>
        <w:t>être</w:t>
      </w:r>
      <w:proofErr w:type="spellEnd"/>
      <w:r>
        <w:t xml:space="preserve"> </w:t>
      </w:r>
      <w:proofErr w:type="spellStart"/>
      <w:r>
        <w:t>étudie</w:t>
      </w:r>
      <w:proofErr w:type="spellEnd"/>
      <w:r>
        <w:t>́.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w:t>
      </w:r>
      <w:proofErr w:type="spellStart"/>
      <w:r w:rsidR="00716A12" w:rsidRPr="00716A12">
        <w:t>données</w:t>
      </w:r>
      <w:proofErr w:type="spellEnd"/>
      <w:r w:rsidR="00716A12" w:rsidRPr="00716A12">
        <w:t xml:space="preserve">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w:t>
      </w:r>
      <w:proofErr w:type="spellStart"/>
      <w:r w:rsidR="00C221A9">
        <w:t>microservice</w:t>
      </w:r>
      <w:proofErr w:type="spellEnd"/>
      <w:r w:rsidR="00C221A9">
        <w:t xml:space="preserv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 xml:space="preserve">Facteurs </w:t>
      </w:r>
      <w:proofErr w:type="spellStart"/>
      <w:r w:rsidRPr="00863689">
        <w:t>environnementaux</w:t>
      </w:r>
      <w:r w:rsidR="00AF1219">
        <w:t>s</w:t>
      </w:r>
      <w:proofErr w:type="spellEnd"/>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 xml:space="preserve">Business Model </w:t>
      </w:r>
      <w:proofErr w:type="spellStart"/>
      <w:r w:rsidRPr="00E70A50">
        <w:rPr>
          <w:i/>
          <w:iCs/>
        </w:rPr>
        <w:t>Canvas</w:t>
      </w:r>
      <w:proofErr w:type="spellEnd"/>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 xml:space="preserve">Alexander </w:t>
      </w:r>
      <w:proofErr w:type="spellStart"/>
      <w:r w:rsidR="00250414" w:rsidRPr="00250414">
        <w:rPr>
          <w:i/>
          <w:iCs/>
        </w:rPr>
        <w:t>Osterwalder</w:t>
      </w:r>
      <w:proofErr w:type="spellEnd"/>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fldSimple w:instr=" SEQ Figure \* ARABIC ">
        <w:r>
          <w:rPr>
            <w:noProof/>
          </w:rPr>
          <w:t>1</w:t>
        </w:r>
      </w:fldSimple>
      <w:r>
        <w:t xml:space="preserve"> : </w:t>
      </w:r>
      <w:r w:rsidR="00CA51B6">
        <w:t>« </w:t>
      </w:r>
      <w:r w:rsidRPr="00302AF6">
        <w:t xml:space="preserve">Business Model </w:t>
      </w:r>
      <w:proofErr w:type="spellStart"/>
      <w:r w:rsidRPr="00302AF6">
        <w:t>Canvas</w:t>
      </w:r>
      <w:proofErr w:type="spellEnd"/>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fldSimple w:instr=" SEQ Figure \* ARABIC ">
        <w:r w:rsidR="0037427C">
          <w:rPr>
            <w:noProof/>
          </w:rPr>
          <w:t>2</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fldSimple w:instr=" SEQ Figure \* ARABIC ">
        <w:r w:rsidR="0037427C">
          <w:rPr>
            <w:noProof/>
          </w:rPr>
          <w:t>3</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fldSimple w:instr=" SEQ Figure \* ARABIC ">
              <w:r w:rsidR="0037427C">
                <w:rPr>
                  <w:noProof/>
                </w:rPr>
                <w:t>4</w:t>
              </w:r>
            </w:fldSimple>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proofErr w:type="spellStart"/>
      <w:r w:rsidRPr="002F5599">
        <w:rPr>
          <w:i/>
          <w:iCs/>
        </w:rPr>
        <w:t>MoonFish</w:t>
      </w:r>
      <w:proofErr w:type="spellEnd"/>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lastRenderedPageBreak/>
        <w:t>Bootstrap</w:t>
      </w:r>
      <w:proofErr w:type="spellEnd"/>
    </w:p>
    <w:p w14:paraId="6E022D61" w14:textId="2F31228F"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fldSimple w:instr=" SEQ Figure \* ARABIC ">
        <w:r w:rsidR="0037427C">
          <w:rPr>
            <w:noProof/>
          </w:rPr>
          <w:t>5</w:t>
        </w:r>
      </w:fldSimple>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fldSimple w:instr=" SEQ Figure \* ARABIC ">
        <w:r w:rsidR="0037427C">
          <w:rPr>
            <w:noProof/>
          </w:rPr>
          <w:t>6</w:t>
        </w:r>
      </w:fldSimple>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C97ECC">
        <w:rPr>
          <w:i/>
          <w:iCs/>
        </w:rPr>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r w:rsidR="00C97ECC">
        <w:t>« </w:t>
      </w:r>
      <w:proofErr w:type="spellStart"/>
      <w:r w:rsidRPr="00C97ECC">
        <w:rPr>
          <w:i/>
          <w:iCs/>
        </w:rPr>
        <w:t>Bootstrap</w:t>
      </w:r>
      <w:proofErr w:type="spellEnd"/>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rsidRPr="00C97ECC">
        <w:rPr>
          <w:i/>
          <w:iCs/>
        </w:rPr>
        <w:t>Bootstrap</w:t>
      </w:r>
      <w:proofErr w:type="spellEnd"/>
      <w:r w:rsidRPr="00C97ECC">
        <w:rPr>
          <w:i/>
          <w:iCs/>
        </w:rPr>
        <w:t xml:space="preserve"> </w:t>
      </w:r>
      <w:proofErr w:type="spellStart"/>
      <w:r w:rsidRPr="00C97ECC">
        <w:rPr>
          <w:i/>
          <w:iCs/>
        </w:rPr>
        <w:t>Core</w:t>
      </w:r>
      <w:proofErr w:type="spellEnd"/>
      <w:r w:rsidRPr="00C97ECC">
        <w:rPr>
          <w:i/>
          <w:iCs/>
        </w:rPr>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w:t>
      </w:r>
      <w:r w:rsidRPr="00835B37">
        <w:rPr>
          <w:i/>
          <w:iCs/>
        </w:rPr>
        <w:t xml:space="preserve">Adam </w:t>
      </w:r>
      <w:proofErr w:type="spellStart"/>
      <w:r w:rsidRPr="00835B37">
        <w:rPr>
          <w:i/>
          <w:iCs/>
        </w:rP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fldSimple w:instr=" SEQ Figure \* ARABIC ">
        <w:r w:rsidR="0037427C">
          <w:rPr>
            <w:noProof/>
          </w:rPr>
          <w:t>7</w:t>
        </w:r>
      </w:fldSimple>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fldSimple w:instr=" SEQ Figure \* ARABIC ">
        <w:r w:rsidR="0037427C">
          <w:rPr>
            <w:noProof/>
          </w:rPr>
          <w:t>8</w:t>
        </w:r>
      </w:fldSimple>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rsidR="006571A9">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fldSimple w:instr=" SEQ Figure \* ARABIC ">
        <w:r w:rsidR="0037427C">
          <w:rPr>
            <w:noProof/>
          </w:rPr>
          <w:t>9</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fldSimple w:instr=" SEQ Figure \* ARABIC ">
        <w:r w:rsidR="0037427C">
          <w:rPr>
            <w:noProof/>
          </w:rPr>
          <w:t>10</w:t>
        </w:r>
      </w:fldSimple>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proofErr w:type="spellStart"/>
      <w:r w:rsidRPr="00D2769E">
        <w:t>TypeScript</w:t>
      </w:r>
      <w:proofErr w:type="spellEnd"/>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proofErr w:type="spellStart"/>
            <w:r w:rsidRPr="00415CB9">
              <w:rPr>
                <w:lang w:val="fr-FR"/>
              </w:rPr>
              <w:t>surensemble</w:t>
            </w:r>
            <w:proofErr w:type="spellEnd"/>
            <w:r w:rsidRPr="00415CB9">
              <w:rPr>
                <w:lang w:val="fr-FR"/>
              </w:rPr>
              <w:t xml:space="preserv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proofErr w:type="spellStart"/>
            <w:r w:rsidRPr="000C03CC">
              <w:rPr>
                <w:i/>
                <w:iCs/>
              </w:rPr>
              <w:t>Deno</w:t>
            </w:r>
            <w:proofErr w:type="spellEnd"/>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fldSimple w:instr=" SEQ Figure \* ARABIC ">
        <w:r w:rsidR="0037427C">
          <w:rPr>
            <w:noProof/>
          </w:rPr>
          <w:t>11</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fldSimple w:instr=" SEQ Figure \* ARABIC ">
        <w:r w:rsidR="0037427C">
          <w:rPr>
            <w:noProof/>
          </w:rPr>
          <w:t>12</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fldSimple w:instr=" SEQ Figure \* ARABIC ">
        <w:r w:rsidR="0037427C">
          <w:rPr>
            <w:noProof/>
          </w:rPr>
          <w:t>13</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proofErr w:type="spellStart"/>
            <w:r>
              <w:t>Peut</w:t>
            </w:r>
            <w:r w:rsidR="00884C3A">
              <w:t xml:space="preserve"> </w:t>
            </w:r>
            <w:r>
              <w:t>être</w:t>
            </w:r>
            <w:proofErr w:type="spellEnd"/>
            <w:r>
              <w:t xml:space="preserv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320A09">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proofErr w:type="spellStart"/>
            <w:r w:rsidRPr="009C7FDC">
              <w:rPr>
                <w:i/>
                <w:iCs/>
              </w:rPr>
              <w:t>TypeScript</w:t>
            </w:r>
            <w:proofErr w:type="spellEnd"/>
          </w:p>
          <w:p w14:paraId="1E6E851D" w14:textId="068AAB65" w:rsidR="009C7FDC" w:rsidRDefault="009C7FDC" w:rsidP="00E757DF">
            <w:pPr>
              <w:pStyle w:val="ListParagraph"/>
              <w:numPr>
                <w:ilvl w:val="0"/>
                <w:numId w:val="45"/>
              </w:numPr>
              <w:spacing w:before="120"/>
              <w:jc w:val="left"/>
            </w:pPr>
            <w:r>
              <w:t>Fort potentiel d'évolutivité (</w:t>
            </w:r>
            <w:proofErr w:type="spellStart"/>
            <w:r w:rsidRPr="009C7FDC">
              <w:rPr>
                <w:i/>
                <w:iCs/>
              </w:rPr>
              <w:t>scalability</w:t>
            </w:r>
            <w:proofErr w:type="spellEnd"/>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lastRenderedPageBreak/>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320A09">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320A09">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fldSimple w:instr=" SEQ Figure \* ARABIC ">
        <w:r w:rsidR="0037427C">
          <w:rPr>
            <w:noProof/>
          </w:rPr>
          <w:t>14</w:t>
        </w:r>
      </w:fldSimple>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320A09">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320A09">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320A09">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320A09">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320A09">
              <w:fldChar w:fldCharType="separate"/>
            </w:r>
            <w:r>
              <w:fldChar w:fldCharType="end"/>
            </w:r>
          </w:p>
          <w:p w14:paraId="11D3008B" w14:textId="2B96764B" w:rsidR="00F95E09" w:rsidRDefault="00320A09"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proofErr w:type="spellStart"/>
      <w:r w:rsidR="00411329">
        <w:rPr>
          <w:lang w:val="fr-FR"/>
        </w:rPr>
        <w:t>à</w:t>
      </w:r>
      <w:proofErr w:type="spellEnd"/>
      <w:r w:rsidR="00411329">
        <w:rPr>
          <w:lang w:val="fr-FR"/>
        </w:rPr>
        <w:t xml:space="preserve">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proofErr w:type="spellStart"/>
      <w:r w:rsidRPr="007045B1">
        <w:rPr>
          <w:i/>
          <w:iCs/>
          <w:lang w:val="fr-FR"/>
        </w:rPr>
        <w:t>Gatsby</w:t>
      </w:r>
      <w:proofErr w:type="spellEnd"/>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proofErr w:type="spellStart"/>
      <w:r w:rsidR="001B0DC2">
        <w:t>etc</w:t>
      </w:r>
      <w:proofErr w:type="spellEnd"/>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proofErr w:type="spellStart"/>
            <w:r w:rsidRPr="00D26BB4">
              <w:rPr>
                <w:rFonts w:ascii="Consolas" w:hAnsi="Consolas" w:cs="Consolas"/>
                <w:sz w:val="18"/>
                <w:szCs w:val="15"/>
              </w:rPr>
              <w:t>npm</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install</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sequelize</w:t>
            </w:r>
            <w:proofErr w:type="spellEnd"/>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proofErr w:type="spellStart"/>
      <w:r w:rsidRPr="00507B70">
        <w:rPr>
          <w:i/>
          <w:iCs/>
        </w:rPr>
        <w:t>MariaDB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proofErr w:type="spellStart"/>
      <w:r w:rsidRPr="00FE56DD">
        <w:rPr>
          <w:i/>
          <w:iCs/>
        </w:rPr>
        <w:t>endpoint</w:t>
      </w:r>
      <w:proofErr w:type="spellEnd"/>
      <w:r w:rsidRPr="00FE56DD">
        <w:rPr>
          <w:i/>
          <w:iCs/>
        </w:rPr>
        <w:t xml:space="preserve"> </w:t>
      </w:r>
      <w:r w:rsidR="00FE56DD" w:rsidRPr="00FE56DD">
        <w:rPr>
          <w:i/>
          <w:iCs/>
        </w:rPr>
        <w:t>« /</w:t>
      </w:r>
      <w:proofErr w:type="spellStart"/>
      <w:r w:rsidR="00FE56DD" w:rsidRPr="00FE56DD">
        <w:rPr>
          <w:i/>
          <w:iCs/>
        </w:rPr>
        <w:t>users</w:t>
      </w:r>
      <w:proofErr w:type="spellEnd"/>
      <w:r w:rsidR="00FE56DD" w:rsidRPr="00FE56DD">
        <w:rPr>
          <w:i/>
          <w:iCs/>
        </w:rPr>
        <w:t> »</w:t>
      </w:r>
    </w:p>
    <w:p w14:paraId="49CCA959" w14:textId="4F2EB248" w:rsidR="00FE56DD" w:rsidRDefault="00FE56DD" w:rsidP="00FE56DD">
      <w:r>
        <w:t xml:space="preserve">Ce premier </w:t>
      </w:r>
      <w:proofErr w:type="spellStart"/>
      <w:r w:rsidRPr="00FE56DD">
        <w:rPr>
          <w:i/>
          <w:iCs/>
        </w:rPr>
        <w:t>endpoint</w:t>
      </w:r>
      <w:proofErr w:type="spellEnd"/>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proofErr w:type="spellStart"/>
      <w:r w:rsidRPr="00FE56DD">
        <w:rPr>
          <w:i/>
          <w:iCs/>
        </w:rPr>
        <w:t>MariaDB</w:t>
      </w:r>
      <w:proofErr w:type="spellEnd"/>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proofErr w:type="spellStart"/>
      <w:r w:rsidR="002C478E" w:rsidRPr="002C478E">
        <w:rPr>
          <w:i/>
          <w:iCs/>
        </w:rPr>
        <w:t>findAll</w:t>
      </w:r>
      <w:proofErr w:type="spellEnd"/>
      <w:r w:rsidR="002C478E">
        <w:t xml:space="preserve"> » définit dans un contrôleur lors de l’accès au </w:t>
      </w:r>
      <w:proofErr w:type="spellStart"/>
      <w:r w:rsidR="002C478E" w:rsidRPr="002C478E">
        <w:rPr>
          <w:i/>
          <w:iCs/>
        </w:rPr>
        <w:t>endpoint</w:t>
      </w:r>
      <w:proofErr w:type="spellEnd"/>
      <w:r w:rsidR="002C478E">
        <w:t xml:space="preserve"> « </w:t>
      </w:r>
      <w:r w:rsidR="002C478E" w:rsidRPr="002C478E">
        <w:rPr>
          <w:i/>
          <w:iCs/>
        </w:rPr>
        <w:t>/</w:t>
      </w:r>
      <w:proofErr w:type="spellStart"/>
      <w:r w:rsidR="002C478E" w:rsidRPr="002C478E">
        <w:rPr>
          <w:i/>
          <w:iCs/>
        </w:rPr>
        <w:t>users</w:t>
      </w:r>
      <w:proofErr w:type="spellEnd"/>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controllers</w:t>
            </w:r>
            <w:proofErr w:type="spellEnd"/>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proofErr w:type="spellStart"/>
      <w:r w:rsidRPr="002C478E">
        <w:rPr>
          <w:i/>
          <w:iCs/>
        </w:rPr>
        <w:t>findAll</w:t>
      </w:r>
      <w:proofErr w:type="spellEnd"/>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models</w:t>
            </w:r>
            <w:proofErr w:type="spellEnd"/>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proofErr w:type="spellStart"/>
      <w:r w:rsidRPr="006D5A72">
        <w:rPr>
          <w:i/>
          <w:iCs/>
        </w:rPr>
        <w:t>Postman</w:t>
      </w:r>
      <w:proofErr w:type="spellEnd"/>
    </w:p>
    <w:p w14:paraId="6FDB5B28" w14:textId="4628163D" w:rsidR="006D5A72" w:rsidRDefault="006D5A72" w:rsidP="006D5A72">
      <w:r>
        <w:rPr>
          <w:rFonts w:eastAsiaTheme="majorEastAsia"/>
        </w:rPr>
        <w:t xml:space="preserve">Pour réaliser tous les appels à l’API facilement, j’utilise l’application cliente de </w:t>
      </w:r>
      <w:proofErr w:type="spellStart"/>
      <w:r w:rsidRPr="006D5A72">
        <w:rPr>
          <w:i/>
          <w:iCs/>
        </w:rPr>
        <w:t>Postman</w:t>
      </w:r>
      <w:proofErr w:type="spellEnd"/>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fldSimple w:instr=" SEQ Figure \* ARABIC ">
        <w:r w:rsidR="0037427C">
          <w:rPr>
            <w:noProof/>
          </w:rPr>
          <w:t>15</w:t>
        </w:r>
      </w:fldSimple>
      <w:r>
        <w:t xml:space="preserve"> : Interrogation avec </w:t>
      </w:r>
      <w:proofErr w:type="spellStart"/>
      <w:r>
        <w:t>Postman</w:t>
      </w:r>
      <w:proofErr w:type="spellEnd"/>
      <w:r>
        <w:t xml:space="preserve"> du </w:t>
      </w:r>
      <w:proofErr w:type="spellStart"/>
      <w:r>
        <w:t>endpoint</w:t>
      </w:r>
      <w:proofErr w:type="spellEnd"/>
      <w:r>
        <w:t xml:space="preserve"> « </w:t>
      </w:r>
      <w:r w:rsidRPr="00575DAA">
        <w:t>/</w:t>
      </w:r>
      <w:proofErr w:type="spellStart"/>
      <w:r w:rsidRPr="00575DAA">
        <w:t>users</w:t>
      </w:r>
      <w:proofErr w:type="spellEnd"/>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fldSimple w:instr=" SEQ Figure \* ARABIC ">
        <w:r w:rsidR="0037427C">
          <w:rPr>
            <w:noProof/>
          </w:rPr>
          <w:t>16</w:t>
        </w:r>
      </w:fldSimple>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axios</w:t>
      </w:r>
      <w:proofErr w:type="spellEnd"/>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react</w:t>
      </w:r>
      <w:proofErr w:type="spellEnd"/>
      <w:r w:rsidRPr="0012639E">
        <w:rPr>
          <w:i/>
          <w:iCs/>
        </w:rPr>
        <w: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xml:space="preserve">// </w:t>
            </w:r>
            <w:proofErr w:type="spellStart"/>
            <w:r w:rsidRPr="00775172">
              <w:rPr>
                <w:rFonts w:ascii="Consolas" w:hAnsi="Consolas" w:cs="Consolas"/>
                <w:i/>
                <w:iCs/>
                <w:color w:val="808080" w:themeColor="background1" w:themeShade="80"/>
                <w:sz w:val="16"/>
                <w:szCs w:val="16"/>
                <w:lang w:val="fr-CH"/>
              </w:rPr>
              <w:t>useState</w:t>
            </w:r>
            <w:proofErr w:type="spellEnd"/>
            <w:r w:rsidRPr="00775172">
              <w:rPr>
                <w:rFonts w:ascii="Consolas" w:hAnsi="Consolas" w:cs="Consolas"/>
                <w:i/>
                <w:iCs/>
                <w:color w:val="808080" w:themeColor="background1" w:themeShade="80"/>
                <w:sz w:val="16"/>
                <w:szCs w:val="16"/>
                <w:lang w:val="fr-CH"/>
              </w:rPr>
              <w:t xml:space="preserv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proofErr w:type="spellStart"/>
            <w:r w:rsidRPr="00F470E7">
              <w:rPr>
                <w:rFonts w:ascii="Consolas" w:hAnsi="Consolas" w:cs="Consolas"/>
                <w:i/>
                <w:iCs/>
                <w:color w:val="808080" w:themeColor="background1" w:themeShade="80"/>
                <w:sz w:val="16"/>
                <w:szCs w:val="16"/>
                <w:lang w:val="fr-CH"/>
              </w:rPr>
              <w:t>useState</w:t>
            </w:r>
            <w:proofErr w:type="spellEnd"/>
            <w:r w:rsidRPr="00F470E7">
              <w:rPr>
                <w:rFonts w:ascii="Consolas" w:hAnsi="Consolas" w:cs="Consolas"/>
                <w:i/>
                <w:iCs/>
                <w:color w:val="808080" w:themeColor="background1" w:themeShade="80"/>
                <w:sz w:val="16"/>
                <w:szCs w:val="16"/>
                <w:lang w:val="fr-CH"/>
              </w:rPr>
              <w:t xml:space="preserv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proofErr w:type="spellStart"/>
            <w:r w:rsidRPr="00F470E7">
              <w:rPr>
                <w:rFonts w:ascii="Consolas" w:hAnsi="Consolas" w:cs="Consolas"/>
                <w:i/>
                <w:iCs/>
                <w:color w:val="808080" w:themeColor="background1" w:themeShade="80"/>
                <w:sz w:val="16"/>
                <w:szCs w:val="16"/>
                <w:lang w:val="fr-CH"/>
              </w:rPr>
              <w:t>handleChange</w:t>
            </w:r>
            <w:proofErr w:type="spellEnd"/>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Grâce au module </w:t>
            </w:r>
            <w:proofErr w:type="spellStart"/>
            <w:r>
              <w:rPr>
                <w:rFonts w:ascii="Consolas" w:hAnsi="Consolas" w:cs="Consolas"/>
                <w:i/>
                <w:iCs/>
                <w:color w:val="808080" w:themeColor="background1" w:themeShade="80"/>
                <w:sz w:val="16"/>
                <w:szCs w:val="16"/>
                <w:lang w:val="fr-CH"/>
              </w:rPr>
              <w:t>axios</w:t>
            </w:r>
            <w:proofErr w:type="spellEnd"/>
            <w:r>
              <w:rPr>
                <w:rFonts w:ascii="Consolas" w:hAnsi="Consolas" w:cs="Consolas"/>
                <w:i/>
                <w:iCs/>
                <w:color w:val="808080" w:themeColor="background1" w:themeShade="80"/>
                <w:sz w:val="16"/>
                <w:szCs w:val="16"/>
                <w:lang w:val="fr-CH"/>
              </w:rPr>
              <w:t>,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proofErr w:type="spellStart"/>
            <w:r w:rsidRPr="0093198F">
              <w:rPr>
                <w:rFonts w:ascii="Consolas" w:hAnsi="Consolas" w:cs="Consolas"/>
                <w:i/>
                <w:iCs/>
                <w:color w:val="808080" w:themeColor="background1" w:themeShade="80"/>
                <w:sz w:val="16"/>
                <w:szCs w:val="16"/>
                <w:lang w:val="fr-CH"/>
              </w:rPr>
              <w:t>handleSubmitClick</w:t>
            </w:r>
            <w:proofErr w:type="spellEnd"/>
            <w:r w:rsidRPr="0093198F">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proofErr w:type="spellStart"/>
            <w:r w:rsidRPr="0093198F">
              <w:rPr>
                <w:rFonts w:ascii="Consolas" w:hAnsi="Consolas" w:cs="Consolas"/>
                <w:color w:val="98C379"/>
                <w:sz w:val="16"/>
                <w:szCs w:val="16"/>
                <w:lang w:val="fr-CH"/>
              </w:rPr>
              <w:t>submit</w:t>
            </w:r>
            <w:proofErr w:type="spellEnd"/>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proofErr w:type="spellStart"/>
            <w:r w:rsidRPr="0093198F">
              <w:rPr>
                <w:rFonts w:ascii="Consolas" w:hAnsi="Consolas" w:cs="Consolas"/>
                <w:i/>
                <w:iCs/>
                <w:color w:val="E5C17C"/>
                <w:sz w:val="16"/>
                <w:szCs w:val="16"/>
                <w:lang w:val="fr-CH"/>
              </w:rPr>
              <w:t>lick</w:t>
            </w:r>
            <w:proofErr w:type="spellEnd"/>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proofErr w:type="spellStart"/>
      <w:r w:rsidRPr="0093198F">
        <w:rPr>
          <w:i/>
          <w:iCs/>
        </w:rPr>
        <w:t>URLs</w:t>
      </w:r>
      <w:proofErr w:type="spellEnd"/>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proofErr w:type="spellStart"/>
      <w:r w:rsidRPr="00D65E0B">
        <w:rPr>
          <w:i/>
          <w:iCs/>
        </w:rPr>
        <w:t>PrivateRoute</w:t>
      </w:r>
      <w:proofErr w:type="spellEnd"/>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proofErr w:type="spellStart"/>
      <w:r w:rsidR="00633C57" w:rsidRPr="00633C57">
        <w:rPr>
          <w:i/>
          <w:iCs/>
        </w:rPr>
        <w:t>repository</w:t>
      </w:r>
      <w:proofErr w:type="spellEnd"/>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fldSimple w:instr=" SEQ Figure \* ARABIC ">
        <w:r w:rsidR="0037427C">
          <w:rPr>
            <w:noProof/>
          </w:rPr>
          <w:t>17</w:t>
        </w:r>
      </w:fldSimple>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w:t>
            </w:r>
            <w:proofErr w:type="spellStart"/>
            <w:r w:rsidR="00DC76A5">
              <w:rPr>
                <w:rFonts w:ascii="Consolas" w:hAnsi="Consolas" w:cs="Consolas"/>
                <w:color w:val="7F7F7F" w:themeColor="text1" w:themeTint="80"/>
                <w:sz w:val="18"/>
                <w:szCs w:val="15"/>
              </w:rPr>
              <w:t>library</w:t>
            </w:r>
            <w:proofErr w:type="spellEnd"/>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w:t>
            </w:r>
            <w:proofErr w:type="spellStart"/>
            <w:r w:rsidR="00DC76A5">
              <w:rPr>
                <w:rFonts w:ascii="Consolas" w:hAnsi="Consolas" w:cs="Consolas"/>
                <w:color w:val="7F7F7F" w:themeColor="text1" w:themeTint="80"/>
                <w:sz w:val="18"/>
                <w:szCs w:val="15"/>
              </w:rPr>
              <w:t>f</w:t>
            </w:r>
            <w:r w:rsidR="00DC76A5" w:rsidRPr="00DC76A5">
              <w:rPr>
                <w:rFonts w:ascii="Consolas" w:hAnsi="Consolas" w:cs="Consolas"/>
                <w:color w:val="7F7F7F" w:themeColor="text1" w:themeTint="80"/>
                <w:sz w:val="18"/>
                <w:szCs w:val="15"/>
              </w:rPr>
              <w:t>orm</w:t>
            </w:r>
            <w:proofErr w:type="spellEnd"/>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proofErr w:type="spellStart"/>
      <w:r w:rsidRPr="004C55A3">
        <w:rPr>
          <w:i/>
          <w:iCs/>
        </w:rPr>
        <w:t>axios</w:t>
      </w:r>
      <w:proofErr w:type="spellEnd"/>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proofErr w:type="spellStart"/>
      <w:r w:rsidR="00320E3D">
        <w:t>VueX</w:t>
      </w:r>
      <w:proofErr w:type="spellEnd"/>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proofErr w:type="spellStart"/>
      <w:r w:rsidR="00825C1E" w:rsidRPr="00825C1E">
        <w:rPr>
          <w:i/>
          <w:iCs/>
        </w:rPr>
        <w:t>yup</w:t>
      </w:r>
      <w:proofErr w:type="spellEnd"/>
      <w:r w:rsidR="00825C1E">
        <w:rPr>
          <w:i/>
          <w:iCs/>
        </w:rPr>
        <w:t xml:space="preserve"> </w:t>
      </w:r>
      <w:r w:rsidR="00825C1E">
        <w:t xml:space="preserve">permet aux champs d’entrées, ici </w:t>
      </w:r>
      <w:proofErr w:type="gramStart"/>
      <w:r w:rsidR="00825C1E">
        <w:t>l’email</w:t>
      </w:r>
      <w:proofErr w:type="gramEnd"/>
      <w:r w:rsidR="00825C1E">
        <w:t xml:space="preserve"> et le mot de passe, d’être directement être validés grâce à un schéma déclaré dans la fonction </w:t>
      </w:r>
      <w:r w:rsidR="00825C1E" w:rsidRPr="00825C1E">
        <w:rPr>
          <w:i/>
          <w:iCs/>
        </w:rPr>
        <w:t>data</w:t>
      </w:r>
      <w:r w:rsidR="00825C1E">
        <w:t>.</w:t>
      </w:r>
      <w:r w:rsidR="00872A0B">
        <w:t xml:space="preserve"> La fonction </w:t>
      </w:r>
      <w:proofErr w:type="spellStart"/>
      <w:r w:rsidR="00872A0B" w:rsidRPr="00872A0B">
        <w:rPr>
          <w:i/>
          <w:iCs/>
        </w:rPr>
        <w:t>handleLogin</w:t>
      </w:r>
      <w:proofErr w:type="spellEnd"/>
      <w:r w:rsidR="00872A0B">
        <w:t xml:space="preserve"> est appelé lors de la validation du formulaire, celle-ci utilise le module </w:t>
      </w:r>
      <w:proofErr w:type="spellStart"/>
      <w:r w:rsidR="00872A0B" w:rsidRPr="00872A0B">
        <w:rPr>
          <w:i/>
          <w:iCs/>
        </w:rPr>
        <w:t>VueX</w:t>
      </w:r>
      <w:proofErr w:type="spellEnd"/>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proofErr w:type="spellStart"/>
      <w:r w:rsidR="001C67AA" w:rsidRPr="001C67AA">
        <w:rPr>
          <w:i/>
          <w:iCs/>
        </w:rPr>
        <w:t>beforeEach</w:t>
      </w:r>
      <w:proofErr w:type="spellEnd"/>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proofErr w:type="spellStart"/>
      <w:r w:rsidRPr="00633C57">
        <w:rPr>
          <w:i/>
          <w:iCs/>
        </w:rPr>
        <w:t>repository</w:t>
      </w:r>
      <w:proofErr w:type="spellEnd"/>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fldSimple w:instr=" SEQ Figure \* ARABIC ">
        <w:r w:rsidR="0037427C">
          <w:rPr>
            <w:noProof/>
          </w:rPr>
          <w:t>18</w:t>
        </w:r>
      </w:fldSimple>
      <w:r>
        <w:t xml:space="preserve"> : Page d'accueil d'un projet </w:t>
      </w:r>
      <w:proofErr w:type="spellStart"/>
      <w:r>
        <w:t>Angular</w:t>
      </w:r>
      <w:proofErr w:type="spellEnd"/>
      <w:r>
        <w:t xml:space="preserve">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proofErr w:type="spellStart"/>
      <w:r w:rsidRPr="005B5322">
        <w:rPr>
          <w:i/>
          <w:iCs/>
        </w:rPr>
        <w:t>Angular</w:t>
      </w:r>
      <w:proofErr w:type="spellEnd"/>
      <w:r>
        <w:t xml:space="preserve">, pas besoins d’installer de dépendances car il embarque déjà toutes les fonctionnalités requises. </w:t>
      </w:r>
      <w:r w:rsidR="007E64E2">
        <w:t>Par</w:t>
      </w:r>
      <w:r>
        <w:t xml:space="preserve"> sa nature orienté-objet et sa surcouche </w:t>
      </w:r>
      <w:proofErr w:type="spellStart"/>
      <w:r w:rsidRPr="005B5322">
        <w:rPr>
          <w:i/>
          <w:iCs/>
        </w:rPr>
        <w:t>TypeScript</w:t>
      </w:r>
      <w:proofErr w:type="spellEnd"/>
      <w:r>
        <w:t>, le code d’</w:t>
      </w:r>
      <w:proofErr w:type="spellStart"/>
      <w:r w:rsidRPr="005B5322">
        <w:rPr>
          <w:i/>
          <w:iCs/>
        </w:rPr>
        <w:t>Angular</w:t>
      </w:r>
      <w:proofErr w:type="spellEnd"/>
      <w:r>
        <w:t xml:space="preserve"> est beaucoup plus verbeux et les fichiers plus nombreux.</w:t>
      </w:r>
      <w:r w:rsidR="007E64E2">
        <w:t xml:space="preserve"> Dans </w:t>
      </w:r>
      <w:proofErr w:type="spellStart"/>
      <w:r w:rsidR="007E64E2" w:rsidRPr="005B5322">
        <w:rPr>
          <w:i/>
          <w:iCs/>
        </w:rPr>
        <w:t>Angula</w:t>
      </w:r>
      <w:r w:rsidR="007E64E2">
        <w:rPr>
          <w:i/>
          <w:iCs/>
        </w:rPr>
        <w:t>r</w:t>
      </w:r>
      <w:proofErr w:type="spellEnd"/>
      <w:r w:rsidR="007E64E2">
        <w:rPr>
          <w:i/>
          <w:iCs/>
        </w:rPr>
        <w:t xml:space="preserve">,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proofErr w:type="gramStart"/>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w:t>
            </w:r>
            <w:proofErr w:type="gramEnd"/>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proofErr w:type="spellStart"/>
      <w:r w:rsidRPr="003859EC">
        <w:rPr>
          <w:i/>
          <w:iCs/>
        </w:rPr>
        <w:t>TypeScript</w:t>
      </w:r>
      <w:proofErr w:type="spellEnd"/>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roofErr w:type="spellEnd"/>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proofErr w:type="spellStart"/>
      <w:r w:rsidRPr="0099487D">
        <w:rPr>
          <w:i/>
          <w:iCs/>
        </w:rPr>
        <w:t>Angular</w:t>
      </w:r>
      <w:proofErr w:type="spellEnd"/>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855137">
              <w:rPr>
                <w:rFonts w:ascii="Consolas" w:hAnsi="Consolas" w:cs="Consolas"/>
                <w:i/>
                <w:iCs/>
                <w:color w:val="808080" w:themeColor="background1" w:themeShade="80"/>
                <w:sz w:val="16"/>
                <w:szCs w:val="16"/>
                <w:lang w:val="fr-CH"/>
              </w:rPr>
              <w:t>account-routing.module.ts</w:t>
            </w:r>
            <w:proofErr w:type="spellEnd"/>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proofErr w:type="spellStart"/>
      <w:r w:rsidR="0023213C" w:rsidRPr="0023213C">
        <w:rPr>
          <w:i/>
          <w:iCs/>
        </w:rPr>
        <w:t>Angular</w:t>
      </w:r>
      <w:proofErr w:type="spellEnd"/>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/_services/</w:t>
            </w:r>
            <w:proofErr w:type="spellStart"/>
            <w:r w:rsidRPr="005D1C32">
              <w:rPr>
                <w:rFonts w:ascii="Consolas" w:hAnsi="Consolas" w:cs="Consolas"/>
                <w:i/>
                <w:iCs/>
                <w:color w:val="808080" w:themeColor="background1" w:themeShade="80"/>
                <w:sz w:val="16"/>
                <w:szCs w:val="16"/>
                <w:lang w:val="fr-CH"/>
              </w:rPr>
              <w:t>account.service.ts</w:t>
            </w:r>
            <w:proofErr w:type="spellEnd"/>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proofErr w:type="spellStart"/>
      <w:r w:rsidRPr="000C0CE6">
        <w:rPr>
          <w:i/>
          <w:iCs/>
        </w:rPr>
        <w:t>Angular</w:t>
      </w:r>
      <w:proofErr w:type="spellEnd"/>
      <w:r>
        <w:t xml:space="preserve"> est disponible dans le </w:t>
      </w:r>
      <w:proofErr w:type="spellStart"/>
      <w:r w:rsidRPr="00633C57">
        <w:rPr>
          <w:i/>
          <w:iCs/>
        </w:rPr>
        <w:t>repository</w:t>
      </w:r>
      <w:proofErr w:type="spellEnd"/>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w:t>
      </w:r>
      <w:proofErr w:type="spellStart"/>
      <w:r w:rsidR="00565D62" w:rsidRPr="00565D62">
        <w:rPr>
          <w:i/>
          <w:iCs/>
          <w:lang w:val="fr-FR"/>
        </w:rPr>
        <w:t>Angular</w:t>
      </w:r>
      <w:proofErr w:type="spellEnd"/>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proofErr w:type="spellStart"/>
      <w:r w:rsidRPr="00CA42FC">
        <w:rPr>
          <w:i/>
          <w:iCs/>
          <w:lang w:val="fr-FR"/>
        </w:rPr>
        <w:t>Angular</w:t>
      </w:r>
      <w:proofErr w:type="spellEnd"/>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fldSimple w:instr=" SEQ Figure \* ARABIC ">
        <w:r w:rsidR="0037427C">
          <w:rPr>
            <w:noProof/>
          </w:rPr>
          <w:t>19</w:t>
        </w:r>
      </w:fldSimple>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proofErr w:type="spellStart"/>
      <w:r w:rsidRPr="007C410A">
        <w:rPr>
          <w:i/>
          <w:iCs/>
        </w:rPr>
        <w:t>template</w:t>
      </w:r>
      <w:proofErr w:type="spellEnd"/>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proofErr w:type="spellStart"/>
      <w:r w:rsidRPr="00E77604">
        <w:rPr>
          <w:i/>
          <w:iCs/>
          <w:lang w:val="fr-FR"/>
        </w:rPr>
        <w:t>Angular</w:t>
      </w:r>
      <w:proofErr w:type="spellEnd"/>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proofErr w:type="spellStart"/>
      <w:r w:rsidR="00EC036E" w:rsidRPr="00E77604">
        <w:rPr>
          <w:i/>
          <w:iCs/>
          <w:lang w:val="fr-FR"/>
        </w:rPr>
        <w:t>Angular</w:t>
      </w:r>
      <w:proofErr w:type="spellEnd"/>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proofErr w:type="spellStart"/>
      <w:r w:rsidRPr="00E77604">
        <w:rPr>
          <w:i/>
          <w:iCs/>
          <w:lang w:val="fr-FR"/>
        </w:rPr>
        <w:t>Angular</w:t>
      </w:r>
      <w:proofErr w:type="spellEnd"/>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proofErr w:type="spellStart"/>
      <w:r w:rsidRPr="00E77604">
        <w:rPr>
          <w:i/>
          <w:iCs/>
          <w:lang w:val="fr-FR"/>
        </w:rPr>
        <w:t>Angular</w:t>
      </w:r>
      <w:proofErr w:type="spellEnd"/>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06B9F1F0" w:rsidR="00DC0CF0" w:rsidRDefault="00DC0CF0" w:rsidP="00D93E97">
      <w:pPr>
        <w:pStyle w:val="Caption"/>
        <w:spacing w:before="120" w:after="240"/>
        <w:jc w:val="center"/>
      </w:pPr>
      <w:r>
        <w:t xml:space="preserve">Figure </w:t>
      </w:r>
      <w:fldSimple w:instr=" SEQ Figure \* ARABIC ">
        <w:r w:rsidR="0037427C">
          <w:rPr>
            <w:noProof/>
          </w:rPr>
          <w:t>20</w:t>
        </w:r>
      </w:fldSimple>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proofErr w:type="spellStart"/>
      <w:r w:rsidRPr="00D30742">
        <w:rPr>
          <w:i/>
          <w:iCs/>
        </w:rPr>
        <w:t>phpMyAdmin</w:t>
      </w:r>
      <w:proofErr w:type="spellEnd"/>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 xml:space="preserve">docker </w:t>
            </w:r>
            <w:proofErr w:type="spellStart"/>
            <w:r w:rsidR="004C02DF" w:rsidRPr="004C02DF">
              <w:rPr>
                <w:rFonts w:ascii="Consolas" w:hAnsi="Consolas" w:cs="Consolas"/>
                <w:sz w:val="18"/>
                <w:szCs w:val="15"/>
              </w:rPr>
              <w:t>exec</w:t>
            </w:r>
            <w:proofErr w:type="spellEnd"/>
            <w:r w:rsidR="004C02DF" w:rsidRPr="004C02DF">
              <w:rPr>
                <w:rFonts w:ascii="Consolas" w:hAnsi="Consolas" w:cs="Consolas"/>
                <w:sz w:val="18"/>
                <w:szCs w:val="15"/>
              </w:rPr>
              <w:t xml:space="preserve"> -i </w:t>
            </w:r>
            <w:proofErr w:type="spellStart"/>
            <w:r w:rsidR="004C02DF" w:rsidRPr="004C02DF">
              <w:rPr>
                <w:rFonts w:ascii="Consolas" w:hAnsi="Consolas" w:cs="Consolas"/>
                <w:sz w:val="18"/>
                <w:szCs w:val="15"/>
              </w:rPr>
              <w:t>mariadb</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mysql</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u</w:t>
            </w:r>
            <w:r w:rsidR="004C02DF" w:rsidRPr="004C02DF">
              <w:rPr>
                <w:rFonts w:ascii="Consolas" w:hAnsi="Consolas" w:cs="Consolas"/>
                <w:color w:val="5B9BD5" w:themeColor="accent1"/>
                <w:sz w:val="18"/>
                <w:szCs w:val="15"/>
              </w:rPr>
              <w:t>root</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p</w:t>
            </w:r>
            <w:r w:rsidR="004C02DF" w:rsidRPr="004C02DF">
              <w:rPr>
                <w:rFonts w:ascii="Consolas" w:hAnsi="Consolas" w:cs="Consolas"/>
                <w:color w:val="5B9BD5" w:themeColor="accent1"/>
                <w:sz w:val="18"/>
                <w:szCs w:val="15"/>
              </w:rPr>
              <w:t>pwd</w:t>
            </w:r>
            <w:proofErr w:type="spellEnd"/>
            <w:r w:rsidR="004C02DF" w:rsidRPr="004C02DF">
              <w:rPr>
                <w:rFonts w:ascii="Consolas" w:hAnsi="Consolas" w:cs="Consolas"/>
                <w:color w:val="5B9BD5" w:themeColor="accent1"/>
                <w:sz w:val="18"/>
                <w:szCs w:val="15"/>
              </w:rPr>
              <w:t xml:space="preserve"> DB_NAME </w:t>
            </w:r>
            <w:r w:rsidR="004C02DF" w:rsidRPr="004C02DF">
              <w:rPr>
                <w:rFonts w:ascii="Consolas" w:hAnsi="Consolas" w:cs="Consolas"/>
                <w:sz w:val="18"/>
                <w:szCs w:val="15"/>
              </w:rPr>
              <w:t xml:space="preserve">&lt; </w:t>
            </w:r>
            <w:proofErr w:type="spellStart"/>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proofErr w:type="spellEnd"/>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 xml:space="preserve">docker </w:t>
            </w:r>
            <w:proofErr w:type="spellStart"/>
            <w:r w:rsidRPr="004C02DF">
              <w:rPr>
                <w:rFonts w:ascii="Consolas" w:hAnsi="Consolas" w:cs="Consolas"/>
                <w:sz w:val="18"/>
                <w:szCs w:val="15"/>
              </w:rPr>
              <w:t>exec</w:t>
            </w:r>
            <w:proofErr w:type="spellEnd"/>
            <w:r w:rsidRPr="004C02DF">
              <w:rPr>
                <w:rFonts w:ascii="Consolas" w:hAnsi="Consolas" w:cs="Consolas"/>
                <w:sz w:val="18"/>
                <w:szCs w:val="15"/>
              </w:rPr>
              <w:t xml:space="preserve"> -i </w:t>
            </w:r>
            <w:proofErr w:type="spellStart"/>
            <w:r w:rsidRPr="004C02DF">
              <w:rPr>
                <w:rFonts w:ascii="Consolas" w:hAnsi="Consolas" w:cs="Consolas"/>
                <w:sz w:val="18"/>
                <w:szCs w:val="15"/>
              </w:rPr>
              <w:t>mariadb</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mysql</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u</w:t>
            </w:r>
            <w:r w:rsidRPr="004C02DF">
              <w:rPr>
                <w:rFonts w:ascii="Consolas" w:hAnsi="Consolas" w:cs="Consolas"/>
                <w:color w:val="5B9BD5" w:themeColor="accent1"/>
                <w:sz w:val="18"/>
                <w:szCs w:val="15"/>
              </w:rPr>
              <w:t>root</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p</w:t>
            </w:r>
            <w:r w:rsidRPr="004C02DF">
              <w:rPr>
                <w:rFonts w:ascii="Consolas" w:hAnsi="Consolas" w:cs="Consolas"/>
                <w:color w:val="5B9BD5" w:themeColor="accent1"/>
                <w:sz w:val="18"/>
                <w:szCs w:val="15"/>
              </w:rPr>
              <w:t>pwd</w:t>
            </w:r>
            <w:proofErr w:type="spellEnd"/>
            <w:r w:rsidRPr="004C02DF">
              <w:rPr>
                <w:rFonts w:ascii="Consolas" w:hAnsi="Consolas" w:cs="Consolas"/>
                <w:color w:val="5B9BD5" w:themeColor="accent1"/>
                <w:sz w:val="18"/>
                <w:szCs w:val="15"/>
              </w:rPr>
              <w:t xml:space="preserve"> DB_NAME </w:t>
            </w:r>
            <w:r>
              <w:rPr>
                <w:rFonts w:ascii="Consolas" w:hAnsi="Consolas" w:cs="Consolas"/>
                <w:sz w:val="18"/>
                <w:szCs w:val="15"/>
              </w:rPr>
              <w:t>&gt;</w:t>
            </w:r>
            <w:r w:rsidRPr="004C02DF">
              <w:rPr>
                <w:rFonts w:ascii="Consolas" w:hAnsi="Consolas" w:cs="Consolas"/>
                <w:sz w:val="18"/>
                <w:szCs w:val="15"/>
              </w:rPr>
              <w:t xml:space="preserve"> </w:t>
            </w:r>
            <w:proofErr w:type="spellStart"/>
            <w:r>
              <w:rPr>
                <w:rFonts w:ascii="Consolas" w:hAnsi="Consolas" w:cs="Consolas"/>
                <w:color w:val="FFFFFF" w:themeColor="background1"/>
                <w:sz w:val="18"/>
                <w:szCs w:val="15"/>
              </w:rPr>
              <w:t>db</w:t>
            </w:r>
            <w:r w:rsidRPr="004C02DF">
              <w:rPr>
                <w:rFonts w:ascii="Consolas" w:hAnsi="Consolas" w:cs="Consolas"/>
                <w:sz w:val="18"/>
                <w:szCs w:val="15"/>
              </w:rPr>
              <w:t>_dump.sql</w:t>
            </w:r>
            <w:proofErr w:type="spellEnd"/>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fldSimple w:instr=" SEQ Figure \* ARABIC ">
        <w:r w:rsidR="0037427C">
          <w:rPr>
            <w:noProof/>
          </w:rPr>
          <w:t>21</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xml:space="preserve"> » dans le but de pouvoir facilement les remplacer par des </w:t>
      </w:r>
      <w:proofErr w:type="spellStart"/>
      <w:r w:rsidRPr="009D5972">
        <w:t>microservices</w:t>
      </w:r>
      <w:proofErr w:type="spellEnd"/>
      <w:r w:rsidRPr="009D5972">
        <w:t>.</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fldSimple w:instr=" SEQ Figure \* ARABIC ">
        <w:r w:rsidR="0037427C">
          <w:rPr>
            <w:noProof/>
          </w:rPr>
          <w:t>22</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751200B6"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proofErr w:type="spellStart"/>
            <w:r w:rsidR="003F353E" w:rsidRPr="003F353E">
              <w:rPr>
                <w:i/>
                <w:iCs/>
              </w:rPr>
              <w:t>Cypher</w:t>
            </w:r>
            <w:proofErr w:type="spellEnd"/>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proofErr w:type="spellStart"/>
      <w:r w:rsidRPr="00A8208A">
        <w:rPr>
          <w:i/>
          <w:iCs/>
        </w:rPr>
        <w:t>MariaDB</w:t>
      </w:r>
      <w:proofErr w:type="spellEnd"/>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w:t>
      </w:r>
      <w:proofErr w:type="spellStart"/>
      <w:r w:rsidRPr="00A8208A">
        <w:rPr>
          <w:i/>
          <w:iCs/>
        </w:rPr>
        <w:t>compose.yml</w:t>
      </w:r>
      <w:proofErr w:type="spellEnd"/>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proofErr w:type="gramStart"/>
      <w:r w:rsidR="009C75A9">
        <w:t>un navigateurs</w:t>
      </w:r>
      <w:proofErr w:type="gramEnd"/>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fldSimple w:instr=" SEQ Figure \* ARABIC ">
        <w:r w:rsidR="0037427C">
          <w:rPr>
            <w:noProof/>
          </w:rPr>
          <w:t>23</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lastRenderedPageBreak/>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w:t>
      </w:r>
      <w:proofErr w:type="gramStart"/>
      <w:r>
        <w:t>tests</w:t>
      </w:r>
      <w:proofErr w:type="gramEnd"/>
      <w:r>
        <w:t xml:space="preserve">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7B379571" w14:textId="4846B0A5" w:rsidR="004D03EF" w:rsidRPr="003E4F6A" w:rsidRDefault="004D03EF" w:rsidP="00E87E27">
      <w:pPr>
        <w:pStyle w:val="Heading2"/>
      </w:pPr>
      <w:bookmarkStart w:id="44" w:name="_Toc77326679"/>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7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8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8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8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r w:rsidR="00320A09">
        <w:fldChar w:fldCharType="begin"/>
      </w:r>
      <w:r w:rsidR="00320A09">
        <w:instrText xml:space="preserve"> HYPERLINK "https://www.hes-so.ch/data/documents/Brochure-Guide-theorique-Elements-et-demarche-pour-analyse-environnementale-HES-SO-6085.pdf" </w:instrText>
      </w:r>
      <w:r w:rsidR="00320A09">
        <w:fldChar w:fldCharType="separate"/>
      </w:r>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r w:rsidR="00320A09">
        <w:rPr>
          <w:rStyle w:val="Hyperlink"/>
          <w:rFonts w:ascii="Open Sans" w:hAnsi="Open Sans" w:cs="Open Sans"/>
          <w:color w:val="000000" w:themeColor="text1"/>
          <w:sz w:val="18"/>
          <w:szCs w:val="18"/>
        </w:rPr>
        <w:fldChar w:fldCharType="end"/>
      </w:r>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2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3"/>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fldSimple w:instr=" SEQ Figure \* ARABIC ">
        <w:r w:rsidR="0037427C">
          <w:rPr>
            <w:noProof/>
          </w:rPr>
          <w:t>24</w:t>
        </w:r>
      </w:fldSimple>
      <w:r>
        <w:t> : Première page d’internet publiée en décembre 1990,</w:t>
      </w:r>
      <w:r>
        <w:br/>
      </w:r>
      <w:hyperlink r:id="rId84"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5"/>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fldSimple w:instr=" SEQ Figure \* ARABIC ">
        <w:r w:rsidR="0037427C">
          <w:rPr>
            <w:noProof/>
          </w:rPr>
          <w:t>25</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6"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fldSimple w:instr=" SEQ Figure \* ARABIC ">
        <w:r w:rsidR="0037427C">
          <w:rPr>
            <w:noProof/>
          </w:rPr>
          <w:t>26</w:t>
        </w:r>
      </w:fldSimple>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87"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37427C">
          <w:rPr>
            <w:noProof/>
          </w:rPr>
          <w:t>27</w:t>
        </w:r>
      </w:fldSimple>
      <w:r>
        <w:t xml:space="preserve"> : </w:t>
      </w:r>
      <w:r w:rsidRPr="00D30D0E">
        <w:t>Représentation des interactions entre le modèle, la vue et le contrôleur dans le cas d</w:t>
      </w:r>
      <w:r>
        <w:t>’</w:t>
      </w:r>
      <w:r w:rsidRPr="00D30D0E">
        <w:t>une application web</w:t>
      </w:r>
      <w:r>
        <w:t>,</w:t>
      </w:r>
      <w:r>
        <w:br/>
      </w:r>
      <w:hyperlink r:id="rId89"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37427C">
          <w:rPr>
            <w:noProof/>
          </w:rPr>
          <w:t>28</w:t>
        </w:r>
      </w:fldSimple>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91"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92"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fldSimple w:instr=" SEQ Figure \* ARABIC ">
        <w:r w:rsidR="0037427C">
          <w:rPr>
            <w:noProof/>
          </w:rPr>
          <w:t>29</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93"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94"/>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fldSimple w:instr=" SEQ Figure \* ARABIC ">
        <w:r w:rsidR="0037427C">
          <w:rPr>
            <w:noProof/>
          </w:rPr>
          <w:t>30</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95"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6"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7"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9">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0DD4D60A" w:rsidR="004774F1" w:rsidRPr="00FC6719" w:rsidRDefault="006D4058" w:rsidP="00FC6719">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sectPr w:rsidR="004774F1" w:rsidRPr="00FC6719" w:rsidSect="009620E6">
      <w:headerReference w:type="default" r:id="rId102"/>
      <w:footerReference w:type="default" r:id="rId103"/>
      <w:headerReference w:type="first" r:id="rId10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1B102" w14:textId="77777777" w:rsidR="00320A09" w:rsidRDefault="00320A09" w:rsidP="00A91309">
      <w:r>
        <w:separator/>
      </w:r>
    </w:p>
  </w:endnote>
  <w:endnote w:type="continuationSeparator" w:id="0">
    <w:p w14:paraId="6018173A" w14:textId="77777777" w:rsidR="00320A09" w:rsidRDefault="00320A0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714A6655" w:rsidR="00DB58B5" w:rsidRPr="003D453C" w:rsidRDefault="00320A09"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E050F5">
                    <w:rPr>
                      <w:b/>
                      <w:bCs/>
                      <w:noProof/>
                      <w:sz w:val="21"/>
                      <w:szCs w:val="21"/>
                    </w:rPr>
                    <w:t>85</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65134" w14:textId="77777777" w:rsidR="00320A09" w:rsidRDefault="00320A09" w:rsidP="00A91309">
      <w:r>
        <w:separator/>
      </w:r>
    </w:p>
  </w:footnote>
  <w:footnote w:type="continuationSeparator" w:id="0">
    <w:p w14:paraId="36957ECE" w14:textId="77777777" w:rsidR="00320A09" w:rsidRDefault="00320A09"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590"/>
    <w:rsid w:val="003659DA"/>
    <w:rsid w:val="00365C9A"/>
    <w:rsid w:val="00365F89"/>
    <w:rsid w:val="00365FEE"/>
    <w:rsid w:val="003666A7"/>
    <w:rsid w:val="00366B31"/>
    <w:rsid w:val="00366C59"/>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F1A"/>
    <w:rsid w:val="00AF70C9"/>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556"/>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www.w3.org/History/19921103-hypertext/hypertext/WWW/TheProject.html" TargetMode="External"/><Relationship Id="rId89" Type="http://schemas.openxmlformats.org/officeDocument/2006/relationships/hyperlink" Target="https://commons.wikimedia.org/wiki/File:Mod%C3%A8le-vue-contr%C3%B4leur_(MVC)_-_fr.png?uselang=fr" TargetMode="External"/><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trello.com/b/meyHR8e8/heig-vd-travail-de-bachelor" TargetMode="External"/><Relationship Id="rId79" Type="http://schemas.openxmlformats.org/officeDocument/2006/relationships/hyperlink" Target="https://www.editions-ellipses.fr/index.php?controller=attachment&amp;id_attachment=29972"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52.png"/><Relationship Id="rId95" Type="http://schemas.openxmlformats.org/officeDocument/2006/relationships/hyperlink" Target="https://w3techs.com/technologies/overview/programming_language"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refactoring.guru/design-patterns/catalog" TargetMode="External"/><Relationship Id="rId85" Type="http://schemas.openxmlformats.org/officeDocument/2006/relationships/image" Target="media/image49.png"/><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https://www.wappalyzer.com/technologies/ui-frameworks/" TargetMode="External"/><Relationship Id="rId83" Type="http://schemas.openxmlformats.org/officeDocument/2006/relationships/image" Target="media/image48.png"/><Relationship Id="rId88" Type="http://schemas.openxmlformats.org/officeDocument/2006/relationships/image" Target="media/image51.png"/><Relationship Id="rId91" Type="http://schemas.openxmlformats.org/officeDocument/2006/relationships/hyperlink" Target="https://en.wikipedia.org/wiki/File:MVVMPattern.png"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6"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https://apptitude.ch/digital-insights/une-histoire-du-web/" TargetMode="External"/><Relationship Id="rId81" Type="http://schemas.openxmlformats.org/officeDocument/2006/relationships/hyperlink" Target="https://www.epai-ict.ch/ict-modules/assets/M120_Architecture.pdf" TargetMode="External"/><Relationship Id="rId86" Type="http://schemas.openxmlformats.org/officeDocument/2006/relationships/image" Target="media/image50.jpeg"/><Relationship Id="rId94" Type="http://schemas.openxmlformats.org/officeDocument/2006/relationships/image" Target="media/image54.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hyperlink" Target="https://w3techs.com/technologies/" TargetMode="External"/><Relationship Id="rId97" Type="http://schemas.openxmlformats.org/officeDocument/2006/relationships/image" Target="media/image56.jpeg"/><Relationship Id="rId104"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53.jpe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www.leproductowner.com/fiches-metiers/backend-frontend-fullstack" TargetMode="External"/><Relationship Id="rId61" Type="http://schemas.openxmlformats.org/officeDocument/2006/relationships/hyperlink" Target="https://www.npmjs.com/package/download" TargetMode="External"/><Relationship Id="rId82" Type="http://schemas.openxmlformats.org/officeDocument/2006/relationships/hyperlink" Target="https://scrumguides.org/docs/scrumguide/v2020/2020-Scrum-Guide-US.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hyperlink" Target="https://2020.stateofjs.com/en-US/technologies/" TargetMode="External"/><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slideshare.net/TharinduWeerasinghe/multitier-designs-in-software" TargetMode="External"/><Relationship Id="rId98" Type="http://schemas.openxmlformats.org/officeDocument/2006/relationships/image" Target="media/image5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80547"/>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85</Pages>
  <Words>26463</Words>
  <Characters>150840</Characters>
  <Application>Microsoft Office Word</Application>
  <DocSecurity>0</DocSecurity>
  <Lines>1257</Lines>
  <Paragraphs>353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1694</cp:revision>
  <cp:lastPrinted>2019-03-20T07:43:00Z</cp:lastPrinted>
  <dcterms:created xsi:type="dcterms:W3CDTF">2020-08-13T06:47:00Z</dcterms:created>
  <dcterms:modified xsi:type="dcterms:W3CDTF">2021-07-29T11:54:00Z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