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One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the system's way of saying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 and the name had saved no one.</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she'd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"Nothing that alters the readings."</w:t>
      </w:r>
    </w:p>
    <w:p>
      <w:r>
        <w:rPr>
          <w:b w:val="0"/>
          <w:i w:val="0"/>
          <w:strike w:val="0"/>
        </w:rPr>
        <w:t>"That's not what I asked."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 moved once. Ben went still, and his breathing evened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knuckles gone pale across the tops.</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He didn't know what she'd done two levels down. He'd promised anyway.</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