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Knocking</w:t>
      </w:r>
    </w:p>
    <w:p/>
    <w:p>
      <w:r>
        <w:rPr>
          <w:i/>
          <w:color w:val="5C6B7D"/>
        </w:rPr>
        <w:t>Ben looked between them — the Engine about to charge blindly into the dark, the Fighter about to collapse into himself — and said the only thing that mattered: “We stay together. We think. Then we move.”</w:t>
      </w:r>
    </w:p>
    <w:p>
      <w:r>
        <w:rPr>
          <w:i/>
          <w:color w:val="5C6B7D"/>
        </w:rPr>
        <w:t>— Book 1, Chapter 4: Emily’s Not Talking</w:t>
      </w:r>
    </w:p>
    <w:p>
      <w:r>
        <w:rPr>
          <w:b/>
          <w:color w:val="000000"/>
        </w:rPr>
        <w:t>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sealed glass cases: a cracked lens, a brass measuring arm, bone-handled tools used to study the stars before Trinity had a sky of its own. Portraits of scientists hung between shrines to the ancient sanyashis, and the oldest books lay open beside one another — an astronomical text beside a religious epic, a medical manual beside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The corridor narrowed before it ended, then opened into the conference wing, where the rooms kept the old structure of the gurukul. Young researchers stood around a suspended river model while an elder asked questions instead of giving answers. Two students restored a damaged painting while their mentor guided the angle of a brush with two fingers. A boy repeated the same passage on a stringed instrument until an older woman's raised hand told him to begin again. In every room, a teacher kept watch over the difference between knowledge that enlarged a person and knowledge that merely made a system more powerful.</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 not the dress Drona prized, in a house that had always insisted learning must not be governed by doctrine.</w:t>
      </w:r>
    </w:p>
    <w:p>
      <w:r>
        <w:t>The robe was not what unsettled her. It was the hand. His right wrist rested on the table, the cuff of his sleeve threaded with seven small stones set in a narrow line. Elara remembered the old Vedic syllabi: four stones for the four Vedas, three for the teachings that carried interpretation, silence, and living transmission. He wore his discipline where a record would have carried it.</w:t>
      </w:r>
    </w:p>
    <w:p>
      <w:r>
        <w:t>The instruction she had rehearsed in her quarters thinned to a single thought: the committee had not summoned her for a routine assessment. It had summoned her to answer before people who belonged to more than one kind of authority.</w:t>
      </w:r>
    </w:p>
    <w:p>
      <w:r>
        <w:t>She took the nearest chair and sat before the table could decide whether she was meant to stand.</w:t>
      </w:r>
    </w:p>
    <w:p>
      <w:r>
        <w:t>The next figure at the table held cards older than manufacture — thick, hand-beveled, shuffled with habit rather than ceremony. No dramatic pause, no ritual performance; the cards sat in those hands the way a measuring rod or a ledger might, an instrument rather than an act. Trinity did not permit the future to be decided by symbols, and yet here they were, carrying the same quiet insistence as the stones on the robe: some questions could not be answered with a single record, and some futures did not begin as a single choice.</w:t>
      </w:r>
    </w:p>
    <w:p>
      <w:r>
        <w:t>Elara's throat tightened. The room was not a tribunal of one language. It was a chamber of reading, and every person in it had a method of telling which path was worth preserving.</w:t>
      </w:r>
    </w:p>
    <w:p>
      <w:r>
        <w:t>The last person sat at the extreme end of the table, and she was unlike the others in a way that struck Elara before she could name it. A plain gray shawl over a simple cotton tunic, a face lined with the patience of years, and no mark of lineage or office anywhere on her. It was impossible to look away from her eyes. They held a steadiness that felt older than the room itself, as if they had been taught to watch a person until the person was stripped of all pretense. She needed no robe and no title. Her stillness made silence feel like a deliberate instrument, and that restraint gave her a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