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8: The Silence</w:t>
      </w:r>
    </w:p>
    <w:p>
      <w:r>
        <w:rPr>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t>— Book 1, Chapter 3: The Initiation</w:t>
      </w:r>
    </w:p>
    <w:p>
      <w:r>
        <w:t>She had not even managed a sound.</w:t>
      </w:r>
    </w:p>
    <w:p>
      <w:r>
        <w:t>The moment the elder woman at the far end of the table lifted her hand, the room seemed to close around Elara with a silence so complete it felt physical. No one spoke or moved. She tried to breathe, but her breath caught in her throat, her chest tightened, and her lungs began to burn. Her face went cold, her vision blurred, and her lips tingled as panic narrowed the world to one terrible fact: she could not speak or draw enough air into herself. This was more than fear; it was the realization that she had been stopped before she had begun, denied the ability to answer—the one thing she had always assumed belonged to her.</w:t>
      </w:r>
    </w:p>
    <w:p>
      <w:r>
        <w:t>Then the elder woman lowered her hand.</w:t>
      </w:r>
    </w:p>
    <w:p>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speak and breathe as something the committee could grant or withhold. Lowering her hand did not soften the lesson. It confirmed that her panic had been instruction, a deliberate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said in Sanskrit, "मोनितोरा नातन, अधुना वक्तुं अर्हसि। अपि च, यानि अस्माभिः परिकल्पितानि प्रश्नानि तानि एव तेऽभ्युपगच्छन्तु,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The words struck Elara with a second shock. They were not harsh, but they were older than Trinity's speech, and some part of her recognized them. The meaning stirred at the edge of her mind, familiar yet impossible to grasp.</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"प्रवृत्तेः पूर्वम्," the elder woman said in Sanskrit. "अद्य अस्यां सभायाम् उपविष्टेभ्यः आचार्येभ्यः उचितम् आदरं दर्शयत। आचार्याः एकैकशः स्वपरिचयं कुर्वन्तु।"</w:t>
      </w:r>
    </w:p>
    <w:p>
      <w:r>
        <w:t>Mentor Kavik, who had translated for Elara earlier, gave the meaning in the language she understood: "Before getting involved, show due respect to the teachers sitting in this meeting today. Let the teachers introduce themselves one by one."</w:t>
      </w:r>
    </w:p>
    <w:p>
      <w:r>
        <w:t>The language was formal and hierarchical, placing the room above Elara before she had permission to speak and revealing that this was not a routine review but an initiation into an authority beyond Trinity's procedures and policies.</w:t>
      </w:r>
    </w:p>
    <w:p>
      <w:r>
        <w:t>The masters in the room were not simply committee members.</w:t>
      </w:r>
    </w:p>
    <w:p>
      <w:r>
        <w:t>They were the ones whose authority had been recognized long before she was summoned.</w:t>
      </w:r>
    </w:p>
    <w:p>
      <w:r>
        <w:t>One by one, they turned their faces to her.</w:t>
      </w:r>
    </w:p>
    <w:p>
      <w:r>
        <w:t>The first was the man in the saffron robe, his seven stones catching the light along his wrist as he spoke in a deep, even voice shaped by years of discipline and the protection of hard-won truths.</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and the room seemed to arrange itself around her silence. Sarvajña carried the authority of knowledge, Draṣṭā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Grandmaster's gaze moved toward the two familiar faces. "You know, of course, your mentors Anandi and Kavik. They have guided you longer than you realize."</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Draṣṭā looked at her and smiled faintly. It was not an amused smile. It was the quiet expression of someone who had recognized Elara's confusion before Elara had found the words for it, as if the question had already crossed the space between them without being spoken.</w:t>
      </w:r>
    </w:p>
    <w:p>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not a prophecy. It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t>She understood now that the monitoring chamber was where the boys forged their own gana, a bond that might one day become the resistance. By preserving what happened, Elara had become part of it.</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changed by regret, Elara; the present must be met by action; and the future often warns us before it arrives. These are signals of grave times. Prepare while preparation is still possible."</w:t>
      </w:r>
    </w:p>
    <w:p>
      <w:r>
        <w:t>Elara went quiet. The gravity of the cards, the language, and the people gathered around the table made the larger forces moving through histories and consequences impossible to ignore.</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difference: Draṣṭā read patterns and possibilities, while Sarvajña dealt in documented facts and the consequences of what the ganas had done.</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r>
        <w:t>"Our sources tell us that a new power is gathering inside Kubera. It has no name, no public office, and no designation that can be entered into a record. Yet every account describes the same impression: someone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r>
        <w:t>Sarvajña's gaze returned to Elara. "We believe this is connected to the events surrounding you during these past few days. The balance between the ganas held only because every action could still be weighed against an answering action. That balance has now slipped beyond anything ordinary judgment can restore, and what is coming will not arrive as a single act we can measure or contain. You will stand at the center of it, Elara, when the consequences of these days begin to unfold."</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But you are the chosen one, Elara. You must persevere, and you must prevail."</w:t>
      </w:r>
    </w:p>
    <w:p>
      <w:r>
        <w:t>The Grandmaster held her gaze. "What is at stake is not Drona alone. If you fail, the foundation of everything we know to be real and just will be cracked."</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