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 Sanjeevani</w:t>
      </w:r>
    </w:p>
    <w:p>
      <w:r>
        <w:rPr>
          <w:i/>
          <w:color w:val="5C6B7D"/>
        </w:rPr>
        <w:t>By thirty-six, the bodies started to fail in different directions. Some kids collapsed where they stood and lay motionless, eyes open, breathing shallow, unresponsive when shaken. Others struck themselves — pulling at their own hair, biting their hands, running into the walls just to feel something other than the wakefulness. Otto held Ben back from one of these. Gage tried to call out and found his voice gone, swallowed by the same sandstone that was already collecting at the back of his throat.</w:t>
      </w:r>
    </w:p>
    <w:p>
      <w:r>
        <w:t>— Book 1, Chapter 3: The Initiation</w:t>
      </w:r>
    </w:p>
    <w:p>
      <w:r>
        <w:t>## 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In their home, compassion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The two became the children who noticed when someone was frightened, and Teresa remained the first person to recognize Elara's tenderness as a form of understanding rather than a problem to be corrected.</w:t>
      </w:r>
    </w:p>
    <w:p>
      <w:r>
        <w:t>Elara grew up in Trinity-1, Drona's own platform, the civic ring sealed above the labor zones that carried the city's weight. The separation was enforced in maps, schedules, access permissions, and the silences that followed certain questions. She saw it in the way adults changed subjects when she asked where the mine roads led, and in the way visitors from below were described as labor inputs rather than neighbors.</w:t>
      </w:r>
    </w:p>
    <w:p>
      <w:r>
        <w:t>The city was home, and home was safe. But a finite world could still awaken an appetite for distance, and Elara wanted to know what the air felt like below the cloud line. Vishnu answered her questions with stories about consequence rather than geography: every boundary was also a choice someone had made. Voss showed her how systems were built to make those choices appear natural. Between them, Elara learned to hold two thoughts at once — gratitude for the safety Trinity provided, and suspicion of any safety that required her not to look beyond it. As she grew older, curiosity became investigation: which questions made adults change the subject,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subject was a humanoid training construct, weighted and warm to the touch, its face unfinished in the way of a doll. When its distress sequence began, its breathing became uneven, its fingers trembled, and its eyes seemed to search the room for someone who might help. The exercise wanted to see whether the children would report its escalating readings on schedule, or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 the field was an instrument of institutional authority — the empirical precision that legitimized its official timelines. For Teresa, it held a quieter, more dangerous promise: carbon dating answered to physical decay, not state decree, and every verified fragment could test whether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their interests had pulled them in different directions — Elara toward the arts, Teresa toward origins. Teresa read what remained of natural history and the records of Earth's first skies, then spent hours telling Elara what she had found: a world of abundance in every direction, land covered with plants, water brimming with life, a sky that stayed blue for distances no Trinity corridor could measure, air that did not pass through a filter before entering the lungs.</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 her parents, her teachers, Teresa's doctors, the officials whose offices controlled every route beyond the city. No one laughed at her. That was worse than laughter. The adults answered with patience, procedure, and the same conclusion: no verified mountain, no approved route, and no reason for the state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interrogating the old texts for specifics: botanical markers, ancient climates, trade routes that predated Trinity’s ascension. A legend could be a distortion of truth, and a truth buried long enough could begin to look like legend. She copied every detail of Sanjeevani booti into a notebook — its scent, its luminosity, the elevation where it was said to thrive.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On the ground, water was measured by the cup, medicine was reserved for those whose labor could still be recovered, and the same fuel that kept Trinity floating was pulled from beneath people who could not afford to warm their own rooms.</w:t>
      </w:r>
    </w:p>
    <w:p>
      <w:r>
        <w:t>She found no mountain and no Sanjeevani booti. She found something more painful than a failed search: a world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in restraints. The official report listed unauthorized descent, concealment of travel, and exposure to an unverified external population. It did not include Teresa's name. It did not record what the ground had shown her.</w:t>
      </w:r>
    </w:p>
    <w:p>
      <w:r>
        <w:t>After detention, her creative assessments were removed from her advancement profile, her drawings reclassified as evidence of deviation, and she was assigned to a mundane records position. The work was designed to make her smaller. It did not succeed, though for several years she learned how to look as if it had. She climbed back through the hierarchy using the same excellence that had once marked her for suspicion, and built a different future from the ruins of the one she had imagined with Teresa.</w:t>
      </w:r>
    </w:p>
    <w:p>
      <w:r>
        <w:t>The vow settled inside Elara as something colder than anger. Trinity had sealed away the old world's knowledge when it rose into the sky. Somewhere in what it had buried, there might have been the thing that saved Teresa. No one would ever know, and Elara understood that not knowing was the design.</w:t>
      </w:r>
    </w:p>
    <w:p>
      <w:r>
        <w:t>Vishnu did not stop her. He only warned her that desperation could make every coincidence look like a sign. Elara understood the warning and continued reading, and began to suspect that Trinity had suppressed what came before so its people would never ask what else could come after.</w:t>
      </w:r>
    </w:p>
    <w:p>
      <w:r>
        <w:t>Her search changed the direction of her life. She wanted knowledge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its language reduced to approved summaries. She used her art to reconstruct what the archive had tried to flatten: not a paradise, but a world with more life, more danger, and more choices than Trinity's official history allowed.</w:t>
      </w:r>
    </w:p>
    <w:p>
      <w:r>
        <w:t>The reconstruction won a regional assessment. The security watchers marked it as a deviation risk; the Drona evaluators praised her ability to convert uncertain information into coherent models and offered her deeper archives, better instruments, and a path where observation could be treated as service. The same quality one department flagged as a liability earned her clearance in the other's eyes. Elara accepted at seventeen.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She already knew what her own pulse would tell him if he checked.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