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9E2F3" w:themeColor="accent1" w:themeTint="33"/>
  <w:body>
    <w:p w14:paraId="00D30621" w14:textId="329CAA8C" w:rsidR="00863CA3" w:rsidRPr="00E119C9" w:rsidRDefault="00F849FC" w:rsidP="00665DF0">
      <w:pPr>
        <w:spacing w:before="240" w:line="240" w:lineRule="auto"/>
        <w:jc w:val="both"/>
        <w:rPr>
          <w:rFonts w:ascii="Oswald" w:eastAsia="Noto Sans JP" w:hAnsi="Oswald"/>
          <w:b/>
          <w:bCs/>
          <w:sz w:val="48"/>
          <w:szCs w:val="48"/>
          <w:lang w:val="en-US"/>
        </w:rPr>
      </w:pPr>
      <w:r w:rsidRPr="00E119C9">
        <w:rPr>
          <w:rFonts w:ascii="Oswald" w:eastAsia="Noto Sans JP" w:hAnsi="Oswald"/>
          <w:b/>
          <w:bCs/>
          <w:sz w:val="48"/>
          <w:szCs w:val="48"/>
          <w:lang w:val="en-US"/>
        </w:rPr>
        <w:t>5 Color Theory Tips Every Designer Should</w:t>
      </w:r>
      <w:r w:rsidR="00E119C9">
        <w:rPr>
          <w:rFonts w:ascii="Oswald" w:eastAsia="Noto Sans JP" w:hAnsi="Oswald"/>
          <w:b/>
          <w:bCs/>
          <w:sz w:val="48"/>
          <w:szCs w:val="48"/>
          <w:lang w:val="en-US"/>
        </w:rPr>
        <w:t xml:space="preserve"> </w:t>
      </w:r>
      <w:r w:rsidRPr="00E119C9">
        <w:rPr>
          <w:rFonts w:ascii="Oswald" w:eastAsia="Noto Sans JP" w:hAnsi="Oswald"/>
          <w:b/>
          <w:bCs/>
          <w:sz w:val="48"/>
          <w:szCs w:val="48"/>
          <w:lang w:val="en-US"/>
        </w:rPr>
        <w:t>You Know.</w:t>
      </w:r>
    </w:p>
    <w:p w14:paraId="567E3CCC" w14:textId="77777777" w:rsidR="00665DF0" w:rsidRDefault="00F849FC" w:rsidP="00665DF0">
      <w:pPr>
        <w:pStyle w:val="ListParagraph"/>
        <w:numPr>
          <w:ilvl w:val="0"/>
          <w:numId w:val="3"/>
        </w:numPr>
        <w:spacing w:before="240" w:line="27" w:lineRule="atLeast"/>
        <w:jc w:val="both"/>
        <w:rPr>
          <w:rFonts w:ascii="Montserrat" w:eastAsia="Noto Sans JP" w:hAnsi="Montserrat"/>
          <w:sz w:val="32"/>
          <w:szCs w:val="32"/>
          <w:lang w:val="en-US"/>
        </w:rPr>
      </w:pPr>
      <w:r w:rsidRPr="00E119C9">
        <w:rPr>
          <w:rFonts w:ascii="Oswald" w:eastAsia="Noto Sans JP" w:hAnsi="Oswald"/>
          <w:b/>
          <w:bCs/>
          <w:sz w:val="32"/>
          <w:szCs w:val="32"/>
          <w:lang w:val="en-US"/>
        </w:rPr>
        <w:t>Color Harmony</w:t>
      </w:r>
      <w:r w:rsidRPr="00E119C9">
        <w:rPr>
          <w:rFonts w:ascii="Montserrat" w:eastAsia="Noto Sans JP" w:hAnsi="Montserrat"/>
          <w:b/>
          <w:bCs/>
          <w:sz w:val="32"/>
          <w:szCs w:val="32"/>
          <w:lang w:val="en-US"/>
        </w:rPr>
        <w:t>:</w:t>
      </w:r>
      <w:r w:rsidR="00E119C9">
        <w:rPr>
          <w:rFonts w:ascii="Montserrat" w:eastAsia="Noto Sans JP" w:hAnsi="Montserrat"/>
          <w:sz w:val="32"/>
          <w:szCs w:val="32"/>
          <w:lang w:val="en-US"/>
        </w:rPr>
        <w:t xml:space="preserve"> c</w:t>
      </w:r>
      <w:r w:rsidR="00E119C9" w:rsidRPr="00E119C9">
        <w:rPr>
          <w:rFonts w:ascii="Montserrat" w:eastAsia="Noto Sans JP" w:hAnsi="Montserrat"/>
          <w:sz w:val="32"/>
          <w:szCs w:val="32"/>
          <w:lang w:val="en-US"/>
        </w:rPr>
        <w:t>olor harmon</w:t>
      </w:r>
      <w:r w:rsidR="00E119C9">
        <w:rPr>
          <w:rFonts w:ascii="Montserrat" w:eastAsia="Noto Sans JP" w:hAnsi="Montserrat"/>
          <w:sz w:val="32"/>
          <w:szCs w:val="32"/>
          <w:lang w:val="en-US"/>
        </w:rPr>
        <w:t>y</w:t>
      </w:r>
      <w:r w:rsidR="00E119C9" w:rsidRPr="00E119C9">
        <w:rPr>
          <w:rFonts w:ascii="Montserrat" w:eastAsia="Noto Sans JP" w:hAnsi="Montserrat"/>
          <w:sz w:val="32"/>
          <w:szCs w:val="32"/>
          <w:lang w:val="en-US"/>
        </w:rPr>
        <w:t xml:space="preserve"> describe</w:t>
      </w:r>
      <w:r w:rsidR="00E119C9">
        <w:rPr>
          <w:rFonts w:ascii="Montserrat" w:eastAsia="Noto Sans JP" w:hAnsi="Montserrat"/>
          <w:sz w:val="32"/>
          <w:szCs w:val="32"/>
          <w:lang w:val="en-US"/>
        </w:rPr>
        <w:t>s</w:t>
      </w:r>
      <w:r w:rsidR="00E119C9" w:rsidRPr="00E119C9">
        <w:rPr>
          <w:rFonts w:ascii="Montserrat" w:eastAsia="Noto Sans JP" w:hAnsi="Montserrat"/>
          <w:sz w:val="32"/>
          <w:szCs w:val="32"/>
          <w:lang w:val="en-US"/>
        </w:rPr>
        <w:t xml:space="preserve"> where these colors are on the color wheel.</w:t>
      </w:r>
      <w:r w:rsidR="00E119C9">
        <w:rPr>
          <w:rFonts w:ascii="Montserrat" w:eastAsia="Noto Sans JP" w:hAnsi="Montserrat"/>
          <w:sz w:val="32"/>
          <w:szCs w:val="32"/>
          <w:lang w:val="en-US"/>
        </w:rPr>
        <w:t xml:space="preserve"> </w:t>
      </w:r>
      <w:r w:rsidRPr="00E119C9">
        <w:rPr>
          <w:rFonts w:ascii="Montserrat" w:eastAsia="Noto Sans JP" w:hAnsi="Montserrat"/>
          <w:sz w:val="32"/>
          <w:szCs w:val="32"/>
          <w:lang w:val="en-US"/>
        </w:rPr>
        <w:t>Always start with color harmonies; this are historical proven science backed techniques to pair colors together in visually pleasing wats.</w:t>
      </w:r>
    </w:p>
    <w:p w14:paraId="67E3BA71" w14:textId="0DD243C3" w:rsidR="00665DF0" w:rsidRPr="00665DF0" w:rsidRDefault="00F849FC" w:rsidP="00665DF0">
      <w:pPr>
        <w:pStyle w:val="ListParagraph"/>
        <w:spacing w:before="240" w:line="27" w:lineRule="atLeast"/>
        <w:ind w:left="360"/>
        <w:jc w:val="both"/>
        <w:rPr>
          <w:rFonts w:ascii="Montserrat" w:eastAsia="Noto Sans JP" w:hAnsi="Montserrat"/>
          <w:sz w:val="32"/>
          <w:szCs w:val="32"/>
          <w:lang w:val="en-US"/>
        </w:rPr>
      </w:pPr>
      <w:r w:rsidRPr="00665DF0">
        <w:rPr>
          <w:rFonts w:ascii="Montserrat" w:eastAsia="Noto Sans JP" w:hAnsi="Montserrat"/>
          <w:sz w:val="32"/>
          <w:szCs w:val="32"/>
          <w:lang w:val="en-US"/>
        </w:rPr>
        <w:t>Some of the common harmony terms are:</w:t>
      </w:r>
    </w:p>
    <w:p w14:paraId="151AE0E7" w14:textId="07D6CF24" w:rsidR="00F849FC" w:rsidRPr="00E119C9" w:rsidRDefault="00F849FC" w:rsidP="00665DF0">
      <w:pPr>
        <w:pStyle w:val="ListParagraph"/>
        <w:numPr>
          <w:ilvl w:val="0"/>
          <w:numId w:val="2"/>
        </w:numPr>
        <w:spacing w:before="240" w:line="27" w:lineRule="atLeast"/>
        <w:ind w:left="720" w:firstLine="0"/>
        <w:rPr>
          <w:rFonts w:ascii="Montserrat" w:eastAsia="Noto Sans JP" w:hAnsi="Montserrat"/>
          <w:b/>
          <w:bCs/>
          <w:sz w:val="28"/>
          <w:szCs w:val="28"/>
          <w:lang w:val="en-US"/>
        </w:rPr>
      </w:pPr>
      <w:r w:rsidRPr="00E119C9">
        <w:rPr>
          <w:rFonts w:ascii="Montserrat" w:eastAsia="Noto Sans JP" w:hAnsi="Montserrat"/>
          <w:b/>
          <w:bCs/>
          <w:sz w:val="28"/>
          <w:szCs w:val="28"/>
          <w:lang w:val="en-US"/>
        </w:rPr>
        <w:t xml:space="preserve">Monochromatic </w:t>
      </w:r>
    </w:p>
    <w:p w14:paraId="78CFD863" w14:textId="303CDE94" w:rsidR="00F849FC" w:rsidRPr="00E119C9" w:rsidRDefault="00F849FC" w:rsidP="00665DF0">
      <w:pPr>
        <w:pStyle w:val="ListParagraph"/>
        <w:numPr>
          <w:ilvl w:val="0"/>
          <w:numId w:val="2"/>
        </w:numPr>
        <w:spacing w:before="240" w:line="27" w:lineRule="atLeast"/>
        <w:ind w:left="720" w:firstLine="0"/>
        <w:rPr>
          <w:rFonts w:ascii="Montserrat" w:eastAsia="Noto Sans JP" w:hAnsi="Montserrat"/>
          <w:b/>
          <w:bCs/>
          <w:sz w:val="28"/>
          <w:szCs w:val="28"/>
          <w:lang w:val="en-US"/>
        </w:rPr>
      </w:pPr>
      <w:r w:rsidRPr="00E119C9">
        <w:rPr>
          <w:rFonts w:ascii="Montserrat" w:eastAsia="Noto Sans JP" w:hAnsi="Montserrat"/>
          <w:b/>
          <w:bCs/>
          <w:sz w:val="28"/>
          <w:szCs w:val="28"/>
          <w:lang w:val="en-US"/>
        </w:rPr>
        <w:t xml:space="preserve">Complementary </w:t>
      </w:r>
    </w:p>
    <w:p w14:paraId="0835A1B7" w14:textId="77777777" w:rsidR="00665DF0" w:rsidRPr="00665DF0" w:rsidRDefault="00F849FC" w:rsidP="00665DF0">
      <w:pPr>
        <w:pStyle w:val="ListParagraph"/>
        <w:numPr>
          <w:ilvl w:val="0"/>
          <w:numId w:val="2"/>
        </w:numPr>
        <w:spacing w:before="240" w:line="27" w:lineRule="atLeast"/>
        <w:ind w:left="720" w:firstLine="0"/>
        <w:rPr>
          <w:rFonts w:ascii="Montserrat" w:eastAsia="Noto Sans JP" w:hAnsi="Montserrat"/>
          <w:b/>
          <w:bCs/>
          <w:sz w:val="28"/>
          <w:szCs w:val="28"/>
          <w:lang w:val="en-US"/>
        </w:rPr>
      </w:pPr>
      <w:r w:rsidRPr="00E119C9">
        <w:rPr>
          <w:rFonts w:ascii="Montserrat" w:eastAsia="Noto Sans JP" w:hAnsi="Montserrat"/>
          <w:b/>
          <w:bCs/>
          <w:sz w:val="28"/>
          <w:szCs w:val="28"/>
          <w:lang w:val="en-US"/>
        </w:rPr>
        <w:t>Analogous</w:t>
      </w:r>
      <w:r w:rsidRPr="00E119C9">
        <w:rPr>
          <w:rFonts w:ascii="Montserrat" w:eastAsia="Noto Sans JP" w:hAnsi="Montserrat"/>
          <w:sz w:val="32"/>
          <w:szCs w:val="32"/>
          <w:lang w:val="en-US"/>
        </w:rPr>
        <w:t xml:space="preserve"> </w:t>
      </w:r>
    </w:p>
    <w:p w14:paraId="0C8B8901" w14:textId="1E5CD886" w:rsidR="00665DF0" w:rsidRDefault="00665DF0" w:rsidP="00665DF0">
      <w:pPr>
        <w:pStyle w:val="ListParagraph"/>
        <w:spacing w:before="240" w:line="27" w:lineRule="atLeast"/>
        <w:ind w:left="0"/>
        <w:rPr>
          <w:rFonts w:ascii="Montserrat" w:eastAsia="Noto Sans JP" w:hAnsi="Montserrat"/>
          <w:sz w:val="32"/>
          <w:szCs w:val="32"/>
          <w:lang w:val="en-US"/>
        </w:rPr>
      </w:pPr>
      <w:r>
        <w:rPr>
          <w:rFonts w:ascii="Montserrat" w:eastAsia="Noto Sans JP" w:hAnsi="Montserrat"/>
          <w:noProof/>
          <w:sz w:val="32"/>
          <w:szCs w:val="32"/>
          <w:lang w:val="en-US"/>
        </w:rPr>
        <mc:AlternateContent>
          <mc:Choice Requires="wps">
            <w:drawing>
              <wp:anchor distT="0" distB="0" distL="114300" distR="114300" simplePos="0" relativeHeight="251659264" behindDoc="0" locked="0" layoutInCell="1" allowOverlap="1" wp14:anchorId="6AEB48FF" wp14:editId="02CEDAFD">
                <wp:simplePos x="0" y="0"/>
                <wp:positionH relativeFrom="column">
                  <wp:posOffset>219075</wp:posOffset>
                </wp:positionH>
                <wp:positionV relativeFrom="paragraph">
                  <wp:posOffset>193041</wp:posOffset>
                </wp:positionV>
                <wp:extent cx="5610225" cy="8953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610225" cy="895350"/>
                        </a:xfrm>
                        <a:prstGeom prst="roundRect">
                          <a:avLst/>
                        </a:prstGeom>
                        <a:solidFill>
                          <a:schemeClr val="bg1"/>
                        </a:solidFill>
                        <a:ln w="6350">
                          <a:noFill/>
                        </a:ln>
                      </wps:spPr>
                      <wps:txbx>
                        <w:txbxContent>
                          <w:p w14:paraId="2C0D30F7" w14:textId="77777777" w:rsidR="00665DF0" w:rsidRPr="00665DF0" w:rsidRDefault="00665DF0" w:rsidP="00665DF0">
                            <w:pPr>
                              <w:spacing w:after="0" w:line="276" w:lineRule="auto"/>
                              <w:jc w:val="both"/>
                              <w:rPr>
                                <w:rFonts w:ascii="Montserrat" w:eastAsia="Noto Sans JP" w:hAnsi="Montserrat"/>
                                <w:b/>
                                <w:bCs/>
                                <w:i/>
                                <w:iCs/>
                                <w:color w:val="1F3864" w:themeColor="accent1" w:themeShade="80"/>
                                <w:sz w:val="24"/>
                                <w:szCs w:val="24"/>
                                <w:lang w:val="en-US"/>
                              </w:rPr>
                            </w:pPr>
                            <w:r w:rsidRPr="00665DF0">
                              <w:rPr>
                                <w:rFonts w:ascii="Montserrat" w:eastAsia="Noto Sans JP" w:hAnsi="Montserrat"/>
                                <w:b/>
                                <w:bCs/>
                                <w:i/>
                                <w:iCs/>
                                <w:color w:val="1F3864" w:themeColor="accent1" w:themeShade="80"/>
                                <w:sz w:val="28"/>
                                <w:szCs w:val="28"/>
                                <w:lang w:val="en-US"/>
                              </w:rPr>
                              <w:t>Most design software today has color wheels built in them, like the Color Guide in Illustrator and Color Harmony Tool in Procreate.</w:t>
                            </w:r>
                          </w:p>
                          <w:p w14:paraId="78570D0B" w14:textId="77777777" w:rsidR="00665DF0" w:rsidRPr="00665DF0" w:rsidRDefault="00665DF0" w:rsidP="00665DF0">
                            <w:pPr>
                              <w:spacing w:after="0"/>
                              <w:rPr>
                                <w:color w:val="1F3864" w:themeColor="accent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EB48FF" id="Text Box 1" o:spid="_x0000_s1026" style="position:absolute;margin-left:17.25pt;margin-top:15.2pt;width:441.7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" fillcolor="white [3212]" stroked="f" strokeweight=".5pt">
                <v:textbox>
                  <w:txbxContent>
                    <w:p w14:paraId="2C0D30F7" w14:textId="77777777" w:rsidR="00665DF0" w:rsidRPr="00665DF0" w:rsidRDefault="00665DF0" w:rsidP="00665DF0">
                      <w:pPr>
                        <w:spacing w:after="0" w:line="276" w:lineRule="auto"/>
                        <w:jc w:val="both"/>
                        <w:rPr>
                          <w:rFonts w:ascii="Montserrat" w:eastAsia="Noto Sans JP" w:hAnsi="Montserrat"/>
                          <w:b/>
                          <w:bCs/>
                          <w:i/>
                          <w:iCs/>
                          <w:color w:val="1F3864" w:themeColor="accent1" w:themeShade="80"/>
                          <w:sz w:val="24"/>
                          <w:szCs w:val="24"/>
                          <w:lang w:val="en-US"/>
                        </w:rPr>
                      </w:pPr>
                      <w:r w:rsidRPr="00665DF0">
                        <w:rPr>
                          <w:rFonts w:ascii="Montserrat" w:eastAsia="Noto Sans JP" w:hAnsi="Montserrat"/>
                          <w:b/>
                          <w:bCs/>
                          <w:i/>
                          <w:iCs/>
                          <w:color w:val="1F3864" w:themeColor="accent1" w:themeShade="80"/>
                          <w:sz w:val="28"/>
                          <w:szCs w:val="28"/>
                          <w:lang w:val="en-US"/>
                        </w:rPr>
                        <w:t>Most design software today has color wheels built in them, like the Color Guide in Illustrator and Color Harmony Tool in Procreate.</w:t>
                      </w:r>
                    </w:p>
                    <w:p w14:paraId="78570D0B" w14:textId="77777777" w:rsidR="00665DF0" w:rsidRPr="00665DF0" w:rsidRDefault="00665DF0" w:rsidP="00665DF0">
                      <w:pPr>
                        <w:spacing w:after="0"/>
                        <w:rPr>
                          <w:color w:val="1F3864" w:themeColor="accent1" w:themeShade="80"/>
                        </w:rPr>
                      </w:pPr>
                    </w:p>
                  </w:txbxContent>
                </v:textbox>
              </v:roundrect>
            </w:pict>
          </mc:Fallback>
        </mc:AlternateContent>
      </w:r>
    </w:p>
    <w:p w14:paraId="6C906677" w14:textId="7AB7C6CF" w:rsidR="00665DF0" w:rsidRDefault="00665DF0" w:rsidP="00665DF0">
      <w:pPr>
        <w:pStyle w:val="ListParagraph"/>
        <w:spacing w:before="240" w:line="27" w:lineRule="atLeast"/>
        <w:ind w:left="0"/>
        <w:rPr>
          <w:rFonts w:ascii="Montserrat" w:eastAsia="Noto Sans JP" w:hAnsi="Montserrat"/>
          <w:sz w:val="32"/>
          <w:szCs w:val="32"/>
          <w:lang w:val="en-US"/>
        </w:rPr>
      </w:pPr>
    </w:p>
    <w:p w14:paraId="7752DC78" w14:textId="40E0EFBD" w:rsidR="00665DF0" w:rsidRDefault="00665DF0" w:rsidP="00665DF0">
      <w:pPr>
        <w:pStyle w:val="ListParagraph"/>
        <w:spacing w:before="240" w:line="27" w:lineRule="atLeast"/>
        <w:ind w:left="0"/>
        <w:rPr>
          <w:rFonts w:ascii="Montserrat" w:eastAsia="Noto Sans JP" w:hAnsi="Montserrat"/>
          <w:sz w:val="32"/>
          <w:szCs w:val="32"/>
          <w:lang w:val="en-US"/>
        </w:rPr>
      </w:pPr>
    </w:p>
    <w:p w14:paraId="105A0127" w14:textId="67EAE053" w:rsidR="00665DF0" w:rsidRDefault="00665DF0" w:rsidP="00665DF0">
      <w:pPr>
        <w:pStyle w:val="ListParagraph"/>
        <w:spacing w:before="240" w:line="27" w:lineRule="atLeast"/>
        <w:ind w:left="0"/>
        <w:rPr>
          <w:rFonts w:ascii="Montserrat" w:eastAsia="Noto Sans JP" w:hAnsi="Montserrat"/>
          <w:sz w:val="32"/>
          <w:szCs w:val="32"/>
          <w:lang w:val="en-US"/>
        </w:rPr>
      </w:pPr>
    </w:p>
    <w:p w14:paraId="38ACC1F8" w14:textId="569A1D8F" w:rsidR="00665DF0" w:rsidRDefault="00665DF0" w:rsidP="00665DF0">
      <w:pPr>
        <w:pStyle w:val="ListParagraph"/>
        <w:spacing w:before="240" w:line="27" w:lineRule="atLeast"/>
        <w:ind w:left="0"/>
        <w:rPr>
          <w:rFonts w:ascii="Montserrat" w:eastAsia="Noto Sans JP" w:hAnsi="Montserrat"/>
          <w:sz w:val="32"/>
          <w:szCs w:val="32"/>
          <w:lang w:val="en-US"/>
        </w:rPr>
      </w:pPr>
    </w:p>
    <w:p w14:paraId="716CE850" w14:textId="77777777" w:rsidR="00665DF0" w:rsidRDefault="00665DF0" w:rsidP="00665DF0">
      <w:pPr>
        <w:pStyle w:val="ListParagraph"/>
        <w:spacing w:before="240" w:line="27" w:lineRule="atLeast"/>
        <w:ind w:left="0"/>
        <w:rPr>
          <w:rFonts w:ascii="Montserrat" w:eastAsia="Noto Sans JP" w:hAnsi="Montserrat"/>
          <w:sz w:val="32"/>
          <w:szCs w:val="32"/>
          <w:lang w:val="en-US"/>
        </w:rPr>
      </w:pPr>
    </w:p>
    <w:p w14:paraId="621DA1B1" w14:textId="77777777" w:rsidR="00665DF0" w:rsidRPr="00665DF0" w:rsidRDefault="00F849FC" w:rsidP="00665DF0">
      <w:pPr>
        <w:pStyle w:val="ListParagraph"/>
        <w:numPr>
          <w:ilvl w:val="0"/>
          <w:numId w:val="3"/>
        </w:numPr>
        <w:spacing w:before="240" w:line="27" w:lineRule="atLeast"/>
        <w:jc w:val="both"/>
        <w:rPr>
          <w:rFonts w:ascii="Oswald" w:eastAsia="Noto Sans JP" w:hAnsi="Oswald"/>
          <w:b/>
          <w:bCs/>
          <w:sz w:val="32"/>
          <w:szCs w:val="32"/>
          <w:lang w:val="en-US"/>
        </w:rPr>
      </w:pPr>
      <w:r w:rsidRPr="00665DF0">
        <w:rPr>
          <w:rFonts w:ascii="Oswald" w:eastAsia="Noto Sans JP" w:hAnsi="Oswald"/>
          <w:b/>
          <w:bCs/>
          <w:sz w:val="32"/>
          <w:szCs w:val="32"/>
          <w:lang w:val="en-US"/>
        </w:rPr>
        <w:t>Neutral Colors:</w:t>
      </w:r>
      <w:r w:rsidR="00665DF0">
        <w:rPr>
          <w:rFonts w:ascii="Oswald" w:eastAsia="Noto Sans JP" w:hAnsi="Oswald"/>
          <w:b/>
          <w:bCs/>
          <w:sz w:val="32"/>
          <w:szCs w:val="32"/>
          <w:lang w:val="en-US"/>
        </w:rPr>
        <w:t xml:space="preserve"> </w:t>
      </w:r>
      <w:r w:rsidR="00665DF0">
        <w:rPr>
          <w:rFonts w:ascii="Montserrat" w:eastAsia="Noto Sans JP" w:hAnsi="Montserrat"/>
          <w:sz w:val="32"/>
          <w:szCs w:val="32"/>
          <w:lang w:val="en-US"/>
        </w:rPr>
        <w:t>ne</w:t>
      </w:r>
      <w:r w:rsidRPr="00665DF0">
        <w:rPr>
          <w:rFonts w:ascii="Montserrat" w:eastAsia="Noto Sans JP" w:hAnsi="Montserrat"/>
          <w:sz w:val="32"/>
          <w:szCs w:val="32"/>
          <w:lang w:val="en-US"/>
        </w:rPr>
        <w:t xml:space="preserve">utral colors are like the supporting guides for your lead (primary) colors. </w:t>
      </w:r>
    </w:p>
    <w:p w14:paraId="5BD9DC0E" w14:textId="44BA86EE" w:rsidR="00665DF0" w:rsidRDefault="00665DF0" w:rsidP="00665DF0">
      <w:pPr>
        <w:pStyle w:val="ListParagraph"/>
        <w:spacing w:before="240" w:line="27" w:lineRule="atLeast"/>
        <w:ind w:left="360"/>
        <w:jc w:val="both"/>
        <w:rPr>
          <w:rFonts w:ascii="Oswald" w:eastAsia="Noto Sans JP" w:hAnsi="Oswald"/>
          <w:b/>
          <w:bCs/>
          <w:sz w:val="32"/>
          <w:szCs w:val="32"/>
          <w:lang w:val="en-US"/>
        </w:rPr>
      </w:pPr>
      <w:bookmarkStart w:id="0" w:name="_GoBack"/>
      <w:bookmarkEnd w:id="0"/>
    </w:p>
    <w:p w14:paraId="42D74183" w14:textId="56F90B64" w:rsidR="00665DF0" w:rsidRDefault="00665DF0" w:rsidP="00665DF0">
      <w:pPr>
        <w:pStyle w:val="ListParagraph"/>
        <w:spacing w:before="240" w:line="27" w:lineRule="atLeast"/>
        <w:ind w:left="360"/>
        <w:jc w:val="both"/>
        <w:rPr>
          <w:rFonts w:ascii="Oswald" w:eastAsia="Noto Sans JP" w:hAnsi="Oswald"/>
          <w:b/>
          <w:bCs/>
          <w:sz w:val="32"/>
          <w:szCs w:val="32"/>
          <w:lang w:val="en-US"/>
        </w:rPr>
      </w:pPr>
    </w:p>
    <w:p w14:paraId="2B36DC23" w14:textId="77777777" w:rsidR="00665DF0" w:rsidRPr="00665DF0" w:rsidRDefault="00665DF0" w:rsidP="00665DF0">
      <w:pPr>
        <w:pStyle w:val="ListParagraph"/>
        <w:spacing w:before="240" w:line="27" w:lineRule="atLeast"/>
        <w:ind w:left="360"/>
        <w:jc w:val="both"/>
        <w:rPr>
          <w:rFonts w:ascii="Oswald" w:eastAsia="Noto Sans JP" w:hAnsi="Oswald"/>
          <w:b/>
          <w:bCs/>
          <w:sz w:val="32"/>
          <w:szCs w:val="32"/>
          <w:lang w:val="en-US"/>
        </w:rPr>
      </w:pPr>
    </w:p>
    <w:p w14:paraId="42F82544" w14:textId="77777777" w:rsidR="00665DF0" w:rsidRPr="00665DF0" w:rsidRDefault="00665DF0" w:rsidP="00665DF0">
      <w:pPr>
        <w:pStyle w:val="ListParagraph"/>
        <w:spacing w:before="240" w:line="27" w:lineRule="atLeast"/>
        <w:ind w:left="360"/>
        <w:jc w:val="both"/>
        <w:rPr>
          <w:rFonts w:ascii="Oswald" w:eastAsia="Noto Sans JP" w:hAnsi="Oswald"/>
          <w:b/>
          <w:bCs/>
          <w:sz w:val="32"/>
          <w:szCs w:val="32"/>
          <w:lang w:val="en-US"/>
        </w:rPr>
      </w:pPr>
    </w:p>
    <w:p w14:paraId="20C991ED" w14:textId="4FDBEBF6" w:rsidR="00665DF0" w:rsidRDefault="00F849FC" w:rsidP="00665DF0">
      <w:pPr>
        <w:pStyle w:val="ListParagraph"/>
        <w:numPr>
          <w:ilvl w:val="0"/>
          <w:numId w:val="3"/>
        </w:numPr>
        <w:spacing w:before="240" w:line="27" w:lineRule="atLeast"/>
        <w:jc w:val="both"/>
        <w:rPr>
          <w:rFonts w:ascii="Oswald" w:eastAsia="Noto Sans JP" w:hAnsi="Oswald"/>
          <w:b/>
          <w:bCs/>
          <w:sz w:val="32"/>
          <w:szCs w:val="32"/>
          <w:lang w:val="en-US"/>
        </w:rPr>
      </w:pPr>
      <w:r w:rsidRPr="00665DF0">
        <w:rPr>
          <w:rFonts w:ascii="Montserrat" w:eastAsia="Noto Sans JP" w:hAnsi="Montserrat"/>
          <w:sz w:val="32"/>
          <w:szCs w:val="32"/>
          <w:lang w:val="en-US"/>
        </w:rPr>
        <w:t>They can be warm, cool, light or dark.</w:t>
      </w:r>
    </w:p>
    <w:p w14:paraId="535BC323" w14:textId="1141B501" w:rsidR="00F849FC" w:rsidRPr="00665DF0" w:rsidRDefault="00F849FC" w:rsidP="00665DF0">
      <w:pPr>
        <w:pStyle w:val="ListParagraph"/>
        <w:numPr>
          <w:ilvl w:val="0"/>
          <w:numId w:val="3"/>
        </w:numPr>
        <w:spacing w:before="240" w:line="27" w:lineRule="atLeast"/>
        <w:jc w:val="both"/>
        <w:rPr>
          <w:rFonts w:ascii="Oswald" w:eastAsia="Noto Sans JP" w:hAnsi="Oswald"/>
          <w:b/>
          <w:bCs/>
          <w:sz w:val="32"/>
          <w:szCs w:val="32"/>
          <w:lang w:val="en-US"/>
        </w:rPr>
      </w:pPr>
      <w:r w:rsidRPr="00665DF0">
        <w:rPr>
          <w:rFonts w:ascii="Montserrat" w:eastAsia="Noto Sans JP" w:hAnsi="Montserrat"/>
          <w:sz w:val="32"/>
          <w:szCs w:val="32"/>
          <w:lang w:val="en-US"/>
        </w:rPr>
        <w:t>The most neutral color choices are: Black, White, Gray and Brown.</w:t>
      </w:r>
    </w:p>
    <w:p w14:paraId="11106481" w14:textId="3762E86C" w:rsidR="002425AA" w:rsidRPr="00E119C9" w:rsidRDefault="00F849FC" w:rsidP="00665DF0">
      <w:pPr>
        <w:pStyle w:val="ListParagraph"/>
        <w:spacing w:before="240" w:line="27" w:lineRule="atLeast"/>
        <w:ind w:left="0"/>
        <w:rPr>
          <w:rFonts w:ascii="Montserrat" w:eastAsia="Noto Sans JP" w:hAnsi="Montserrat"/>
          <w:sz w:val="32"/>
          <w:szCs w:val="32"/>
          <w:lang w:val="en-US"/>
        </w:rPr>
      </w:pPr>
      <w:r w:rsidRPr="00E119C9">
        <w:rPr>
          <w:rFonts w:ascii="Montserrat" w:eastAsia="Noto Sans JP" w:hAnsi="Montserrat"/>
          <w:sz w:val="32"/>
          <w:szCs w:val="32"/>
          <w:lang w:val="en-US"/>
        </w:rPr>
        <w:t>The essence of using these neutral colors is that they offer visual relieve from your prima</w:t>
      </w:r>
      <w:r w:rsidR="002425AA" w:rsidRPr="00E119C9">
        <w:rPr>
          <w:rFonts w:ascii="Montserrat" w:eastAsia="Noto Sans JP" w:hAnsi="Montserrat"/>
          <w:sz w:val="32"/>
          <w:szCs w:val="32"/>
          <w:lang w:val="en-US"/>
        </w:rPr>
        <w:t>r</w:t>
      </w:r>
      <w:r w:rsidRPr="00E119C9">
        <w:rPr>
          <w:rFonts w:ascii="Montserrat" w:eastAsia="Noto Sans JP" w:hAnsi="Montserrat"/>
          <w:sz w:val="32"/>
          <w:szCs w:val="32"/>
          <w:lang w:val="en-US"/>
        </w:rPr>
        <w:t>y (lead)</w:t>
      </w:r>
      <w:r w:rsidR="002425AA" w:rsidRPr="00E119C9">
        <w:rPr>
          <w:rFonts w:ascii="Montserrat" w:eastAsia="Noto Sans JP" w:hAnsi="Montserrat"/>
          <w:sz w:val="32"/>
          <w:szCs w:val="32"/>
          <w:lang w:val="en-US"/>
        </w:rPr>
        <w:t xml:space="preserve">, </w:t>
      </w:r>
      <w:r w:rsidR="002425AA" w:rsidRPr="00E119C9">
        <w:rPr>
          <w:rFonts w:ascii="Montserrat" w:eastAsia="Noto Sans JP" w:hAnsi="Montserrat"/>
          <w:sz w:val="32"/>
          <w:szCs w:val="32"/>
          <w:lang w:val="en-US"/>
        </w:rPr>
        <w:t>as t</w:t>
      </w:r>
      <w:r w:rsidR="002425AA" w:rsidRPr="00E119C9">
        <w:rPr>
          <w:rFonts w:ascii="Montserrat" w:eastAsia="Noto Sans JP" w:hAnsi="Montserrat"/>
          <w:sz w:val="32"/>
          <w:szCs w:val="32"/>
          <w:lang w:val="en-US"/>
        </w:rPr>
        <w:t>hey tend to reced</w:t>
      </w:r>
      <w:r w:rsidR="002425AA" w:rsidRPr="00E119C9">
        <w:rPr>
          <w:rFonts w:ascii="Montserrat" w:eastAsia="Noto Sans JP" w:hAnsi="Montserrat"/>
          <w:sz w:val="32"/>
          <w:szCs w:val="32"/>
          <w:lang w:val="en-US"/>
        </w:rPr>
        <w:t>e</w:t>
      </w:r>
      <w:r w:rsidR="002425AA" w:rsidRPr="00E119C9">
        <w:rPr>
          <w:rFonts w:ascii="Montserrat" w:eastAsia="Noto Sans JP" w:hAnsi="Montserrat"/>
          <w:sz w:val="32"/>
          <w:szCs w:val="32"/>
          <w:lang w:val="en-US"/>
        </w:rPr>
        <w:t xml:space="preserve"> into the background, leaving room for the big bold color choices</w:t>
      </w:r>
      <w:r w:rsidR="002425AA" w:rsidRPr="00E119C9">
        <w:rPr>
          <w:rFonts w:ascii="Montserrat" w:eastAsia="Noto Sans JP" w:hAnsi="Montserrat"/>
          <w:sz w:val="32"/>
          <w:szCs w:val="32"/>
          <w:lang w:val="en-US"/>
        </w:rPr>
        <w:t>, and by contrast, they make the primary colors stand out even more.</w:t>
      </w:r>
    </w:p>
    <w:p w14:paraId="687B3D37" w14:textId="32D77380" w:rsidR="002425AA" w:rsidRPr="00E119C9" w:rsidRDefault="002425AA" w:rsidP="00665DF0">
      <w:pPr>
        <w:pStyle w:val="ListParagraph"/>
        <w:spacing w:before="240" w:line="27" w:lineRule="atLeast"/>
        <w:ind w:left="0"/>
        <w:rPr>
          <w:rFonts w:ascii="Montserrat" w:eastAsia="Noto Sans JP" w:hAnsi="Montserrat"/>
          <w:sz w:val="32"/>
          <w:szCs w:val="32"/>
          <w:lang w:val="en-US"/>
        </w:rPr>
      </w:pPr>
      <w:r w:rsidRPr="00E119C9">
        <w:rPr>
          <w:rFonts w:ascii="Montserrat" w:eastAsia="Noto Sans JP" w:hAnsi="Montserrat"/>
          <w:sz w:val="32"/>
          <w:szCs w:val="32"/>
          <w:lang w:val="en-US"/>
        </w:rPr>
        <w:lastRenderedPageBreak/>
        <w:t>You can think of neutral colors like negative space.</w:t>
      </w:r>
    </w:p>
    <w:p w14:paraId="4CFD2496" w14:textId="234A923E" w:rsidR="002425AA" w:rsidRPr="00E119C9" w:rsidRDefault="002425AA" w:rsidP="00665DF0">
      <w:pPr>
        <w:pStyle w:val="ListParagraph"/>
        <w:numPr>
          <w:ilvl w:val="0"/>
          <w:numId w:val="3"/>
        </w:numPr>
        <w:spacing w:before="240" w:line="27" w:lineRule="atLeast"/>
        <w:ind w:left="0" w:firstLine="0"/>
        <w:rPr>
          <w:rFonts w:ascii="Montserrat" w:eastAsia="Noto Sans JP" w:hAnsi="Montserrat"/>
          <w:sz w:val="32"/>
          <w:szCs w:val="32"/>
          <w:lang w:val="en-US"/>
        </w:rPr>
      </w:pPr>
      <w:r w:rsidRPr="00E119C9">
        <w:rPr>
          <w:rFonts w:ascii="Montserrat" w:eastAsia="Noto Sans JP" w:hAnsi="Montserrat"/>
          <w:sz w:val="32"/>
          <w:szCs w:val="32"/>
          <w:lang w:val="en-US"/>
        </w:rPr>
        <w:t>Less is more</w:t>
      </w:r>
    </w:p>
    <w:p w14:paraId="11378AE4" w14:textId="77777777" w:rsidR="002425AA" w:rsidRPr="00E119C9" w:rsidRDefault="002425AA" w:rsidP="00665DF0">
      <w:pPr>
        <w:pStyle w:val="ListParagraph"/>
        <w:spacing w:before="240" w:line="27" w:lineRule="atLeast"/>
        <w:ind w:left="0"/>
        <w:rPr>
          <w:rFonts w:ascii="Montserrat" w:eastAsia="Noto Sans JP" w:hAnsi="Montserrat"/>
          <w:sz w:val="32"/>
          <w:szCs w:val="32"/>
          <w:lang w:val="en-US"/>
        </w:rPr>
      </w:pPr>
      <w:r w:rsidRPr="00E119C9">
        <w:rPr>
          <w:rFonts w:ascii="Montserrat" w:eastAsia="Noto Sans JP" w:hAnsi="Montserrat"/>
          <w:sz w:val="32"/>
          <w:szCs w:val="32"/>
          <w:lang w:val="en-US"/>
        </w:rPr>
        <w:t xml:space="preserve">The most common </w:t>
      </w:r>
      <w:proofErr w:type="spellStart"/>
      <w:r w:rsidRPr="00E119C9">
        <w:rPr>
          <w:rFonts w:ascii="Montserrat" w:eastAsia="Noto Sans JP" w:hAnsi="Montserrat"/>
          <w:sz w:val="32"/>
          <w:szCs w:val="32"/>
          <w:lang w:val="en-US"/>
        </w:rPr>
        <w:t>collour</w:t>
      </w:r>
      <w:proofErr w:type="spellEnd"/>
      <w:r w:rsidRPr="00E119C9">
        <w:rPr>
          <w:rFonts w:ascii="Montserrat" w:eastAsia="Noto Sans JP" w:hAnsi="Montserrat"/>
          <w:sz w:val="32"/>
          <w:szCs w:val="32"/>
          <w:lang w:val="en-US"/>
        </w:rPr>
        <w:t xml:space="preserve"> mistake is OVERUSE and second most common mistake is OVER-SATURATION. </w:t>
      </w:r>
    </w:p>
    <w:p w14:paraId="7ED923B8" w14:textId="482D64AD" w:rsidR="002425AA" w:rsidRPr="00E119C9" w:rsidRDefault="002425AA" w:rsidP="00665DF0">
      <w:pPr>
        <w:pStyle w:val="ListParagraph"/>
        <w:spacing w:before="240" w:line="27" w:lineRule="atLeast"/>
        <w:ind w:left="0"/>
        <w:rPr>
          <w:rFonts w:ascii="Montserrat" w:eastAsia="Noto Sans JP" w:hAnsi="Montserrat"/>
          <w:sz w:val="32"/>
          <w:szCs w:val="32"/>
          <w:lang w:val="en-US"/>
        </w:rPr>
      </w:pPr>
      <w:r w:rsidRPr="00E119C9">
        <w:rPr>
          <w:rFonts w:ascii="Montserrat" w:eastAsia="Noto Sans JP" w:hAnsi="Montserrat"/>
          <w:sz w:val="32"/>
          <w:szCs w:val="32"/>
          <w:lang w:val="en-US"/>
        </w:rPr>
        <w:t xml:space="preserve">The more </w:t>
      </w:r>
      <w:proofErr w:type="spellStart"/>
      <w:r w:rsidRPr="00E119C9">
        <w:rPr>
          <w:rFonts w:ascii="Montserrat" w:eastAsia="Noto Sans JP" w:hAnsi="Montserrat"/>
          <w:sz w:val="32"/>
          <w:szCs w:val="32"/>
          <w:lang w:val="en-US"/>
        </w:rPr>
        <w:t>colour</w:t>
      </w:r>
      <w:proofErr w:type="spellEnd"/>
      <w:r w:rsidRPr="00E119C9">
        <w:rPr>
          <w:rFonts w:ascii="Montserrat" w:eastAsia="Noto Sans JP" w:hAnsi="Montserrat"/>
          <w:sz w:val="32"/>
          <w:szCs w:val="32"/>
          <w:lang w:val="en-US"/>
        </w:rPr>
        <w:t xml:space="preserve"> you have to work with, the more difficult it is for you to have this </w:t>
      </w:r>
      <w:proofErr w:type="spellStart"/>
      <w:r w:rsidRPr="00E119C9">
        <w:rPr>
          <w:rFonts w:ascii="Montserrat" w:eastAsia="Noto Sans JP" w:hAnsi="Montserrat"/>
          <w:sz w:val="32"/>
          <w:szCs w:val="32"/>
          <w:lang w:val="en-US"/>
        </w:rPr>
        <w:t>colours</w:t>
      </w:r>
      <w:proofErr w:type="spellEnd"/>
      <w:r w:rsidRPr="00E119C9">
        <w:rPr>
          <w:rFonts w:ascii="Montserrat" w:eastAsia="Noto Sans JP" w:hAnsi="Montserrat"/>
          <w:sz w:val="32"/>
          <w:szCs w:val="32"/>
          <w:lang w:val="en-US"/>
        </w:rPr>
        <w:t xml:space="preserve"> work together.</w:t>
      </w:r>
    </w:p>
    <w:p w14:paraId="107C0D0E" w14:textId="2E1E25A5" w:rsidR="002425AA" w:rsidRPr="00E119C9" w:rsidRDefault="002425AA" w:rsidP="00665DF0">
      <w:pPr>
        <w:pStyle w:val="ListParagraph"/>
        <w:numPr>
          <w:ilvl w:val="0"/>
          <w:numId w:val="3"/>
        </w:numPr>
        <w:spacing w:before="240" w:line="27" w:lineRule="atLeast"/>
        <w:ind w:left="0" w:firstLine="0"/>
        <w:rPr>
          <w:rFonts w:ascii="Montserrat" w:eastAsia="Noto Sans JP" w:hAnsi="Montserrat"/>
          <w:sz w:val="32"/>
          <w:szCs w:val="32"/>
          <w:lang w:val="en-US"/>
        </w:rPr>
      </w:pPr>
      <w:r w:rsidRPr="00E119C9">
        <w:rPr>
          <w:rFonts w:ascii="Montserrat" w:eastAsia="Noto Sans JP" w:hAnsi="Montserrat"/>
          <w:sz w:val="32"/>
          <w:szCs w:val="32"/>
          <w:lang w:val="en-US"/>
        </w:rPr>
        <w:t>Contrast: General rule of thumbs: If it would work in grayscale, it would work in colors.</w:t>
      </w:r>
    </w:p>
    <w:p w14:paraId="5596F6D8" w14:textId="5F3AAF38" w:rsidR="002425AA" w:rsidRPr="00E119C9" w:rsidRDefault="002425AA" w:rsidP="00665DF0">
      <w:pPr>
        <w:pStyle w:val="ListParagraph"/>
        <w:spacing w:before="240" w:line="27" w:lineRule="atLeast"/>
        <w:ind w:left="0"/>
        <w:rPr>
          <w:rFonts w:ascii="Montserrat" w:eastAsia="Noto Sans JP" w:hAnsi="Montserrat"/>
          <w:sz w:val="32"/>
          <w:szCs w:val="32"/>
          <w:lang w:val="en-US"/>
        </w:rPr>
      </w:pPr>
      <w:r w:rsidRPr="00E119C9">
        <w:rPr>
          <w:rFonts w:ascii="Montserrat" w:eastAsia="Noto Sans JP" w:hAnsi="Montserrat"/>
          <w:sz w:val="32"/>
          <w:szCs w:val="32"/>
          <w:lang w:val="en-US"/>
        </w:rPr>
        <w:t>Not only does low contrast make something difficult to read, see or experience, it can also make the message ineligible or even invisible to people who may be experiencing color blindness.</w:t>
      </w:r>
    </w:p>
    <w:p w14:paraId="05BAF863" w14:textId="2765A198" w:rsidR="002425AA" w:rsidRPr="00E119C9" w:rsidRDefault="002425AA" w:rsidP="00665DF0">
      <w:pPr>
        <w:pStyle w:val="ListParagraph"/>
        <w:spacing w:before="240" w:line="27" w:lineRule="atLeast"/>
        <w:ind w:left="0"/>
        <w:rPr>
          <w:rFonts w:ascii="Montserrat" w:eastAsia="Noto Sans JP" w:hAnsi="Montserrat"/>
          <w:sz w:val="32"/>
          <w:szCs w:val="32"/>
          <w:lang w:val="en-US"/>
        </w:rPr>
      </w:pPr>
    </w:p>
    <w:p w14:paraId="00F515E5" w14:textId="33162D94" w:rsidR="003F1909" w:rsidRPr="00E119C9" w:rsidRDefault="003F1909" w:rsidP="00665DF0">
      <w:pPr>
        <w:pStyle w:val="ListParagraph"/>
        <w:spacing w:before="240" w:line="27" w:lineRule="atLeast"/>
        <w:ind w:left="0"/>
        <w:rPr>
          <w:rFonts w:ascii="Montserrat" w:eastAsia="Noto Sans JP" w:hAnsi="Montserrat"/>
          <w:sz w:val="32"/>
          <w:szCs w:val="32"/>
          <w:lang w:val="en-US"/>
        </w:rPr>
      </w:pPr>
      <w:r w:rsidRPr="00E119C9">
        <w:rPr>
          <w:rFonts w:ascii="Montserrat" w:eastAsia="Noto Sans JP" w:hAnsi="Montserrat"/>
          <w:sz w:val="32"/>
          <w:szCs w:val="32"/>
          <w:lang w:val="en-US"/>
        </w:rPr>
        <w:t>Image here</w:t>
      </w:r>
    </w:p>
    <w:p w14:paraId="6DA9A745" w14:textId="2F5C23A2" w:rsidR="003F1909" w:rsidRPr="00E119C9" w:rsidRDefault="003F1909" w:rsidP="00665DF0">
      <w:pPr>
        <w:spacing w:before="240" w:line="27" w:lineRule="atLeast"/>
        <w:rPr>
          <w:rFonts w:ascii="Montserrat" w:eastAsia="Noto Sans JP" w:hAnsi="Montserrat"/>
          <w:sz w:val="32"/>
          <w:szCs w:val="32"/>
          <w:lang w:val="en-US"/>
        </w:rPr>
      </w:pPr>
      <w:r w:rsidRPr="00E119C9">
        <w:rPr>
          <w:rFonts w:ascii="Montserrat" w:eastAsia="Noto Sans JP" w:hAnsi="Montserrat"/>
          <w:sz w:val="32"/>
          <w:szCs w:val="32"/>
          <w:lang w:val="en-US"/>
        </w:rPr>
        <w:t>Which is why having strong contrast, especially with type is crucial to accessible design.</w:t>
      </w:r>
    </w:p>
    <w:p w14:paraId="22553F4C" w14:textId="4943BE8E" w:rsidR="00F849FC" w:rsidRPr="00E119C9" w:rsidRDefault="003F1909" w:rsidP="00665DF0">
      <w:pPr>
        <w:spacing w:before="240" w:line="27" w:lineRule="atLeast"/>
        <w:rPr>
          <w:rFonts w:ascii="Montserrat" w:eastAsia="Noto Sans JP" w:hAnsi="Montserrat"/>
          <w:sz w:val="32"/>
          <w:szCs w:val="32"/>
          <w:lang w:val="en-US"/>
        </w:rPr>
      </w:pPr>
      <w:proofErr w:type="gramStart"/>
      <w:r w:rsidRPr="00E119C9">
        <w:rPr>
          <w:rFonts w:ascii="Montserrat" w:eastAsia="Noto Sans JP" w:hAnsi="Montserrat"/>
          <w:sz w:val="32"/>
          <w:szCs w:val="32"/>
          <w:lang w:val="en-US"/>
        </w:rPr>
        <w:t>So</w:t>
      </w:r>
      <w:proofErr w:type="gramEnd"/>
      <w:r w:rsidRPr="00E119C9">
        <w:rPr>
          <w:rFonts w:ascii="Montserrat" w:eastAsia="Noto Sans JP" w:hAnsi="Montserrat"/>
          <w:sz w:val="32"/>
          <w:szCs w:val="32"/>
          <w:lang w:val="en-US"/>
        </w:rPr>
        <w:t xml:space="preserve"> get into the habit of checking your color values; by converting your work to grayscale.</w:t>
      </w:r>
    </w:p>
    <w:p w14:paraId="791629EA" w14:textId="0F105D74" w:rsidR="003F1909" w:rsidRPr="00E119C9" w:rsidRDefault="003F1909" w:rsidP="00665DF0">
      <w:pPr>
        <w:pStyle w:val="ListParagraph"/>
        <w:numPr>
          <w:ilvl w:val="0"/>
          <w:numId w:val="3"/>
        </w:numPr>
        <w:spacing w:before="240" w:line="27" w:lineRule="atLeast"/>
        <w:ind w:left="0" w:firstLine="0"/>
        <w:rPr>
          <w:rFonts w:ascii="Montserrat" w:eastAsia="Noto Sans JP" w:hAnsi="Montserrat"/>
          <w:sz w:val="32"/>
          <w:szCs w:val="32"/>
          <w:lang w:val="en-US"/>
        </w:rPr>
      </w:pPr>
      <w:r w:rsidRPr="00E119C9">
        <w:rPr>
          <w:rFonts w:ascii="Montserrat" w:eastAsia="Noto Sans JP" w:hAnsi="Montserrat"/>
          <w:sz w:val="32"/>
          <w:szCs w:val="32"/>
          <w:lang w:val="en-US"/>
        </w:rPr>
        <w:t>Aim for Balance</w:t>
      </w:r>
    </w:p>
    <w:p w14:paraId="01DDF09A" w14:textId="3BFCC1EA" w:rsidR="003F1909" w:rsidRPr="00E119C9" w:rsidRDefault="003F1909" w:rsidP="00665DF0">
      <w:pPr>
        <w:pStyle w:val="ListParagraph"/>
        <w:spacing w:before="240" w:line="27" w:lineRule="atLeast"/>
        <w:ind w:left="0"/>
        <w:rPr>
          <w:rFonts w:ascii="Montserrat" w:eastAsia="Noto Sans JP" w:hAnsi="Montserrat"/>
          <w:sz w:val="32"/>
          <w:szCs w:val="32"/>
          <w:lang w:val="en-US"/>
        </w:rPr>
      </w:pPr>
      <w:r w:rsidRPr="00E119C9">
        <w:rPr>
          <w:rFonts w:ascii="Montserrat" w:eastAsia="Noto Sans JP" w:hAnsi="Montserrat"/>
          <w:sz w:val="32"/>
          <w:szCs w:val="32"/>
          <w:lang w:val="en-US"/>
        </w:rPr>
        <w:t>Working with colors is a lot like playing with instruments.</w:t>
      </w:r>
    </w:p>
    <w:p w14:paraId="6AA7F69C" w14:textId="79632C40" w:rsidR="003F1909" w:rsidRPr="00E119C9" w:rsidRDefault="00E119C9" w:rsidP="00665DF0">
      <w:pPr>
        <w:pStyle w:val="ListParagraph"/>
        <w:spacing w:before="240" w:line="360" w:lineRule="auto"/>
        <w:ind w:left="0"/>
        <w:rPr>
          <w:rFonts w:ascii="Montserrat" w:eastAsia="Noto Sans JP" w:hAnsi="Montserrat"/>
          <w:sz w:val="32"/>
          <w:szCs w:val="32"/>
          <w:lang w:val="en-US"/>
        </w:rPr>
      </w:pPr>
      <w:r w:rsidRPr="00E119C9">
        <w:rPr>
          <w:rFonts w:ascii="Montserrat" w:eastAsia="Noto Sans JP" w:hAnsi="Montserrat"/>
          <w:sz w:val="32"/>
          <w:szCs w:val="32"/>
          <w:lang w:val="en-US"/>
        </w:rPr>
        <w:t>Most Important</w:t>
      </w:r>
    </w:p>
    <w:p w14:paraId="7388B515" w14:textId="18A585B0" w:rsidR="00E119C9" w:rsidRPr="00E119C9" w:rsidRDefault="00E119C9" w:rsidP="00665DF0">
      <w:pPr>
        <w:pStyle w:val="ListParagraph"/>
        <w:spacing w:before="240" w:line="360" w:lineRule="auto"/>
        <w:ind w:left="0"/>
        <w:rPr>
          <w:rFonts w:ascii="Montserrat" w:eastAsia="Noto Sans JP" w:hAnsi="Montserrat"/>
          <w:sz w:val="32"/>
          <w:szCs w:val="32"/>
          <w:lang w:val="en-US"/>
        </w:rPr>
      </w:pPr>
      <w:r w:rsidRPr="00E119C9">
        <w:rPr>
          <w:rFonts w:ascii="Montserrat" w:eastAsia="Noto Sans JP" w:hAnsi="Montserrat"/>
          <w:sz w:val="32"/>
          <w:szCs w:val="32"/>
          <w:lang w:val="en-US"/>
        </w:rPr>
        <w:t xml:space="preserve">Make your own rules! </w:t>
      </w:r>
    </w:p>
    <w:p w14:paraId="56D55525" w14:textId="77777777" w:rsidR="00665DF0" w:rsidRPr="00E119C9" w:rsidRDefault="00665DF0" w:rsidP="00665DF0">
      <w:pPr>
        <w:pStyle w:val="ListParagraph"/>
        <w:spacing w:line="360" w:lineRule="auto"/>
        <w:ind w:left="0"/>
        <w:rPr>
          <w:rFonts w:ascii="Montserrat" w:eastAsia="Noto Sans JP" w:hAnsi="Montserrat"/>
          <w:sz w:val="32"/>
          <w:szCs w:val="32"/>
          <w:lang w:val="en-US"/>
        </w:rPr>
      </w:pPr>
    </w:p>
    <w:sectPr w:rsidR="00665DF0" w:rsidRPr="00E11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swald">
    <w:panose1 w:val="00000000000000000000"/>
    <w:charset w:val="00"/>
    <w:family w:val="auto"/>
    <w:pitch w:val="variable"/>
    <w:sig w:usb0="A00002FF" w:usb1="4000204B" w:usb2="00000000" w:usb3="00000000" w:csb0="00000197" w:csb1="00000000"/>
  </w:font>
  <w:font w:name="Calibri">
    <w:panose1 w:val="020F0502020204030204"/>
    <w:charset w:val="00"/>
    <w:family w:val="swiss"/>
    <w:pitch w:val="variable"/>
    <w:sig w:usb0="E00002FF" w:usb1="4000ACFF" w:usb2="00000001" w:usb3="00000000" w:csb0="0000019F" w:csb1="00000000"/>
  </w:font>
  <w:font w:name="Noto Sans JP">
    <w:panose1 w:val="020B0500000000000000"/>
    <w:charset w:val="80"/>
    <w:family w:val="swiss"/>
    <w:notTrueType/>
    <w:pitch w:val="variable"/>
    <w:sig w:usb0="20000287" w:usb1="2ADF3C10" w:usb2="00000016" w:usb3="00000000" w:csb0="00060107"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FF0"/>
    <w:multiLevelType w:val="hybridMultilevel"/>
    <w:tmpl w:val="F822DF18"/>
    <w:lvl w:ilvl="0" w:tplc="EE806C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75772442"/>
    <w:multiLevelType w:val="hybridMultilevel"/>
    <w:tmpl w:val="E2CC42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C04D14"/>
    <w:multiLevelType w:val="hybridMultilevel"/>
    <w:tmpl w:val="57586690"/>
    <w:lvl w:ilvl="0" w:tplc="85FC9A7E">
      <w:start w:val="1"/>
      <w:numFmt w:val="decimal"/>
      <w:lvlText w:val="%1."/>
      <w:lvlJc w:val="left"/>
      <w:pPr>
        <w:ind w:left="360" w:hanging="360"/>
      </w:pPr>
      <w:rPr>
        <w:rFonts w:ascii="Oswald" w:hAnsi="Oswald"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FC"/>
    <w:rsid w:val="002425AA"/>
    <w:rsid w:val="00301B97"/>
    <w:rsid w:val="003F1909"/>
    <w:rsid w:val="00665DF0"/>
    <w:rsid w:val="00863CA3"/>
    <w:rsid w:val="00E119C9"/>
    <w:rsid w:val="00F849F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F601"/>
  <w15:chartTrackingRefBased/>
  <w15:docId w15:val="{9F961527-D028-4C64-BD49-8AC75A2C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PaulIshailiC</dc:creator>
  <cp:keywords/>
  <dc:description/>
  <cp:lastModifiedBy>PaulIshailiC</cp:lastModifiedBy>
  <cp:revision>3</cp:revision>
  <dcterms:created xsi:type="dcterms:W3CDTF">2021-04-02T06:29:00Z</dcterms:created>
  <dcterms:modified xsi:type="dcterms:W3CDTF">2021-04-02T08:55:00Z</dcterms:modified>
</cp:coreProperties>
</file>