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tblGrid>
      <w:tr>
        <w:tc>
          <w:p>
            <w:pPr>
              <w:jc w:val="center"/>
              <w:pStyle w:val="strong"/>
            </w:pPr>
            <w:r>
              <w:t xml:space="preserve">IV</w:t>
            </w:r>
          </w:p>
        </w:tc>
        <w:tc>
          <w:p>
            <w:pPr>
              <w:jc w:val="center"/>
              <w:pStyle w:val="strong"/>
            </w:pPr>
            <w:r>
              <w:t xml:space="preserve">EV1</w:t>
            </w:r>
          </w:p>
        </w:tc>
        <w:tc>
          <w:p>
            <w:pPr>
              <w:jc w:val="center"/>
              <w:pStyle w:val="strong"/>
            </w:pPr>
            <w:r>
              <w:t xml:space="preserve">EV2</w:t>
            </w:r>
          </w:p>
        </w:tc>
      </w:tr>
      <w:tr>
        <w:tc>
          <w:tcPr>
            <w:vAlign w:val="top"/>
          </w:tcPr>
          <w:p>
            <w:pPr>
              <w:pStyle w:val="normal"/>
              <w:pStyle w:val="ListParagraph"/>
              <w:numPr>
                <w:ilvl w:val="0"/>
                <w:numId w:val="3"/>
              </w:numPr>
            </w:pPr>
            <w:r>
              <w:t xml:space="preserve">Record PET start time ____:____ (Pwr to Batt)</w:t>
            </w:r>
          </w:p>
          <w:p>
            <w:pPr>
              <w:pStyle w:val="normal"/>
              <w:pStyle w:val="ListParagraph"/>
              <w:numPr>
                <w:ilvl w:val="0"/>
                <w:numId w:val="3"/>
              </w:numPr>
            </w:pPr>
            <w:r>
              <w:t xml:space="preserve">Start WVS Recorders</w:t>
            </w:r>
          </w:p>
        </w:tc>
        <w:tc>
          <w:tcPr>
            <w:vAlign w:val="top"/>
          </w:tcPr>
          <w:p>
            <w:pPr>
              <w:pStyle w:val="normal"/>
            </w:pPr>
            <w:r>
              <w:t xml:space="preserve">**INITIAL CONFIGURATION**</w:t>
            </w:r>
          </w:p>
          <w:p>
            <w:pPr>
              <w:pStyle w:val="normal"/>
              <w:pStyle w:val="ListParagraph"/>
              <w:numPr>
                <w:ilvl w:val="0"/>
                <w:numId w:val="3"/>
              </w:numPr>
            </w:pPr>
            <w:r>
              <w:t xml:space="preserve">{{CHECK}} All gates closed &amp; hooks locked</w:t>
            </w:r>
          </w:p>
        </w:tc>
        <w:tc>
          <w:tcPr>
            <w:vAlign w:val="top"/>
          </w:tcPr>
          <w:p>
            <w:pPr>
              <w:pStyle w:val="normal"/>
            </w:pPr>
            <w:r>
              <w:t xml:space="preserve">*INITIAL CONFIGURATION*</w:t>
            </w:r>
          </w:p>
          <w:p>
            <w:pPr>
              <w:pStyle w:val="normal"/>
              <w:pStyle w:val="ListParagraph"/>
              <w:numPr>
                <w:ilvl w:val="0"/>
                <w:numId w:val="3"/>
              </w:numPr>
            </w:pPr>
            <w:r>
              <w:t xml:space="preserve">{{CHECK}} All gates closed &amp; hooks locked</w:t>
            </w:r>
          </w:p>
        </w:tc>
      </w:tr>
      <w:tr>
        <w:tc>
          <w:tcPr>
            <w:vAlign w:val="top"/>
          </w:tcPr>
          <w:p>
            <w:pPr>
              <w:pStyle w:val="normal"/>
              <w:pStyle w:val="ListParagraph"/>
              <w:numPr>
                <w:ilvl w:val="0"/>
                <w:numId w:val="3"/>
              </w:numPr>
            </w:pPr>
            <w:r>
              <w:t xml:space="preserve">Start Hatch thermal cover clock PET (30 min) ____:____</w:t>
            </w:r>
          </w:p>
        </w:tc>
        <w:tc>
          <w:tcPr>
            <w:vAlign w:val="top"/>
          </w:tcPr>
          <w:p>
            <w:pPr>
              <w:pStyle w:val="normal"/>
            </w:pPr>
            <w:r>
              <w:t xml:space="preserve">EGRESS/SETUP (00:25)</w:t>
            </w:r>
          </w:p>
          <w:p>
            <w:pPr>
              <w:pStyle w:val="normal"/>
              <w:pStyle w:val="ListParagraph"/>
              <w:numPr>
                <w:ilvl w:val="0"/>
                <w:numId w:val="3"/>
              </w:numPr>
            </w:pPr>
            <w:r>
              <w:t xml:space="preserve">Open hatch thermal cover</w:t>
            </w:r>
          </w:p>
          <w:p>
            <w:pPr>
              <w:pStyle w:val="normal"/>
              <w:pStyle w:val="ListParagraph"/>
              <w:numPr>
                <w:ilvl w:val="0"/>
                <w:numId w:val="3"/>
              </w:numPr>
            </w:pPr>
            <w:r>
              <w:t xml:space="preserve">Egress A/L</w:t>
            </w:r>
          </w:p>
        </w:tc>
        <w:tc>
          <w:p/>
        </w:tc>
      </w:tr>
      <w:tr>
        <w:tc>
          <w:p/>
        </w:tc>
        <w:tc>
          <w:p/>
        </w:tc>
        <w:tc>
          <w:p/>
        </w:tc>
      </w:tr>
      <w:tr>
        <w:tc>
          <w:p/>
        </w:tc>
        <w:tc>
          <w:tcPr>
            <w:vAlign w:val="top"/>
          </w:tcPr>
          <w:p>
            <w:pPr>
              <w:pStyle w:val="normal"/>
              <w:pStyle w:val="ListParagraph"/>
              <w:numPr>
                <w:ilvl w:val="0"/>
                <w:numId w:val="3"/>
              </w:numPr>
            </w:pPr>
            <w:r>
              <w:t xml:space="preserve">Receive EWC ORU bag from EV3, stow on BRT w/RET</w:t>
            </w:r>
          </w:p>
        </w:tc>
        <w:tc>
          <w:tcPr>
            <w:vAlign w:val="top"/>
          </w:tcPr>
          <w:p>
            <w:pPr>
              <w:pStyle w:val="normal"/>
              <w:pStyle w:val="ListParagraph"/>
              <w:numPr>
                <w:ilvl w:val="0"/>
                <w:numId w:val="3"/>
              </w:numPr>
            </w:pPr>
            <w:r>
              <w:t xml:space="preserve">Transfer EWC ORU Bag to EV1</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0000" w:val="clear" w:color="auto"/>
                </w:tcPr>
                <w:p>
                  <w:pPr>
                    <w:jc w:val="center"/>
                  </w:pPr>
                  <w:r>
                    <w:rPr>
                      <w:color w:val="FFFFFF"/>
                    </w:rPr>
                    <w:t xml:space="preserve">WARNING</w:t>
                  </w:r>
                </w:p>
              </w:tc>
            </w:tr>
            <w:tr>
              <w:tc>
                <w:p>
                  <w:pPr>
                    <w:pStyle w:val="ListParagraph"/>
                    <w:numPr>
                      <w:ilvl w:val="0"/>
                      <w:numId w:val="3"/>
                    </w:numPr>
                  </w:pPr>
                  <w:r>
                    <w:t xml:space="preserve">If Portable Wireless Toaster will not power on, avoid inadvertent contact (may fall below touch temp limits)</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00" w:val="clear" w:color="auto"/>
                </w:tcPr>
                <w:p>
                  <w:pPr>
                    <w:jc w:val="center"/>
                  </w:pPr>
                  <w:r>
                    <w:rPr>
                      <w:color w:val="000000"/>
                    </w:rPr>
                    <w:t xml:space="preserve">CAUTION</w:t>
                  </w:r>
                </w:p>
              </w:tc>
            </w:tr>
            <w:tr>
              <w:tc>
                <w:p>
                  <w:pPr>
                    <w:pStyle w:val="ListParagraph"/>
                    <w:numPr>
                      <w:ilvl w:val="0"/>
                      <w:numId w:val="3"/>
                    </w:numPr>
                  </w:pPr>
                  <w:r>
                    <w:t xml:space="preserve">Avoid contact with: Tires and Car mirrors, blue paint on zenith side of Rear View Mirror
(RVM), Door Handle petals, trailer hitches alignment guide and attachement shaft,
exposed bolts of underside of the hood latch restraint, radio antenna and back up
camera, and in-car Bluetooth and forward lights (translation on base of radio antenna
and lower half of lights is acceptable).
</w:t>
                  </w:r>
                </w:p>
                <w:p>
                  <w:pPr>
                    <w:pStyle w:val="ListParagraph"/>
                    <w:numPr>
                      <w:ilvl w:val="0"/>
                      <w:numId w:val="3"/>
                    </w:numPr>
                  </w:pPr>
                  <w:r>
                    <w:t xml:space="preserve">Avoid imparting any loads in the forward direction into car until brakes are engaged.</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FF" w:val="clear" w:color="auto"/>
                </w:tcPr>
                <w:p>
                  <w:pPr>
                    <w:jc w:val="center"/>
                  </w:pPr>
                  <w:r>
                    <w:rPr>
                      <w:color w:val="000000"/>
                    </w:rPr>
                    <w:t xml:space="preserve">NOTE</w:t>
                  </w:r>
                </w:p>
              </w:tc>
            </w:tr>
            <w:tr>
              <w:tc>
                <w:p>
                  <w:pPr>
                    <w:pStyle w:val="ListParagraph"/>
                    <w:numPr>
                      <w:ilvl w:val="0"/>
                      <w:numId w:val="3"/>
                    </w:numPr>
                  </w:pPr>
                  <w:r>
                    <w:t xml:space="preserve">Connector ops may be done in any order. Defer moving toaster and AM radio as desired</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00FF00" w:val="clear" w:color="auto"/>
                </w:tcPr>
                <w:p>
                  <w:pPr>
                    <w:jc w:val="center"/>
                  </w:pPr>
                  <w:r>
                    <w:rPr>
                      <w:color w:val="000000"/>
                    </w:rPr>
                    <w:t xml:space="preserve">COMMENT</w:t>
                  </w:r>
                </w:p>
              </w:tc>
            </w:tr>
            <w:tr>
              <w:tc>
                <w:p>
                  <w:pPr>
                    <w:pStyle w:val="ListParagraph"/>
                    <w:numPr>
                      <w:ilvl w:val="0"/>
                      <w:numId w:val="3"/>
                    </w:numPr>
                  </w:pPr>
                  <w:r>
                    <w:t xml:space="preserve">a comment</w:t>
                  </w:r>
                </w:p>
              </w:tc>
            </w:tr>
          </w:tbl>
          <w:p>
            <w:pPr>
              <w:pStyle w:val="normal"/>
              <w:pStyle w:val="ListParagraph"/>
              <w:numPr>
                <w:ilvl w:val="0"/>
                <w:numId w:val="3"/>
              </w:numPr>
            </w:pPr>
            <w:r>
              <w:t xml:space="preserve">This is a step</w:t>
            </w:r>
          </w:p>
        </w:tc>
      </w:tr>
      <w:tr>
        <w:tc>
          <w:tcPr>
            <w:vAlign w:val="top"/>
          </w:tcPr>
          <w:p>
            <w:pPr>
              <w:pStyle w:val="normal"/>
              <w:pStyle w:val="ListParagraph"/>
              <w:numPr>
                <w:ilvl w:val="0"/>
                <w:numId w:val="3"/>
              </w:numPr>
            </w:pPr>
            <w:r>
              <w:t xml:space="preserve">Post crew egress, WVS Software:</w:t>
            </w:r>
          </w:p>
          <w:p>
            <w:pPr>
              <w:pStyle w:val="normal"/>
              <w:pStyle w:val="ListParagraph"/>
              <w:numPr>
                <w:ilvl w:val="1"/>
                <w:numId w:val="3"/>
              </w:numPr>
            </w:pPr>
            <w:r>
              <w:t xml:space="preserve">select page - RF camera.</w:t>
            </w:r>
          </w:p>
          <w:p>
            <w:pPr>
              <w:pStyle w:val="normal"/>
              <w:pStyle w:val="ListParagraph"/>
              <w:numPr>
                <w:ilvl w:val="1"/>
                <w:numId w:val="3"/>
              </w:numPr>
            </w:pPr>
            <w:r>
              <w:t xml:space="preserve">Sel 'Advanced Controls'</w:t>
            </w:r>
          </w:p>
          <w:p>
            <w:pPr>
              <w:pStyle w:val="normal"/>
              <w:pStyle w:val="ListParagraph"/>
              <w:numPr>
                <w:ilvl w:val="1"/>
                <w:numId w:val="3"/>
              </w:numPr>
            </w:pPr>
            <w:r>
              <w:t xml:space="preserve">S-Band Level (two) - Max</w:t>
            </w:r>
          </w:p>
        </w:tc>
        <w:tc>
          <w:p/>
        </w:tc>
        <w:tc>
          <w:tcPr>
            <w:vAlign w:val="top"/>
          </w:tcPr>
          <w:p>
            <w:pPr>
              <w:pStyle w:val="normal"/>
              <w:pStyle w:val="ListParagraph"/>
              <w:numPr>
                <w:ilvl w:val="0"/>
                <w:numId w:val="3"/>
              </w:numPr>
            </w:pPr>
            <w:r>
              <w:t xml:space="preserve">Perform buddy checks</w:t>
            </w:r>
          </w:p>
          <w:p>
            <w:pPr>
              <w:pStyle w:val="normal"/>
              <w:pStyle w:val="ListParagraph"/>
              <w:numPr>
                <w:ilvl w:val="0"/>
                <w:numId w:val="3"/>
              </w:numPr>
            </w:pPr>
            <w:r>
              <w:t xml:space="preserve">Verify SAFER config</w:t>
            </w:r>
          </w:p>
          <w:p>
            <w:pPr>
              <w:pStyle w:val="normal"/>
              <w:pStyle w:val="ListParagraph"/>
              <w:numPr>
                <w:ilvl w:val="0"/>
                <w:numId w:val="3"/>
              </w:numPr>
            </w:pPr>
            <w:r>
              <w:t xml:space="preserve">{{CHECKMARK}}WVS - Green LED</w:t>
            </w:r>
          </w:p>
        </w:tc>
      </w:tr>
      <w:tr>
        <w:tc>
          <w:p/>
        </w:tc>
        <w:tc>
          <w:tcPr>
            <w:vAlign w:val="top"/>
          </w:tcPr>
          <w:p>
            <w:pPr>
              <w:pStyle w:val="normal"/>
              <w:pStyle w:val="ListParagraph"/>
              <w:numPr>
                <w:ilvl w:val="0"/>
                <w:numId w:val="3"/>
              </w:numPr>
            </w:pPr>
            <w:r>
              <w:t xml:space="preserve">Perform buddy checks</w:t>
            </w:r>
          </w:p>
          <w:p>
            <w:pPr>
              <w:pStyle w:val="normal"/>
              <w:pStyle w:val="ListParagraph"/>
              <w:numPr>
                <w:ilvl w:val="0"/>
                <w:numId w:val="3"/>
              </w:numPr>
            </w:pPr>
            <w:r>
              <w:t xml:space="preserve">Verify SAFER config</w:t>
            </w:r>
          </w:p>
          <w:p>
            <w:pPr>
              <w:pStyle w:val="normal"/>
              <w:pStyle w:val="ListParagraph"/>
              <w:numPr>
                <w:ilvl w:val="0"/>
                <w:numId w:val="3"/>
              </w:numPr>
            </w:pPr>
            <w:r>
              <w:t xml:space="preserve">{{CHECKMARK}}WVS - Green LED</w:t>
            </w:r>
          </w:p>
        </w:tc>
        <w:tc>
          <w:tcPr>
            <w:vAlign w:val="top"/>
          </w:tcPr>
          <w:p>
            <w:pPr>
              <w:pStyle w:val="normal"/>
              <w:pStyle w:val="ListParagraph"/>
              <w:numPr>
                <w:ilvl w:val="0"/>
                <w:numId w:val="3"/>
              </w:numPr>
            </w:pPr>
            <w:r>
              <w:t xml:space="preserve">Perform buddy checks</w:t>
            </w:r>
          </w:p>
          <w:p>
            <w:pPr>
              <w:pStyle w:val="normal"/>
              <w:pStyle w:val="ListParagraph"/>
              <w:numPr>
                <w:ilvl w:val="0"/>
                <w:numId w:val="3"/>
              </w:numPr>
            </w:pPr>
            <w:r>
              <w:t xml:space="preserve">Verify SAFER config</w:t>
            </w:r>
          </w:p>
          <w:p>
            <w:pPr>
              <w:pStyle w:val="normal"/>
              <w:pStyle w:val="ListParagraph"/>
              <w:numPr>
                <w:ilvl w:val="0"/>
                <w:numId w:val="3"/>
              </w:numPr>
            </w:pPr>
            <w:r>
              <w:t xml:space="preserve">{{CHECKMARK}}WVS - Green LED</w:t>
            </w:r>
          </w:p>
        </w:tc>
      </w:tr>
      <w:tr>
        <w:tc>
          <w:p/>
        </w:tc>
        <w:tc>
          <w:tcPr>
            <w:vAlign w:val="top"/>
          </w:tcPr>
          <w:p>
            <w:pPr>
              <w:pStyle w:val="normal"/>
              <w:pStyle w:val="ListParagraph"/>
              <w:numPr>
                <w:ilvl w:val="0"/>
                <w:numId w:val="3"/>
              </w:numPr>
            </w:pPr>
            <w:r>
              <w:t xml:space="preserve">Translate to S0 Port Struts</w:t>
            </w:r>
          </w:p>
          <w:p>
            <w:pPr>
              <w:pStyle w:val="normal"/>
              <w:pStyle w:val="ListParagraph"/>
              <w:numPr>
                <w:ilvl w:val="0"/>
                <w:numId w:val="3"/>
              </w:numPr>
            </w:pPr>
            <w:r>
              <w:t xml:space="preserve">Attach EV1 **BLANK** hook to port-outboard strut</w:t>
            </w:r>
          </w:p>
          <w:p>
            <w:pPr>
              <w:pStyle w:val="normal"/>
              <w:pStyle w:val="ListParagraph"/>
              <w:numPr>
                <w:ilvl w:val="0"/>
                <w:numId w:val="3"/>
              </w:numPr>
            </w:pPr>
            <w:r>
              <w:t xml:space="preserve">Attach EV2 **BLANK** hook to port-inboard strut</w:t>
            </w:r>
          </w:p>
          <w:p>
            <w:pPr>
              <w:pStyle w:val="normal"/>
              <w:pStyle w:val="ListParagraph"/>
              <w:numPr>
                <w:ilvl w:val="0"/>
                <w:numId w:val="3"/>
              </w:numPr>
            </w:pPr>
            <w:r>
              <w:t xml:space="preserve">Release EV1 R Waist Tether from EV2 **BLANK** hook</w:t>
            </w:r>
          </w:p>
        </w:tc>
        <w:tc>
          <w:tcPr>
            <w:vAlign w:val="top"/>
          </w:tcPr>
          <w:p>
            <w:pPr>
              <w:pStyle w:val="normal"/>
              <w:pStyle w:val="ListParagraph"/>
              <w:numPr>
                <w:ilvl w:val="0"/>
                <w:numId w:val="3"/>
              </w:numPr>
            </w:pPr>
            <w:r>
              <w:t xml:space="preserve">Retrieve CETA ORU bag, stow on BRT with RET</w:t>
            </w:r>
          </w:p>
        </w:tc>
      </w:tr>
      <w:tr>
        <w:tc>
          <w:p/>
        </w:tc>
        <w:tc>
          <w:tcPr>
            <w:vAlign w:val="top"/>
          </w:tcPr>
          <w:p>
            <w:pPr>
              <w:pStyle w:val="normal"/>
              <w:pStyle w:val="ListParagraph"/>
              <w:numPr>
                <w:ilvl w:val="0"/>
                <w:numId w:val="3"/>
              </w:numPr>
            </w:pPr>
            <w:r>
              <w:t xml:space="preserve">Give **EV3 GO** to release Waist Tether</w:t>
            </w:r>
          </w:p>
        </w:tc>
        <w:tc>
          <w:tcPr>
            <w:vAlign w:val="top"/>
          </w:tcPr>
          <w:p>
            <w:pPr>
              <w:pStyle w:val="normal"/>
              <w:pStyle w:val="ListParagraph"/>
              <w:numPr>
                <w:ilvl w:val="0"/>
                <w:numId w:val="3"/>
              </w:numPr>
            </w:pPr>
            <w:r>
              <w:t xml:space="preserve">On **EV1 GO**, EV2 release right Waist Tether from Airlock internal D-Ring</w:t>
            </w:r>
          </w:p>
        </w:tc>
      </w:tr>
      <w:tr>
        <w:tc>
          <w:p/>
        </w:tc>
        <w:tc>
          <w:tcPr>
            <w:vAlign w:val="top"/>
          </w:tcPr>
          <w:p>
            <w:pPr>
              <w:pStyle w:val="normal"/>
              <w:pStyle w:val="ListParagraph"/>
              <w:numPr>
                <w:ilvl w:val="0"/>
                <w:numId w:val="3"/>
              </w:numPr>
            </w:pPr>
            <w:r>
              <w:t xml:space="preserve">Translate forward along Lab.</w:t>
            </w:r>
          </w:p>
          <w:p>
            <w:pPr>
              <w:pStyle w:val="normal"/>
              <w:pStyle w:val="ListParagraph"/>
              <w:numPr>
                <w:ilvl w:val="0"/>
                <w:numId w:val="3"/>
              </w:numPr>
            </w:pPr>
            <w:r>
              <w:t xml:space="preserve">Stow EWC ORU bag on Lab HR 0260, 0259 with hinge ISS aft</w:t>
            </w:r>
          </w:p>
          <w:p>
            <w:pPr>
              <w:pStyle w:val="normal"/>
              <w:pStyle w:val="ListParagraph"/>
              <w:numPr>
                <w:ilvl w:val="0"/>
                <w:numId w:val="3"/>
              </w:numPr>
            </w:pPr>
            <w:r>
              <w:t xml:space="preserve">Translate to S1 Face 1, zenith - MISSE 7 Retrieve</w:t>
            </w:r>
          </w:p>
        </w:tc>
        <w:tc>
          <w:tcPr>
            <w:vAlign w:val="top"/>
          </w:tcPr>
          <w:p>
            <w:pPr>
              <w:pStyle w:val="normal"/>
              <w:pStyle w:val="ListParagraph"/>
              <w:numPr>
                <w:ilvl w:val="0"/>
                <w:numId w:val="3"/>
              </w:numPr>
            </w:pPr>
            <w:r>
              <w:t xml:space="preserve">Close hatch thermal cover</w:t>
            </w:r>
          </w:p>
          <w:p>
            <w:pPr>
              <w:pStyle w:val="normal"/>
              <w:pStyle w:val="ListParagraph"/>
              <w:numPr>
                <w:ilvl w:val="0"/>
                <w:numId w:val="3"/>
              </w:numPr>
            </w:pPr>
            <w:r>
              <w:t xml:space="preserve">Perform translation adaptation</w:t>
            </w:r>
          </w:p>
          <w:p>
            <w:pPr>
              <w:pStyle w:val="normal"/>
              <w:pStyle w:val="ListParagraph"/>
              <w:numPr>
                <w:ilvl w:val="0"/>
                <w:numId w:val="3"/>
              </w:numPr>
            </w:pPr>
            <w:r>
              <w:t xml:space="preserve">Translate to S1 Face 1, nadir - MISSE 7 Retrieve</w:t>
            </w:r>
          </w:p>
        </w:tc>
      </w:tr>
      <w:tr>
        <w:tc>
          <w:tcPr>
            <w:vAlign w:val="top"/>
          </w:tcPr>
          <w:p>
            <w:pPr>
              <w:pStyle w:val="normal"/>
              <w:pStyle w:val="ListParagraph"/>
              <w:numPr>
                <w:ilvl w:val="0"/>
                <w:numId w:val="3"/>
              </w:numPr>
            </w:pPr>
            <w:r>
              <w:t xml:space="preserve">Stop Hatch Thermal Cover clock PET (30 min) ____:____</w:t>
            </w:r>
          </w:p>
        </w:tc>
        <w:tc>
          <w:p/>
        </w:tc>
        <w:tc>
          <w:p/>
        </w:tc>
      </w:tr>
    </w:tbl>
    <w:p>
      <w:pPr>
        <w:sectPr>
          <w:pgSz w:w="15840" w:h="12240" w:orient="landscape"/>
          <w:pgMar w:top="720" w:right="720" w:bottom="720" w:left="720" w:header="708" w:footer="708" w:gutter="0" w:mirrorMargins="false"/>
          <w:cols w:space="708" w:num="1"/>
          <w:docGrid w:linePitch="360"/>
          <w:headerReference w:type="default" r:id="rId5"/>
          <w:footerReference w:type="default" r:id="rId6"/>
        </w:sectPr>
      </w:pP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tblGrid>
      <w:tr>
        <w:tc>
          <w:p>
            <w:pPr>
              <w:jc w:val="center"/>
              <w:pStyle w:val="strong"/>
            </w:pPr>
            <w:r>
              <w:t xml:space="preserve">IV</w:t>
            </w:r>
          </w:p>
        </w:tc>
        <w:tc>
          <w:p>
            <w:pPr>
              <w:jc w:val="center"/>
              <w:pStyle w:val="strong"/>
            </w:pPr>
            <w:r>
              <w:t xml:space="preserve">EV1</w:t>
            </w:r>
          </w:p>
        </w:tc>
        <w:tc>
          <w:p>
            <w:pPr>
              <w:jc w:val="center"/>
              <w:pStyle w:val="strong"/>
            </w:pPr>
            <w:r>
              <w:t xml:space="preserve">EV2</w:t>
            </w:r>
          </w:p>
        </w:tc>
      </w:tr>
      <w:tr>
        <w:tc>
          <w:tcPr>
            <w:vAlign w:val="top"/>
          </w:tcPr>
          <w:p>
            <w:pPr>
              <w:pStyle w:val="normal"/>
              <w:pStyle w:val="ListParagraph"/>
              <w:numPr>
                <w:ilvl w:val="0"/>
                <w:numId w:val="3"/>
              </w:numPr>
            </w:pPr>
            <w:r>
              <w:t xml:space="preserve">Verify inhibits in place</w:t>
            </w:r>
          </w:p>
          <w:p>
            <w:pPr>
              <w:pStyle w:val="normal"/>
              <w:pStyle w:val="ListParagraph"/>
              <w:numPr>
                <w:ilvl w:val="1"/>
                <w:numId w:val="3"/>
              </w:numPr>
            </w:pPr>
            <w:r>
              <w:t xml:space="preserve">{{CHECKMARK}} Stbd SARJ locked</w:t>
            </w:r>
          </w:p>
          <w:p>
            <w:pPr>
              <w:pStyle w:val="normal"/>
              <w:pStyle w:val="ListParagraph"/>
              <w:numPr>
                <w:ilvl w:val="1"/>
                <w:numId w:val="3"/>
              </w:numPr>
            </w:pPr>
            <w:r>
              <w:t xml:space="preserve">{{CHECKMARK}} MISSE/ELC-2 inhibits</w:t>
            </w:r>
          </w:p>
        </w:tc>
        <w:tc>
          <w:p/>
        </w:tc>
        <w:tc>
          <w:p/>
        </w:tc>
      </w:tr>
      <w:tr>
        <w:tc>
          <w:p/>
        </w:tc>
        <w:tc>
          <w:tcPr>
            <w:vAlign w:val="top"/>
          </w:tcP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0000" w:val="clear" w:color="auto"/>
                </w:tcPr>
                <w:p>
                  <w:pPr>
                    <w:jc w:val="center"/>
                  </w:pPr>
                  <w:r>
                    <w:rPr>
                      <w:color w:val="FFFFFF"/>
                    </w:rPr>
                    <w:t xml:space="preserve">WARNING</w:t>
                  </w:r>
                </w:p>
              </w:tc>
            </w:tr>
            <w:tr>
              <w:tc>
                <w:p>
                  <w:pPr>
                    <w:pStyle w:val="ListParagraph"/>
                    <w:numPr>
                      <w:ilvl w:val="0"/>
                      <w:numId w:val="3"/>
                    </w:numPr>
                  </w:pPr>
                  <w:r>
                    <w:t xml:space="preserve">Do not touch the hinged side while closing the MISSE PECs (Pinch Point)</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00" w:val="clear" w:color="auto"/>
                </w:tcPr>
                <w:p>
                  <w:pPr>
                    <w:jc w:val="center"/>
                  </w:pPr>
                  <w:r>
                    <w:rPr>
                      <w:color w:val="000000"/>
                    </w:rPr>
                    <w:t xml:space="preserve">CAUTION</w:t>
                  </w:r>
                </w:p>
              </w:tc>
            </w:tr>
            <w:tr>
              <w:tc>
                <w:p>
                  <w:pPr>
                    <w:pStyle w:val="ListParagraph"/>
                    <w:numPr>
                      <w:ilvl w:val="0"/>
                      <w:numId w:val="3"/>
                    </w:numPr>
                  </w:pPr>
                  <w:r>
                    <w:t xml:space="preserve">Avoid inadverntent contat with the deployed MISSE PECs, which have shatterable materials, and the silver avionics boxes atop the ExPA</w:t>
                  </w:r>
                </w:p>
                <w:p>
                  <w:pPr>
                    <w:pStyle w:val="ListParagraph"/>
                    <w:numPr>
                      <w:ilvl w:val="0"/>
                      <w:numId w:val="3"/>
                    </w:numPr>
                  </w:pPr>
                  <w:r>
                    <w:t xml:space="preserve">There isn't a second caution in this block, but I wanted to add one here to show that there could be (also for "warning" and "note" blocks).</w:t>
                  </w:r>
                </w:p>
              </w:tc>
            </w:tr>
          </w:tbl>
          <w:p/>
        </w:tc>
        <w:tc>
          <w:tcPr>
            <w:vAlign w:val="top"/>
          </w:tcP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0000" w:val="clear" w:color="auto"/>
                </w:tcPr>
                <w:p>
                  <w:pPr>
                    <w:jc w:val="center"/>
                  </w:pPr>
                  <w:r>
                    <w:rPr>
                      <w:color w:val="FFFFFF"/>
                    </w:rPr>
                    <w:t xml:space="preserve">WARNING</w:t>
                  </w:r>
                </w:p>
              </w:tc>
            </w:tr>
            <w:tr>
              <w:tc>
                <w:p>
                  <w:pPr>
                    <w:pStyle w:val="ListParagraph"/>
                    <w:numPr>
                      <w:ilvl w:val="0"/>
                      <w:numId w:val="3"/>
                    </w:numPr>
                  </w:pPr>
                  <w:r>
                    <w:t xml:space="preserve">Do not touch the hinged side while closing the MISSE PECs (Pinch Point)</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00" w:val="clear" w:color="auto"/>
                </w:tcPr>
                <w:p>
                  <w:pPr>
                    <w:jc w:val="center"/>
                  </w:pPr>
                  <w:r>
                    <w:rPr>
                      <w:color w:val="000000"/>
                    </w:rPr>
                    <w:t xml:space="preserve">CAUTION</w:t>
                  </w:r>
                </w:p>
              </w:tc>
            </w:tr>
            <w:tr>
              <w:tc>
                <w:p>
                  <w:pPr>
                    <w:pStyle w:val="ListParagraph"/>
                    <w:numPr>
                      <w:ilvl w:val="0"/>
                      <w:numId w:val="3"/>
                    </w:numPr>
                  </w:pPr>
                  <w:r>
                    <w:t xml:space="preserve">Avoid inadverntent contat with the deployed MISSE PECs, which have shatterable materials, and the silver avionics boxes atop the ExPA</w:t>
                  </w:r>
                </w:p>
                <w:p>
                  <w:pPr>
                    <w:pStyle w:val="ListParagraph"/>
                    <w:numPr>
                      <w:ilvl w:val="0"/>
                      <w:numId w:val="3"/>
                    </w:numPr>
                  </w:pPr>
                  <w:r>
                    <w:t xml:space="preserve">There isn't a second caution in this block, but I wanted to add one here to show that there could be (also for "warning" and "note" blocks).</w:t>
                  </w:r>
                </w:p>
              </w:tc>
            </w:tr>
          </w:tbl>
          <w:p/>
        </w:tc>
      </w:tr>
      <w:tr>
        <w:tc>
          <w:p/>
        </w:tc>
        <w:tc>
          <w:tcPr>
            <w:vAlign w:val="top"/>
          </w:tcPr>
          <w:p>
            <w:pPr>
              <w:pStyle w:val="normal"/>
              <w:pStyle w:val="ListParagraph"/>
              <w:numPr>
                <w:ilvl w:val="0"/>
                <w:numId w:val="3"/>
              </w:numPr>
            </w:pPr>
            <w:r>
              <w:t xml:space="preserve">Translate to S1 Face 2, zenith route</w:t>
            </w:r>
          </w:p>
          <w:p>
            <w:pPr>
              <w:pStyle w:val="normal"/>
              <w:pStyle w:val="ListParagraph"/>
              <w:numPr>
                <w:ilvl w:val="0"/>
                <w:numId w:val="3"/>
              </w:numPr>
            </w:pPr>
            <w:r>
              <w:t xml:space="preserve">Attach '''GREEN''' hook on S1 HR 3208 (bay 17)</w:t>
            </w:r>
          </w:p>
          <w:p>
            <w:pPr>
              <w:pStyle w:val="normal"/>
              <w:pStyle w:val="ListParagraph"/>
              <w:numPr>
                <w:ilvl w:val="0"/>
                <w:numId w:val="3"/>
              </w:numPr>
            </w:pPr>
            <w:r>
              <w:t xml:space="preserve">Translate zenith to ELC-2</w:t>
            </w:r>
          </w:p>
          <w:p>
            <w:pPr>
              <w:pStyle w:val="normal"/>
              <w:pStyle w:val="ListParagraph"/>
              <w:numPr>
                <w:ilvl w:val="0"/>
                <w:numId w:val="3"/>
              </w:numPr>
            </w:pPr>
            <w:r>
              <w:t xml:space="preserve">Photograph deployed PECs</w:t>
            </w:r>
          </w:p>
          <w:p>
            <w:pPr>
              <w:pStyle w:val="normal"/>
              <w:pStyle w:val="ListParagraph"/>
              <w:numPr>
                <w:ilvl w:val="1"/>
                <w:numId w:val="3"/>
              </w:numPr>
            </w:pPr>
            <w:r>
              <w:t xml:space="preserve">PEC 7B ({{CHECKMARK}} Ram/Fwd side, {{CHECKMARK}} Aft side)</w:t>
            </w:r>
          </w:p>
          <w:p>
            <w:pPr>
              <w:pStyle w:val="normal"/>
              <w:pStyle w:val="ListParagraph"/>
              <w:numPr>
                <w:ilvl w:val="1"/>
                <w:numId w:val="3"/>
              </w:numPr>
            </w:pPr>
            <w:r>
              <w:t xml:space="preserve">PEC 7A ({{CHECKMARK}} Zenith side, {{CHECKMARK}} Nadir side)</w:t>
            </w:r>
          </w:p>
          <w:p>
            <w:pPr>
              <w:pStyle w:val="normal"/>
              <w:pStyle w:val="ListParagraph"/>
              <w:numPr>
                <w:ilvl w:val="1"/>
                <w:numId w:val="3"/>
              </w:numPr>
            </w:pPr>
            <w:r>
              <w:t xml:space="preserve">{{CHECKMARK}}{{CHECKMARK}} Overall View (2 angles)</w:t>
            </w:r>
          </w:p>
        </w:tc>
        <w:tc>
          <w:tcPr>
            <w:vAlign w:val="top"/>
          </w:tcPr>
          <w:p>
            <w:pPr>
              <w:pStyle w:val="normal"/>
              <w:pStyle w:val="ListParagraph"/>
              <w:numPr>
                <w:ilvl w:val="0"/>
                <w:numId w:val="3"/>
              </w:numPr>
            </w:pPr>
            <w:r>
              <w:t xml:space="preserve">Translate to S1 Face 6, nadir route</w:t>
            </w:r>
          </w:p>
          <w:p>
            <w:pPr>
              <w:pStyle w:val="normal"/>
              <w:pStyle w:val="ListParagraph"/>
              <w:numPr>
                <w:ilvl w:val="0"/>
                <w:numId w:val="3"/>
              </w:numPr>
            </w:pPr>
            <w:r>
              <w:t xml:space="preserve">Attach '''GREEN''' hook on S1 HR 3217 or Xo 5790 (bay 17)</w:t>
            </w:r>
          </w:p>
          <w:p>
            <w:pPr>
              <w:pStyle w:val="normal"/>
              <w:pStyle w:val="ListParagraph"/>
              <w:numPr>
                <w:ilvl w:val="0"/>
                <w:numId w:val="3"/>
              </w:numPr>
            </w:pPr>
            <w:r>
              <w:t xml:space="preserve">Translate outbd to bay 19</w:t>
            </w:r>
          </w:p>
          <w:p>
            <w:pPr>
              <w:pStyle w:val="normal"/>
              <w:pStyle w:val="ListParagraph"/>
              <w:numPr>
                <w:ilvl w:val="0"/>
                <w:numId w:val="3"/>
              </w:numPr>
            </w:pPr>
            <w:r>
              <w:t xml:space="preserve">Stow CETA ORU bag on S3 HRs 3046, 3038</w:t>
            </w:r>
          </w:p>
          <w:p>
            <w:pPr>
              <w:pStyle w:val="normal"/>
              <w:pStyle w:val="ListParagraph"/>
              <w:numPr>
                <w:ilvl w:val="0"/>
                <w:numId w:val="3"/>
              </w:numPr>
            </w:pPr>
            <w:r>
              <w:t xml:space="preserve">Translate zenith to ELC2</w:t>
            </w:r>
          </w:p>
        </w:tc>
      </w:tr>
      <w:tr>
        <w:tc>
          <w:p/>
        </w:tc>
        <w:tc>
          <w:p/>
        </w:tc>
        <w:tc>
          <w:tcPr>
            <w:vAlign w:val="top"/>
          </w:tcPr>
          <w:p>
            <w:pPr>
              <w:pStyle w:val="normal"/>
              <w:pStyle w:val="ListParagraph"/>
              <w:numPr>
                <w:ilvl w:val="0"/>
                <w:numId w:val="3"/>
              </w:numPr>
            </w:pPr>
            <w:r>
              <w:t xml:space="preserve">If EV1 complete with photos of PEC 7B, close PEC 7B</w:t>
            </w:r>
          </w:p>
          <w:p>
            <w:pPr>
              <w:pStyle w:val="normal"/>
              <w:pStyle w:val="ListParagraph"/>
              <w:numPr>
                <w:ilvl w:val="0"/>
                <w:numId w:val="3"/>
              </w:numPr>
            </w:pPr>
            <w:r>
              <w:t xml:space="preserve">Disconnect connector from PEC 7B</w:t>
            </w:r>
          </w:p>
        </w:tc>
      </w:tr>
      <w:tr>
        <w:tc>
          <w:p/>
        </w:tc>
        <w:tc>
          <w:tcPr>
            <w:vAlign w:val="top"/>
          </w:tcPr>
          <w:p>
            <w:pPr>
              <w:pStyle w:val="normal"/>
              <w:pStyle w:val="ListParagraph"/>
              <w:numPr>
                <w:ilvl w:val="0"/>
                <w:numId w:val="3"/>
              </w:numPr>
            </w:pPr>
            <w:r>
              <w:t xml:space="preserve">Close PEC 7A</w:t>
            </w:r>
          </w:p>
        </w:tc>
        <w:tc>
          <w:tcPr>
            <w:vAlign w:val="top"/>
          </w:tcPr>
          <w:p>
            <w:pPr>
              <w:pStyle w:val="normal"/>
              <w:pStyle w:val="ListParagraph"/>
              <w:numPr>
                <w:ilvl w:val="0"/>
                <w:numId w:val="3"/>
              </w:numPr>
            </w:pPr>
            <w:r>
              <w:t xml:space="preserve">Disconnect connector from PEC 7A</w:t>
            </w:r>
          </w:p>
        </w:tc>
      </w:tr>
      <w:tr>
        <w:tc>
          <w:p/>
        </w:tc>
        <w:tc>
          <w:p/>
        </w:tc>
        <w:tc>
          <w:tcPr>
            <w:vAlign w:val="top"/>
          </w:tcPr>
          <w:p>
            <w:pPr>
              <w:pStyle w:val="normal"/>
              <w:pStyle w:val="ListParagraph"/>
              <w:numPr>
                <w:ilvl w:val="0"/>
                <w:numId w:val="3"/>
              </w:numPr>
            </w:pPr>
            <w:r>
              <w:t xml:space="preserve">Release PEC 7B (2 PIP pins), stow on BRT w/RET (nadir HR)</w:t>
            </w:r>
          </w:p>
          <w:p>
            <w:pPr>
              <w:pStyle w:val="normal"/>
              <w:pStyle w:val="ListParagraph"/>
              <w:numPr>
                <w:ilvl w:val="0"/>
                <w:numId w:val="3"/>
              </w:numPr>
            </w:pPr>
            <w:r>
              <w:t xml:space="preserve"/>
            </w:r>
          </w:p>
        </w:tc>
      </w:tr>
      <w:tr>
        <w:tc>
          <w:p/>
        </w:tc>
        <w:tc>
          <w:tcPr>
            <w:vAlign w:val="top"/>
          </w:tcP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00" w:val="clear" w:color="auto"/>
                </w:tcPr>
                <w:p>
                  <w:pPr>
                    <w:jc w:val="center"/>
                  </w:pPr>
                  <w:r>
                    <w:rPr>
                      <w:color w:val="000000"/>
                    </w:rPr>
                    <w:t xml:space="preserve">CAUTION</w:t>
                  </w:r>
                </w:p>
              </w:tc>
            </w:tr>
            <w:tr>
              <w:tc>
                <w:p>
                  <w:pPr>
                    <w:pStyle w:val="ListParagraph"/>
                    <w:numPr>
                      <w:ilvl w:val="0"/>
                      <w:numId w:val="3"/>
                    </w:numPr>
                  </w:pPr>
                  <w:r>
                    <w:t xml:space="preserve">When translating around fwd edge of Node 2 and PMA2, avoid contact with Shuttle</w:t>
                  </w:r>
                </w:p>
              </w:tc>
            </w:tr>
          </w:tbl>
          <w:p/>
        </w:tc>
        <w:tc>
          <w:tcPr>
            <w:vAlign w:val="top"/>
          </w:tcP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FF00" w:val="clear" w:color="auto"/>
                </w:tcPr>
                <w:p>
                  <w:pPr>
                    <w:jc w:val="center"/>
                  </w:pPr>
                  <w:r>
                    <w:rPr>
                      <w:color w:val="000000"/>
                    </w:rPr>
                    <w:t xml:space="preserve">CAUTION</w:t>
                  </w:r>
                </w:p>
              </w:tc>
            </w:tr>
            <w:tr>
              <w:tc>
                <w:p>
                  <w:pPr>
                    <w:pStyle w:val="ListParagraph"/>
                    <w:numPr>
                      <w:ilvl w:val="0"/>
                      <w:numId w:val="3"/>
                    </w:numPr>
                  </w:pPr>
                  <w:r>
                    <w:t xml:space="preserve">When translating around fwd edge of Node 2 and PMA2, avoid contact with Shuttle</w:t>
                  </w:r>
                </w:p>
              </w:tc>
            </w:tr>
          </w:tbl>
          <w:p/>
        </w:tc>
      </w:tr>
      <w:tr>
        <w:tc>
          <w:p/>
        </w:tc>
        <w:tc>
          <w:tcPr>
            <w:vAlign w:val="top"/>
          </w:tcPr>
          <w:p>
            <w:pPr>
              <w:pStyle w:val="normal"/>
              <w:pStyle w:val="ListParagraph"/>
              <w:numPr>
                <w:ilvl w:val="0"/>
                <w:numId w:val="3"/>
              </w:numPr>
            </w:pPr>
            <w:r>
              <w:t xml:space="preserve">Retrieve GREEN hook from S1 HR 3208</w:t>
            </w:r>
          </w:p>
          <w:p>
            <w:pPr>
              <w:pStyle w:val="normal"/>
              <w:pStyle w:val="ListParagraph"/>
              <w:numPr>
                <w:ilvl w:val="0"/>
                <w:numId w:val="3"/>
              </w:numPr>
            </w:pPr>
            <w:r>
              <w:t xml:space="preserve">Translate to Node 2, along port/zenith</w:t>
            </w:r>
          </w:p>
          <w:p>
            <w:pPr>
              <w:pStyle w:val="normal"/>
            </w:pPr>
            <w:r>
              <w:t xml:space="preserve">STOW MISSE 7A IN PLB (00:10)</w:t>
            </w:r>
          </w:p>
          <w:p>
            <w:pPr>
              <w:pStyle w:val="normal"/>
              <w:pStyle w:val="ListParagraph"/>
              <w:numPr>
                <w:ilvl w:val="0"/>
                <w:numId w:val="3"/>
              </w:numPr>
            </w:pPr>
            <w:r>
              <w:t xml:space="preserve">Attach GREEN hook on Node 2 HR 0344</w:t>
            </w:r>
          </w:p>
          <w:p>
            <w:pPr>
              <w:pStyle w:val="normal"/>
              <w:pStyle w:val="ListParagraph"/>
              <w:numPr>
                <w:ilvl w:val="0"/>
                <w:numId w:val="3"/>
              </w:numPr>
            </w:pPr>
            <w:r>
              <w:t xml:space="preserve">Translate to Orbiter, port, bay 4</w:t>
            </w:r>
          </w:p>
          <w:p>
            <w:pPr>
              <w:pStyle w:val="normal"/>
              <w:pStyle w:val="ListParagraph"/>
              <w:numPr>
                <w:ilvl w:val="0"/>
                <w:numId w:val="3"/>
              </w:numPr>
            </w:pPr>
            <w:r>
              <w:t xml:space="preserve">Remove SWC latch PIP pins (2)</w:t>
            </w:r>
          </w:p>
          <w:p>
            <w:pPr>
              <w:pStyle w:val="normal"/>
              <w:pStyle w:val="ListParagraph"/>
              <w:numPr>
                <w:ilvl w:val="0"/>
                <w:numId w:val="3"/>
              </w:numPr>
            </w:pPr>
            <w:r>
              <w:t xml:space="preserve">Release latch (2) from stow position</w:t>
            </w:r>
          </w:p>
          <w:p>
            <w:pPr>
              <w:pStyle w:val="normal"/>
              <w:pStyle w:val="ListParagraph"/>
              <w:numPr>
                <w:ilvl w:val="0"/>
                <w:numId w:val="3"/>
              </w:numPr>
            </w:pPr>
            <w:r>
              <w:t xml:space="preserve">Stow PEC 7A in carrier (HRs out, Probe up)</w:t>
            </w:r>
          </w:p>
          <w:p>
            <w:pPr>
              <w:pStyle w:val="normal"/>
              <w:pStyle w:val="ListParagraph"/>
              <w:numPr>
                <w:ilvl w:val="0"/>
                <w:numId w:val="3"/>
              </w:numPr>
            </w:pPr>
            <w:r>
              <w:t xml:space="preserve">Lock fwd latch in landing config</w:t>
            </w:r>
          </w:p>
          <w:p>
            <w:pPr>
              <w:pStyle w:val="normal"/>
              <w:pStyle w:val="ListParagraph"/>
              <w:numPr>
                <w:ilvl w:val="0"/>
                <w:numId w:val="3"/>
              </w:numPr>
            </w:pPr>
            <w:r>
              <w:t xml:space="preserve">Retrieve RET</w:t>
            </w:r>
          </w:p>
          <w:p>
            <w:pPr>
              <w:pStyle w:val="normal"/>
              <w:pStyle w:val="ListParagraph"/>
              <w:numPr>
                <w:ilvl w:val="0"/>
                <w:numId w:val="3"/>
              </w:numPr>
            </w:pPr>
            <w:r>
              <w:t xml:space="preserve">Lock aft latch in landing config</w:t>
            </w:r>
          </w:p>
        </w:tc>
        <w:tc>
          <w:tcPr>
            <w:vAlign w:val="top"/>
          </w:tcPr>
          <w:p>
            <w:pPr>
              <w:pStyle w:val="normal"/>
              <w:pStyle w:val="ListParagraph"/>
              <w:numPr>
                <w:ilvl w:val="0"/>
                <w:numId w:val="3"/>
              </w:numPr>
            </w:pPr>
            <w:r>
              <w:t xml:space="preserve">Retrieve GREEN hook from S1 HR 3217 or Xo 5790</w:t>
            </w:r>
          </w:p>
          <w:p>
            <w:pPr>
              <w:pStyle w:val="normal"/>
              <w:pStyle w:val="ListParagraph"/>
              <w:numPr>
                <w:ilvl w:val="0"/>
                <w:numId w:val="3"/>
              </w:numPr>
            </w:pPr>
            <w:r>
              <w:t xml:space="preserve">Translate to Node 2, stbd/zenith route</w:t>
            </w:r>
          </w:p>
          <w:p>
            <w:pPr>
              <w:pStyle w:val="normal"/>
            </w:pPr>
            <w:r>
              <w:t xml:space="preserve">STOW MISSE 7B IN PLB (00:15)</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tcPr>
                  <w:shd w:fill="FF0000" w:val="clear" w:color="auto"/>
                </w:tcPr>
                <w:p>
                  <w:pPr>
                    <w:jc w:val="center"/>
                  </w:pPr>
                  <w:r>
                    <w:rPr>
                      <w:color w:val="FFFFFF"/>
                    </w:rPr>
                    <w:t xml:space="preserve">WARNING</w:t>
                  </w:r>
                </w:p>
              </w:tc>
            </w:tr>
            <w:tr>
              <w:tc>
                <w:p>
                  <w:pPr>
                    <w:pStyle w:val="ListParagraph"/>
                    <w:numPr>
                      <w:ilvl w:val="0"/>
                      <w:numId w:val="3"/>
                    </w:numPr>
                  </w:pPr>
                  <w:r>
                    <w:t xml:space="preserve">Stay  2 ft from exposed EFGF connector when OBSS berthed, powered, and EFGF not grappled</w:t>
                  </w:r>
                </w:p>
              </w:tc>
            </w:tr>
          </w:tbl>
          <w:p>
            <w:pPr>
              <w:pStyle w:val="normal"/>
              <w:pStyle w:val="ListParagraph"/>
              <w:numPr>
                <w:ilvl w:val="0"/>
                <w:numId w:val="3"/>
              </w:numPr>
            </w:pPr>
            <w:r>
              <w:t xml:space="preserve">Translate to Orbiter, stbd, bay 4</w:t>
            </w:r>
          </w:p>
          <w:p>
            <w:pPr>
              <w:pStyle w:val="normal"/>
              <w:pStyle w:val="ListParagraph"/>
              <w:numPr>
                <w:ilvl w:val="0"/>
                <w:numId w:val="3"/>
              </w:numPr>
            </w:pPr>
            <w:r>
              <w:t xml:space="preserve">Remove SWC latch PIP pins (2)</w:t>
            </w:r>
          </w:p>
          <w:p>
            <w:pPr>
              <w:pStyle w:val="normal"/>
              <w:pStyle w:val="ListParagraph"/>
              <w:numPr>
                <w:ilvl w:val="0"/>
                <w:numId w:val="3"/>
              </w:numPr>
            </w:pPr>
            <w:r>
              <w:t xml:space="preserve">Release latch (2) from stow position</w:t>
            </w:r>
          </w:p>
          <w:p>
            <w:pPr>
              <w:pStyle w:val="normal"/>
              <w:pStyle w:val="ListParagraph"/>
              <w:numPr>
                <w:ilvl w:val="0"/>
                <w:numId w:val="3"/>
              </w:numPr>
            </w:pPr>
            <w:r>
              <w:t xml:space="preserve">Stow PEC 7B in carrier (HRs out, Probe up)</w:t>
            </w:r>
          </w:p>
          <w:p>
            <w:pPr>
              <w:pStyle w:val="normal"/>
              <w:pStyle w:val="ListParagraph"/>
              <w:numPr>
                <w:ilvl w:val="0"/>
                <w:numId w:val="3"/>
              </w:numPr>
            </w:pPr>
            <w:r>
              <w:t xml:space="preserve">Lock aft latch in landing config</w:t>
            </w:r>
          </w:p>
          <w:p>
            <w:pPr>
              <w:pStyle w:val="normal"/>
              <w:pStyle w:val="ListParagraph"/>
              <w:numPr>
                <w:ilvl w:val="0"/>
                <w:numId w:val="3"/>
              </w:numPr>
            </w:pPr>
            <w:r>
              <w:t xml:space="preserve">Retrieve RET</w:t>
            </w:r>
          </w:p>
          <w:p>
            <w:pPr>
              <w:pStyle w:val="normal"/>
              <w:pStyle w:val="ListParagraph"/>
              <w:numPr>
                <w:ilvl w:val="0"/>
                <w:numId w:val="3"/>
              </w:numPr>
            </w:pPr>
            <w:r>
              <w:t xml:space="preserve">Lock fwd latch in landing config</w:t>
            </w:r>
          </w:p>
        </w:tc>
      </w:tr>
      <w:tr>
        <w:tc>
          <w:p/>
        </w:tc>
        <w:tc>
          <w:tcPr>
            <w:vAlign w:val="top"/>
          </w:tcPr>
          <w:p>
            <w:pPr>
              <w:pStyle w:val="normal"/>
              <w:pStyle w:val="ListParagraph"/>
              <w:numPr>
                <w:ilvl w:val="0"/>
                <w:numId w:val="3"/>
              </w:numPr>
            </w:pPr>
            <w:r>
              <w:t xml:space="preserve">Glove and Gauntlet check</w:t>
            </w:r>
          </w:p>
          <w:p>
            <w:pPr>
              <w:pStyle w:val="normal"/>
              <w:pStyle w:val="ListParagraph"/>
              <w:numPr>
                <w:ilvl w:val="0"/>
                <w:numId w:val="3"/>
              </w:numPr>
            </w:pPr>
            <w:r>
              <w:t xml:space="preserve">Translate aft to Bay 9 - MISSE 8 Retrieve</w:t>
            </w:r>
          </w:p>
        </w:tc>
        <w:tc>
          <w:tcPr>
            <w:vAlign w:val="top"/>
          </w:tcPr>
          <w:p>
            <w:pPr>
              <w:pStyle w:val="normal"/>
              <w:pStyle w:val="ListParagraph"/>
              <w:numPr>
                <w:ilvl w:val="0"/>
                <w:numId w:val="3"/>
              </w:numPr>
            </w:pPr>
            <w:r>
              <w:t xml:space="preserve">**Glove and Gauntlet check**</w:t>
            </w:r>
          </w:p>
          <w:p>
            <w:pPr>
              <w:pStyle w:val="normal"/>
              <w:pStyle w:val="ListParagraph"/>
              <w:numPr>
                <w:ilvl w:val="0"/>
                <w:numId w:val="3"/>
              </w:numPr>
            </w:pPr>
            <w:r>
              <w:t xml:space="preserve">'''Translate aft to S3 Face 1 - S3 CETA Light Install'''</w:t>
            </w:r>
          </w:p>
        </w:tc>
      </w:tr>
    </w:tbl>
    <w:sectPr>
      <w:pgSz w:w="15840" w:h="12240" w:orient="landscape"/>
      <w:pgMar w:top="720" w:right="720" w:bottom="720" w:left="72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tabs>
        <w:tab w:val="right" w:pos="14400"/>
      </w:tabs>
      <w:pStyle w:val="normal"/>
    </w:pPr>
    <w:r>
      <w:t xml:space="preserve">1970-01-01 (fake1234)</w:t>
    </w:r>
    <w:r>
      <w:tab/>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tabs>
        <w:tab w:val="right" w:pos="14400"/>
      </w:tabs>
      <w:pStyle w:val="normal"/>
    </w:pPr>
    <w:r>
      <w:t xml:space="preserve">1970-01-01 (fake1234)</w:t>
    </w:r>
    <w:r>
      <w:tab/>
      <w:t xml:space="preserve">Page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b w:val="true"/>
        <w:bCs w:val="true"/>
        <w:sz w:val="24"/>
        <w:szCs w:val="24"/>
        <w:rFonts w:ascii="Arial" w:cs="Arial" w:eastAsia="Arial" w:hAnsi="Arial"/>
      </w:rPr>
      <w:t xml:space="preserve">STS-134 EVA 2 - EGRESS/SETUP (00:25)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b w:val="true"/>
        <w:bCs w:val="true"/>
        <w:sz w:val="24"/>
        <w:szCs w:val="24"/>
        <w:rFonts w:ascii="Arial" w:cs="Arial" w:eastAsia="Arial" w:hAnsi="Arial"/>
      </w:rPr>
      <w:t xml:space="preserve">STS-134 EVA 2 - MISSE 7 RETRIEVE (00:60)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405" w:hanging="360"/>
        <w:tabs>
          <w:tab w:val="left" w:pos="405"/>
        </w:tabs>
      </w:pPr>
    </w:lvl>
    <w:lvl w:ilvl="1" w15:tentative="1">
      <w:start w:val="1"/>
      <w:numFmt w:val="lowerLetter"/>
      <w:lvlText w:val="%2."/>
      <w:lvlJc w:val="left"/>
      <w:pPr>
        <w:ind w:left="765" w:hanging="360"/>
        <w:tabs>
          <w:tab w:val="left" w:pos="765"/>
        </w:tabs>
      </w:pPr>
    </w:lvl>
    <w:lvl w:ilvl="2" w15:tentative="1">
      <w:start w:val="1"/>
      <w:numFmt w:val="decimal"/>
      <w:lvlText w:val="%3."/>
      <w:lvlJc w:val="left"/>
      <w:pPr>
        <w:ind w:left="1125" w:hanging="360"/>
        <w:tabs>
          <w:tab w:val="left" w:pos="1125"/>
        </w:tabs>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0" w:after="0"/>
    </w:pPr>
    <w:rPr>
      <w:rFonts w:ascii="Arial" w:cs="Arial" w:eastAsia="Arial" w:hAnsi="Arial"/>
      <w:sz w:val="20"/>
      <w:szCs w:val="20"/>
    </w:rPr>
    <w:basedOn w:val="Normal"/>
    <w:next w:val="Normal"/>
    <w:qFormat/>
  </w:style>
  <w:style w:type="paragraph" w:styleId="listparagraph">
    <w:name w:val="List Paragraph"/>
    <w:pPr>
      <w:spacing w:before="0" w:after="0"/>
    </w:pPr>
    <w:rPr>
      <w:rFonts w:ascii="Arial" w:cs="Arial" w:eastAsia="Arial" w:hAnsi="Arial"/>
      <w:sz w:val="20"/>
      <w:szCs w:val="20"/>
    </w:rPr>
    <w:basedOn w:val="List Paragraph"/>
    <w:next w:val="List Paragraph"/>
    <w:qFormat/>
  </w:style>
  <w:style w:type="paragraph" w:styleId="strong">
    <w:name w:val="Strong"/>
    <w:pPr>
      <w:spacing w:before="0" w:after="0"/>
    </w:pPr>
    <w:rPr>
      <w:rFonts w:ascii="Arial" w:cs="Arial" w:eastAsia="Arial" w:hAnsi="Arial"/>
      <w:b w:val="true"/>
      <w:sz w:val="20"/>
      <w:szCs w:val="20"/>
    </w:rPr>
    <w:basedOn w:val="Normal"/>
    <w:next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FIXME: Get from procedure yaml</dc:description>
  <cp:lastModifiedBy>FIXME-InsertFromGit</cp:lastModifiedBy>
  <dcterms:created xsi:type="dcterms:W3CDTF">2019-09-06T00:53:20Z</dcterms:created>
  <dcterms:modified xsi:type="dcterms:W3CDTF">2019-09-06T00:53:20Z</dcterms:modified>
</cp:coreProperties>
</file>