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F1CAEA" w14:textId="0429D8E0" w:rsidR="003F1EA5" w:rsidRPr="00886391" w:rsidRDefault="003F1EA5" w:rsidP="003F1EA5">
      <w:pPr>
        <w:spacing w:after="0" w:line="360" w:lineRule="atLeast"/>
        <w:jc w:val="center"/>
        <w:rPr>
          <w:rFonts w:ascii="Times New Roman" w:eastAsia="Times New Roman" w:hAnsi="Times New Roman" w:cs="Times New Roman"/>
          <w:b/>
          <w:bCs/>
          <w:i/>
          <w:iCs/>
          <w:color w:val="0F1115"/>
          <w:sz w:val="28"/>
          <w:szCs w:val="28"/>
          <w:lang w:eastAsia="ru-RU"/>
        </w:rPr>
      </w:pPr>
      <w:r w:rsidRPr="00886391">
        <w:rPr>
          <w:rFonts w:ascii="Times New Roman" w:eastAsia="Times New Roman" w:hAnsi="Times New Roman" w:cs="Times New Roman"/>
          <w:b/>
          <w:bCs/>
          <w:i/>
          <w:iCs/>
          <w:color w:val="0F1115"/>
          <w:sz w:val="28"/>
          <w:szCs w:val="28"/>
          <w:lang w:eastAsia="ru-RU"/>
        </w:rPr>
        <w:t>Методика работы с заданием № 6 ф формате ОГЭ по обществознанию</w:t>
      </w:r>
    </w:p>
    <w:p w14:paraId="4C798C2D" w14:textId="7309CCAC" w:rsidR="00886391" w:rsidRPr="00886391" w:rsidRDefault="00886391" w:rsidP="003F1EA5">
      <w:pPr>
        <w:spacing w:before="100" w:beforeAutospacing="1" w:after="240" w:line="420" w:lineRule="atLeast"/>
        <w:rPr>
          <w:rFonts w:ascii="Segoe UI" w:eastAsia="Times New Roman" w:hAnsi="Segoe UI" w:cs="Segoe UI"/>
          <w:b/>
          <w:bCs/>
          <w:color w:val="0F1115"/>
          <w:sz w:val="24"/>
          <w:szCs w:val="24"/>
          <w:lang w:eastAsia="ru-RU"/>
        </w:rPr>
      </w:pPr>
      <w:r w:rsidRPr="00886391">
        <w:rPr>
          <w:rFonts w:ascii="Segoe UI" w:eastAsia="Times New Roman" w:hAnsi="Segoe UI" w:cs="Segoe UI"/>
          <w:b/>
          <w:bCs/>
          <w:color w:val="0F1115"/>
          <w:sz w:val="24"/>
          <w:szCs w:val="24"/>
          <w:lang w:eastAsia="ru-RU"/>
        </w:rPr>
        <w:t>Автор: Катович Елена Владимировна, учитель истории и обществознания МБОУ СОШ № 10 с. Орловки</w:t>
      </w:r>
    </w:p>
    <w:p w14:paraId="4F025683" w14:textId="00656252" w:rsidR="003F1EA5" w:rsidRPr="003F1EA5" w:rsidRDefault="003F1EA5" w:rsidP="003F1EA5">
      <w:pPr>
        <w:spacing w:before="100" w:beforeAutospacing="1"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color w:val="0F1115"/>
          <w:sz w:val="24"/>
          <w:szCs w:val="24"/>
          <w:lang w:eastAsia="ru-RU"/>
        </w:rPr>
        <w:t xml:space="preserve">Задание № 6 в ОГЭ по обществознанию </w:t>
      </w:r>
      <w:r>
        <w:rPr>
          <w:rFonts w:ascii="Segoe UI" w:eastAsia="Times New Roman" w:hAnsi="Segoe UI" w:cs="Segoe UI"/>
          <w:color w:val="0F1115"/>
          <w:sz w:val="24"/>
          <w:szCs w:val="24"/>
          <w:lang w:eastAsia="ru-RU"/>
        </w:rPr>
        <w:t>-</w:t>
      </w:r>
      <w:r w:rsidRPr="003F1EA5">
        <w:rPr>
          <w:rFonts w:ascii="Segoe UI" w:eastAsia="Times New Roman" w:hAnsi="Segoe UI" w:cs="Segoe UI"/>
          <w:color w:val="0F1115"/>
          <w:sz w:val="24"/>
          <w:szCs w:val="24"/>
          <w:lang w:eastAsia="ru-RU"/>
        </w:rPr>
        <w:t xml:space="preserve"> одно из ключевых и часто вызывает затруднения, так как требует не только знаний, но и их практического применения. </w:t>
      </w:r>
    </w:p>
    <w:p w14:paraId="27BDC1D3" w14:textId="77777777" w:rsidR="003F1EA5" w:rsidRPr="003F1EA5" w:rsidRDefault="003F1EA5" w:rsidP="003F1EA5">
      <w:pPr>
        <w:spacing w:before="480" w:after="240" w:line="450" w:lineRule="atLeast"/>
        <w:outlineLvl w:val="2"/>
        <w:rPr>
          <w:rFonts w:ascii="Segoe UI" w:eastAsia="Times New Roman" w:hAnsi="Segoe UI" w:cs="Segoe UI"/>
          <w:b/>
          <w:bCs/>
          <w:color w:val="0F1115"/>
          <w:sz w:val="30"/>
          <w:szCs w:val="30"/>
          <w:lang w:eastAsia="ru-RU"/>
        </w:rPr>
      </w:pPr>
      <w:r w:rsidRPr="003F1EA5">
        <w:rPr>
          <w:rFonts w:ascii="Segoe UI" w:eastAsia="Times New Roman" w:hAnsi="Segoe UI" w:cs="Segoe UI"/>
          <w:b/>
          <w:bCs/>
          <w:color w:val="0F1115"/>
          <w:sz w:val="30"/>
          <w:szCs w:val="30"/>
          <w:lang w:eastAsia="ru-RU"/>
        </w:rPr>
        <w:t>Суть задания № 6 (Финансовая грамотность)</w:t>
      </w:r>
    </w:p>
    <w:p w14:paraId="35C17426" w14:textId="77777777" w:rsidR="003F1EA5" w:rsidRPr="003F1EA5" w:rsidRDefault="003F1EA5" w:rsidP="003F1EA5">
      <w:pPr>
        <w:spacing w:before="240"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color w:val="0F1115"/>
          <w:sz w:val="24"/>
          <w:szCs w:val="24"/>
          <w:lang w:eastAsia="ru-RU"/>
        </w:rPr>
        <w:t>Это </w:t>
      </w:r>
      <w:r w:rsidRPr="003F1EA5">
        <w:rPr>
          <w:rFonts w:ascii="Segoe UI" w:eastAsia="Times New Roman" w:hAnsi="Segoe UI" w:cs="Segoe UI"/>
          <w:b/>
          <w:bCs/>
          <w:color w:val="0F1115"/>
          <w:sz w:val="24"/>
          <w:szCs w:val="24"/>
          <w:lang w:eastAsia="ru-RU"/>
        </w:rPr>
        <w:t>практико-ориентированное задание</w:t>
      </w:r>
      <w:r w:rsidRPr="003F1EA5">
        <w:rPr>
          <w:rFonts w:ascii="Segoe UI" w:eastAsia="Times New Roman" w:hAnsi="Segoe UI" w:cs="Segoe UI"/>
          <w:color w:val="0F1115"/>
          <w:sz w:val="24"/>
          <w:szCs w:val="24"/>
          <w:lang w:eastAsia="ru-RU"/>
        </w:rPr>
        <w:t> с развернутым ответом. Вам дается реальная жизненная ситуация (часто в виде небольшого текста-описания), связанная с личными или семейными финансами, и 3 конкретных вопроса к ней.</w:t>
      </w:r>
    </w:p>
    <w:p w14:paraId="5991ADFE" w14:textId="77777777" w:rsidR="003F1EA5" w:rsidRPr="003F1EA5" w:rsidRDefault="003F1EA5" w:rsidP="003F1EA5">
      <w:pPr>
        <w:spacing w:before="240"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Типичные темы:</w:t>
      </w:r>
      <w:r w:rsidRPr="003F1EA5">
        <w:rPr>
          <w:rFonts w:ascii="Segoe UI" w:eastAsia="Times New Roman" w:hAnsi="Segoe UI" w:cs="Segoe UI"/>
          <w:color w:val="0F1115"/>
          <w:sz w:val="24"/>
          <w:szCs w:val="24"/>
          <w:lang w:eastAsia="ru-RU"/>
        </w:rPr>
        <w:t> семейный бюджет, налоги, кредиты, вклады, страхование, финансовое мошенничество, разумное потребление, пенсия.</w:t>
      </w:r>
    </w:p>
    <w:p w14:paraId="1FAEAD5D" w14:textId="77777777" w:rsidR="003F1EA5" w:rsidRPr="003F1EA5" w:rsidRDefault="003F1EA5" w:rsidP="003F1EA5">
      <w:pPr>
        <w:spacing w:before="480" w:after="240" w:line="450" w:lineRule="atLeast"/>
        <w:outlineLvl w:val="2"/>
        <w:rPr>
          <w:rFonts w:ascii="Segoe UI" w:eastAsia="Times New Roman" w:hAnsi="Segoe UI" w:cs="Segoe UI"/>
          <w:b/>
          <w:bCs/>
          <w:color w:val="0F1115"/>
          <w:sz w:val="30"/>
          <w:szCs w:val="30"/>
          <w:lang w:eastAsia="ru-RU"/>
        </w:rPr>
      </w:pPr>
      <w:r w:rsidRPr="003F1EA5">
        <w:rPr>
          <w:rFonts w:ascii="Segoe UI" w:eastAsia="Times New Roman" w:hAnsi="Segoe UI" w:cs="Segoe UI"/>
          <w:b/>
          <w:bCs/>
          <w:color w:val="0F1115"/>
          <w:sz w:val="30"/>
          <w:szCs w:val="30"/>
          <w:lang w:eastAsia="ru-RU"/>
        </w:rPr>
        <w:t>Пошаговая методика выполнения (Алгоритм)</w:t>
      </w:r>
    </w:p>
    <w:p w14:paraId="0B3D954B" w14:textId="77777777" w:rsidR="003F1EA5" w:rsidRPr="003F1EA5" w:rsidRDefault="003F1EA5" w:rsidP="003F1EA5">
      <w:pPr>
        <w:spacing w:before="240" w:after="120" w:line="420" w:lineRule="atLeast"/>
        <w:outlineLvl w:val="3"/>
        <w:rPr>
          <w:rFonts w:ascii="Segoe UI" w:eastAsia="Times New Roman" w:hAnsi="Segoe UI" w:cs="Segoe UI"/>
          <w:b/>
          <w:bCs/>
          <w:color w:val="0F1115"/>
          <w:sz w:val="24"/>
          <w:szCs w:val="24"/>
          <w:lang w:eastAsia="ru-RU"/>
        </w:rPr>
      </w:pPr>
      <w:r w:rsidRPr="003F1EA5">
        <w:rPr>
          <w:rFonts w:ascii="Segoe UI" w:eastAsia="Times New Roman" w:hAnsi="Segoe UI" w:cs="Segoe UI"/>
          <w:b/>
          <w:bCs/>
          <w:color w:val="0F1115"/>
          <w:sz w:val="24"/>
          <w:szCs w:val="24"/>
          <w:lang w:eastAsia="ru-RU"/>
        </w:rPr>
        <w:t>Шаг 1: Внимательное чтение и анализ условия</w:t>
      </w:r>
    </w:p>
    <w:p w14:paraId="549513D2" w14:textId="77777777" w:rsidR="003F1EA5" w:rsidRPr="003F1EA5" w:rsidRDefault="003F1EA5" w:rsidP="003F1EA5">
      <w:pPr>
        <w:numPr>
          <w:ilvl w:val="0"/>
          <w:numId w:val="1"/>
        </w:numPr>
        <w:spacing w:before="100" w:beforeAutospacing="1" w:after="12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Прочитайте текст 2-3 раза.</w:t>
      </w:r>
      <w:r w:rsidRPr="003F1EA5">
        <w:rPr>
          <w:rFonts w:ascii="Segoe UI" w:eastAsia="Times New Roman" w:hAnsi="Segoe UI" w:cs="Segoe UI"/>
          <w:color w:val="0F1115"/>
          <w:sz w:val="24"/>
          <w:szCs w:val="24"/>
          <w:lang w:eastAsia="ru-RU"/>
        </w:rPr>
        <w:t> Выделите ключевые факты:</w:t>
      </w:r>
    </w:p>
    <w:p w14:paraId="76263441" w14:textId="77777777" w:rsidR="003F1EA5" w:rsidRPr="003F1EA5" w:rsidRDefault="003F1EA5" w:rsidP="003F1EA5">
      <w:pPr>
        <w:numPr>
          <w:ilvl w:val="1"/>
          <w:numId w:val="1"/>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Кто является героем ситуации?</w:t>
      </w:r>
      <w:r w:rsidRPr="003F1EA5">
        <w:rPr>
          <w:rFonts w:ascii="Segoe UI" w:eastAsia="Times New Roman" w:hAnsi="Segoe UI" w:cs="Segoe UI"/>
          <w:color w:val="0F1115"/>
          <w:sz w:val="24"/>
          <w:szCs w:val="24"/>
          <w:lang w:eastAsia="ru-RU"/>
        </w:rPr>
        <w:t> (подросток, семья, пенсионер).</w:t>
      </w:r>
    </w:p>
    <w:p w14:paraId="32AFA111" w14:textId="77777777" w:rsidR="003F1EA5" w:rsidRPr="003F1EA5" w:rsidRDefault="003F1EA5" w:rsidP="003F1EA5">
      <w:pPr>
        <w:numPr>
          <w:ilvl w:val="1"/>
          <w:numId w:val="1"/>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Каков его финансовый запрос или проблема?</w:t>
      </w:r>
      <w:r w:rsidRPr="003F1EA5">
        <w:rPr>
          <w:rFonts w:ascii="Segoe UI" w:eastAsia="Times New Roman" w:hAnsi="Segoe UI" w:cs="Segoe UI"/>
          <w:color w:val="0F1115"/>
          <w:sz w:val="24"/>
          <w:szCs w:val="24"/>
          <w:lang w:eastAsia="ru-RU"/>
        </w:rPr>
        <w:t> (Накопить на велосипед, оптимизировать бюджет семьи, вернуть вложенные деньги, избежать мошенничества).</w:t>
      </w:r>
    </w:p>
    <w:p w14:paraId="16C2E1F8" w14:textId="77777777" w:rsidR="003F1EA5" w:rsidRPr="003F1EA5" w:rsidRDefault="003F1EA5" w:rsidP="003F1EA5">
      <w:pPr>
        <w:numPr>
          <w:ilvl w:val="1"/>
          <w:numId w:val="1"/>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Какие цифры и условия даны?</w:t>
      </w:r>
      <w:r w:rsidRPr="003F1EA5">
        <w:rPr>
          <w:rFonts w:ascii="Segoe UI" w:eastAsia="Times New Roman" w:hAnsi="Segoe UI" w:cs="Segoe UI"/>
          <w:color w:val="0F1115"/>
          <w:sz w:val="24"/>
          <w:szCs w:val="24"/>
          <w:lang w:eastAsia="ru-RU"/>
        </w:rPr>
        <w:t> (Доходы, расходы, проценты, сроки, суммы). Их часто нужно использовать в расчетах.</w:t>
      </w:r>
    </w:p>
    <w:p w14:paraId="4D63A3EF" w14:textId="77777777" w:rsidR="003F1EA5" w:rsidRPr="003F1EA5" w:rsidRDefault="003F1EA5" w:rsidP="003F1EA5">
      <w:pPr>
        <w:numPr>
          <w:ilvl w:val="0"/>
          <w:numId w:val="1"/>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Определите контекст.</w:t>
      </w:r>
      <w:r w:rsidRPr="003F1EA5">
        <w:rPr>
          <w:rFonts w:ascii="Segoe UI" w:eastAsia="Times New Roman" w:hAnsi="Segoe UI" w:cs="Segoe UI"/>
          <w:color w:val="0F1115"/>
          <w:sz w:val="24"/>
          <w:szCs w:val="24"/>
          <w:lang w:eastAsia="ru-RU"/>
        </w:rPr>
        <w:t> О чем именно спрашивается? (Банковская услуга, вид налога, статья бюджета, тип страхования).</w:t>
      </w:r>
    </w:p>
    <w:p w14:paraId="0294F48D" w14:textId="77777777" w:rsidR="003F1EA5" w:rsidRPr="003F1EA5" w:rsidRDefault="003F1EA5" w:rsidP="003F1EA5">
      <w:pPr>
        <w:spacing w:before="240" w:after="240" w:line="420" w:lineRule="atLeast"/>
        <w:outlineLvl w:val="3"/>
        <w:rPr>
          <w:rFonts w:ascii="Segoe UI" w:eastAsia="Times New Roman" w:hAnsi="Segoe UI" w:cs="Segoe UI"/>
          <w:b/>
          <w:bCs/>
          <w:color w:val="0F1115"/>
          <w:sz w:val="24"/>
          <w:szCs w:val="24"/>
          <w:lang w:eastAsia="ru-RU"/>
        </w:rPr>
      </w:pPr>
      <w:r w:rsidRPr="003F1EA5">
        <w:rPr>
          <w:rFonts w:ascii="Segoe UI" w:eastAsia="Times New Roman" w:hAnsi="Segoe UI" w:cs="Segoe UI"/>
          <w:b/>
          <w:bCs/>
          <w:color w:val="0F1115"/>
          <w:sz w:val="24"/>
          <w:szCs w:val="24"/>
          <w:lang w:eastAsia="ru-RU"/>
        </w:rPr>
        <w:t>Шаг 2: Детальный анализ каждого вопроса</w:t>
      </w:r>
    </w:p>
    <w:p w14:paraId="277667D7" w14:textId="77777777" w:rsidR="003F1EA5" w:rsidRPr="003F1EA5" w:rsidRDefault="003F1EA5" w:rsidP="003F1EA5">
      <w:pPr>
        <w:spacing w:before="240"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color w:val="0F1115"/>
          <w:sz w:val="24"/>
          <w:szCs w:val="24"/>
          <w:lang w:eastAsia="ru-RU"/>
        </w:rPr>
        <w:t>Обычно вопросы идут по нарастающей сложности:</w:t>
      </w:r>
    </w:p>
    <w:p w14:paraId="047A79CE" w14:textId="77777777" w:rsidR="003F1EA5" w:rsidRPr="003F1EA5" w:rsidRDefault="003F1EA5" w:rsidP="003F1EA5">
      <w:pPr>
        <w:numPr>
          <w:ilvl w:val="0"/>
          <w:numId w:val="2"/>
        </w:numPr>
        <w:spacing w:before="100" w:beforeAutospacing="1" w:after="12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Вопрос 1 (Чаще всего, 1 балл):</w:t>
      </w:r>
      <w:r w:rsidRPr="003F1EA5">
        <w:rPr>
          <w:rFonts w:ascii="Segoe UI" w:eastAsia="Times New Roman" w:hAnsi="Segoe UI" w:cs="Segoe UI"/>
          <w:color w:val="0F1115"/>
          <w:sz w:val="24"/>
          <w:szCs w:val="24"/>
          <w:lang w:eastAsia="ru-RU"/>
        </w:rPr>
        <w:t> Конкретный, часто требует простого ответа, расчета или выбора из условия.</w:t>
      </w:r>
    </w:p>
    <w:p w14:paraId="699F7E05" w14:textId="77777777" w:rsidR="003F1EA5" w:rsidRPr="003F1EA5" w:rsidRDefault="003F1EA5" w:rsidP="003F1EA5">
      <w:pPr>
        <w:numPr>
          <w:ilvl w:val="1"/>
          <w:numId w:val="2"/>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i/>
          <w:iCs/>
          <w:color w:val="0F1115"/>
          <w:sz w:val="24"/>
          <w:szCs w:val="24"/>
          <w:lang w:eastAsia="ru-RU"/>
        </w:rPr>
        <w:lastRenderedPageBreak/>
        <w:t>Пример: «Рассчитайте, сколько рублей составит переплата по кредиту?»</w:t>
      </w:r>
    </w:p>
    <w:p w14:paraId="26B269C6" w14:textId="77777777" w:rsidR="003F1EA5" w:rsidRPr="003F1EA5" w:rsidRDefault="003F1EA5" w:rsidP="003F1EA5">
      <w:pPr>
        <w:numPr>
          <w:ilvl w:val="1"/>
          <w:numId w:val="2"/>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Что делать:</w:t>
      </w:r>
      <w:r w:rsidRPr="003F1EA5">
        <w:rPr>
          <w:rFonts w:ascii="Segoe UI" w:eastAsia="Times New Roman" w:hAnsi="Segoe UI" w:cs="Segoe UI"/>
          <w:color w:val="0F1115"/>
          <w:sz w:val="24"/>
          <w:szCs w:val="24"/>
          <w:lang w:eastAsia="ru-RU"/>
        </w:rPr>
        <w:t> Дать прямой ответ с вычислениями или цитату из текста.</w:t>
      </w:r>
    </w:p>
    <w:p w14:paraId="2590903F" w14:textId="77777777" w:rsidR="003F1EA5" w:rsidRPr="003F1EA5" w:rsidRDefault="003F1EA5" w:rsidP="003F1EA5">
      <w:pPr>
        <w:numPr>
          <w:ilvl w:val="0"/>
          <w:numId w:val="2"/>
        </w:numPr>
        <w:spacing w:before="100" w:beforeAutospacing="1" w:after="12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Вопрос 2 (Чаще всего, 1 балл):</w:t>
      </w:r>
      <w:r w:rsidRPr="003F1EA5">
        <w:rPr>
          <w:rFonts w:ascii="Segoe UI" w:eastAsia="Times New Roman" w:hAnsi="Segoe UI" w:cs="Segoe UI"/>
          <w:color w:val="0F1115"/>
          <w:sz w:val="24"/>
          <w:szCs w:val="24"/>
          <w:lang w:eastAsia="ru-RU"/>
        </w:rPr>
        <w:t> Объяснительный. Требует </w:t>
      </w:r>
      <w:r w:rsidRPr="003F1EA5">
        <w:rPr>
          <w:rFonts w:ascii="Segoe UI" w:eastAsia="Times New Roman" w:hAnsi="Segoe UI" w:cs="Segoe UI"/>
          <w:b/>
          <w:bCs/>
          <w:color w:val="0F1115"/>
          <w:sz w:val="24"/>
          <w:szCs w:val="24"/>
          <w:lang w:eastAsia="ru-RU"/>
        </w:rPr>
        <w:t>развернутого объяснения</w:t>
      </w:r>
      <w:r w:rsidRPr="003F1EA5">
        <w:rPr>
          <w:rFonts w:ascii="Segoe UI" w:eastAsia="Times New Roman" w:hAnsi="Segoe UI" w:cs="Segoe UI"/>
          <w:color w:val="0F1115"/>
          <w:sz w:val="24"/>
          <w:szCs w:val="24"/>
          <w:lang w:eastAsia="ru-RU"/>
        </w:rPr>
        <w:t> на основе ситуации и знаний.</w:t>
      </w:r>
    </w:p>
    <w:p w14:paraId="35FA8705" w14:textId="77777777" w:rsidR="003F1EA5" w:rsidRPr="003F1EA5" w:rsidRDefault="003F1EA5" w:rsidP="003F1EA5">
      <w:pPr>
        <w:numPr>
          <w:ilvl w:val="1"/>
          <w:numId w:val="2"/>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i/>
          <w:iCs/>
          <w:color w:val="0F1115"/>
          <w:sz w:val="24"/>
          <w:szCs w:val="24"/>
          <w:lang w:eastAsia="ru-RU"/>
        </w:rPr>
        <w:t>Пример: «Объясните, почему предложение банка может быть рискованным для семьи?»</w:t>
      </w:r>
    </w:p>
    <w:p w14:paraId="671AA541" w14:textId="77777777" w:rsidR="003F1EA5" w:rsidRPr="003F1EA5" w:rsidRDefault="003F1EA5" w:rsidP="003F1EA5">
      <w:pPr>
        <w:numPr>
          <w:ilvl w:val="1"/>
          <w:numId w:val="2"/>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Что делать:</w:t>
      </w:r>
      <w:r w:rsidRPr="003F1EA5">
        <w:rPr>
          <w:rFonts w:ascii="Segoe UI" w:eastAsia="Times New Roman" w:hAnsi="Segoe UI" w:cs="Segoe UI"/>
          <w:color w:val="0F1115"/>
          <w:sz w:val="24"/>
          <w:szCs w:val="24"/>
          <w:lang w:eastAsia="ru-RU"/>
        </w:rPr>
        <w:t> Использовать модель «Утверждение + Обоснование + Вывод/Связь с ситуацией». </w:t>
      </w:r>
      <w:r w:rsidRPr="003F1EA5">
        <w:rPr>
          <w:rFonts w:ascii="Segoe UI" w:eastAsia="Times New Roman" w:hAnsi="Segoe UI" w:cs="Segoe UI"/>
          <w:b/>
          <w:bCs/>
          <w:color w:val="0F1115"/>
          <w:sz w:val="24"/>
          <w:szCs w:val="24"/>
          <w:lang w:eastAsia="ru-RU"/>
        </w:rPr>
        <w:t>Обязательно ссылайтесь на условия задачи!</w:t>
      </w:r>
    </w:p>
    <w:p w14:paraId="044291AC" w14:textId="77777777" w:rsidR="003F1EA5" w:rsidRPr="003F1EA5" w:rsidRDefault="003F1EA5" w:rsidP="003F1EA5">
      <w:pPr>
        <w:numPr>
          <w:ilvl w:val="0"/>
          <w:numId w:val="2"/>
        </w:numPr>
        <w:spacing w:before="100" w:beforeAutospacing="1" w:after="12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Вопрос 3 (Чаще всего, 1 балл):</w:t>
      </w:r>
      <w:r w:rsidRPr="003F1EA5">
        <w:rPr>
          <w:rFonts w:ascii="Segoe UI" w:eastAsia="Times New Roman" w:hAnsi="Segoe UI" w:cs="Segoe UI"/>
          <w:color w:val="0F1115"/>
          <w:sz w:val="24"/>
          <w:szCs w:val="24"/>
          <w:lang w:eastAsia="ru-RU"/>
        </w:rPr>
        <w:t> Рекомендательный. Требует </w:t>
      </w:r>
      <w:r w:rsidRPr="003F1EA5">
        <w:rPr>
          <w:rFonts w:ascii="Segoe UI" w:eastAsia="Times New Roman" w:hAnsi="Segoe UI" w:cs="Segoe UI"/>
          <w:b/>
          <w:bCs/>
          <w:color w:val="0F1115"/>
          <w:sz w:val="24"/>
          <w:szCs w:val="24"/>
          <w:lang w:eastAsia="ru-RU"/>
        </w:rPr>
        <w:t>предложений/советов</w:t>
      </w:r>
      <w:r w:rsidRPr="003F1EA5">
        <w:rPr>
          <w:rFonts w:ascii="Segoe UI" w:eastAsia="Times New Roman" w:hAnsi="Segoe UI" w:cs="Segoe UI"/>
          <w:color w:val="0F1115"/>
          <w:sz w:val="24"/>
          <w:szCs w:val="24"/>
          <w:lang w:eastAsia="ru-RU"/>
        </w:rPr>
        <w:t> герою ситуации.</w:t>
      </w:r>
    </w:p>
    <w:p w14:paraId="08DB2BE9" w14:textId="77777777" w:rsidR="003F1EA5" w:rsidRPr="003F1EA5" w:rsidRDefault="003F1EA5" w:rsidP="003F1EA5">
      <w:pPr>
        <w:numPr>
          <w:ilvl w:val="1"/>
          <w:numId w:val="2"/>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i/>
          <w:iCs/>
          <w:color w:val="0F1115"/>
          <w:sz w:val="24"/>
          <w:szCs w:val="24"/>
          <w:lang w:eastAsia="ru-RU"/>
        </w:rPr>
        <w:t>Пример: «Какие меры может принять семья для снижения рисков? Дайте два предложения.»</w:t>
      </w:r>
    </w:p>
    <w:p w14:paraId="5B303481" w14:textId="77777777" w:rsidR="003F1EA5" w:rsidRPr="003F1EA5" w:rsidRDefault="003F1EA5" w:rsidP="003F1EA5">
      <w:pPr>
        <w:numPr>
          <w:ilvl w:val="1"/>
          <w:numId w:val="2"/>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Что делать:</w:t>
      </w:r>
      <w:r w:rsidRPr="003F1EA5">
        <w:rPr>
          <w:rFonts w:ascii="Segoe UI" w:eastAsia="Times New Roman" w:hAnsi="Segoe UI" w:cs="Segoe UI"/>
          <w:color w:val="0F1115"/>
          <w:sz w:val="24"/>
          <w:szCs w:val="24"/>
          <w:lang w:eastAsia="ru-RU"/>
        </w:rPr>
        <w:t> Дать </w:t>
      </w:r>
      <w:r w:rsidRPr="003F1EA5">
        <w:rPr>
          <w:rFonts w:ascii="Segoe UI" w:eastAsia="Times New Roman" w:hAnsi="Segoe UI" w:cs="Segoe UI"/>
          <w:b/>
          <w:bCs/>
          <w:color w:val="0F1115"/>
          <w:sz w:val="24"/>
          <w:szCs w:val="24"/>
          <w:lang w:eastAsia="ru-RU"/>
        </w:rPr>
        <w:t>две четкие, практические и реалистичные рекомендации</w:t>
      </w:r>
      <w:r w:rsidRPr="003F1EA5">
        <w:rPr>
          <w:rFonts w:ascii="Segoe UI" w:eastAsia="Times New Roman" w:hAnsi="Segoe UI" w:cs="Segoe UI"/>
          <w:color w:val="0F1115"/>
          <w:sz w:val="24"/>
          <w:szCs w:val="24"/>
          <w:lang w:eastAsia="ru-RU"/>
        </w:rPr>
        <w:t>, вытекающие из контекста. Избегать абстрактных фраз.</w:t>
      </w:r>
    </w:p>
    <w:p w14:paraId="635B0ECE" w14:textId="77777777" w:rsidR="003F1EA5" w:rsidRPr="003F1EA5" w:rsidRDefault="003F1EA5" w:rsidP="003F1EA5">
      <w:pPr>
        <w:spacing w:before="240" w:after="240" w:line="420" w:lineRule="atLeast"/>
        <w:outlineLvl w:val="3"/>
        <w:rPr>
          <w:rFonts w:ascii="Segoe UI" w:eastAsia="Times New Roman" w:hAnsi="Segoe UI" w:cs="Segoe UI"/>
          <w:b/>
          <w:bCs/>
          <w:color w:val="0F1115"/>
          <w:sz w:val="24"/>
          <w:szCs w:val="24"/>
          <w:lang w:eastAsia="ru-RU"/>
        </w:rPr>
      </w:pPr>
      <w:r w:rsidRPr="003F1EA5">
        <w:rPr>
          <w:rFonts w:ascii="Segoe UI" w:eastAsia="Times New Roman" w:hAnsi="Segoe UI" w:cs="Segoe UI"/>
          <w:b/>
          <w:bCs/>
          <w:color w:val="0F1115"/>
          <w:sz w:val="24"/>
          <w:szCs w:val="24"/>
          <w:lang w:eastAsia="ru-RU"/>
        </w:rPr>
        <w:t>Шаг 3: Оформление ответа (КРАЙНЕ ВАЖНО!)</w:t>
      </w:r>
    </w:p>
    <w:p w14:paraId="3753DBCA" w14:textId="77777777" w:rsidR="003F1EA5" w:rsidRPr="003F1EA5" w:rsidRDefault="003F1EA5" w:rsidP="003F1EA5">
      <w:pPr>
        <w:spacing w:before="240"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color w:val="0F1115"/>
          <w:sz w:val="24"/>
          <w:szCs w:val="24"/>
          <w:lang w:eastAsia="ru-RU"/>
        </w:rPr>
        <w:t>Ответы должны быть </w:t>
      </w:r>
      <w:r w:rsidRPr="003F1EA5">
        <w:rPr>
          <w:rFonts w:ascii="Segoe UI" w:eastAsia="Times New Roman" w:hAnsi="Segoe UI" w:cs="Segoe UI"/>
          <w:b/>
          <w:bCs/>
          <w:color w:val="0F1115"/>
          <w:sz w:val="24"/>
          <w:szCs w:val="24"/>
          <w:lang w:eastAsia="ru-RU"/>
        </w:rPr>
        <w:t>письменными, четкими и последовательными</w:t>
      </w:r>
      <w:r w:rsidRPr="003F1EA5">
        <w:rPr>
          <w:rFonts w:ascii="Segoe UI" w:eastAsia="Times New Roman" w:hAnsi="Segoe UI" w:cs="Segoe UI"/>
          <w:color w:val="0F1115"/>
          <w:sz w:val="24"/>
          <w:szCs w:val="24"/>
          <w:lang w:eastAsia="ru-RU"/>
        </w:rPr>
        <w:t>. Проверяющий не должен «искать» ответ в вашем тексте.</w:t>
      </w:r>
    </w:p>
    <w:p w14:paraId="27239DE4" w14:textId="77777777" w:rsidR="003F1EA5" w:rsidRPr="003F1EA5" w:rsidRDefault="003F1EA5" w:rsidP="003F1EA5">
      <w:pPr>
        <w:numPr>
          <w:ilvl w:val="0"/>
          <w:numId w:val="3"/>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Нумеруйте ответы строго по вопросам:</w:t>
      </w:r>
      <w:r w:rsidRPr="003F1EA5">
        <w:rPr>
          <w:rFonts w:ascii="Segoe UI" w:eastAsia="Times New Roman" w:hAnsi="Segoe UI" w:cs="Segoe UI"/>
          <w:color w:val="0F1115"/>
          <w:sz w:val="24"/>
          <w:szCs w:val="24"/>
          <w:lang w:eastAsia="ru-RU"/>
        </w:rPr>
        <w:t> 1) ... 2) ... 3) ...</w:t>
      </w:r>
    </w:p>
    <w:p w14:paraId="1C6CEE93" w14:textId="77777777" w:rsidR="003F1EA5" w:rsidRPr="003F1EA5" w:rsidRDefault="003F1EA5" w:rsidP="003F1EA5">
      <w:pPr>
        <w:numPr>
          <w:ilvl w:val="0"/>
          <w:numId w:val="3"/>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Пишите развернуто, но по делу.</w:t>
      </w:r>
      <w:r w:rsidRPr="003F1EA5">
        <w:rPr>
          <w:rFonts w:ascii="Segoe UI" w:eastAsia="Times New Roman" w:hAnsi="Segoe UI" w:cs="Segoe UI"/>
          <w:color w:val="0F1115"/>
          <w:sz w:val="24"/>
          <w:szCs w:val="24"/>
          <w:lang w:eastAsia="ru-RU"/>
        </w:rPr>
        <w:t> Не нужно вступления, только суть.</w:t>
      </w:r>
    </w:p>
    <w:p w14:paraId="1A094077" w14:textId="77777777" w:rsidR="003F1EA5" w:rsidRPr="003F1EA5" w:rsidRDefault="003F1EA5" w:rsidP="003F1EA5">
      <w:pPr>
        <w:numPr>
          <w:ilvl w:val="0"/>
          <w:numId w:val="3"/>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Используйте ключевые термины:</w:t>
      </w:r>
      <w:r w:rsidRPr="003F1EA5">
        <w:rPr>
          <w:rFonts w:ascii="Segoe UI" w:eastAsia="Times New Roman" w:hAnsi="Segoe UI" w:cs="Segoe UI"/>
          <w:color w:val="0F1115"/>
          <w:sz w:val="24"/>
          <w:szCs w:val="24"/>
          <w:lang w:eastAsia="ru-RU"/>
        </w:rPr>
        <w:t> бюджет, доход/расход, дебетовая/кредитная карта, процентная ставка, инфляция, финансовый резерв, страховой случай, налоговый вычет и т.д.</w:t>
      </w:r>
    </w:p>
    <w:p w14:paraId="6FFADE82" w14:textId="77777777" w:rsidR="003F1EA5" w:rsidRPr="003F1EA5" w:rsidRDefault="003F1EA5" w:rsidP="003F1EA5">
      <w:pPr>
        <w:numPr>
          <w:ilvl w:val="0"/>
          <w:numId w:val="3"/>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Для расчетов покажите ход мысли</w:t>
      </w:r>
      <w:r w:rsidRPr="003F1EA5">
        <w:rPr>
          <w:rFonts w:ascii="Segoe UI" w:eastAsia="Times New Roman" w:hAnsi="Segoe UI" w:cs="Segoe UI"/>
          <w:color w:val="0F1115"/>
          <w:sz w:val="24"/>
          <w:szCs w:val="24"/>
          <w:lang w:eastAsia="ru-RU"/>
        </w:rPr>
        <w:t> (можно кратко: «1000 руб. * 12 мес. * 5% = ...»), даже если итоговая сумма очевидна.</w:t>
      </w:r>
    </w:p>
    <w:p w14:paraId="09FF2240" w14:textId="77777777" w:rsidR="003F1EA5" w:rsidRPr="003F1EA5" w:rsidRDefault="003F1EA5" w:rsidP="003F1EA5">
      <w:pPr>
        <w:spacing w:before="480" w:after="240" w:line="450" w:lineRule="atLeast"/>
        <w:outlineLvl w:val="2"/>
        <w:rPr>
          <w:rFonts w:ascii="Segoe UI" w:eastAsia="Times New Roman" w:hAnsi="Segoe UI" w:cs="Segoe UI"/>
          <w:b/>
          <w:bCs/>
          <w:color w:val="0F1115"/>
          <w:sz w:val="30"/>
          <w:szCs w:val="30"/>
          <w:lang w:eastAsia="ru-RU"/>
        </w:rPr>
      </w:pPr>
      <w:r w:rsidRPr="003F1EA5">
        <w:rPr>
          <w:rFonts w:ascii="Segoe UI" w:eastAsia="Times New Roman" w:hAnsi="Segoe UI" w:cs="Segoe UI"/>
          <w:b/>
          <w:bCs/>
          <w:color w:val="0F1115"/>
          <w:sz w:val="30"/>
          <w:szCs w:val="30"/>
          <w:lang w:eastAsia="ru-RU"/>
        </w:rPr>
        <w:t>Пример разбора типового фрагмента</w:t>
      </w:r>
    </w:p>
    <w:p w14:paraId="1BD19A03" w14:textId="77777777" w:rsidR="003F1EA5" w:rsidRPr="003F1EA5" w:rsidRDefault="003F1EA5" w:rsidP="003F1EA5">
      <w:pPr>
        <w:spacing w:before="240"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Условие:</w:t>
      </w:r>
      <w:r w:rsidRPr="003F1EA5">
        <w:rPr>
          <w:rFonts w:ascii="Segoe UI" w:eastAsia="Times New Roman" w:hAnsi="Segoe UI" w:cs="Segoe UI"/>
          <w:color w:val="0F1115"/>
          <w:sz w:val="24"/>
          <w:szCs w:val="24"/>
          <w:lang w:eastAsia="ru-RU"/>
        </w:rPr>
        <w:t> </w:t>
      </w:r>
      <w:r w:rsidRPr="003F1EA5">
        <w:rPr>
          <w:rFonts w:ascii="Segoe UI" w:eastAsia="Times New Roman" w:hAnsi="Segoe UI" w:cs="Segoe UI"/>
          <w:i/>
          <w:iCs/>
          <w:color w:val="0F1115"/>
          <w:sz w:val="24"/>
          <w:szCs w:val="24"/>
          <w:lang w:eastAsia="ru-RU"/>
        </w:rPr>
        <w:t>Семья Петровых (родители и двое детей) планирует купить новую машину за 1 200 000 рублей. Сбережения семьи составляют 300 000 руб. Банк предлагает автокредит на оставшуюся сумму на 5 лет под 12% годовых. Ежемесячный платеж составит около 18 000 руб. Совокупный ежемесячный доход семьи после всех обязательных расходов (коммуналка, еда, кружки) — 50 000 руб.</w:t>
      </w:r>
    </w:p>
    <w:p w14:paraId="530E37BC" w14:textId="77777777" w:rsidR="003F1EA5" w:rsidRPr="003F1EA5" w:rsidRDefault="003F1EA5" w:rsidP="003F1EA5">
      <w:pPr>
        <w:spacing w:before="240"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lastRenderedPageBreak/>
        <w:t>Вопросы:</w:t>
      </w:r>
    </w:p>
    <w:p w14:paraId="637D0E8C" w14:textId="77777777" w:rsidR="003F1EA5" w:rsidRPr="003F1EA5" w:rsidRDefault="003F1EA5" w:rsidP="003F1EA5">
      <w:pPr>
        <w:numPr>
          <w:ilvl w:val="0"/>
          <w:numId w:val="4"/>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color w:val="0F1115"/>
          <w:sz w:val="24"/>
          <w:szCs w:val="24"/>
          <w:lang w:eastAsia="ru-RU"/>
        </w:rPr>
        <w:t>Рассчитайте общую сумму переплаты по кредиту за весь срок.</w:t>
      </w:r>
    </w:p>
    <w:p w14:paraId="4FA3F63D" w14:textId="77777777" w:rsidR="003F1EA5" w:rsidRPr="003F1EA5" w:rsidRDefault="003F1EA5" w:rsidP="003F1EA5">
      <w:pPr>
        <w:numPr>
          <w:ilvl w:val="0"/>
          <w:numId w:val="4"/>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color w:val="0F1115"/>
          <w:sz w:val="24"/>
          <w:szCs w:val="24"/>
          <w:lang w:eastAsia="ru-RU"/>
        </w:rPr>
        <w:t>Объясните, какие финансовые риски существуют для семьи в данной ситуации?</w:t>
      </w:r>
    </w:p>
    <w:p w14:paraId="602A52C8" w14:textId="77777777" w:rsidR="003F1EA5" w:rsidRPr="003F1EA5" w:rsidRDefault="003F1EA5" w:rsidP="003F1EA5">
      <w:pPr>
        <w:numPr>
          <w:ilvl w:val="0"/>
          <w:numId w:val="4"/>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color w:val="0F1115"/>
          <w:sz w:val="24"/>
          <w:szCs w:val="24"/>
          <w:lang w:eastAsia="ru-RU"/>
        </w:rPr>
        <w:t>Дайте два совета семье Петровых для снижения финансовых рисков, связанных с кредитом.</w:t>
      </w:r>
    </w:p>
    <w:p w14:paraId="452DE853" w14:textId="77777777" w:rsidR="003F1EA5" w:rsidRPr="003F1EA5" w:rsidRDefault="003F1EA5" w:rsidP="003F1EA5">
      <w:pPr>
        <w:spacing w:before="480" w:after="240" w:line="450" w:lineRule="atLeast"/>
        <w:outlineLvl w:val="2"/>
        <w:rPr>
          <w:rFonts w:ascii="Segoe UI" w:eastAsia="Times New Roman" w:hAnsi="Segoe UI" w:cs="Segoe UI"/>
          <w:b/>
          <w:bCs/>
          <w:color w:val="0F1115"/>
          <w:sz w:val="30"/>
          <w:szCs w:val="30"/>
          <w:lang w:eastAsia="ru-RU"/>
        </w:rPr>
      </w:pPr>
      <w:r w:rsidRPr="003F1EA5">
        <w:rPr>
          <w:rFonts w:ascii="Segoe UI" w:eastAsia="Times New Roman" w:hAnsi="Segoe UI" w:cs="Segoe UI"/>
          <w:b/>
          <w:bCs/>
          <w:color w:val="0F1115"/>
          <w:sz w:val="30"/>
          <w:szCs w:val="30"/>
          <w:lang w:eastAsia="ru-RU"/>
        </w:rPr>
        <w:t>Как должен выглядеть грамотный ответ (образец):</w:t>
      </w:r>
    </w:p>
    <w:p w14:paraId="0D367EAA" w14:textId="77777777" w:rsidR="003F1EA5" w:rsidRPr="003F1EA5" w:rsidRDefault="003F1EA5" w:rsidP="003F1EA5">
      <w:pPr>
        <w:spacing w:before="240"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1)</w:t>
      </w:r>
      <w:r w:rsidRPr="003F1EA5">
        <w:rPr>
          <w:rFonts w:ascii="Segoe UI" w:eastAsia="Times New Roman" w:hAnsi="Segoe UI" w:cs="Segoe UI"/>
          <w:color w:val="0F1115"/>
          <w:sz w:val="24"/>
          <w:szCs w:val="24"/>
          <w:lang w:eastAsia="ru-RU"/>
        </w:rPr>
        <w:t> Общая сумма переплаты: ежемесячный платеж (18 000 руб.) * количество месяцев (5 лет * 12 = 60) - сумма кредита (1 200 000 - 300 000 = 900 000 руб.) = 1 080 000 - 900 000 = </w:t>
      </w:r>
      <w:r w:rsidRPr="003F1EA5">
        <w:rPr>
          <w:rFonts w:ascii="Segoe UI" w:eastAsia="Times New Roman" w:hAnsi="Segoe UI" w:cs="Segoe UI"/>
          <w:b/>
          <w:bCs/>
          <w:color w:val="0F1115"/>
          <w:sz w:val="24"/>
          <w:szCs w:val="24"/>
          <w:lang w:eastAsia="ru-RU"/>
        </w:rPr>
        <w:t>180 000 рублей.</w:t>
      </w:r>
    </w:p>
    <w:p w14:paraId="7EA5F04F" w14:textId="77777777" w:rsidR="003F1EA5" w:rsidRPr="003F1EA5" w:rsidRDefault="003F1EA5" w:rsidP="003F1EA5">
      <w:pPr>
        <w:spacing w:before="240"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2)</w:t>
      </w:r>
      <w:r w:rsidRPr="003F1EA5">
        <w:rPr>
          <w:rFonts w:ascii="Segoe UI" w:eastAsia="Times New Roman" w:hAnsi="Segoe UI" w:cs="Segoe UI"/>
          <w:color w:val="0F1115"/>
          <w:sz w:val="24"/>
          <w:szCs w:val="24"/>
          <w:lang w:eastAsia="ru-RU"/>
        </w:rPr>
        <w:t> Семья Петровых сталкивается с рисками:</w:t>
      </w:r>
    </w:p>
    <w:p w14:paraId="3F00FB83" w14:textId="77777777" w:rsidR="003F1EA5" w:rsidRPr="003F1EA5" w:rsidRDefault="003F1EA5" w:rsidP="003F1EA5">
      <w:pPr>
        <w:numPr>
          <w:ilvl w:val="0"/>
          <w:numId w:val="5"/>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Риск потери дохода:</w:t>
      </w:r>
      <w:r w:rsidRPr="003F1EA5">
        <w:rPr>
          <w:rFonts w:ascii="Segoe UI" w:eastAsia="Times New Roman" w:hAnsi="Segoe UI" w:cs="Segoe UI"/>
          <w:color w:val="0F1115"/>
          <w:sz w:val="24"/>
          <w:szCs w:val="24"/>
          <w:lang w:eastAsia="ru-RU"/>
        </w:rPr>
        <w:t> Если один из родителей потеряет работу или уменьшится доход, семье будет сложно вносить крупный ежемесячный платеж (18 000 руб.), так как свободных средств остается 50 000 руб. Платеж составляет значительную часть (36%) от оставшихся средств.</w:t>
      </w:r>
    </w:p>
    <w:p w14:paraId="23BDB153" w14:textId="77777777" w:rsidR="003F1EA5" w:rsidRPr="003F1EA5" w:rsidRDefault="003F1EA5" w:rsidP="003F1EA5">
      <w:pPr>
        <w:numPr>
          <w:ilvl w:val="0"/>
          <w:numId w:val="5"/>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Риск увеличения обязательных расходов:</w:t>
      </w:r>
      <w:r w:rsidRPr="003F1EA5">
        <w:rPr>
          <w:rFonts w:ascii="Segoe UI" w:eastAsia="Times New Roman" w:hAnsi="Segoe UI" w:cs="Segoe UI"/>
          <w:color w:val="0F1115"/>
          <w:sz w:val="24"/>
          <w:szCs w:val="24"/>
          <w:lang w:eastAsia="ru-RU"/>
        </w:rPr>
        <w:t> Непредвиденные траты (лечение, поломка бытовой техники) могут привести к нехватке денег на кредит, что грозит штрафами и испорченной кредитной историей.</w:t>
      </w:r>
    </w:p>
    <w:p w14:paraId="3F4883BC" w14:textId="77777777" w:rsidR="003F1EA5" w:rsidRPr="003F1EA5" w:rsidRDefault="003F1EA5" w:rsidP="003F1EA5">
      <w:pPr>
        <w:spacing w:before="240" w:after="240"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3)</w:t>
      </w:r>
      <w:r w:rsidRPr="003F1EA5">
        <w:rPr>
          <w:rFonts w:ascii="Segoe UI" w:eastAsia="Times New Roman" w:hAnsi="Segoe UI" w:cs="Segoe UI"/>
          <w:color w:val="0F1115"/>
          <w:sz w:val="24"/>
          <w:szCs w:val="24"/>
          <w:lang w:eastAsia="ru-RU"/>
        </w:rPr>
        <w:t> Советы для снижения рисков:</w:t>
      </w:r>
    </w:p>
    <w:p w14:paraId="5BF2A12E" w14:textId="77777777" w:rsidR="003F1EA5" w:rsidRPr="003F1EA5" w:rsidRDefault="003F1EA5" w:rsidP="003F1EA5">
      <w:pPr>
        <w:numPr>
          <w:ilvl w:val="0"/>
          <w:numId w:val="6"/>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Создать «финансовую подушку безопасности»</w:t>
      </w:r>
      <w:r w:rsidRPr="003F1EA5">
        <w:rPr>
          <w:rFonts w:ascii="Segoe UI" w:eastAsia="Times New Roman" w:hAnsi="Segoe UI" w:cs="Segoe UI"/>
          <w:color w:val="0F1115"/>
          <w:sz w:val="24"/>
          <w:szCs w:val="24"/>
          <w:lang w:eastAsia="ru-RU"/>
        </w:rPr>
        <w:t> (например, 3-6 ежемесячных платежей по кредиту) на случай непредвиденных обстоятельств, прежде чем брать кредит.</w:t>
      </w:r>
    </w:p>
    <w:p w14:paraId="061E5268" w14:textId="77777777" w:rsidR="003F1EA5" w:rsidRPr="003F1EA5" w:rsidRDefault="003F1EA5" w:rsidP="003F1EA5">
      <w:pPr>
        <w:numPr>
          <w:ilvl w:val="0"/>
          <w:numId w:val="6"/>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Рассмотреть возможность увеличения первоначального взноса</w:t>
      </w:r>
      <w:r w:rsidRPr="003F1EA5">
        <w:rPr>
          <w:rFonts w:ascii="Segoe UI" w:eastAsia="Times New Roman" w:hAnsi="Segoe UI" w:cs="Segoe UI"/>
          <w:color w:val="0F1115"/>
          <w:sz w:val="24"/>
          <w:szCs w:val="24"/>
          <w:lang w:eastAsia="ru-RU"/>
        </w:rPr>
        <w:t> за счет дополнительного накопления или </w:t>
      </w:r>
      <w:r w:rsidRPr="003F1EA5">
        <w:rPr>
          <w:rFonts w:ascii="Segoe UI" w:eastAsia="Times New Roman" w:hAnsi="Segoe UI" w:cs="Segoe UI"/>
          <w:b/>
          <w:bCs/>
          <w:color w:val="0F1115"/>
          <w:sz w:val="24"/>
          <w:szCs w:val="24"/>
          <w:lang w:eastAsia="ru-RU"/>
        </w:rPr>
        <w:t>поиска кредита с более низкой процентной ставкой</w:t>
      </w:r>
      <w:r w:rsidRPr="003F1EA5">
        <w:rPr>
          <w:rFonts w:ascii="Segoe UI" w:eastAsia="Times New Roman" w:hAnsi="Segoe UI" w:cs="Segoe UI"/>
          <w:color w:val="0F1115"/>
          <w:sz w:val="24"/>
          <w:szCs w:val="24"/>
          <w:lang w:eastAsia="ru-RU"/>
        </w:rPr>
        <w:t>, чтобы снизить ежемесячную нагрузку на бюджет.</w:t>
      </w:r>
    </w:p>
    <w:p w14:paraId="77F89884" w14:textId="77777777" w:rsidR="003F1EA5" w:rsidRPr="003F1EA5" w:rsidRDefault="003F1EA5" w:rsidP="003F1EA5">
      <w:pPr>
        <w:numPr>
          <w:ilvl w:val="1"/>
          <w:numId w:val="7"/>
        </w:numPr>
        <w:spacing w:before="100" w:beforeAutospacing="1" w:after="0" w:line="420" w:lineRule="atLeast"/>
        <w:ind w:left="0"/>
        <w:rPr>
          <w:rFonts w:ascii="Segoe UI" w:eastAsia="Times New Roman" w:hAnsi="Segoe UI" w:cs="Segoe UI"/>
          <w:color w:val="0F1115"/>
          <w:sz w:val="24"/>
          <w:szCs w:val="24"/>
          <w:lang w:eastAsia="ru-RU"/>
        </w:rPr>
      </w:pPr>
      <w:bookmarkStart w:id="0" w:name="_GoBack"/>
      <w:bookmarkEnd w:id="0"/>
      <w:r w:rsidRPr="003F1EA5">
        <w:rPr>
          <w:rFonts w:ascii="Segoe UI" w:eastAsia="Times New Roman" w:hAnsi="Segoe UI" w:cs="Segoe UI"/>
          <w:b/>
          <w:bCs/>
          <w:color w:val="0F1115"/>
          <w:sz w:val="24"/>
          <w:szCs w:val="24"/>
          <w:lang w:eastAsia="ru-RU"/>
        </w:rPr>
        <w:t>Советы неконкретны или невыполнимы</w:t>
      </w:r>
      <w:r w:rsidRPr="003F1EA5">
        <w:rPr>
          <w:rFonts w:ascii="Segoe UI" w:eastAsia="Times New Roman" w:hAnsi="Segoe UI" w:cs="Segoe UI"/>
          <w:color w:val="0F1115"/>
          <w:sz w:val="24"/>
          <w:szCs w:val="24"/>
          <w:lang w:eastAsia="ru-RU"/>
        </w:rPr>
        <w:t> («Больше зарабатывайте» — плохо. «Рассмотреть возможность оформления кредита на более длительный срок для уменьшения ежемесячного платежа» — хорошо).</w:t>
      </w:r>
    </w:p>
    <w:p w14:paraId="16FFF871" w14:textId="77777777" w:rsidR="003F1EA5" w:rsidRPr="003F1EA5" w:rsidRDefault="003F1EA5" w:rsidP="003F1EA5">
      <w:pPr>
        <w:numPr>
          <w:ilvl w:val="1"/>
          <w:numId w:val="7"/>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Нарушение логики или ответ не на вопрос.</w:t>
      </w:r>
    </w:p>
    <w:p w14:paraId="74EABD85" w14:textId="77777777" w:rsidR="003F1EA5" w:rsidRPr="003F1EA5" w:rsidRDefault="003F1EA5" w:rsidP="003F1EA5">
      <w:pPr>
        <w:spacing w:before="480" w:after="240" w:line="450" w:lineRule="atLeast"/>
        <w:outlineLvl w:val="2"/>
        <w:rPr>
          <w:rFonts w:ascii="Segoe UI" w:eastAsia="Times New Roman" w:hAnsi="Segoe UI" w:cs="Segoe UI"/>
          <w:b/>
          <w:bCs/>
          <w:color w:val="0F1115"/>
          <w:sz w:val="30"/>
          <w:szCs w:val="30"/>
          <w:lang w:eastAsia="ru-RU"/>
        </w:rPr>
      </w:pPr>
      <w:r w:rsidRPr="003F1EA5">
        <w:rPr>
          <w:rFonts w:ascii="Segoe UI" w:eastAsia="Times New Roman" w:hAnsi="Segoe UI" w:cs="Segoe UI"/>
          <w:b/>
          <w:bCs/>
          <w:color w:val="0F1115"/>
          <w:sz w:val="30"/>
          <w:szCs w:val="30"/>
          <w:lang w:eastAsia="ru-RU"/>
        </w:rPr>
        <w:lastRenderedPageBreak/>
        <w:t>Советы по подготовке:</w:t>
      </w:r>
    </w:p>
    <w:p w14:paraId="6C75998A" w14:textId="77777777" w:rsidR="003F1EA5" w:rsidRPr="003F1EA5" w:rsidRDefault="003F1EA5" w:rsidP="003F1EA5">
      <w:pPr>
        <w:numPr>
          <w:ilvl w:val="0"/>
          <w:numId w:val="8"/>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Изучите типовые банковские продукты:</w:t>
      </w:r>
      <w:r w:rsidRPr="003F1EA5">
        <w:rPr>
          <w:rFonts w:ascii="Segoe UI" w:eastAsia="Times New Roman" w:hAnsi="Segoe UI" w:cs="Segoe UI"/>
          <w:color w:val="0F1115"/>
          <w:sz w:val="24"/>
          <w:szCs w:val="24"/>
          <w:lang w:eastAsia="ru-RU"/>
        </w:rPr>
        <w:t> как рассчитываются проценты по вкладам и кредитам (простые и сложные).</w:t>
      </w:r>
    </w:p>
    <w:p w14:paraId="769037A5" w14:textId="77777777" w:rsidR="003F1EA5" w:rsidRPr="003F1EA5" w:rsidRDefault="003F1EA5" w:rsidP="003F1EA5">
      <w:pPr>
        <w:numPr>
          <w:ilvl w:val="0"/>
          <w:numId w:val="8"/>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Поймите структуру бюджета:</w:t>
      </w:r>
      <w:r w:rsidRPr="003F1EA5">
        <w:rPr>
          <w:rFonts w:ascii="Segoe UI" w:eastAsia="Times New Roman" w:hAnsi="Segoe UI" w:cs="Segoe UI"/>
          <w:color w:val="0F1115"/>
          <w:sz w:val="24"/>
          <w:szCs w:val="24"/>
          <w:lang w:eastAsia="ru-RU"/>
        </w:rPr>
        <w:t> доходы (постоянные, переменные), расходы (обязательные, произвольные).</w:t>
      </w:r>
    </w:p>
    <w:p w14:paraId="15B3A02B" w14:textId="77777777" w:rsidR="003F1EA5" w:rsidRPr="003F1EA5" w:rsidRDefault="003F1EA5" w:rsidP="003F1EA5">
      <w:pPr>
        <w:numPr>
          <w:ilvl w:val="0"/>
          <w:numId w:val="8"/>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Разберитесь с базовыми понятиями:</w:t>
      </w:r>
      <w:r w:rsidRPr="003F1EA5">
        <w:rPr>
          <w:rFonts w:ascii="Segoe UI" w:eastAsia="Times New Roman" w:hAnsi="Segoe UI" w:cs="Segoe UI"/>
          <w:color w:val="0F1115"/>
          <w:sz w:val="24"/>
          <w:szCs w:val="24"/>
          <w:lang w:eastAsia="ru-RU"/>
        </w:rPr>
        <w:t> налог (НДФЛ, вычет), страхование (что такое страховой случай), виды финансового мошенничества.</w:t>
      </w:r>
    </w:p>
    <w:p w14:paraId="27144267" w14:textId="77777777" w:rsidR="003F1EA5" w:rsidRPr="003F1EA5" w:rsidRDefault="003F1EA5" w:rsidP="003F1EA5">
      <w:pPr>
        <w:numPr>
          <w:ilvl w:val="0"/>
          <w:numId w:val="8"/>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Решайте как можно больше практических заданий</w:t>
      </w:r>
      <w:r w:rsidRPr="003F1EA5">
        <w:rPr>
          <w:rFonts w:ascii="Segoe UI" w:eastAsia="Times New Roman" w:hAnsi="Segoe UI" w:cs="Segoe UI"/>
          <w:color w:val="0F1115"/>
          <w:sz w:val="24"/>
          <w:szCs w:val="24"/>
          <w:lang w:eastAsia="ru-RU"/>
        </w:rPr>
        <w:t> из открытого банка ФИПИ и пособий по ОГЭ. Отрабатывайте формулировки.</w:t>
      </w:r>
    </w:p>
    <w:p w14:paraId="4F442669" w14:textId="77777777" w:rsidR="003F1EA5" w:rsidRPr="003F1EA5" w:rsidRDefault="003F1EA5" w:rsidP="003F1EA5">
      <w:pPr>
        <w:numPr>
          <w:ilvl w:val="0"/>
          <w:numId w:val="8"/>
        </w:numPr>
        <w:spacing w:before="100" w:beforeAutospacing="1" w:after="0" w:line="420" w:lineRule="atLeast"/>
        <w:ind w:left="0"/>
        <w:rPr>
          <w:rFonts w:ascii="Segoe UI" w:eastAsia="Times New Roman" w:hAnsi="Segoe UI" w:cs="Segoe UI"/>
          <w:color w:val="0F1115"/>
          <w:sz w:val="24"/>
          <w:szCs w:val="24"/>
          <w:lang w:eastAsia="ru-RU"/>
        </w:rPr>
      </w:pPr>
      <w:r w:rsidRPr="003F1EA5">
        <w:rPr>
          <w:rFonts w:ascii="Segoe UI" w:eastAsia="Times New Roman" w:hAnsi="Segoe UI" w:cs="Segoe UI"/>
          <w:b/>
          <w:bCs/>
          <w:color w:val="0F1115"/>
          <w:sz w:val="24"/>
          <w:szCs w:val="24"/>
          <w:lang w:eastAsia="ru-RU"/>
        </w:rPr>
        <w:t>Тренируйте «финансовое мышление»:</w:t>
      </w:r>
      <w:r w:rsidRPr="003F1EA5">
        <w:rPr>
          <w:rFonts w:ascii="Segoe UI" w:eastAsia="Times New Roman" w:hAnsi="Segoe UI" w:cs="Segoe UI"/>
          <w:color w:val="0F1115"/>
          <w:sz w:val="24"/>
          <w:szCs w:val="24"/>
          <w:lang w:eastAsia="ru-RU"/>
        </w:rPr>
        <w:t> анализируйте реальные рекламные предложения банков с критической точки зрения.</w:t>
      </w:r>
    </w:p>
    <w:p w14:paraId="04825E71" w14:textId="78041220" w:rsidR="003F1EA5" w:rsidRPr="003F1EA5" w:rsidRDefault="003F1EA5" w:rsidP="003F1EA5">
      <w:pPr>
        <w:spacing w:before="240" w:after="100" w:afterAutospacing="1" w:line="420" w:lineRule="atLeast"/>
        <w:rPr>
          <w:rFonts w:ascii="Segoe UI" w:eastAsia="Times New Roman" w:hAnsi="Segoe UI" w:cs="Segoe UI"/>
          <w:color w:val="0F1115"/>
          <w:sz w:val="24"/>
          <w:szCs w:val="24"/>
          <w:lang w:eastAsia="ru-RU"/>
        </w:rPr>
      </w:pPr>
      <w:r w:rsidRPr="003F1EA5">
        <w:rPr>
          <w:rFonts w:ascii="Segoe UI" w:eastAsia="Times New Roman" w:hAnsi="Segoe UI" w:cs="Segoe UI"/>
          <w:color w:val="0F1115"/>
          <w:sz w:val="24"/>
          <w:szCs w:val="24"/>
          <w:lang w:eastAsia="ru-RU"/>
        </w:rPr>
        <w:t>Главный секрет успеха в этом задании — </w:t>
      </w:r>
      <w:r w:rsidRPr="003F1EA5">
        <w:rPr>
          <w:rFonts w:ascii="Segoe UI" w:eastAsia="Times New Roman" w:hAnsi="Segoe UI" w:cs="Segoe UI"/>
          <w:b/>
          <w:bCs/>
          <w:color w:val="0F1115"/>
          <w:sz w:val="24"/>
          <w:szCs w:val="24"/>
          <w:lang w:eastAsia="ru-RU"/>
        </w:rPr>
        <w:t>внимательность к деталям условия</w:t>
      </w:r>
      <w:r w:rsidRPr="003F1EA5">
        <w:rPr>
          <w:rFonts w:ascii="Segoe UI" w:eastAsia="Times New Roman" w:hAnsi="Segoe UI" w:cs="Segoe UI"/>
          <w:color w:val="0F1115"/>
          <w:sz w:val="24"/>
          <w:szCs w:val="24"/>
          <w:lang w:eastAsia="ru-RU"/>
        </w:rPr>
        <w:t> и </w:t>
      </w:r>
      <w:r w:rsidRPr="003F1EA5">
        <w:rPr>
          <w:rFonts w:ascii="Segoe UI" w:eastAsia="Times New Roman" w:hAnsi="Segoe UI" w:cs="Segoe UI"/>
          <w:b/>
          <w:bCs/>
          <w:color w:val="0F1115"/>
          <w:sz w:val="24"/>
          <w:szCs w:val="24"/>
          <w:lang w:eastAsia="ru-RU"/>
        </w:rPr>
        <w:t>умение применять теорию к конкретной жизненной ситуации</w:t>
      </w:r>
      <w:r w:rsidRPr="003F1EA5">
        <w:rPr>
          <w:rFonts w:ascii="Segoe UI" w:eastAsia="Times New Roman" w:hAnsi="Segoe UI" w:cs="Segoe UI"/>
          <w:color w:val="0F1115"/>
          <w:sz w:val="24"/>
          <w:szCs w:val="24"/>
          <w:lang w:eastAsia="ru-RU"/>
        </w:rPr>
        <w:t>. Удачи на экзамене</w:t>
      </w:r>
      <w:r>
        <w:rPr>
          <w:rFonts w:ascii="Segoe UI" w:eastAsia="Times New Roman" w:hAnsi="Segoe UI" w:cs="Segoe UI"/>
          <w:color w:val="0F1115"/>
          <w:sz w:val="24"/>
          <w:szCs w:val="24"/>
          <w:lang w:eastAsia="ru-RU"/>
        </w:rPr>
        <w:t>!!!</w:t>
      </w:r>
    </w:p>
    <w:p w14:paraId="5CC559B6" w14:textId="77777777" w:rsidR="007A1355" w:rsidRDefault="007A1355"/>
    <w:sectPr w:rsidR="007A13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2C4E41"/>
    <w:multiLevelType w:val="multilevel"/>
    <w:tmpl w:val="D8AE4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31101"/>
    <w:multiLevelType w:val="multilevel"/>
    <w:tmpl w:val="F9A28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0247D"/>
    <w:multiLevelType w:val="multilevel"/>
    <w:tmpl w:val="1FF2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C6076"/>
    <w:multiLevelType w:val="multilevel"/>
    <w:tmpl w:val="BAA8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EA7ED5"/>
    <w:multiLevelType w:val="multilevel"/>
    <w:tmpl w:val="08A0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F7B12"/>
    <w:multiLevelType w:val="multilevel"/>
    <w:tmpl w:val="588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66F6F"/>
    <w:multiLevelType w:val="multilevel"/>
    <w:tmpl w:val="9946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817D22"/>
    <w:multiLevelType w:val="multilevel"/>
    <w:tmpl w:val="9E5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7"/>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1C8"/>
    <w:rsid w:val="000F61C8"/>
    <w:rsid w:val="003F1EA5"/>
    <w:rsid w:val="007A1355"/>
    <w:rsid w:val="008863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DD5CB"/>
  <w15:chartTrackingRefBased/>
  <w15:docId w15:val="{DA15E622-E3DB-443F-B879-503539A8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1914986">
      <w:bodyDiv w:val="1"/>
      <w:marLeft w:val="0"/>
      <w:marRight w:val="0"/>
      <w:marTop w:val="0"/>
      <w:marBottom w:val="0"/>
      <w:divBdr>
        <w:top w:val="none" w:sz="0" w:space="0" w:color="auto"/>
        <w:left w:val="none" w:sz="0" w:space="0" w:color="auto"/>
        <w:bottom w:val="none" w:sz="0" w:space="0" w:color="auto"/>
        <w:right w:val="none" w:sz="0" w:space="0" w:color="auto"/>
      </w:divBdr>
      <w:divsChild>
        <w:div w:id="274024801">
          <w:marLeft w:val="0"/>
          <w:marRight w:val="0"/>
          <w:marTop w:val="0"/>
          <w:marBottom w:val="0"/>
          <w:divBdr>
            <w:top w:val="none" w:sz="0" w:space="0" w:color="auto"/>
            <w:left w:val="none" w:sz="0" w:space="0" w:color="auto"/>
            <w:bottom w:val="none" w:sz="0" w:space="0" w:color="auto"/>
            <w:right w:val="none" w:sz="0" w:space="0" w:color="auto"/>
          </w:divBdr>
          <w:divsChild>
            <w:div w:id="1663466318">
              <w:marLeft w:val="0"/>
              <w:marRight w:val="0"/>
              <w:marTop w:val="0"/>
              <w:marBottom w:val="0"/>
              <w:divBdr>
                <w:top w:val="none" w:sz="0" w:space="0" w:color="auto"/>
                <w:left w:val="none" w:sz="0" w:space="0" w:color="auto"/>
                <w:bottom w:val="none" w:sz="0" w:space="0" w:color="auto"/>
                <w:right w:val="none" w:sz="0" w:space="0" w:color="auto"/>
              </w:divBdr>
              <w:divsChild>
                <w:div w:id="4304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3393">
          <w:marLeft w:val="0"/>
          <w:marRight w:val="0"/>
          <w:marTop w:val="0"/>
          <w:marBottom w:val="0"/>
          <w:divBdr>
            <w:top w:val="none" w:sz="0" w:space="0" w:color="auto"/>
            <w:left w:val="none" w:sz="0" w:space="0" w:color="auto"/>
            <w:bottom w:val="none" w:sz="0" w:space="0" w:color="auto"/>
            <w:right w:val="none" w:sz="0" w:space="0" w:color="auto"/>
          </w:divBdr>
          <w:divsChild>
            <w:div w:id="1673487906">
              <w:marLeft w:val="0"/>
              <w:marRight w:val="0"/>
              <w:marTop w:val="0"/>
              <w:marBottom w:val="0"/>
              <w:divBdr>
                <w:top w:val="none" w:sz="0" w:space="0" w:color="auto"/>
                <w:left w:val="none" w:sz="0" w:space="0" w:color="auto"/>
                <w:bottom w:val="none" w:sz="0" w:space="0" w:color="auto"/>
                <w:right w:val="none" w:sz="0" w:space="0" w:color="auto"/>
              </w:divBdr>
              <w:divsChild>
                <w:div w:id="3118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818</Words>
  <Characters>4663</Characters>
  <Application>Microsoft Office Word</Application>
  <DocSecurity>0</DocSecurity>
  <Lines>38</Lines>
  <Paragraphs>10</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Катович ***</dc:creator>
  <cp:keywords/>
  <dc:description/>
  <cp:lastModifiedBy>*** Катович ***</cp:lastModifiedBy>
  <cp:revision>4</cp:revision>
  <dcterms:created xsi:type="dcterms:W3CDTF">2026-01-14T18:07:00Z</dcterms:created>
  <dcterms:modified xsi:type="dcterms:W3CDTF">2026-02-12T18:11:00Z</dcterms:modified>
</cp:coreProperties>
</file>