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32F451" w14:textId="3E6DA8B2" w:rsidR="003C1D84" w:rsidRPr="005515C8" w:rsidRDefault="003C1D84" w:rsidP="003C1D8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Выступление на защите проекта </w:t>
      </w:r>
    </w:p>
    <w:p w14:paraId="7AF8C941" w14:textId="77777777" w:rsidR="005515C8" w:rsidRPr="005515C8" w:rsidRDefault="005515C8" w:rsidP="005515C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Выступление на защите проекта «Парта героя: память о Геннадии Гурине»</w:t>
      </w:r>
    </w:p>
    <w:p w14:paraId="354DAC0A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(Слайд 1: титульный — «Мы помним. Мы гордимся»)</w:t>
      </w:r>
    </w:p>
    <w:p w14:paraId="7FCDC4FC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Ученица 1: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Здравствуйте, уважаемые члены жюри, педагоги и ребята! Вашему вниманию представляется наш проект «Парта героя в нашем классе: память о Геннадии Гурине».</w:t>
      </w:r>
    </w:p>
    <w:p w14:paraId="140AF115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Ученица 2: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Мы, ученицы 6 «А» класса, заметили: с каждым годом всё меньше остаётся тех, кто своими глазами видел великие события. Но забывать героев нельзя. В 2023 году наша школа присоединилась к всероссийскому проекту «Парта героя», и в кабинете №14 появилась парта с именем Геннадия Геннадьевича Гурина.</w:t>
      </w:r>
    </w:p>
    <w:p w14:paraId="02CF7E16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Ученица 1: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Почему мы взялись за эту тему?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Нам стало интересно: кто этот человек? Почему именно его именем назвали парту? И что вообще означает этот проект для нас, обычных школьников?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нашей работы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изучить биографию Геннадия Гурина и историю создания парты, чтобы доказать: память о герое живёт в каждом из нас.</w:t>
      </w:r>
    </w:p>
    <w:p w14:paraId="6D24C218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(Слайд 2: детство, посёлок Карабулак)</w:t>
      </w:r>
    </w:p>
    <w:p w14:paraId="36370417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Ученица 2: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Далеко-далеко, в посёлке Карабулак, 24 февраля 1981 года на свет появился обычный мальчик. Обычная семья. Обычная школа.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Но никто тогда не знал, что этому мальчишке суждено стать одним из тех, кто примет участие в Специальной Военной Операции.</w:t>
      </w:r>
    </w:p>
    <w:p w14:paraId="77A4AA03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Ученица 1: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Первой учительницей Геннадия стала Комарова Инна Фёдоровна — добрая и мудрая. А с пятого по девятый класс вела его за руку в мир знаний Катович Елена Владимировна — </w:t>
      </w: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наш нынешний классный руководитель!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Представляете? Она помнит Геннадия живым, мальчишкой, который сидел за такой же партой, как мы.</w:t>
      </w:r>
    </w:p>
    <w:p w14:paraId="031B361F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(Слайд 3: армия, Армения, переезд в Геленджик)</w:t>
      </w:r>
    </w:p>
    <w:p w14:paraId="45F7EEA5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Ученица 2: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 18 лет Геннадий был призван в армию. Два года служил в Армении — далеко от дома, от родной Орловки. А потом была мирная жизнь, переезд в Геленджик — город у синего моря. Казалось, впереди долгая мирная жизнь.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Но судьба готовила иной поворот.</w:t>
      </w:r>
    </w:p>
    <w:p w14:paraId="538B104D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(Слайд 4: СВО, позывной «Медведь», 810-я бригада)</w:t>
      </w:r>
    </w:p>
    <w:p w14:paraId="18FD3B15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Ученица 1: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30 сентября 2022 года эта дата расколола жизнь Геннадия на «до» и «после». Он не ждал повестки, не прятался, не искал причин остаться.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Он попал в </w:t>
      </w:r>
      <w:proofErr w:type="spellStart"/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десантно</w:t>
      </w:r>
      <w:proofErr w:type="spellEnd"/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-штурмовой батальон 810-й бригады, 2 рота, 2 взвод. Херсонская область.</w:t>
      </w:r>
    </w:p>
    <w:p w14:paraId="45D057B1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Ученица 2: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И сразу — позывной. Солдаты дают позывные не просто так. За каждым — характер.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Его назвали </w:t>
      </w: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«МЕДВЕДЬ»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Потому что он был сильным. Потому что на него можно было положиться. Потому что в бою он не пятился назад, а шёл вперёд — тяжело, неудержимо, по-медвежьи.</w:t>
      </w:r>
    </w:p>
    <w:p w14:paraId="64C0EA94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(Слайд 5: места боёв — Голая Пристань, Пятихатка, </w:t>
      </w:r>
      <w:proofErr w:type="spellStart"/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Работино</w:t>
      </w:r>
      <w:proofErr w:type="spellEnd"/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57F42254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Ученица 1: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Геннадий воевал там, где земля стонала от взрывов. Голая Пристань — звучит почти </w:t>
      </w:r>
      <w:proofErr w:type="spellStart"/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курортно</w:t>
      </w:r>
      <w:proofErr w:type="spellEnd"/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но это был ад. Пятихатка — маленькая точка на карте Запорожской области. </w:t>
      </w:r>
      <w:proofErr w:type="spellStart"/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Работино</w:t>
      </w:r>
      <w:proofErr w:type="spellEnd"/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село, которое выучили </w:t>
      </w:r>
      <w:proofErr w:type="spellStart"/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наизусь</w:t>
      </w:r>
      <w:proofErr w:type="spellEnd"/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все военные корреспонденты России.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Там гвардии матрос с позывным «Медведь» делал то, что должен делать мужчина: защищал, прикрывал, шёл вперёд.</w:t>
      </w:r>
    </w:p>
    <w:p w14:paraId="4BD5E64D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(Слайд 6: 27 июня 2023 года — последний рассвет)</w:t>
      </w:r>
    </w:p>
    <w:p w14:paraId="67F1067D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Ученица 2: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27 июня 2023 года лето запахло горем. Геннадий Гурин погиб, выполняя боевую задачу.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До конца. Как и положено «Медведю». Не прятался. Не сдался. Не побежал.</w:t>
      </w:r>
    </w:p>
    <w:p w14:paraId="2492E68B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Ученица 1: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Посмертно награждён орденом Мужества. Это самая горькая награда. И самая почётная.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Похоронили Геннадия в Геленджике — у моря, которое он любил живым.</w:t>
      </w:r>
    </w:p>
    <w:p w14:paraId="32A32303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(Слайд 7: память в школе — кабинет №14, отряд имени Гурина)</w:t>
      </w:r>
    </w:p>
    <w:p w14:paraId="3782ECA1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Ученица 2: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Когда ребята нашего класса узнали эту историю, они сказали: «Это наше имя. Это наша память».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Так кабинет №14 стал Отрядом имени участника СВО Геннадия Гурина. Теперь каждое утро, открывая дверь, мы видим табличку. Мы вспоминаем. Мы знаем — тишина за окном стоит не просто так.</w:t>
      </w:r>
    </w:p>
    <w:p w14:paraId="34BC9B5B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Ученица 1: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 классе есть военно-патриотический сектор. Мы пишем письма солдатам, участвуем в акциях, учим гимн России не ради галочки — потому что каждая строчка теперь звучит иначе.</w:t>
      </w:r>
    </w:p>
    <w:p w14:paraId="42A0B4BF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(Слайд 8: что мы сделали конкретно — перечисление)</w:t>
      </w:r>
    </w:p>
    <w:p w14:paraId="2A42D031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Ученица 2: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Вот что мы сделали своими руками:</w:t>
      </w:r>
    </w:p>
    <w:p w14:paraId="6039A23E" w14:textId="77777777" w:rsidR="005515C8" w:rsidRPr="005515C8" w:rsidRDefault="005515C8" w:rsidP="005515C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Оформили парту героя с красной табличкой и девизом «Мы помним. Мы гордимся».</w:t>
      </w:r>
    </w:p>
    <w:p w14:paraId="1E121871" w14:textId="77777777" w:rsidR="005515C8" w:rsidRPr="005515C8" w:rsidRDefault="005515C8" w:rsidP="005515C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Нашли официальную информацию о проекте «Парта героя» — он действует по всей России.</w:t>
      </w:r>
    </w:p>
    <w:p w14:paraId="37405A74" w14:textId="77777777" w:rsidR="005515C8" w:rsidRPr="005515C8" w:rsidRDefault="005515C8" w:rsidP="005515C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Поговорили с Еленой Владимировной Катович — она рассказала, каким был Геннадий в детстве.</w:t>
      </w:r>
    </w:p>
    <w:p w14:paraId="3ADADED8" w14:textId="77777777" w:rsidR="005515C8" w:rsidRPr="005515C8" w:rsidRDefault="005515C8" w:rsidP="005515C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Сфотографировали парту и оформили стенд в классе: портрет, позывной «Медведь», биографию.</w:t>
      </w:r>
    </w:p>
    <w:p w14:paraId="79A3E1FA" w14:textId="77777777" w:rsidR="005515C8" w:rsidRPr="005515C8" w:rsidRDefault="005515C8" w:rsidP="005515C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Провели торжественное открытие на общешкольной линейке — читали стихи, почтили память минутой молчания.</w:t>
      </w:r>
    </w:p>
    <w:p w14:paraId="1F212809" w14:textId="77777777" w:rsidR="005515C8" w:rsidRPr="005515C8" w:rsidRDefault="005515C8" w:rsidP="005515C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Создали информационный буклет, который лежит прямо на парте героя.</w:t>
      </w:r>
    </w:p>
    <w:p w14:paraId="5609B09E" w14:textId="77777777" w:rsidR="005515C8" w:rsidRPr="005515C8" w:rsidRDefault="005515C8" w:rsidP="005515C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Провели классный час «Герои среди нас».</w:t>
      </w:r>
    </w:p>
    <w:p w14:paraId="4CC984F3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(Слайд 9: правила парты — кто может сесть)</w:t>
      </w:r>
    </w:p>
    <w:p w14:paraId="69FE392A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Ученица 1: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«Парта героя» — это награда. За ней не сидят постоянно. Право сесть получают лучшие ученики: отличники, победители олимпиад, активисты, волонтёры. Это огромная мотивация.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Когда садишься за эту парту, чувствуешь ответственность.</w:t>
      </w:r>
    </w:p>
    <w:p w14:paraId="58E3E6C2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(Слайд 10: выводы)</w:t>
      </w:r>
    </w:p>
    <w:p w14:paraId="3A188CE6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Ученица 2: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Какие выводы мы сделали?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Первый: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«Парта героя» — это не мебель, а живая память.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Второй: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Геннадий Гурин для нас не имя из газеты. Он — наш земляк, который добровольно ушёл защищать Родину и погиб за неё.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Третий</w:t>
      </w:r>
      <w:proofErr w:type="gramStart"/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Каждый</w:t>
      </w:r>
      <w:proofErr w:type="gramEnd"/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из нас может стать достойным сидеть за этой партой — для этого нужно хорошо учиться, уважать старших и помогать товарищам.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Четвёртый: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Наша работа не закончена. Мы планируем связаться с родственниками Геннадия и найти его фотографии.</w:t>
      </w:r>
    </w:p>
    <w:p w14:paraId="5AE22706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(Слайд 11: финальный — «Мы помним. Мы гордимся»)</w:t>
      </w:r>
    </w:p>
    <w:p w14:paraId="30FFF85B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Ученица 1: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Мы благодарим Елену Владимировну Катович за живые воспоминания и администрацию школы за поддержку.</w:t>
      </w:r>
    </w:p>
    <w:p w14:paraId="66E79977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Ученица 2 (медленно, с уважением):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Гвардии матрос Геннадий Гурин, позывной «</w:t>
      </w:r>
      <w:proofErr w:type="gramStart"/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Медведь»…</w:t>
      </w:r>
      <w:proofErr w:type="gramEnd"/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 отдали жизнь за наше будущее.</w:t>
      </w:r>
    </w:p>
    <w:p w14:paraId="5DF76556" w14:textId="77777777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Ученица 1: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Мы обещаем быть достойными вашей памяти.</w:t>
      </w:r>
    </w:p>
    <w:p w14:paraId="0FEAB3E3" w14:textId="77777777" w:rsid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15C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Вместе:</w:t>
      </w:r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Вечная память! </w:t>
      </w:r>
    </w:p>
    <w:p w14:paraId="76F77ECA" w14:textId="1A88DF49" w:rsidR="005515C8" w:rsidRPr="005515C8" w:rsidRDefault="005515C8" w:rsidP="00551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bookmarkStart w:id="0" w:name="_GoBack"/>
      <w:bookmarkEnd w:id="0"/>
      <w:r w:rsidRPr="005515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Спасибо за внимание!</w:t>
      </w:r>
    </w:p>
    <w:p w14:paraId="301256E2" w14:textId="5419D220" w:rsidR="003E6034" w:rsidRPr="005515C8" w:rsidRDefault="003E6034" w:rsidP="005515C8">
      <w:pPr>
        <w:shd w:val="clear" w:color="auto" w:fill="FFFFFF"/>
        <w:spacing w:before="240" w:after="240" w:line="420" w:lineRule="atLeast"/>
        <w:rPr>
          <w:rFonts w:ascii="Times New Roman" w:hAnsi="Times New Roman" w:cs="Times New Roman"/>
          <w:sz w:val="28"/>
          <w:szCs w:val="28"/>
        </w:rPr>
      </w:pPr>
    </w:p>
    <w:sectPr w:rsidR="003E6034" w:rsidRPr="005515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AF4FF2"/>
    <w:multiLevelType w:val="multilevel"/>
    <w:tmpl w:val="768AF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C3639"/>
    <w:multiLevelType w:val="multilevel"/>
    <w:tmpl w:val="BB4C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404BD"/>
    <w:multiLevelType w:val="multilevel"/>
    <w:tmpl w:val="DCF0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1C49D6"/>
    <w:multiLevelType w:val="multilevel"/>
    <w:tmpl w:val="9170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3E68CB"/>
    <w:multiLevelType w:val="multilevel"/>
    <w:tmpl w:val="18F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A3"/>
    <w:rsid w:val="003C1D84"/>
    <w:rsid w:val="003E6034"/>
    <w:rsid w:val="005515C8"/>
    <w:rsid w:val="007A1355"/>
    <w:rsid w:val="00F2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F3CB7"/>
  <w15:chartTrackingRefBased/>
  <w15:docId w15:val="{71690B8B-0F07-4F06-87B9-DD46B832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C1D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C1D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7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4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9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3</cp:revision>
  <cp:lastPrinted>2026-04-26T10:11:00Z</cp:lastPrinted>
  <dcterms:created xsi:type="dcterms:W3CDTF">2026-04-23T17:16:00Z</dcterms:created>
  <dcterms:modified xsi:type="dcterms:W3CDTF">2026-04-26T10:11:00Z</dcterms:modified>
</cp:coreProperties>
</file>