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Wellington Guerrero</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Correspondence to Descartes”, Elizabeth of Bohemia ask Descartes to explain on how a certain phenomenon can happen because this phenomenon is on how the the mind and the brain interacting with each other. Do to the difference argument that Descartes explains the mind and the brain both have different properties, the brain is spatial and non private, while the mind is non spatial and private. For example,  the idea of a person a moving to commit that action, and actually committing the action they’re  both  different human capabilities because one has to do with the brain transmitting those signals to the body to move, and the other has to do with the mind actually thinking about commiting that action.  Moreover, Elizabeth’s reasons for thinking that explaining the view of the mind would be difficult for descartes because movements and actions are different qualities of the human body. One has to do with the brain not having private capabilities, and the other has to do with the mind being a private property. I believe Elizabeth's thinks that Descartes cannot explain the difference between the mind and brain on how they interact with each other because when it comes to the brain nothing is private any one can determined someone's movements. For example, if someone cracks your head open they are able to see your brain and all of the properties that it has. This then shows that when it comes to the brain things could be determine. However, when it comes to the mind nothing could be determine because everything is private and if a person is thinking about something others aren’t able to predict what they’re thinking about. This shows that the mind can’t be predetermined because others aren’t able to have the same concept as you. Therefore, the phenomenon of the brain and the mind interacting with each other is hard to explain in terms of movement because they both have different properties when it comes to movement and thinking.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