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A463A" w14:textId="28F5AC8C" w:rsidR="0053013B" w:rsidRPr="003D054A" w:rsidRDefault="0096433C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Назначение, область применения</w:t>
      </w:r>
    </w:p>
    <w:p w14:paraId="73E93040" w14:textId="08BAA766" w:rsidR="0096433C" w:rsidRPr="003D054A" w:rsidRDefault="0096433C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Сравнение</w:t>
      </w:r>
    </w:p>
    <w:p w14:paraId="7BB49851" w14:textId="787C9487" w:rsidR="0096433C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Описание и своя задача</w:t>
      </w:r>
    </w:p>
    <w:p w14:paraId="5E5AE7CB" w14:textId="51555466" w:rsidR="002D6FF3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Описание аппаратной части и требования к коду</w:t>
      </w:r>
    </w:p>
    <w:p w14:paraId="5193A5FE" w14:textId="3A6D3154" w:rsidR="002D6FF3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Энергетические </w:t>
      </w:r>
      <w:r w:rsidR="007E4F7E" w:rsidRPr="003D054A">
        <w:rPr>
          <w:rFonts w:ascii="Times New Roman" w:hAnsi="Times New Roman" w:cs="Times New Roman"/>
          <w:sz w:val="28"/>
          <w:szCs w:val="28"/>
        </w:rPr>
        <w:t>характеристики канала связи</w:t>
      </w:r>
    </w:p>
    <w:p w14:paraId="0A0A3E2F" w14:textId="4B983871" w:rsidR="007E4F7E" w:rsidRPr="003D054A" w:rsidRDefault="007E4F7E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Выбор и обоснование сигнально-кодовых конструкций</w:t>
      </w:r>
    </w:p>
    <w:p w14:paraId="29BA150E" w14:textId="3414953F" w:rsidR="007E4F7E" w:rsidRPr="003D054A" w:rsidRDefault="00536BBF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Разработка АПК для системы</w:t>
      </w:r>
    </w:p>
    <w:p w14:paraId="102EF38D" w14:textId="2F760BCE" w:rsidR="00536BBF" w:rsidRPr="003D054A" w:rsidRDefault="00536BBF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999B111" w14:textId="580F19A2" w:rsidR="009F6035" w:rsidRPr="003D054A" w:rsidRDefault="004E480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3C7C7A" w14:textId="60BEC08E" w:rsidR="009F6035" w:rsidRPr="003D054A" w:rsidRDefault="0073791C" w:rsidP="00230D89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Назначение, область применения</w:t>
      </w:r>
    </w:p>
    <w:p w14:paraId="0A89AF1B" w14:textId="46040732" w:rsidR="00A85C55" w:rsidRDefault="001B341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Система КТР предназначена для пересылки </w:t>
      </w:r>
      <w:r w:rsidR="0007034B" w:rsidRPr="003D054A">
        <w:rPr>
          <w:rFonts w:ascii="Times New Roman" w:hAnsi="Times New Roman" w:cs="Times New Roman"/>
          <w:sz w:val="28"/>
          <w:szCs w:val="28"/>
        </w:rPr>
        <w:t xml:space="preserve">командно-телеметрической информации между устройством и комплексом управления. </w:t>
      </w:r>
      <w:r w:rsidR="00596DF6" w:rsidRPr="003D054A">
        <w:rPr>
          <w:rFonts w:ascii="Times New Roman" w:hAnsi="Times New Roman" w:cs="Times New Roman"/>
          <w:sz w:val="28"/>
          <w:szCs w:val="28"/>
        </w:rPr>
        <w:t xml:space="preserve">В качестве первых могут выступать БПЛА. </w:t>
      </w:r>
      <w:r w:rsidR="009706E4" w:rsidRPr="003D054A"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484B65" w:rsidRPr="003D054A">
        <w:rPr>
          <w:rFonts w:ascii="Times New Roman" w:hAnsi="Times New Roman" w:cs="Times New Roman"/>
          <w:sz w:val="28"/>
          <w:szCs w:val="28"/>
        </w:rPr>
        <w:t xml:space="preserve">БПЛА активно развиваются. Из-за этого приходится постоянно пересматривать требования выдвигаемые к командно-телеметрическому каналу связи между БПЛА и наземным комплексом управления. </w:t>
      </w:r>
    </w:p>
    <w:p w14:paraId="2394EDA5" w14:textId="66EF62A3" w:rsidR="004378AA" w:rsidRDefault="004378AA" w:rsidP="00437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1408D" wp14:editId="2C1CC647">
            <wp:extent cx="5631180" cy="26898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4" t="2701" r="2512" b="1980"/>
                    <a:stretch/>
                  </pic:blipFill>
                  <pic:spPr bwMode="auto">
                    <a:xfrm>
                      <a:off x="0" y="0"/>
                      <a:ext cx="563118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070C" w14:textId="283F4B56" w:rsidR="004378AA" w:rsidRPr="004378AA" w:rsidRDefault="004378AA" w:rsidP="00437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Работа система КТР</w:t>
      </w:r>
    </w:p>
    <w:p w14:paraId="167EFF1D" w14:textId="67160863" w:rsidR="00A85C55" w:rsidRPr="003D054A" w:rsidRDefault="00596DF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Учитывая их </w:t>
      </w:r>
      <w:r w:rsidR="00586A52" w:rsidRPr="003D054A">
        <w:rPr>
          <w:rFonts w:ascii="Times New Roman" w:hAnsi="Times New Roman" w:cs="Times New Roman"/>
          <w:sz w:val="28"/>
          <w:szCs w:val="28"/>
        </w:rPr>
        <w:t>внушительную область применения в в</w:t>
      </w:r>
      <w:r w:rsidR="005A7E43" w:rsidRPr="003D054A">
        <w:rPr>
          <w:rFonts w:ascii="Times New Roman" w:hAnsi="Times New Roman" w:cs="Times New Roman"/>
          <w:sz w:val="28"/>
          <w:szCs w:val="28"/>
        </w:rPr>
        <w:t>оенной</w:t>
      </w:r>
      <w:r w:rsidR="0081176A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="005A7E43" w:rsidRPr="003D054A">
        <w:rPr>
          <w:rFonts w:ascii="Times New Roman" w:hAnsi="Times New Roman" w:cs="Times New Roman"/>
          <w:sz w:val="28"/>
          <w:szCs w:val="28"/>
        </w:rPr>
        <w:t xml:space="preserve">(авиаразведка, нанесение ударов по наземным и морским целям, </w:t>
      </w:r>
      <w:r w:rsidR="0025331B" w:rsidRPr="003D054A">
        <w:rPr>
          <w:rFonts w:ascii="Times New Roman" w:hAnsi="Times New Roman" w:cs="Times New Roman"/>
          <w:sz w:val="28"/>
          <w:szCs w:val="28"/>
        </w:rPr>
        <w:t xml:space="preserve">перехват воздушных целей, постановка огнем </w:t>
      </w:r>
      <w:r w:rsidR="00A169DB" w:rsidRPr="003D054A">
        <w:rPr>
          <w:rFonts w:ascii="Times New Roman" w:hAnsi="Times New Roman" w:cs="Times New Roman"/>
          <w:sz w:val="28"/>
          <w:szCs w:val="28"/>
        </w:rPr>
        <w:t>и целеуказания, ретрансляция сообщений и данных, доставка грузов</w:t>
      </w:r>
      <w:r w:rsidR="005A7E43" w:rsidRPr="003D054A">
        <w:rPr>
          <w:rFonts w:ascii="Times New Roman" w:hAnsi="Times New Roman" w:cs="Times New Roman"/>
          <w:sz w:val="28"/>
          <w:szCs w:val="28"/>
        </w:rPr>
        <w:t>)</w:t>
      </w:r>
      <w:r w:rsidR="0081176A" w:rsidRPr="003D054A">
        <w:rPr>
          <w:rFonts w:ascii="Times New Roman" w:hAnsi="Times New Roman" w:cs="Times New Roman"/>
          <w:sz w:val="28"/>
          <w:szCs w:val="28"/>
        </w:rPr>
        <w:t>, гражданской (доставка грузов</w:t>
      </w:r>
      <w:r w:rsidR="0021642F" w:rsidRPr="003D054A">
        <w:rPr>
          <w:rFonts w:ascii="Times New Roman" w:hAnsi="Times New Roman" w:cs="Times New Roman"/>
          <w:sz w:val="28"/>
          <w:szCs w:val="28"/>
        </w:rPr>
        <w:t>, тушение пожаров, перевозка пассажиров</w:t>
      </w:r>
      <w:r w:rsidR="0081176A" w:rsidRPr="003D054A">
        <w:rPr>
          <w:rFonts w:ascii="Times New Roman" w:hAnsi="Times New Roman" w:cs="Times New Roman"/>
          <w:sz w:val="28"/>
          <w:szCs w:val="28"/>
        </w:rPr>
        <w:t>)</w:t>
      </w:r>
      <w:r w:rsidR="00E15206" w:rsidRPr="003D054A">
        <w:rPr>
          <w:rFonts w:ascii="Times New Roman" w:hAnsi="Times New Roman" w:cs="Times New Roman"/>
          <w:sz w:val="28"/>
          <w:szCs w:val="28"/>
        </w:rPr>
        <w:t>, а также космических сферах становится очевидным актуальность системы КТР.</w:t>
      </w:r>
    </w:p>
    <w:p w14:paraId="61A9FA07" w14:textId="56574F8A" w:rsidR="006F3E45" w:rsidRDefault="00D040C0" w:rsidP="00514AFA">
      <w:pPr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199882" wp14:editId="15588DD2">
            <wp:extent cx="5940425" cy="4347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4C5A" w14:textId="646B5192" w:rsidR="004E480B" w:rsidRPr="0082608F" w:rsidRDefault="004E480B" w:rsidP="00514A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2F0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2F0D">
        <w:rPr>
          <w:rFonts w:ascii="Times New Roman" w:hAnsi="Times New Roman" w:cs="Times New Roman"/>
          <w:sz w:val="28"/>
          <w:szCs w:val="28"/>
        </w:rPr>
        <w:t>Упрощенная классификация радиоэлектронного оборудования БПЛА по вероятности безотказной работы</w:t>
      </w:r>
    </w:p>
    <w:p w14:paraId="16A9033B" w14:textId="5CA5CD76" w:rsidR="006C46D1" w:rsidRPr="003D054A" w:rsidRDefault="003D7C4C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Как видно из рисунка систем</w:t>
      </w:r>
      <w:r w:rsidR="007C2EA3" w:rsidRPr="003D054A">
        <w:rPr>
          <w:rFonts w:ascii="Times New Roman" w:hAnsi="Times New Roman" w:cs="Times New Roman"/>
          <w:sz w:val="28"/>
          <w:szCs w:val="28"/>
        </w:rPr>
        <w:t>а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="007C2EA3" w:rsidRPr="003D054A">
        <w:rPr>
          <w:rFonts w:ascii="Times New Roman" w:hAnsi="Times New Roman" w:cs="Times New Roman"/>
          <w:sz w:val="28"/>
          <w:szCs w:val="28"/>
        </w:rPr>
        <w:t>командно-телеметрической радиолинии связи входит в первую группу</w:t>
      </w:r>
      <w:r w:rsidR="006C46D1" w:rsidRPr="003D054A">
        <w:rPr>
          <w:rFonts w:ascii="Times New Roman" w:hAnsi="Times New Roman" w:cs="Times New Roman"/>
          <w:sz w:val="28"/>
          <w:szCs w:val="28"/>
        </w:rPr>
        <w:t>, что означает повышенные требования к её отказоустойчивости.</w:t>
      </w:r>
      <w:r w:rsidR="006703E8" w:rsidRPr="003D054A">
        <w:rPr>
          <w:rFonts w:ascii="Times New Roman" w:hAnsi="Times New Roman" w:cs="Times New Roman"/>
          <w:sz w:val="28"/>
          <w:szCs w:val="28"/>
        </w:rPr>
        <w:t xml:space="preserve"> Для </w:t>
      </w:r>
      <w:r w:rsidR="001E26A5" w:rsidRPr="003D054A">
        <w:rPr>
          <w:rFonts w:ascii="Times New Roman" w:hAnsi="Times New Roman" w:cs="Times New Roman"/>
          <w:sz w:val="28"/>
          <w:szCs w:val="28"/>
        </w:rPr>
        <w:t>удовлетворения требовани</w:t>
      </w:r>
      <w:r w:rsidR="00514977" w:rsidRPr="003D054A">
        <w:rPr>
          <w:rFonts w:ascii="Times New Roman" w:hAnsi="Times New Roman" w:cs="Times New Roman"/>
          <w:sz w:val="28"/>
          <w:szCs w:val="28"/>
        </w:rPr>
        <w:t xml:space="preserve">й по пропускной способности канала связи при передаче как данных </w:t>
      </w:r>
      <w:proofErr w:type="gramStart"/>
      <w:r w:rsidR="00514977" w:rsidRPr="003D054A">
        <w:rPr>
          <w:rFonts w:ascii="Times New Roman" w:hAnsi="Times New Roman" w:cs="Times New Roman"/>
          <w:sz w:val="28"/>
          <w:szCs w:val="28"/>
        </w:rPr>
        <w:t>телеметрии</w:t>
      </w:r>
      <w:proofErr w:type="gramEnd"/>
      <w:r w:rsidR="00514977" w:rsidRPr="003D054A">
        <w:rPr>
          <w:rFonts w:ascii="Times New Roman" w:hAnsi="Times New Roman" w:cs="Times New Roman"/>
          <w:sz w:val="28"/>
          <w:szCs w:val="28"/>
        </w:rPr>
        <w:t xml:space="preserve"> так и данных полезной нагрузки, необходимо</w:t>
      </w:r>
      <w:r w:rsidR="008667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70D176" w14:textId="61DF9C85" w:rsidR="0055422C" w:rsidRPr="003D054A" w:rsidRDefault="0055422C" w:rsidP="00230D89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Сравнение</w:t>
      </w:r>
    </w:p>
    <w:p w14:paraId="4F89FDB4" w14:textId="77777777" w:rsidR="00D551EF" w:rsidRPr="003D054A" w:rsidRDefault="00D551E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Решаемые задачи:</w:t>
      </w:r>
    </w:p>
    <w:p w14:paraId="7BD6CF68" w14:textId="77777777" w:rsidR="00D551EF" w:rsidRPr="003D054A" w:rsidRDefault="00D551E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- Передача командной информации с наземной станции управления на борт летательного аппарата.</w:t>
      </w:r>
    </w:p>
    <w:p w14:paraId="6F98AF4D" w14:textId="55615DA0" w:rsidR="00D551EF" w:rsidRPr="003D054A" w:rsidRDefault="00D551E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- Передача телеметрической информации с борта летательного аппарата на наземную станцию управления</w:t>
      </w:r>
    </w:p>
    <w:p w14:paraId="13519AB8" w14:textId="1F64EAED" w:rsidR="00D551EF" w:rsidRPr="003D054A" w:rsidRDefault="000937A3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Диапазон рабочих частот, Полоса занимаемых частот, Скорость передачи данных, </w:t>
      </w:r>
      <w:r w:rsidR="00BF4FAD" w:rsidRPr="003D054A">
        <w:rPr>
          <w:rFonts w:ascii="Times New Roman" w:hAnsi="Times New Roman" w:cs="Times New Roman"/>
          <w:sz w:val="28"/>
          <w:szCs w:val="28"/>
        </w:rPr>
        <w:t>Дальность действия, Вид модуляции, Интерфейсы связи</w:t>
      </w:r>
    </w:p>
    <w:p w14:paraId="7D9543D6" w14:textId="7588E850" w:rsidR="003F1AE9" w:rsidRPr="003D054A" w:rsidRDefault="003F1AE9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РМ-02М2</w:t>
      </w:r>
    </w:p>
    <w:p w14:paraId="20453E99" w14:textId="47018A57" w:rsidR="00010EB6" w:rsidRPr="003D054A" w:rsidRDefault="00010EB6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>Командно-телеметрический радиомодем РМ-02М2 предназначен для двустороннего полудуплексного обмена данными между БПЛА и наземной станцией управления на расстояниях до 30 км.</w:t>
      </w:r>
    </w:p>
    <w:p w14:paraId="5352DF94" w14:textId="77777777" w:rsidR="00010EB6" w:rsidRPr="003D054A" w:rsidRDefault="00010EB6" w:rsidP="00230D89">
      <w:pPr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136211D8" w14:textId="30647469" w:rsidR="00ED27CB" w:rsidRPr="003D054A" w:rsidRDefault="00010EB6" w:rsidP="00514AF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FDCE5" wp14:editId="14AB7B12">
            <wp:extent cx="5304155" cy="36567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41"/>
                    <a:stretch/>
                  </pic:blipFill>
                  <pic:spPr bwMode="auto">
                    <a:xfrm>
                      <a:off x="0" y="0"/>
                      <a:ext cx="5304762" cy="365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2FA42" w14:textId="15F6798E" w:rsidR="00A90C0B" w:rsidRPr="003D054A" w:rsidRDefault="00A90C0B" w:rsidP="00514A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D2835" w:rsidRPr="003D054A">
        <w:rPr>
          <w:rFonts w:ascii="Times New Roman" w:hAnsi="Times New Roman" w:cs="Times New Roman"/>
          <w:noProof/>
          <w:sz w:val="28"/>
          <w:szCs w:val="28"/>
        </w:rPr>
        <w:t>–</w:t>
      </w:r>
      <w:r w:rsidRPr="003D054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D2835" w:rsidRPr="003D054A">
        <w:rPr>
          <w:rFonts w:ascii="Times New Roman" w:hAnsi="Times New Roman" w:cs="Times New Roman"/>
          <w:noProof/>
          <w:sz w:val="28"/>
          <w:szCs w:val="28"/>
        </w:rPr>
        <w:t>Структурная схема радиомодема  РМ-02М2</w:t>
      </w:r>
    </w:p>
    <w:p w14:paraId="7A17BECD" w14:textId="4038C7FE" w:rsidR="006C2FAE" w:rsidRPr="003D054A" w:rsidRDefault="00ED27CB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РМ-16</w:t>
      </w:r>
    </w:p>
    <w:p w14:paraId="5D5D39D5" w14:textId="4EE1DDB9" w:rsidR="00B11517" w:rsidRPr="003D054A" w:rsidRDefault="00B11517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Командно-телеметрический радиомодем РМ-16М предназначен для двустороннего полудуплексного обмена данными между БПЛА и наземной станцией управления на расстоянии до 100 км.</w:t>
      </w:r>
    </w:p>
    <w:p w14:paraId="02ADD782" w14:textId="59186267" w:rsidR="00ED2835" w:rsidRPr="003D054A" w:rsidRDefault="003F1AE9" w:rsidP="00514A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B4DE8A" wp14:editId="4BC9FFBE">
            <wp:extent cx="5190476" cy="32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EF8C" w14:textId="330AAE4B" w:rsidR="00ED2835" w:rsidRPr="003D054A" w:rsidRDefault="0082608F" w:rsidP="00514A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 w:rsidR="00ED2835" w:rsidRPr="003D054A">
        <w:rPr>
          <w:rFonts w:ascii="Times New Roman" w:hAnsi="Times New Roman" w:cs="Times New Roman"/>
          <w:sz w:val="28"/>
          <w:szCs w:val="28"/>
        </w:rPr>
        <w:t>Структурная схема модема РМ-16</w:t>
      </w:r>
    </w:p>
    <w:p w14:paraId="7AED0133" w14:textId="241E81EB" w:rsidR="00ED27CB" w:rsidRPr="003D054A" w:rsidRDefault="00ED27C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</w:t>
      </w:r>
    </w:p>
    <w:p w14:paraId="2BAEEEF2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Цифровой модем 3D Link предназначен для организации видео- и командно-телеметрического каналов связи с малыми робототехническими комплексами в сложных условиях распространения радиосигнала.</w:t>
      </w:r>
    </w:p>
    <w:p w14:paraId="71118956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Модем построен на базе уникальной технологии OFDM, способной формировать сигналы с высокой спектральной эффективностью и сигналы с расширенным спектром, что обеспечивает информационную скорость до 64 Мбит/с в видеоканале, а также отличную помехозащищенность в командно-телеметрическом канале. Отдельный модем для команд и телеметрии больше не нужен.</w:t>
      </w:r>
    </w:p>
    <w:p w14:paraId="48CE96C3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Видеоканал подключается через интерфейс Ethernet, канал команд и телеметрии — через интерфейсы Ethernet, RS232 или CAN.</w:t>
      </w:r>
    </w:p>
    <w:p w14:paraId="416AEC90" w14:textId="4B7B9E1A" w:rsidR="00ED27CB" w:rsidRPr="003D054A" w:rsidRDefault="009E5885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Таблица – Сравнение характеристик </w:t>
      </w:r>
      <w:r w:rsidR="00F157C1" w:rsidRPr="003D054A">
        <w:rPr>
          <w:rFonts w:ascii="Times New Roman" w:hAnsi="Times New Roman" w:cs="Times New Roman"/>
          <w:sz w:val="28"/>
          <w:szCs w:val="28"/>
        </w:rPr>
        <w:t>радиомодемов</w:t>
      </w:r>
    </w:p>
    <w:tbl>
      <w:tblPr>
        <w:tblStyle w:val="a8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1418"/>
        <w:gridCol w:w="1843"/>
        <w:gridCol w:w="1559"/>
      </w:tblGrid>
      <w:tr w:rsidR="000D5516" w:rsidRPr="003D054A" w14:paraId="1CB28F87" w14:textId="54470283" w:rsidTr="005E2B1D">
        <w:tc>
          <w:tcPr>
            <w:tcW w:w="1134" w:type="dxa"/>
          </w:tcPr>
          <w:p w14:paraId="3DDED2A8" w14:textId="0132739C" w:rsidR="000D5516" w:rsidRPr="003D054A" w:rsidRDefault="00B65D7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Модем</w:t>
            </w:r>
          </w:p>
        </w:tc>
        <w:tc>
          <w:tcPr>
            <w:tcW w:w="1701" w:type="dxa"/>
          </w:tcPr>
          <w:p w14:paraId="28443E84" w14:textId="06CA8F9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Диапазон рабочих частот, МГц</w:t>
            </w:r>
          </w:p>
        </w:tc>
        <w:tc>
          <w:tcPr>
            <w:tcW w:w="1701" w:type="dxa"/>
          </w:tcPr>
          <w:p w14:paraId="5D1F0C5E" w14:textId="09D6B265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Полоса занимаемых частот, кГц</w:t>
            </w:r>
          </w:p>
        </w:tc>
        <w:tc>
          <w:tcPr>
            <w:tcW w:w="1418" w:type="dxa"/>
          </w:tcPr>
          <w:p w14:paraId="07E206DD" w14:textId="5CA1BC6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Скорость передачи данных</w:t>
            </w:r>
          </w:p>
        </w:tc>
        <w:tc>
          <w:tcPr>
            <w:tcW w:w="1843" w:type="dxa"/>
          </w:tcPr>
          <w:p w14:paraId="0B2A57C1" w14:textId="4480BF74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Дальность действия в условиях прямой видимости, км</w:t>
            </w:r>
          </w:p>
        </w:tc>
        <w:tc>
          <w:tcPr>
            <w:tcW w:w="1559" w:type="dxa"/>
          </w:tcPr>
          <w:p w14:paraId="758EDD66" w14:textId="370E08B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Выходная мощность, </w:t>
            </w:r>
            <w:proofErr w:type="spellStart"/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дБм</w:t>
            </w:r>
            <w:proofErr w:type="spellEnd"/>
          </w:p>
        </w:tc>
      </w:tr>
      <w:tr w:rsidR="000D5516" w:rsidRPr="003D054A" w14:paraId="30F84C29" w14:textId="2860EC48" w:rsidTr="005E2B1D">
        <w:tc>
          <w:tcPr>
            <w:tcW w:w="1134" w:type="dxa"/>
          </w:tcPr>
          <w:p w14:paraId="0938F7ED" w14:textId="3464894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РМ-16</w:t>
            </w:r>
          </w:p>
        </w:tc>
        <w:tc>
          <w:tcPr>
            <w:tcW w:w="1701" w:type="dxa"/>
          </w:tcPr>
          <w:p w14:paraId="698BF651" w14:textId="6C9556B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860-1020</w:t>
            </w:r>
          </w:p>
        </w:tc>
        <w:tc>
          <w:tcPr>
            <w:tcW w:w="1701" w:type="dxa"/>
          </w:tcPr>
          <w:p w14:paraId="39757C9C" w14:textId="61005527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</w:t>
            </w:r>
          </w:p>
        </w:tc>
        <w:tc>
          <w:tcPr>
            <w:tcW w:w="1418" w:type="dxa"/>
          </w:tcPr>
          <w:p w14:paraId="1E4337A5" w14:textId="6D23967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до 115,2 (1-30 кбит/с в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режиме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LoRa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</w:tcPr>
          <w:p w14:paraId="6B3A37D3" w14:textId="0B1A8035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100</w:t>
            </w:r>
          </w:p>
        </w:tc>
        <w:tc>
          <w:tcPr>
            <w:tcW w:w="1559" w:type="dxa"/>
          </w:tcPr>
          <w:p w14:paraId="27F97EBF" w14:textId="5F26CD5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</w:tr>
      <w:tr w:rsidR="000D5516" w:rsidRPr="003D054A" w14:paraId="58AD15D4" w14:textId="7333D520" w:rsidTr="005E2B1D">
        <w:tc>
          <w:tcPr>
            <w:tcW w:w="1134" w:type="dxa"/>
          </w:tcPr>
          <w:p w14:paraId="408E841B" w14:textId="18219BB0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РМ-02М2</w:t>
            </w:r>
          </w:p>
        </w:tc>
        <w:tc>
          <w:tcPr>
            <w:tcW w:w="1701" w:type="dxa"/>
          </w:tcPr>
          <w:p w14:paraId="366ED707" w14:textId="5CC5129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  <w:r w:rsidR="005E2B1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2483,5</w:t>
            </w:r>
          </w:p>
        </w:tc>
        <w:tc>
          <w:tcPr>
            <w:tcW w:w="1701" w:type="dxa"/>
          </w:tcPr>
          <w:p w14:paraId="553BEB81" w14:textId="7CD1816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418" w:type="dxa"/>
          </w:tcPr>
          <w:p w14:paraId="610E2BA0" w14:textId="07E1F671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до 250 кбит/с</w:t>
            </w:r>
          </w:p>
        </w:tc>
        <w:tc>
          <w:tcPr>
            <w:tcW w:w="1843" w:type="dxa"/>
          </w:tcPr>
          <w:p w14:paraId="76C68409" w14:textId="49D6310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559" w:type="dxa"/>
          </w:tcPr>
          <w:p w14:paraId="4C67EA84" w14:textId="04F04497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0D5516" w:rsidRPr="003D054A" w14:paraId="27768B89" w14:textId="0C7B1BE7" w:rsidTr="005E2B1D">
        <w:tc>
          <w:tcPr>
            <w:tcW w:w="1134" w:type="dxa"/>
          </w:tcPr>
          <w:p w14:paraId="032B4DF2" w14:textId="6A68463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 Link</w:t>
            </w:r>
          </w:p>
        </w:tc>
        <w:tc>
          <w:tcPr>
            <w:tcW w:w="1701" w:type="dxa"/>
          </w:tcPr>
          <w:p w14:paraId="2F59EDEB" w14:textId="48BF20A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  <w:r w:rsidR="005E2B1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  <w:tc>
          <w:tcPr>
            <w:tcW w:w="1701" w:type="dxa"/>
          </w:tcPr>
          <w:p w14:paraId="28092246" w14:textId="04B0D01E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до 20</w:t>
            </w:r>
          </w:p>
        </w:tc>
        <w:tc>
          <w:tcPr>
            <w:tcW w:w="1418" w:type="dxa"/>
          </w:tcPr>
          <w:p w14:paraId="751ADCE4" w14:textId="4741561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15-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85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кбит/с</w:t>
            </w:r>
          </w:p>
        </w:tc>
        <w:tc>
          <w:tcPr>
            <w:tcW w:w="1843" w:type="dxa"/>
          </w:tcPr>
          <w:p w14:paraId="01749001" w14:textId="7411581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1559" w:type="dxa"/>
          </w:tcPr>
          <w:p w14:paraId="5950A14F" w14:textId="5C4CA45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</w:t>
            </w:r>
          </w:p>
        </w:tc>
      </w:tr>
      <w:tr w:rsidR="000D5516" w:rsidRPr="003D054A" w14:paraId="49F15F82" w14:textId="12C19AA5" w:rsidTr="005E2B1D">
        <w:tc>
          <w:tcPr>
            <w:tcW w:w="1134" w:type="dxa"/>
          </w:tcPr>
          <w:p w14:paraId="4C12998E" w14:textId="571216A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Мое</w:t>
            </w:r>
          </w:p>
        </w:tc>
        <w:tc>
          <w:tcPr>
            <w:tcW w:w="1701" w:type="dxa"/>
          </w:tcPr>
          <w:p w14:paraId="0099AAD1" w14:textId="3AF9553F" w:rsidR="000D5516" w:rsidRPr="003D054A" w:rsidRDefault="00BC1C5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от 7,8 до 500</w:t>
            </w:r>
          </w:p>
        </w:tc>
        <w:tc>
          <w:tcPr>
            <w:tcW w:w="1701" w:type="dxa"/>
          </w:tcPr>
          <w:p w14:paraId="223AB951" w14:textId="06B2FFA5" w:rsidR="000D5516" w:rsidRPr="003D054A" w:rsidRDefault="00BC1C5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300</w:t>
            </w:r>
          </w:p>
        </w:tc>
        <w:tc>
          <w:tcPr>
            <w:tcW w:w="1418" w:type="dxa"/>
          </w:tcPr>
          <w:p w14:paraId="41E42468" w14:textId="2AF08FC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посмотреть</w:t>
            </w:r>
          </w:p>
        </w:tc>
        <w:tc>
          <w:tcPr>
            <w:tcW w:w="1843" w:type="dxa"/>
          </w:tcPr>
          <w:p w14:paraId="68556FCD" w14:textId="471FF5B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190</w:t>
            </w:r>
          </w:p>
        </w:tc>
        <w:tc>
          <w:tcPr>
            <w:tcW w:w="1559" w:type="dxa"/>
          </w:tcPr>
          <w:p w14:paraId="2D845D05" w14:textId="717D5231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</w:tbl>
    <w:p w14:paraId="44C1469F" w14:textId="083732EB" w:rsidR="00BF4FAD" w:rsidRDefault="00BF4FAD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8A928A1" w14:textId="1F9EFD1C" w:rsidR="00A5373B" w:rsidRPr="00A5373B" w:rsidRDefault="00A5373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– Сравнение характеристик модемов (Продолжение)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BE35B8" w14:paraId="1DBF813A" w14:textId="77777777" w:rsidTr="00BE35B8">
        <w:tc>
          <w:tcPr>
            <w:tcW w:w="2337" w:type="dxa"/>
          </w:tcPr>
          <w:p w14:paraId="1A705D08" w14:textId="7473AD13" w:rsidR="00BE35B8" w:rsidRPr="00B65D7C" w:rsidRDefault="00B65D7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Модем</w:t>
            </w:r>
          </w:p>
        </w:tc>
        <w:tc>
          <w:tcPr>
            <w:tcW w:w="2336" w:type="dxa"/>
          </w:tcPr>
          <w:p w14:paraId="63ADADBB" w14:textId="2FEB68F3" w:rsidR="00BE35B8" w:rsidRP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</w:t>
            </w:r>
          </w:p>
        </w:tc>
        <w:tc>
          <w:tcPr>
            <w:tcW w:w="2336" w:type="dxa"/>
          </w:tcPr>
          <w:p w14:paraId="6F347D75" w14:textId="13C613FE" w:rsidR="00BE35B8" w:rsidRP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6" w:type="dxa"/>
          </w:tcPr>
          <w:p w14:paraId="18EED71F" w14:textId="6640B069" w:rsidR="00BE35B8" w:rsidRPr="000D5516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Виды модуляции</w:t>
            </w:r>
          </w:p>
        </w:tc>
      </w:tr>
      <w:tr w:rsidR="00BE35B8" w14:paraId="286A456B" w14:textId="77777777" w:rsidTr="00BE35B8">
        <w:tc>
          <w:tcPr>
            <w:tcW w:w="2337" w:type="dxa"/>
          </w:tcPr>
          <w:p w14:paraId="56CD540D" w14:textId="112B23A0" w:rsidR="00BE35B8" w:rsidRPr="00BE35B8" w:rsidRDefault="00BE35B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РМ-16</w:t>
            </w:r>
          </w:p>
        </w:tc>
        <w:tc>
          <w:tcPr>
            <w:tcW w:w="2336" w:type="dxa"/>
          </w:tcPr>
          <w:p w14:paraId="1E1E6997" w14:textId="5472BC5B" w:rsidR="00BE35B8" w:rsidRDefault="005F3ECB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RS-232х2, RS-485, USB</w:t>
            </w:r>
          </w:p>
        </w:tc>
        <w:tc>
          <w:tcPr>
            <w:tcW w:w="2336" w:type="dxa"/>
          </w:tcPr>
          <w:p w14:paraId="76786509" w14:textId="5AAA7D98" w:rsidR="00BE35B8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Полудуплекс</w:t>
            </w:r>
          </w:p>
        </w:tc>
        <w:tc>
          <w:tcPr>
            <w:tcW w:w="2336" w:type="dxa"/>
          </w:tcPr>
          <w:p w14:paraId="0FC58ACB" w14:textId="19A8C14B" w:rsidR="00BE35B8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</w:t>
            </w:r>
          </w:p>
        </w:tc>
      </w:tr>
      <w:tr w:rsidR="005F3ECB" w14:paraId="6E2099E5" w14:textId="77777777" w:rsidTr="00BE35B8">
        <w:tc>
          <w:tcPr>
            <w:tcW w:w="2337" w:type="dxa"/>
          </w:tcPr>
          <w:p w14:paraId="0FF5F224" w14:textId="1DA85880" w:rsidR="005F3ECB" w:rsidRPr="00BE35B8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РМ02-М2</w:t>
            </w:r>
          </w:p>
        </w:tc>
        <w:tc>
          <w:tcPr>
            <w:tcW w:w="2336" w:type="dxa"/>
          </w:tcPr>
          <w:p w14:paraId="69570181" w14:textId="54A5B68B" w:rsid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RS-232, RS-422, RS-485, 2xUSB</w:t>
            </w:r>
          </w:p>
        </w:tc>
        <w:tc>
          <w:tcPr>
            <w:tcW w:w="2336" w:type="dxa"/>
          </w:tcPr>
          <w:p w14:paraId="427737F2" w14:textId="33053ED0" w:rsidR="005F3ECB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Полудуплекс</w:t>
            </w:r>
          </w:p>
        </w:tc>
        <w:tc>
          <w:tcPr>
            <w:tcW w:w="2336" w:type="dxa"/>
          </w:tcPr>
          <w:p w14:paraId="49E19511" w14:textId="459F1F79" w:rsidR="005F3ECB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</w:t>
            </w:r>
          </w:p>
        </w:tc>
      </w:tr>
      <w:tr w:rsidR="00B9504D" w:rsidRPr="000D5516" w14:paraId="4498D99A" w14:textId="77777777" w:rsidTr="00BE35B8">
        <w:tc>
          <w:tcPr>
            <w:tcW w:w="2337" w:type="dxa"/>
          </w:tcPr>
          <w:p w14:paraId="73BCD588" w14:textId="66F9D035" w:rsidR="00B9504D" w:rsidRPr="00BE35B8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3D-Link</w:t>
            </w:r>
          </w:p>
        </w:tc>
        <w:tc>
          <w:tcPr>
            <w:tcW w:w="2336" w:type="dxa"/>
          </w:tcPr>
          <w:p w14:paraId="2E58BF9D" w14:textId="654695C7" w:rsidR="00B9504D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100 Base-TX, RS-232, CAN, USB</w:t>
            </w:r>
          </w:p>
        </w:tc>
        <w:tc>
          <w:tcPr>
            <w:tcW w:w="2336" w:type="dxa"/>
          </w:tcPr>
          <w:p w14:paraId="2755E348" w14:textId="70563F6A" w:rsidR="00B9504D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Дуплекс</w:t>
            </w:r>
          </w:p>
        </w:tc>
        <w:tc>
          <w:tcPr>
            <w:tcW w:w="2336" w:type="dxa"/>
          </w:tcPr>
          <w:p w14:paraId="1DBBB198" w14:textId="12B5A5DA" w:rsidR="00B9504D" w:rsidRPr="000D5516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QPSK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8-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16-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64-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256-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</w:p>
        </w:tc>
      </w:tr>
      <w:tr w:rsidR="00B9504D" w14:paraId="48D10635" w14:textId="77777777" w:rsidTr="00BE35B8">
        <w:tc>
          <w:tcPr>
            <w:tcW w:w="2337" w:type="dxa"/>
          </w:tcPr>
          <w:p w14:paraId="36E0CA6E" w14:textId="5B528603" w:rsidR="00B9504D" w:rsidRPr="00BE35B8" w:rsidRDefault="00B9504D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Мое</w:t>
            </w:r>
          </w:p>
        </w:tc>
        <w:tc>
          <w:tcPr>
            <w:tcW w:w="2336" w:type="dxa"/>
          </w:tcPr>
          <w:p w14:paraId="68C29D7F" w14:textId="12A2A757" w:rsidR="00B9504D" w:rsidRPr="005647C3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100 Base-TX, RS-232, CAN, US</w:t>
            </w:r>
            <w:r w:rsidR="00564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9555AED" w14:textId="1ADDE995" w:rsidR="00B9504D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Дуплекс</w:t>
            </w:r>
          </w:p>
        </w:tc>
        <w:tc>
          <w:tcPr>
            <w:tcW w:w="2336" w:type="dxa"/>
          </w:tcPr>
          <w:p w14:paraId="0D21128B" w14:textId="2E6219F3" w:rsidR="00B9504D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LoRa</w:t>
            </w:r>
          </w:p>
        </w:tc>
      </w:tr>
    </w:tbl>
    <w:p w14:paraId="1AE8C271" w14:textId="77777777" w:rsidR="0017197A" w:rsidRPr="003D054A" w:rsidRDefault="0017197A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C50CEB8" w14:textId="53173472" w:rsidR="00202EA7" w:rsidRPr="003D054A" w:rsidRDefault="00202EA7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B6FA6A8" w14:textId="0F28F310" w:rsidR="00F232C7" w:rsidRPr="003D054A" w:rsidRDefault="00202EA7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4. Описание аппаратной части и требования к коду</w:t>
      </w:r>
    </w:p>
    <w:p w14:paraId="31016635" w14:textId="07BD6C3D" w:rsidR="00202EA7" w:rsidRPr="003D054A" w:rsidRDefault="00202EA7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 состав устройства входят:</w:t>
      </w:r>
    </w:p>
    <w:p w14:paraId="08EE228D" w14:textId="4091609E" w:rsidR="00202EA7" w:rsidRPr="003D054A" w:rsidRDefault="00202EA7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Дв</w:t>
      </w:r>
      <w:r w:rsidR="00D4054A" w:rsidRPr="003D054A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EE434F" w:rsidRPr="003D054A">
        <w:rPr>
          <w:rFonts w:ascii="Times New Roman" w:hAnsi="Times New Roman" w:cs="Times New Roman"/>
          <w:sz w:val="28"/>
          <w:szCs w:val="28"/>
        </w:rPr>
        <w:t>радиотракта</w:t>
      </w:r>
      <w:proofErr w:type="spellEnd"/>
      <w:r w:rsidR="00EE434F" w:rsidRPr="003D054A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="00D4054A" w:rsidRPr="003D054A">
        <w:rPr>
          <w:rFonts w:ascii="Times New Roman" w:hAnsi="Times New Roman" w:cs="Times New Roman"/>
          <w:sz w:val="28"/>
          <w:szCs w:val="28"/>
        </w:rPr>
        <w:t>радиомодуля</w:t>
      </w:r>
      <w:proofErr w:type="spellEnd"/>
      <w:r w:rsidR="00D4054A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3D054A">
        <w:rPr>
          <w:rFonts w:ascii="Times New Roman" w:hAnsi="Times New Roman" w:cs="Times New Roman"/>
          <w:sz w:val="28"/>
          <w:szCs w:val="28"/>
        </w:rPr>
        <w:t>1276</w:t>
      </w:r>
    </w:p>
    <w:p w14:paraId="03066A48" w14:textId="2D50A222" w:rsidR="00202EA7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STM32F7</w:t>
      </w:r>
    </w:p>
    <w:p w14:paraId="0968C4C7" w14:textId="34EF5754" w:rsidR="00D4054A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Два импульсных регулятора напряжения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3D054A">
        <w:rPr>
          <w:rFonts w:ascii="Times New Roman" w:hAnsi="Times New Roman" w:cs="Times New Roman"/>
          <w:sz w:val="28"/>
          <w:szCs w:val="28"/>
        </w:rPr>
        <w:t>5005</w:t>
      </w:r>
    </w:p>
    <w:p w14:paraId="65256311" w14:textId="59C69FCF" w:rsidR="00D4054A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 xml:space="preserve">Ethernet </w:t>
      </w:r>
      <w:r w:rsidRPr="003D054A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KSZ</w:t>
      </w:r>
      <w:r w:rsidR="00EE434F" w:rsidRPr="003D054A">
        <w:rPr>
          <w:rFonts w:ascii="Times New Roman" w:hAnsi="Times New Roman" w:cs="Times New Roman"/>
          <w:sz w:val="28"/>
          <w:szCs w:val="28"/>
          <w:lang w:val="en-US"/>
        </w:rPr>
        <w:t>804NL</w:t>
      </w:r>
    </w:p>
    <w:p w14:paraId="33EDB4C5" w14:textId="0E0AEA75" w:rsidR="00EE434F" w:rsidRPr="003D054A" w:rsidRDefault="00EE434F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Преобразователь интерфейсов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2102-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GMR</w:t>
      </w:r>
    </w:p>
    <w:p w14:paraId="61501DD4" w14:textId="7B53D1A4" w:rsidR="00EE434F" w:rsidRPr="003D054A" w:rsidRDefault="00EE434F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 xml:space="preserve">CAN </w:t>
      </w:r>
      <w:r w:rsidRPr="003D054A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MAX3051EKA</w:t>
      </w:r>
    </w:p>
    <w:p w14:paraId="599E70E5" w14:textId="051D6CF2" w:rsidR="00EE434F" w:rsidRPr="003D054A" w:rsidRDefault="00EE434F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>Краткое описание:</w:t>
      </w:r>
    </w:p>
    <w:p w14:paraId="54E937A9" w14:textId="1C206F53" w:rsidR="00EE434F" w:rsidRPr="003D054A" w:rsidRDefault="00EE434F" w:rsidP="00230D89">
      <w:pPr>
        <w:pStyle w:val="a3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SX</w:t>
      </w:r>
      <w:r w:rsidRPr="003D054A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76</w:t>
      </w:r>
    </w:p>
    <w:p w14:paraId="0EA2F1BC" w14:textId="7324A3EC" w:rsidR="00EE434F" w:rsidRPr="003D054A" w:rsidRDefault="00EE434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3D054A">
        <w:rPr>
          <w:rFonts w:ascii="Times New Roman" w:hAnsi="Times New Roman" w:cs="Times New Roman"/>
          <w:sz w:val="28"/>
          <w:szCs w:val="28"/>
        </w:rPr>
        <w:t xml:space="preserve">1276 представляет собой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радиомодуль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поддерживающий модуляции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LoRa</w:t>
      </w:r>
      <w:r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FSK</w:t>
      </w:r>
      <w:r w:rsidR="0018622E" w:rsidRPr="003D054A">
        <w:rPr>
          <w:rFonts w:ascii="Times New Roman" w:hAnsi="Times New Roman" w:cs="Times New Roman"/>
          <w:sz w:val="28"/>
          <w:szCs w:val="28"/>
        </w:rPr>
        <w:t xml:space="preserve">. Данный модуль может обеспечить бюджет канала связи до 168 дБ. Имеет высокую чувствительность (до 148 дБ). Малый ток потребления в режиме передачи </w:t>
      </w:r>
    </w:p>
    <w:p w14:paraId="5FB17C22" w14:textId="00485650" w:rsidR="0018622E" w:rsidRPr="003D054A" w:rsidRDefault="00F157C1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 xml:space="preserve">Таблица – характеристики модуля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SX1276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6633" w:rsidRPr="004378AA" w14:paraId="143B653D" w14:textId="77777777" w:rsidTr="00AA6633">
        <w:tc>
          <w:tcPr>
            <w:tcW w:w="4672" w:type="dxa"/>
          </w:tcPr>
          <w:p w14:paraId="12042FDD" w14:textId="5F4D16CB" w:rsidR="00AA6633" w:rsidRPr="003D054A" w:rsidRDefault="00055D41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Поддерживаемые модуляции</w:t>
            </w:r>
          </w:p>
        </w:tc>
        <w:tc>
          <w:tcPr>
            <w:tcW w:w="4673" w:type="dxa"/>
          </w:tcPr>
          <w:p w14:paraId="45ACE0DD" w14:textId="40036E74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GFSK, MSK, GMSK, OOK</w:t>
            </w:r>
          </w:p>
        </w:tc>
      </w:tr>
      <w:tr w:rsidR="00AA6633" w:rsidRPr="003D054A" w14:paraId="7BB9C7B5" w14:textId="77777777" w:rsidTr="00AA6633">
        <w:tc>
          <w:tcPr>
            <w:tcW w:w="4672" w:type="dxa"/>
          </w:tcPr>
          <w:p w14:paraId="45A79EAA" w14:textId="234F73F7" w:rsidR="00AA6633" w:rsidRPr="003D054A" w:rsidRDefault="00055D41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Максимальный бюджет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4A7EC0DD" w14:textId="65C34F88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168</w:t>
            </w:r>
          </w:p>
        </w:tc>
      </w:tr>
      <w:tr w:rsidR="00AA6633" w:rsidRPr="003D054A" w14:paraId="490DBE24" w14:textId="77777777" w:rsidTr="00AA6633">
        <w:tc>
          <w:tcPr>
            <w:tcW w:w="4672" w:type="dxa"/>
          </w:tcPr>
          <w:p w14:paraId="212F5A66" w14:textId="0AA6B520" w:rsidR="00AA6633" w:rsidRPr="003D054A" w:rsidRDefault="00B241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Максимальная мощность выходного сигнала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дБм</w:t>
            </w:r>
            <w:proofErr w:type="spellEnd"/>
          </w:p>
        </w:tc>
        <w:tc>
          <w:tcPr>
            <w:tcW w:w="4673" w:type="dxa"/>
          </w:tcPr>
          <w:p w14:paraId="30ABC768" w14:textId="2ADAB05A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AA6633" w:rsidRPr="003D054A" w14:paraId="5D4DD23C" w14:textId="77777777" w:rsidTr="00AA6633">
        <w:tc>
          <w:tcPr>
            <w:tcW w:w="4672" w:type="dxa"/>
          </w:tcPr>
          <w:p w14:paraId="2F44515B" w14:textId="5AFA8B4C" w:rsidR="00AA6633" w:rsidRPr="003D054A" w:rsidRDefault="00B241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Коэффициент усиления УМ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6AF1E793" w14:textId="41BC99C0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AA6633" w:rsidRPr="003D054A" w14:paraId="257C22ED" w14:textId="77777777" w:rsidTr="00AA6633">
        <w:tc>
          <w:tcPr>
            <w:tcW w:w="4672" w:type="dxa"/>
          </w:tcPr>
          <w:p w14:paraId="0D872DED" w14:textId="223D1FD7" w:rsidR="00AA6633" w:rsidRPr="003D054A" w:rsidRDefault="001C38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Скорость передачи данных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кбит/с</w:t>
            </w:r>
          </w:p>
        </w:tc>
        <w:tc>
          <w:tcPr>
            <w:tcW w:w="4673" w:type="dxa"/>
          </w:tcPr>
          <w:p w14:paraId="15F9A6AE" w14:textId="59A02005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до 300 </w:t>
            </w:r>
          </w:p>
        </w:tc>
      </w:tr>
      <w:tr w:rsidR="00AA6633" w:rsidRPr="003D054A" w14:paraId="4176A990" w14:textId="77777777" w:rsidTr="00AA6633">
        <w:tc>
          <w:tcPr>
            <w:tcW w:w="4672" w:type="dxa"/>
          </w:tcPr>
          <w:p w14:paraId="26549D0A" w14:textId="693768F8" w:rsidR="00AA6633" w:rsidRPr="003D054A" w:rsidRDefault="001C38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Потребление в режиме приема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мА</w:t>
            </w:r>
          </w:p>
        </w:tc>
        <w:tc>
          <w:tcPr>
            <w:tcW w:w="4673" w:type="dxa"/>
          </w:tcPr>
          <w:p w14:paraId="1719524A" w14:textId="3AC07EE1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9.9</w:t>
            </w:r>
          </w:p>
        </w:tc>
      </w:tr>
      <w:tr w:rsidR="00AA6633" w:rsidRPr="003D054A" w14:paraId="7E96AAC7" w14:textId="77777777" w:rsidTr="00AA6633">
        <w:tc>
          <w:tcPr>
            <w:tcW w:w="4672" w:type="dxa"/>
          </w:tcPr>
          <w:p w14:paraId="0053DA80" w14:textId="2E56FF91" w:rsidR="00AA6633" w:rsidRPr="003D054A" w:rsidRDefault="000D5DA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Погрешность </w:t>
            </w:r>
            <w:r w:rsidR="002908CA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интегрированного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синтезатора частот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Гц</w:t>
            </w:r>
          </w:p>
        </w:tc>
        <w:tc>
          <w:tcPr>
            <w:tcW w:w="4673" w:type="dxa"/>
          </w:tcPr>
          <w:p w14:paraId="2BF2042B" w14:textId="050E09B2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  <w:tr w:rsidR="00AA6633" w:rsidRPr="003D054A" w14:paraId="1183DBC5" w14:textId="77777777" w:rsidTr="00AA6633">
        <w:tc>
          <w:tcPr>
            <w:tcW w:w="4672" w:type="dxa"/>
          </w:tcPr>
          <w:p w14:paraId="7522959E" w14:textId="729926A2" w:rsidR="00AA6633" w:rsidRPr="003D054A" w:rsidRDefault="000D5DA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Входной динамический диапазон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4AD2BC05" w14:textId="1F1CE203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127</w:t>
            </w:r>
          </w:p>
        </w:tc>
      </w:tr>
      <w:tr w:rsidR="00AA6633" w:rsidRPr="003D054A" w14:paraId="2F4A9D1E" w14:textId="77777777" w:rsidTr="00AA6633">
        <w:tc>
          <w:tcPr>
            <w:tcW w:w="4672" w:type="dxa"/>
          </w:tcPr>
          <w:p w14:paraId="0A92C0C7" w14:textId="0F07B15B" w:rsidR="00AA6633" w:rsidRPr="003D054A" w:rsidRDefault="0089487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Размер полезной нагрузки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байт</w:t>
            </w:r>
          </w:p>
        </w:tc>
        <w:tc>
          <w:tcPr>
            <w:tcW w:w="4673" w:type="dxa"/>
          </w:tcPr>
          <w:p w14:paraId="3AFA4C37" w14:textId="16E3BDC2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</w:tr>
      <w:tr w:rsidR="00AA6633" w:rsidRPr="003D054A" w14:paraId="45E1E143" w14:textId="77777777" w:rsidTr="00AA6633">
        <w:tc>
          <w:tcPr>
            <w:tcW w:w="4672" w:type="dxa"/>
          </w:tcPr>
          <w:p w14:paraId="5C7A5825" w14:textId="064CBFB2" w:rsidR="00AA6633" w:rsidRPr="003D054A" w:rsidRDefault="008E2ADD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Полоса частот выходного сигнала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МГц</w:t>
            </w:r>
          </w:p>
        </w:tc>
        <w:tc>
          <w:tcPr>
            <w:tcW w:w="4673" w:type="dxa"/>
          </w:tcPr>
          <w:p w14:paraId="5C9471E2" w14:textId="454FE9CC" w:rsidR="00AA6633" w:rsidRPr="003D054A" w:rsidRDefault="005E4515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137 до 1020</w:t>
            </w:r>
          </w:p>
        </w:tc>
      </w:tr>
      <w:tr w:rsidR="00AA6633" w:rsidRPr="003D054A" w14:paraId="12C3C8F5" w14:textId="77777777" w:rsidTr="00AA6633">
        <w:tc>
          <w:tcPr>
            <w:tcW w:w="4672" w:type="dxa"/>
          </w:tcPr>
          <w:p w14:paraId="058BB257" w14:textId="5F8E5B29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Диапазон частот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кГц</w:t>
            </w:r>
          </w:p>
        </w:tc>
        <w:tc>
          <w:tcPr>
            <w:tcW w:w="4673" w:type="dxa"/>
          </w:tcPr>
          <w:p w14:paraId="5B4575C4" w14:textId="307BB778" w:rsidR="00AA6633" w:rsidRPr="003D054A" w:rsidRDefault="005E4515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от 7,8 до 500</w:t>
            </w:r>
          </w:p>
        </w:tc>
      </w:tr>
      <w:tr w:rsidR="00AA6633" w:rsidRPr="003D054A" w14:paraId="08BBCE2B" w14:textId="77777777" w:rsidTr="00AA6633">
        <w:tc>
          <w:tcPr>
            <w:tcW w:w="4672" w:type="dxa"/>
          </w:tcPr>
          <w:p w14:paraId="7C010FEE" w14:textId="6B147318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Аппаратный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CRC</w:t>
            </w:r>
          </w:p>
        </w:tc>
        <w:tc>
          <w:tcPr>
            <w:tcW w:w="4673" w:type="dxa"/>
          </w:tcPr>
          <w:p w14:paraId="4FCD0EC0" w14:textId="1F717CE5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AA6633" w:rsidRPr="003D054A" w14:paraId="20F1820F" w14:textId="77777777" w:rsidTr="00AA6633">
        <w:tc>
          <w:tcPr>
            <w:tcW w:w="4672" w:type="dxa"/>
          </w:tcPr>
          <w:p w14:paraId="27E1091C" w14:textId="7FBA3D36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Детектирование преамбулы</w:t>
            </w:r>
          </w:p>
        </w:tc>
        <w:tc>
          <w:tcPr>
            <w:tcW w:w="4673" w:type="dxa"/>
          </w:tcPr>
          <w:p w14:paraId="7F274791" w14:textId="7F249693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14:paraId="7707622C" w14:textId="7BF38A2B" w:rsidR="001B11D1" w:rsidRPr="003D054A" w:rsidRDefault="001B11D1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68C7D89" w14:textId="7223E266" w:rsidR="00AA3511" w:rsidRPr="003D054A" w:rsidRDefault="00AA3511" w:rsidP="00A22251">
      <w:pPr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52153" wp14:editId="5317D294">
            <wp:extent cx="5940425" cy="1794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4AC1" w14:textId="7A306E08" w:rsidR="00F157C1" w:rsidRPr="003D054A" w:rsidRDefault="00F157C1" w:rsidP="00A22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4188C" w:rsidRPr="003D054A">
        <w:rPr>
          <w:rFonts w:ascii="Times New Roman" w:hAnsi="Times New Roman" w:cs="Times New Roman"/>
          <w:sz w:val="28"/>
          <w:szCs w:val="28"/>
        </w:rPr>
        <w:t>– Структура кадра</w:t>
      </w:r>
    </w:p>
    <w:p w14:paraId="70792FD3" w14:textId="2EFA158E" w:rsidR="000362DB" w:rsidRPr="003D054A" w:rsidRDefault="00D7577E" w:rsidP="00A2225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9DD1" wp14:editId="1E0399E0">
            <wp:extent cx="6113145" cy="2678544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605" cy="26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AABF" w14:textId="0E651151" w:rsidR="0034188C" w:rsidRPr="003D054A" w:rsidRDefault="0034188C" w:rsidP="00A2225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Рисунок – Структурная схема </w:t>
      </w:r>
      <w:r w:rsidR="00633992" w:rsidRPr="003D054A">
        <w:rPr>
          <w:rFonts w:ascii="Times New Roman" w:hAnsi="Times New Roman" w:cs="Times New Roman"/>
          <w:sz w:val="28"/>
          <w:szCs w:val="28"/>
          <w:lang w:val="en-US"/>
        </w:rPr>
        <w:t>SX1276</w:t>
      </w:r>
    </w:p>
    <w:p w14:paraId="5FE06C0C" w14:textId="3F9DEDE3" w:rsidR="00AA3511" w:rsidRPr="003D054A" w:rsidRDefault="00AA3511" w:rsidP="00230D89">
      <w:pPr>
        <w:pStyle w:val="a3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704074" w14:textId="2DA5E990" w:rsidR="00AA3511" w:rsidRPr="003D054A" w:rsidRDefault="00AA3511" w:rsidP="00230D89">
      <w:pPr>
        <w:pStyle w:val="a3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STM32F7</w:t>
      </w:r>
    </w:p>
    <w:p w14:paraId="50FE0E0E" w14:textId="5655FD15" w:rsidR="00AA3511" w:rsidRPr="003D054A" w:rsidRDefault="008B5EAF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3D054A">
        <w:rPr>
          <w:rFonts w:ascii="Times New Roman" w:hAnsi="Times New Roman" w:cs="Times New Roman"/>
          <w:sz w:val="28"/>
          <w:szCs w:val="28"/>
        </w:rPr>
        <w:t>32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D054A">
        <w:rPr>
          <w:rFonts w:ascii="Times New Roman" w:hAnsi="Times New Roman" w:cs="Times New Roman"/>
          <w:sz w:val="28"/>
          <w:szCs w:val="28"/>
        </w:rPr>
        <w:t xml:space="preserve">7 микроконтроллер компании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Microelectronics</w:t>
      </w:r>
      <w:r w:rsidRPr="003D054A">
        <w:rPr>
          <w:rFonts w:ascii="Times New Roman" w:hAnsi="Times New Roman" w:cs="Times New Roman"/>
          <w:sz w:val="28"/>
          <w:szCs w:val="28"/>
        </w:rPr>
        <w:t xml:space="preserve"> спроектированный на основе архитектуры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3D054A">
        <w:rPr>
          <w:rFonts w:ascii="Times New Roman" w:hAnsi="Times New Roman" w:cs="Times New Roman"/>
          <w:sz w:val="28"/>
          <w:szCs w:val="28"/>
        </w:rPr>
        <w:t>-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D054A">
        <w:rPr>
          <w:rFonts w:ascii="Times New Roman" w:hAnsi="Times New Roman" w:cs="Times New Roman"/>
          <w:sz w:val="28"/>
          <w:szCs w:val="28"/>
        </w:rPr>
        <w:t>7. Имеет следующие характеристики:</w:t>
      </w:r>
    </w:p>
    <w:p w14:paraId="3BDAFDDC" w14:textId="48ACC357" w:rsidR="00633992" w:rsidRPr="003D054A" w:rsidRDefault="00633992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Таблица – Общие характеристики </w:t>
      </w:r>
      <w:r w:rsidR="0046170F" w:rsidRPr="003D054A">
        <w:rPr>
          <w:rFonts w:ascii="Times New Roman" w:hAnsi="Times New Roman" w:cs="Times New Roman"/>
          <w:sz w:val="28"/>
          <w:szCs w:val="28"/>
        </w:rPr>
        <w:t>микроконтроллера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7E65" w:rsidRPr="003D054A" w14:paraId="59EC92BD" w14:textId="77777777" w:rsidTr="00357E65">
        <w:tc>
          <w:tcPr>
            <w:tcW w:w="4672" w:type="dxa"/>
          </w:tcPr>
          <w:p w14:paraId="2616DAF9" w14:textId="7673C626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кэша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55DB522E" w14:textId="642E37ED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</w:p>
        </w:tc>
      </w:tr>
      <w:tr w:rsidR="00357E65" w:rsidRPr="003D054A" w14:paraId="4B3BA9EE" w14:textId="77777777" w:rsidTr="00357E65">
        <w:tc>
          <w:tcPr>
            <w:tcW w:w="4672" w:type="dxa"/>
          </w:tcPr>
          <w:p w14:paraId="63C6494E" w14:textId="7F284F3B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кэша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48F71DB6" w14:textId="6E7D9E49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</w:p>
        </w:tc>
      </w:tr>
      <w:tr w:rsidR="00357E65" w:rsidRPr="003D054A" w14:paraId="53260305" w14:textId="77777777" w:rsidTr="00357E65">
        <w:tc>
          <w:tcPr>
            <w:tcW w:w="4672" w:type="dxa"/>
          </w:tcPr>
          <w:p w14:paraId="4AF2EEFF" w14:textId="6D25C20C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DMA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контроллеров</w:t>
            </w:r>
          </w:p>
        </w:tc>
        <w:tc>
          <w:tcPr>
            <w:tcW w:w="4673" w:type="dxa"/>
          </w:tcPr>
          <w:p w14:paraId="64C776D0" w14:textId="125C4AC4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2 + 1 для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57E65" w:rsidRPr="003D054A" w14:paraId="41445A41" w14:textId="77777777" w:rsidTr="00357E65">
        <w:tc>
          <w:tcPr>
            <w:tcW w:w="4672" w:type="dxa"/>
          </w:tcPr>
          <w:p w14:paraId="744EC183" w14:textId="326E484A" w:rsidR="00357E65" w:rsidRPr="003D054A" w:rsidRDefault="004F76EB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Максимальная т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актовая частота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МГц</w:t>
            </w:r>
          </w:p>
        </w:tc>
        <w:tc>
          <w:tcPr>
            <w:tcW w:w="4673" w:type="dxa"/>
          </w:tcPr>
          <w:p w14:paraId="0C62B19C" w14:textId="2B1C0F24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216 </w:t>
            </w:r>
          </w:p>
        </w:tc>
      </w:tr>
      <w:tr w:rsidR="004F76EB" w:rsidRPr="003D054A" w14:paraId="304AD2FA" w14:textId="77777777" w:rsidTr="00357E65">
        <w:tc>
          <w:tcPr>
            <w:tcW w:w="4672" w:type="dxa"/>
          </w:tcPr>
          <w:p w14:paraId="7C8239C4" w14:textId="26EC04F3" w:rsidR="004F76EB" w:rsidRPr="003D054A" w:rsidRDefault="00F54287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="00592AD1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памяти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данных в режиме низкого потребления, </w:t>
            </w:r>
            <w:proofErr w:type="spellStart"/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2AEF1023" w14:textId="0DEC67AA" w:rsidR="004F76EB" w:rsidRPr="003D054A" w:rsidRDefault="00F54287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592AD1" w:rsidRPr="003D054A" w14:paraId="6DD9C19C" w14:textId="77777777" w:rsidTr="00357E65">
        <w:tc>
          <w:tcPr>
            <w:tcW w:w="4672" w:type="dxa"/>
          </w:tcPr>
          <w:p w14:paraId="40637003" w14:textId="5C1E106D" w:rsidR="00592AD1" w:rsidRPr="003D054A" w:rsidRDefault="00592AD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памяти для </w:t>
            </w:r>
            <w:r w:rsidR="003C4A33" w:rsidRPr="003D054A">
              <w:rPr>
                <w:rFonts w:ascii="Times New Roman" w:hAnsi="Times New Roman" w:cs="Times New Roman"/>
                <w:sz w:val="28"/>
                <w:szCs w:val="28"/>
              </w:rPr>
              <w:t>обработки критических ко времени данных</w:t>
            </w:r>
            <w:r w:rsidR="00F92B5D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F92B5D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41CCEE2B" w14:textId="7EA8C8F3" w:rsidR="00592AD1" w:rsidRPr="003D054A" w:rsidRDefault="00F92B5D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</w:tr>
      <w:tr w:rsidR="00592AD1" w:rsidRPr="003D054A" w14:paraId="7F073D0E" w14:textId="77777777" w:rsidTr="00357E65">
        <w:tc>
          <w:tcPr>
            <w:tcW w:w="4672" w:type="dxa"/>
          </w:tcPr>
          <w:p w14:paraId="1D6CD350" w14:textId="795CD682" w:rsidR="00592AD1" w:rsidRPr="003D054A" w:rsidRDefault="00F92B5D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памяти для </w:t>
            </w:r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критичных ко времени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инструкций</w:t>
            </w:r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72F368C5" w14:textId="5BBAE454" w:rsidR="00592AD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381AE1" w:rsidRPr="003D054A" w14:paraId="201D7DE9" w14:textId="77777777" w:rsidTr="00357E65">
        <w:tc>
          <w:tcPr>
            <w:tcW w:w="4672" w:type="dxa"/>
          </w:tcPr>
          <w:p w14:paraId="597C3B0D" w14:textId="75FEED76" w:rsidR="00381AE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Модуль для вычислений с плавающей точкой</w:t>
            </w:r>
          </w:p>
        </w:tc>
        <w:tc>
          <w:tcPr>
            <w:tcW w:w="4673" w:type="dxa"/>
          </w:tcPr>
          <w:p w14:paraId="0DF23665" w14:textId="1C355C0F" w:rsidR="00381AE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есть </w:t>
            </w:r>
          </w:p>
        </w:tc>
      </w:tr>
    </w:tbl>
    <w:p w14:paraId="0A562EEA" w14:textId="77777777" w:rsidR="00357E65" w:rsidRPr="003D054A" w:rsidRDefault="00357E65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2AEA83" w14:textId="4FDCDC27" w:rsidR="00AA7F7F" w:rsidRPr="003D054A" w:rsidRDefault="0046170F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>Таблица – Периферия микроконтроллера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1D08" w:rsidRPr="003D054A" w14:paraId="75E9D2CA" w14:textId="77777777" w:rsidTr="00EE1D08">
        <w:tc>
          <w:tcPr>
            <w:tcW w:w="4672" w:type="dxa"/>
          </w:tcPr>
          <w:p w14:paraId="08A748FB" w14:textId="098DF7C2" w:rsidR="00EE1D08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14A76C13" w14:textId="5ED34429" w:rsidR="00EE1D08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244553" w:rsidRPr="003D054A" w14:paraId="2CBB7494" w14:textId="77777777" w:rsidTr="00EE1D08">
        <w:tc>
          <w:tcPr>
            <w:tcW w:w="4672" w:type="dxa"/>
          </w:tcPr>
          <w:p w14:paraId="5DCCFC7E" w14:textId="5ADA0512" w:rsidR="00244553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2.0</w:t>
            </w:r>
          </w:p>
        </w:tc>
        <w:tc>
          <w:tcPr>
            <w:tcW w:w="4673" w:type="dxa"/>
          </w:tcPr>
          <w:p w14:paraId="1BFF5062" w14:textId="79016FCF" w:rsidR="00244553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46AF598D" w14:textId="77777777" w:rsidTr="00EE1D08">
        <w:tc>
          <w:tcPr>
            <w:tcW w:w="4672" w:type="dxa"/>
          </w:tcPr>
          <w:p w14:paraId="264890F0" w14:textId="1941EE35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SDIO</w:t>
            </w:r>
          </w:p>
        </w:tc>
        <w:tc>
          <w:tcPr>
            <w:tcW w:w="4673" w:type="dxa"/>
          </w:tcPr>
          <w:p w14:paraId="48ECFCE9" w14:textId="115C2EF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EE1D08" w:rsidRPr="003D054A" w14:paraId="63C0968E" w14:textId="77777777" w:rsidTr="00EE1D08">
        <w:tc>
          <w:tcPr>
            <w:tcW w:w="4672" w:type="dxa"/>
          </w:tcPr>
          <w:p w14:paraId="500B4712" w14:textId="153698DE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USART</w:t>
            </w:r>
          </w:p>
        </w:tc>
        <w:tc>
          <w:tcPr>
            <w:tcW w:w="4673" w:type="dxa"/>
          </w:tcPr>
          <w:p w14:paraId="5BB25701" w14:textId="6A933E35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E1D08" w:rsidRPr="003D054A" w14:paraId="5191771E" w14:textId="77777777" w:rsidTr="00EE1D08">
        <w:tc>
          <w:tcPr>
            <w:tcW w:w="4672" w:type="dxa"/>
          </w:tcPr>
          <w:p w14:paraId="6E5CB394" w14:textId="0F2CB848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UART</w:t>
            </w:r>
          </w:p>
        </w:tc>
        <w:tc>
          <w:tcPr>
            <w:tcW w:w="4673" w:type="dxa"/>
          </w:tcPr>
          <w:p w14:paraId="7562277A" w14:textId="41A6677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1C4CA0D8" w14:textId="77777777" w:rsidTr="00EE1D08">
        <w:tc>
          <w:tcPr>
            <w:tcW w:w="4672" w:type="dxa"/>
          </w:tcPr>
          <w:p w14:paraId="5493A738" w14:textId="4ECC0806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  <w:tc>
          <w:tcPr>
            <w:tcW w:w="4673" w:type="dxa"/>
          </w:tcPr>
          <w:p w14:paraId="3F82E9B5" w14:textId="045C9FC8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E1D08" w:rsidRPr="003D054A" w14:paraId="79CC7AA6" w14:textId="77777777" w:rsidTr="00EE1D08">
        <w:tc>
          <w:tcPr>
            <w:tcW w:w="4672" w:type="dxa"/>
          </w:tcPr>
          <w:p w14:paraId="42C33B03" w14:textId="1C94F579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I2C</w:t>
            </w:r>
          </w:p>
        </w:tc>
        <w:tc>
          <w:tcPr>
            <w:tcW w:w="4673" w:type="dxa"/>
          </w:tcPr>
          <w:p w14:paraId="56BBB2F0" w14:textId="1999D310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21936999" w14:textId="77777777" w:rsidTr="00EE1D08">
        <w:tc>
          <w:tcPr>
            <w:tcW w:w="4672" w:type="dxa"/>
          </w:tcPr>
          <w:p w14:paraId="348A2DDD" w14:textId="78EFFF7A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 2.0</w:t>
            </w:r>
          </w:p>
        </w:tc>
        <w:tc>
          <w:tcPr>
            <w:tcW w:w="4673" w:type="dxa"/>
          </w:tcPr>
          <w:p w14:paraId="340E3EFE" w14:textId="2A28F61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4F53E32B" w14:textId="77777777" w:rsidTr="00EE1D08">
        <w:tc>
          <w:tcPr>
            <w:tcW w:w="4672" w:type="dxa"/>
          </w:tcPr>
          <w:p w14:paraId="09046F94" w14:textId="574D96CF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HDMI-CEC</w:t>
            </w:r>
          </w:p>
        </w:tc>
        <w:tc>
          <w:tcPr>
            <w:tcW w:w="4673" w:type="dxa"/>
          </w:tcPr>
          <w:p w14:paraId="0A393286" w14:textId="569F7504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23343EC0" w14:textId="77777777" w:rsidTr="00EE1D08">
        <w:tc>
          <w:tcPr>
            <w:tcW w:w="4672" w:type="dxa"/>
          </w:tcPr>
          <w:p w14:paraId="5B598DD4" w14:textId="615DF704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673" w:type="dxa"/>
          </w:tcPr>
          <w:p w14:paraId="15A2D78F" w14:textId="6CDA4AB0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54900C03" w14:textId="77777777" w:rsidTr="00EE1D08">
        <w:tc>
          <w:tcPr>
            <w:tcW w:w="4672" w:type="dxa"/>
          </w:tcPr>
          <w:p w14:paraId="257C4804" w14:textId="0C5EDFDB" w:rsidR="00642E2C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Dual mode Quad-SPI</w:t>
            </w:r>
          </w:p>
        </w:tc>
        <w:tc>
          <w:tcPr>
            <w:tcW w:w="4673" w:type="dxa"/>
          </w:tcPr>
          <w:p w14:paraId="2BE39320" w14:textId="2EBE94C6" w:rsidR="00642E2C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189666B5" w14:textId="77777777" w:rsidTr="00EE1D08">
        <w:tc>
          <w:tcPr>
            <w:tcW w:w="4672" w:type="dxa"/>
          </w:tcPr>
          <w:p w14:paraId="6B4CCEB6" w14:textId="08685987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I2S</w:t>
            </w:r>
          </w:p>
        </w:tc>
        <w:tc>
          <w:tcPr>
            <w:tcW w:w="4673" w:type="dxa"/>
          </w:tcPr>
          <w:p w14:paraId="7CA31CD7" w14:textId="77777777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32211" w:rsidRPr="003D054A" w14:paraId="49AB0EAD" w14:textId="77777777" w:rsidTr="00EE1D08">
        <w:tc>
          <w:tcPr>
            <w:tcW w:w="4672" w:type="dxa"/>
          </w:tcPr>
          <w:p w14:paraId="22EC4E27" w14:textId="47C9411D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SAI</w:t>
            </w:r>
          </w:p>
        </w:tc>
        <w:tc>
          <w:tcPr>
            <w:tcW w:w="4673" w:type="dxa"/>
          </w:tcPr>
          <w:p w14:paraId="5E7F0336" w14:textId="0ED3DED0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205ABC93" w14:textId="77777777" w:rsidTr="00EE1D08">
        <w:tc>
          <w:tcPr>
            <w:tcW w:w="4672" w:type="dxa"/>
          </w:tcPr>
          <w:p w14:paraId="267783B8" w14:textId="025AB41B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DAC</w:t>
            </w:r>
          </w:p>
        </w:tc>
        <w:tc>
          <w:tcPr>
            <w:tcW w:w="4673" w:type="dxa"/>
          </w:tcPr>
          <w:p w14:paraId="5204E1E4" w14:textId="6A8DBD83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62ACEF6E" w14:textId="77777777" w:rsidTr="00EE1D08">
        <w:tc>
          <w:tcPr>
            <w:tcW w:w="4672" w:type="dxa"/>
          </w:tcPr>
          <w:p w14:paraId="56452E3F" w14:textId="0A09C908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timers</w:t>
            </w:r>
          </w:p>
        </w:tc>
        <w:tc>
          <w:tcPr>
            <w:tcW w:w="4673" w:type="dxa"/>
          </w:tcPr>
          <w:p w14:paraId="370C01C7" w14:textId="7B547FA4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01DF" w:rsidRPr="003D054A" w14:paraId="240D4B28" w14:textId="77777777" w:rsidTr="00EE1D08">
        <w:tc>
          <w:tcPr>
            <w:tcW w:w="4672" w:type="dxa"/>
          </w:tcPr>
          <w:p w14:paraId="6B2927E6" w14:textId="124B95AC" w:rsidR="008D01DF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timers</w:t>
            </w:r>
          </w:p>
        </w:tc>
        <w:tc>
          <w:tcPr>
            <w:tcW w:w="4673" w:type="dxa"/>
          </w:tcPr>
          <w:p w14:paraId="24EC9B44" w14:textId="77777777" w:rsidR="008D01DF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C6504" w:rsidRPr="003D054A" w14:paraId="13B3D4F5" w14:textId="77777777" w:rsidTr="00EE1D08">
        <w:tc>
          <w:tcPr>
            <w:tcW w:w="4672" w:type="dxa"/>
          </w:tcPr>
          <w:p w14:paraId="141EF6CB" w14:textId="2E81AB26" w:rsidR="005C6504" w:rsidRPr="003D054A" w:rsidRDefault="005C6504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12-bit ADC</w:t>
            </w:r>
          </w:p>
        </w:tc>
        <w:tc>
          <w:tcPr>
            <w:tcW w:w="4673" w:type="dxa"/>
          </w:tcPr>
          <w:p w14:paraId="02EE86BE" w14:textId="4B0CCD25" w:rsidR="005C6504" w:rsidRPr="003D054A" w:rsidRDefault="005C6504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40D02301" w14:textId="0BDBB21C" w:rsidR="00294785" w:rsidRPr="003D054A" w:rsidRDefault="00294785" w:rsidP="00230D89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4CA05C" w14:textId="7FA83D49" w:rsidR="00294785" w:rsidRPr="003D054A" w:rsidRDefault="00294785" w:rsidP="00230D89">
      <w:pPr>
        <w:pStyle w:val="a3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Импульсный преобразователь напряжения</w:t>
      </w:r>
    </w:p>
    <w:p w14:paraId="604D7CF6" w14:textId="3CD541B0" w:rsidR="003818BF" w:rsidRPr="003D054A" w:rsidRDefault="003818BF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sz w:val="28"/>
          <w:szCs w:val="28"/>
        </w:rPr>
        <w:lastRenderedPageBreak/>
        <w:t xml:space="preserve">Высоковольтный понижающий преобразователь LM5005 обладает всеми функциями, необходимыми для реализации эффективного импульсного стабилизатора высокого напряжения с минимальным количеством внешних компонентов. Этот простой в использовании преобразователь работает в диапазоне входных напряжений от 7 В до 75 В и обеспечивает максимальный выходной ток 2,5 А. Архитектура контура управления основана на управлении по току с использованием эмулируемой рампы тока для обеспечения высокой помехоустойчивости. Управление по току обеспечивает встроенную прямую связь по линии, </w:t>
      </w:r>
      <w:proofErr w:type="spellStart"/>
      <w:r w:rsidRPr="003D054A">
        <w:rPr>
          <w:rStyle w:val="rynqvb"/>
          <w:rFonts w:ascii="Times New Roman" w:hAnsi="Times New Roman" w:cs="Times New Roman"/>
          <w:sz w:val="28"/>
          <w:szCs w:val="28"/>
        </w:rPr>
        <w:t>поцикловую</w:t>
      </w:r>
      <w:proofErr w:type="spellEnd"/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 защиту от перегрузки по току и простую компенсацию контура. Использование эмулируемой рампы управления снижает чувствительность схемы ШИМ к шуму, обеспечивая надежное управление небольшими рабочими циклами, необходимыми в приложениях с высоким входным напряжением. Частота коммутации программируется резистором в диапазоне от 50 кГц до 500 кГц. Чтобы уменьшить электромагнитные помехи, вывод синхронизации генератора позволяет нескольким регуляторам LM5005 выполнять самосинхронизацию или синхронизацию с внешним тактовым сигналом. Дополнительные функции защиты включают настраиваемый плавный пуск, отслеживание внешнего источника питания, отключение при перегреве с автоматическим восстановлением и возможность удаленного отключения.</w:t>
      </w:r>
    </w:p>
    <w:p w14:paraId="5C45E370" w14:textId="66F69CBB" w:rsidR="004F3D4D" w:rsidRPr="003D054A" w:rsidRDefault="004F3D4D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</w:p>
    <w:p w14:paraId="1DE7A699" w14:textId="1E163121" w:rsidR="0046170F" w:rsidRPr="003D054A" w:rsidRDefault="0046170F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Таблица – Характеристики </w:t>
      </w:r>
      <w:r w:rsidR="00527B87" w:rsidRPr="003D054A">
        <w:rPr>
          <w:rStyle w:val="rynqvb"/>
          <w:rFonts w:ascii="Times New Roman" w:hAnsi="Times New Roman" w:cs="Times New Roman"/>
          <w:sz w:val="28"/>
          <w:szCs w:val="28"/>
        </w:rPr>
        <w:t>преобразователя напряжения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401D" w:rsidRPr="003D054A" w14:paraId="67C18459" w14:textId="77777777" w:rsidTr="00B6401D">
        <w:tc>
          <w:tcPr>
            <w:tcW w:w="4672" w:type="dxa"/>
          </w:tcPr>
          <w:p w14:paraId="7D43D3A4" w14:textId="7CC2FF4B" w:rsidR="00B6401D" w:rsidRPr="003D054A" w:rsidRDefault="00C7546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Диапазон входного напряжения, В</w:t>
            </w:r>
          </w:p>
        </w:tc>
        <w:tc>
          <w:tcPr>
            <w:tcW w:w="4673" w:type="dxa"/>
          </w:tcPr>
          <w:p w14:paraId="2E1B48B8" w14:textId="35AB9F21" w:rsidR="00B6401D" w:rsidRPr="003D054A" w:rsidRDefault="00EE06AA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7 до 75</w:t>
            </w:r>
          </w:p>
        </w:tc>
      </w:tr>
      <w:tr w:rsidR="00B6401D" w:rsidRPr="003D054A" w14:paraId="0A5E8ED2" w14:textId="77777777" w:rsidTr="00B6401D">
        <w:tc>
          <w:tcPr>
            <w:tcW w:w="4672" w:type="dxa"/>
          </w:tcPr>
          <w:p w14:paraId="05FF2B71" w14:textId="598F5397" w:rsidR="00B6401D" w:rsidRPr="003D054A" w:rsidRDefault="00C7546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Регулируемое выходное напряжение</w:t>
            </w:r>
            <w:r w:rsidR="005A5F58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4673" w:type="dxa"/>
          </w:tcPr>
          <w:p w14:paraId="2932511D" w14:textId="416DDA9F" w:rsidR="00B6401D" w:rsidRPr="003D054A" w:rsidRDefault="00EE06AA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1,225</w:t>
            </w:r>
          </w:p>
        </w:tc>
      </w:tr>
      <w:tr w:rsidR="00B6401D" w:rsidRPr="003D054A" w14:paraId="79C81BA9" w14:textId="77777777" w:rsidTr="00B6401D">
        <w:tc>
          <w:tcPr>
            <w:tcW w:w="4672" w:type="dxa"/>
          </w:tcPr>
          <w:p w14:paraId="6899B420" w14:textId="2E395202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Выходной ток, </w:t>
            </w:r>
            <w:proofErr w:type="gramStart"/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673" w:type="dxa"/>
          </w:tcPr>
          <w:p w14:paraId="6BA02569" w14:textId="21D81E00" w:rsidR="00B6401D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до 2,5</w:t>
            </w:r>
          </w:p>
        </w:tc>
      </w:tr>
      <w:tr w:rsidR="00F03572" w:rsidRPr="003D054A" w14:paraId="7CC9AD8E" w14:textId="77777777" w:rsidTr="00B6401D">
        <w:tc>
          <w:tcPr>
            <w:tcW w:w="4672" w:type="dxa"/>
          </w:tcPr>
          <w:p w14:paraId="4A8B0AB2" w14:textId="2F6C26C3" w:rsidR="00F03572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Диапазон температур, °</w:t>
            </w: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673" w:type="dxa"/>
          </w:tcPr>
          <w:p w14:paraId="53263B9C" w14:textId="187948B4" w:rsidR="00F03572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-40 до 125</w:t>
            </w:r>
          </w:p>
        </w:tc>
      </w:tr>
      <w:tr w:rsidR="00B6401D" w:rsidRPr="003D054A" w14:paraId="0ACE0040" w14:textId="77777777" w:rsidTr="00B6401D">
        <w:tc>
          <w:tcPr>
            <w:tcW w:w="4672" w:type="dxa"/>
          </w:tcPr>
          <w:p w14:paraId="0CDA1F9A" w14:textId="24522EFC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Точность напряжения обратной связи</w:t>
            </w:r>
          </w:p>
        </w:tc>
        <w:tc>
          <w:tcPr>
            <w:tcW w:w="4673" w:type="dxa"/>
          </w:tcPr>
          <w:p w14:paraId="26FB1E81" w14:textId="057E5060" w:rsidR="00B6401D" w:rsidRPr="003D054A" w:rsidRDefault="00F1031B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±1,5 %</w:t>
            </w:r>
          </w:p>
        </w:tc>
      </w:tr>
      <w:tr w:rsidR="00B6401D" w:rsidRPr="003D054A" w14:paraId="085ABBC4" w14:textId="77777777" w:rsidTr="00B6401D">
        <w:tc>
          <w:tcPr>
            <w:tcW w:w="4672" w:type="dxa"/>
          </w:tcPr>
          <w:p w14:paraId="1BEC525F" w14:textId="21D34CE8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Частота переключения</w:t>
            </w:r>
          </w:p>
        </w:tc>
        <w:tc>
          <w:tcPr>
            <w:tcW w:w="4673" w:type="dxa"/>
          </w:tcPr>
          <w:p w14:paraId="5420C60D" w14:textId="7907EBF9" w:rsidR="00B6401D" w:rsidRPr="003D054A" w:rsidRDefault="00F1031B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50 кГц до 500 кГц</w:t>
            </w:r>
          </w:p>
        </w:tc>
      </w:tr>
      <w:tr w:rsidR="00B6401D" w:rsidRPr="003D054A" w14:paraId="1B2863A9" w14:textId="77777777" w:rsidTr="00B6401D">
        <w:tc>
          <w:tcPr>
            <w:tcW w:w="4672" w:type="dxa"/>
          </w:tcPr>
          <w:p w14:paraId="1BE1F5EB" w14:textId="14546861" w:rsidR="00B6401D" w:rsidRPr="003D054A" w:rsidRDefault="00FD7874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Минимальное включение ШИМ</w:t>
            </w:r>
            <w:r w:rsidR="004F3D4D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F3D4D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4673" w:type="dxa"/>
          </w:tcPr>
          <w:p w14:paraId="46A3F630" w14:textId="61BD0737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</w:tr>
      <w:tr w:rsidR="00B6401D" w:rsidRPr="003D054A" w14:paraId="126042EF" w14:textId="77777777" w:rsidTr="00B6401D">
        <w:tc>
          <w:tcPr>
            <w:tcW w:w="4672" w:type="dxa"/>
          </w:tcPr>
          <w:p w14:paraId="77840429" w14:textId="13FD91F4" w:rsidR="00B6401D" w:rsidRPr="003D054A" w:rsidRDefault="00FD7874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Внутренний высоковольтный стабилизатор напряжения</w:t>
            </w:r>
            <w:r w:rsidR="00911FF0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 смещения</w:t>
            </w:r>
          </w:p>
        </w:tc>
        <w:tc>
          <w:tcPr>
            <w:tcW w:w="4673" w:type="dxa"/>
          </w:tcPr>
          <w:p w14:paraId="1EA09AD3" w14:textId="26924BE4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B6401D" w:rsidRPr="003D054A" w14:paraId="65B65500" w14:textId="77777777" w:rsidTr="00B6401D">
        <w:tc>
          <w:tcPr>
            <w:tcW w:w="4672" w:type="dxa"/>
          </w:tcPr>
          <w:p w14:paraId="11F479BC" w14:textId="0267436C" w:rsidR="00B6401D" w:rsidRPr="003D054A" w:rsidRDefault="00911FF0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Дополнительный источник питания смещения для </w:t>
            </w: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  <w:lang w:val="en-US"/>
              </w:rPr>
              <w:t>VCC</w:t>
            </w:r>
          </w:p>
        </w:tc>
        <w:tc>
          <w:tcPr>
            <w:tcW w:w="4673" w:type="dxa"/>
          </w:tcPr>
          <w:p w14:paraId="6AEEC988" w14:textId="224C11A5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14:paraId="33ABA256" w14:textId="77777777" w:rsidR="00A22251" w:rsidRDefault="00A22251" w:rsidP="00193410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7D031B9" w14:textId="31F8DFBA" w:rsidR="000C0C81" w:rsidRDefault="000C0C81" w:rsidP="00193410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CA84A4" wp14:editId="5B4F4E75">
            <wp:extent cx="5066667" cy="3200000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DA12" w14:textId="77777777" w:rsidR="00193410" w:rsidRPr="003D054A" w:rsidRDefault="00193410" w:rsidP="00193410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8"/>
          <w:szCs w:val="28"/>
        </w:rPr>
      </w:pPr>
    </w:p>
    <w:p w14:paraId="208DA62C" w14:textId="00A16C2F" w:rsidR="00527B87" w:rsidRPr="003D054A" w:rsidRDefault="00527B87" w:rsidP="00193410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sz w:val="28"/>
          <w:szCs w:val="28"/>
        </w:rPr>
        <w:t>Рисунок – Типовая схема включения преобразователя напряжения в схему</w:t>
      </w:r>
    </w:p>
    <w:p w14:paraId="6C9164A5" w14:textId="20CF0621" w:rsidR="00333FF6" w:rsidRPr="003D054A" w:rsidRDefault="00333FF6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</w:p>
    <w:p w14:paraId="60D6B2E7" w14:textId="77777777" w:rsidR="00333FF6" w:rsidRPr="003D054A" w:rsidRDefault="00333FF6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b/>
          <w:bCs/>
          <w:sz w:val="28"/>
          <w:szCs w:val="28"/>
        </w:rPr>
        <w:t>4.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NL</w:t>
      </w:r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 </w:t>
      </w:r>
    </w:p>
    <w:p w14:paraId="4513B703" w14:textId="0AAE2546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NL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— это приемопередатчик физического уровня, обеспечивающий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RMII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интерфейсы для передачи и приема данных. Конструкция смешанных сигналов увеличивает расстояние передачи сигналов при одновременном снижении энергопотребления. </w:t>
      </w:r>
    </w:p>
    <w:p w14:paraId="07193234" w14:textId="0C81D844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HP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Auto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MDI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MDI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X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представляет собой наиболее надежное решение, устраняющее необходимость различать перекрестные и прямые кабели.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NL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представляет собой новый уровень функций и производительности и является идеальным выбором приемопередатчика физического уровня для приложений 10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Base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/100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Base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TX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1F6EBFBA" w14:textId="177C9772" w:rsidR="00527B87" w:rsidRPr="003D054A" w:rsidRDefault="000C0C81" w:rsidP="00193410">
      <w:pPr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CDB756" wp14:editId="4B2CF9EB">
            <wp:extent cx="5699760" cy="357522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372" cy="35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B98C" w14:textId="3B0C15A2" w:rsidR="00527B87" w:rsidRPr="003D054A" w:rsidRDefault="00527B87" w:rsidP="00193410">
      <w:pPr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Рисунок – Структурная схема</w:t>
      </w:r>
      <w:r w:rsidR="003D054A"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приемопередатчика </w:t>
      </w:r>
      <w:r w:rsidR="003D054A"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Ethernet</w:t>
      </w:r>
    </w:p>
    <w:p w14:paraId="3312FA63" w14:textId="3A1574A0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42800CE" w14:textId="40BD3D72" w:rsidR="00FC04B5" w:rsidRPr="003D054A" w:rsidRDefault="001B1C73" w:rsidP="00230D89">
      <w:pPr>
        <w:pStyle w:val="a3"/>
        <w:numPr>
          <w:ilvl w:val="0"/>
          <w:numId w:val="7"/>
        </w:numPr>
        <w:ind w:left="0" w:firstLine="709"/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CP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2102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="001C04F0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GMR</w:t>
      </w:r>
    </w:p>
    <w:p w14:paraId="0B5C0AD7" w14:textId="77777777" w:rsidR="00032FC0" w:rsidRPr="003D054A" w:rsidRDefault="001B1C73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СР21хх – это двунаправленные преобразователи интерфейсов UART</w:t>
      </w:r>
      <w:r w:rsidR="00454074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</w:rPr>
        <w:t>-</w:t>
      </w:r>
      <w:r w:rsidR="00454074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</w:rPr>
        <w:t>USB (мосты). Они предназначены для добавления интерфейса USB в различные приборы, построенные на базе микроконтроллеров и не имеющих интерфейса USB, а также для обновления уже существующих приборов, требующих перехода на современный интерфейс USB.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Микросхемы СР21хх – это интегрированное решение, на одном кристалле расположены: </w:t>
      </w:r>
      <w:r w:rsidRPr="003D054A">
        <w:rPr>
          <w:rFonts w:ascii="Times New Roman" w:hAnsi="Times New Roman" w:cs="Times New Roman"/>
          <w:sz w:val="28"/>
          <w:szCs w:val="28"/>
        </w:rPr>
        <w:br/>
        <w:t>-контроллер USB интерфейса спецификации 2.0, работающий в режиме USB-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со скоростью передачи данных до 12Мбит/сек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-контроллер UART с поддержкой всех модемных сигналов (линий квитирования) 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-память EEPROM для хранения настроек микросхемы (например,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Vendor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ID, Product ID,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Number, Max Power и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) </w:t>
      </w:r>
      <w:r w:rsidRPr="003D054A">
        <w:rPr>
          <w:rFonts w:ascii="Times New Roman" w:hAnsi="Times New Roman" w:cs="Times New Roman"/>
          <w:sz w:val="28"/>
          <w:szCs w:val="28"/>
        </w:rPr>
        <w:br/>
        <w:t>-раздельные буферы с объемом более 512б для приема и передачи данных</w:t>
      </w:r>
      <w:r w:rsidRPr="003D054A">
        <w:rPr>
          <w:rFonts w:ascii="Times New Roman" w:hAnsi="Times New Roman" w:cs="Times New Roman"/>
          <w:sz w:val="28"/>
          <w:szCs w:val="28"/>
        </w:rPr>
        <w:br/>
        <w:t>-тактовый генератор на 48 МГц, поэтому в системе не потребуется внешний генератор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-регулятор напряжения позволяет подключать внешнюю нагрузку в режимах питания от шины. 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Благодаря тому, что большинство элементов интегрировано на кристалле, для разработки преобразователей интерфейсов на основе микросхем СР21хх </w:t>
      </w:r>
      <w:r w:rsidRPr="003D054A">
        <w:rPr>
          <w:rFonts w:ascii="Times New Roman" w:hAnsi="Times New Roman" w:cs="Times New Roman"/>
          <w:sz w:val="28"/>
          <w:szCs w:val="28"/>
        </w:rPr>
        <w:lastRenderedPageBreak/>
        <w:t xml:space="preserve">требуется минимальное количество внешних компонентов, только двух внешних фильтрующих конденсаторов на линию питания. Для обеспечения помехозащищенности микросхемы рекомендуется использовать подтягивающий резистор на 2 кОм (на линию /RESET). Также, для стойкости к электростатическим разрядам можно использовать защитные диоды. </w:t>
      </w:r>
    </w:p>
    <w:p w14:paraId="6874ACF4" w14:textId="5F1BF0D1" w:rsidR="00270AD6" w:rsidRPr="003D054A" w:rsidRDefault="00032FC0" w:rsidP="00230D89">
      <w:pPr>
        <w:pStyle w:val="a3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MAX3051</w:t>
      </w:r>
    </w:p>
    <w:p w14:paraId="68091E61" w14:textId="6E9A7AA1" w:rsidR="001B1C73" w:rsidRPr="003D054A" w:rsidRDefault="00270AD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MAX3051 обеспечивает возможность дифференциальной передачи на шину и возможность дифференциального приема на контроллер CAN. MAX3051 в первую очередь предназначен для приложений с однополярным питанием +3,3 В, которые не требуют строгой защиты от сбоев, предусмотренной автомобильной промышленностью (ISO 11898). MAX3051 имеет четыре различных режима работы: высокоскоростной режим, режим управления наклоном, режим ожидания и режим отключения. Высокоскоростной режим позволяет передавать данные со скоростью до 1 Мбит/с. Режим управления наклоном можно использовать для программирования скорости нарастания передатчика для скорости передачи данных до 500 кбит/с. Это снижает влияние электромагнитных помех, что позволяет использовать неэкранированный витой или параллельный кабель. В режиме ожидания передатчик выключен, а приемник находится на высоком уровне, переводя MAX3051 в слаботочный режим. В режиме выключения передатчик и приемник выключены.</w:t>
      </w:r>
    </w:p>
    <w:p w14:paraId="375F5698" w14:textId="5F89D278" w:rsidR="00E61050" w:rsidRPr="003D054A" w:rsidRDefault="00E61050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0751CF5" w14:textId="77777777" w:rsidR="00E61050" w:rsidRPr="003D054A" w:rsidRDefault="00E61050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054A">
        <w:rPr>
          <w:rFonts w:ascii="Times New Roman" w:hAnsi="Times New Roman" w:cs="Times New Roman"/>
          <w:b/>
          <w:bCs/>
          <w:sz w:val="28"/>
          <w:szCs w:val="28"/>
        </w:rPr>
        <w:t>Радиоинтерфейс</w:t>
      </w:r>
      <w:proofErr w:type="spellEnd"/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LoRa</w:t>
      </w:r>
    </w:p>
    <w:p w14:paraId="77E4919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Физический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основан на использовании широкополосных радиосигналов с большой базой B, много большей единицы. Данный вид радиосигналов имеет две главные особенности:</w:t>
      </w:r>
    </w:p>
    <w:p w14:paraId="16B2E6C4" w14:textId="77777777" w:rsidR="00E61050" w:rsidRPr="003D054A" w:rsidRDefault="00E61050" w:rsidP="00230D89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ширина спектра радиосигнала BW значительно больше скорости передачи данных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b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gram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&gt;</w:t>
      </w:r>
      <w:proofErr w:type="gramEnd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&gt;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b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684B9FA1" w14:textId="77777777" w:rsidR="00E61050" w:rsidRPr="003D054A" w:rsidRDefault="00E61050" w:rsidP="00230D89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корреляционная функция существенно уже корреляционной функции узкополосного радиосигнала с базой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 ~1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37C6B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Частотная избыточность широкополосного радиосигнала обуславливает его высокую помехоустойчивость, а узкая корреляционная функция – высокую точность временной синхронизации.</w:t>
      </w:r>
    </w:p>
    <w:p w14:paraId="4ECE610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Широкополосный радиосигнал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сигнал с линейной частотной модуляцией (ЛЧМ) или CSS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Spread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Spectrum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). Частота CSS радиосигнала может как увеличиваться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up-chirp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так и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уменьшаться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down-chirp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). Математически ЛЧМ сигнал представляется в виде выражения:</w:t>
      </w:r>
    </w:p>
    <w:p w14:paraId="5E6CEC2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1FEBBA" wp14:editId="02A3169D">
            <wp:extent cx="4663440" cy="480060"/>
            <wp:effectExtent l="0" t="0" r="3810" b="0"/>
            <wp:docPr id="11" name="Рисунок 11" descr="Широкополосный радиосигнал L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Широкополосный радиосигнал LoR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B797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и описывается следующими параметрами:</w:t>
      </w:r>
    </w:p>
    <w:p w14:paraId="640BD56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– ширина спектра радиосигнала;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   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A748EC" wp14:editId="3DA54EF1">
            <wp:extent cx="1371600" cy="281940"/>
            <wp:effectExtent l="0" t="0" r="0" b="3810"/>
            <wp:docPr id="10" name="Рисунок 10" descr="Центральная (несущая)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Центральная (несущая)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центральная (несущая) частота радиосигнала;</w:t>
      </w:r>
    </w:p>
    <w:p w14:paraId="3506971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D24FCB" wp14:editId="644BC2DC">
            <wp:extent cx="2773680" cy="228600"/>
            <wp:effectExtent l="0" t="0" r="7620" b="0"/>
            <wp:docPr id="9" name="Рисунок 9" descr="Нижняя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ижняя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нижняя частота радиосигнала;</w:t>
      </w:r>
    </w:p>
    <w:p w14:paraId="58DE98C1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7F60E4" wp14:editId="36B4E50B">
            <wp:extent cx="2735580" cy="236220"/>
            <wp:effectExtent l="0" t="0" r="7620" b="0"/>
            <wp:docPr id="8" name="Рисунок 8" descr="Верхняя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ерхняя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верхняя частота радиосигнала;</w:t>
      </w:r>
    </w:p>
    <w:p w14:paraId="6E9710A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коэффициент расширения спектра (изменяется в диапазоне от 7 до 12);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= 2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длительность радиосигнала;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3A525" wp14:editId="70A36796">
            <wp:extent cx="1303020" cy="220980"/>
            <wp:effectExtent l="0" t="0" r="0" b="7620"/>
            <wp:docPr id="7" name="Рисунок 7" descr="Cкорость изменения частоты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корость изменения частоты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 – скорость изменения частоты радиосигнала;</w:t>
      </w:r>
    </w:p>
    <w:p w14:paraId="3467EAF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B = </w:t>
      </w:r>
      <w:proofErr w:type="spellStart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BW•T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= 2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база радиосигнала.</w:t>
      </w:r>
    </w:p>
    <w:p w14:paraId="11AE7E1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коэффициент расширения спектра (SF) определяет разрядность символа данных (в битах), передаваемого через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время </w:t>
      </w:r>
      <w:proofErr w:type="spell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На Рис. 5 приведен вид ЛЧМ сигнала во временной области, а на Рис. 6 и Рис. 7 показан его спектр с BW=125кГц и базой равной 128 (SF=7) и 4096 (SF=12) соответственно.</w:t>
      </w:r>
    </w:p>
    <w:p w14:paraId="6E29240E" w14:textId="73BB29CD" w:rsidR="00E61050" w:rsidRDefault="00E61050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C9DBF4" wp14:editId="2608003A">
            <wp:extent cx="5940425" cy="3305175"/>
            <wp:effectExtent l="0" t="0" r="3175" b="9525"/>
            <wp:docPr id="16" name="Рисунок 16" descr="ЛЧМ сигнала во временной обла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ЛЧМ сигнала во временной област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9C19" w14:textId="530EF4A7" w:rsidR="00F24D5B" w:rsidRPr="00F24D5B" w:rsidRDefault="00F24D5B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Временная диаграмма сигнала</w:t>
      </w:r>
    </w:p>
    <w:p w14:paraId="3B592127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599694" w14:textId="7FCC9836" w:rsidR="00E61050" w:rsidRDefault="00E61050" w:rsidP="001934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D69B8" wp14:editId="63CD779B">
            <wp:extent cx="5940425" cy="3170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3EE2" w14:textId="6FA09291" w:rsidR="00F24D5B" w:rsidRPr="003D054A" w:rsidRDefault="00F24D5B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Спектр сигнала</w:t>
      </w:r>
    </w:p>
    <w:p w14:paraId="38F29B8F" w14:textId="7C39107F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Передатчики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LoRa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формируют CSS радиосигналы с шириной спектра (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>) 125, 250 или 500 кГц (однако проект регионального частотного диапазона для Российской Федерации, подразумевает использование только полосы 125кГц). При фиксированной ширине спектра радиосигнала 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 xml:space="preserve"> изменение его базы осуществляется за счет изменения длительности </w:t>
      </w:r>
      <w:proofErr w:type="spellStart"/>
      <w:r w:rsidRPr="003D054A">
        <w:rPr>
          <w:rStyle w:val="a5"/>
          <w:rFonts w:ascii="Times New Roman" w:hAnsi="Times New Roman" w:cs="Times New Roman"/>
          <w:sz w:val="28"/>
          <w:szCs w:val="28"/>
        </w:rPr>
        <w:t>T</w:t>
      </w:r>
      <w:r w:rsidRPr="003D054A">
        <w:rPr>
          <w:rStyle w:val="a5"/>
          <w:rFonts w:ascii="Times New Roman" w:hAnsi="Times New Roman" w:cs="Times New Roman"/>
          <w:sz w:val="28"/>
          <w:szCs w:val="28"/>
          <w:vertAlign w:val="subscript"/>
        </w:rPr>
        <w:t>sym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и скорости изменения частоты </w:t>
      </w: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26540" wp14:editId="2BA33054">
            <wp:extent cx="121920" cy="144780"/>
            <wp:effectExtent l="0" t="0" r="0" b="7620"/>
            <wp:docPr id="17" name="Рисунок 17" descr="м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ю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hAnsi="Times New Roman" w:cs="Times New Roman"/>
          <w:sz w:val="28"/>
          <w:szCs w:val="28"/>
        </w:rPr>
        <w:t>.</w:t>
      </w:r>
    </w:p>
    <w:p w14:paraId="4E469716" w14:textId="2AD8564E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81C575" wp14:editId="5DD9DBDA">
            <wp:extent cx="5638800" cy="3334457"/>
            <wp:effectExtent l="0" t="0" r="0" b="0"/>
            <wp:docPr id="18" name="Рисунок 18" descr="CSS радио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SS радиосигна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70" cy="33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C4BA" w14:textId="18CA4BF2" w:rsidR="000A6919" w:rsidRPr="003D054A" w:rsidRDefault="000A6919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Временная диаграмма изменения частоты сигнала</w:t>
      </w:r>
    </w:p>
    <w:p w14:paraId="1463BB0B" w14:textId="7F184D6E" w:rsidR="00E61050" w:rsidRPr="003D054A" w:rsidRDefault="00E61050" w:rsidP="00230D89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синхронизация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Синхронизация приемника и передатчика</w:t>
      </w:r>
      <w:bookmarkEnd w:id="0"/>
    </w:p>
    <w:p w14:paraId="510B3E5B" w14:textId="032E66B6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успешного функционирования любой системы обмена информацией необходима взаимная синхронизация приемника и передатчика, позволяющая определить временные границы приема-передачи как целого блока данных (или кадра), так и единичных символов.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Технология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proofErr w:type="gram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асинхронный режим приема-передачи</w:t>
      </w:r>
      <w:proofErr w:type="gram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котором передатчик может начать генерацию радиосигнала в любой момент времени. В этом случае требуется механизм, обеспечивающий синхронизацию приемника по сигналу от передатчика (аналог "старт-бита" протокола RS232). В качестве такого механизма используется преамбула, предшествующая каждому сеансу связи. Преамбула включает в себя последовательность символов, позволяющих приемнику обнаружить активность передатчика, определить используемый передатчиком коэффициент расширения спектра (SF) и выполнить символьную синхронизацию. Длительность преамбулы является конфигурируемой величиной и должна быть не менее, чем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1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+2T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1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максимальное время нахождения приемника в состоянии "сна"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Sleep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определяет время поиска приемником преамбулы (Рис. 9).</w:t>
      </w:r>
    </w:p>
    <w:p w14:paraId="1456F1A4" w14:textId="120CD661" w:rsidR="00E61050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2976493" wp14:editId="44FA3C96">
            <wp:extent cx="5940425" cy="2089150"/>
            <wp:effectExtent l="0" t="0" r="3175" b="6350"/>
            <wp:docPr id="53" name="Рисунок 53" descr="Синхронизация приемника и передатчика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инхронизация приемника и передатчика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F8FE" w14:textId="287748BE" w:rsidR="00B00F7E" w:rsidRPr="00792855" w:rsidRDefault="007F2264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– </w:t>
      </w:r>
      <w:r w:rsidR="007928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Распространение кадров </w:t>
      </w:r>
    </w:p>
    <w:p w14:paraId="6680E297" w14:textId="74C0A750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завершении преамбулы следует слово синхронизации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Sync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Word) и блок данных физического уровня. Длина слова синхронизации настраивается в диапазоне от 1 до 8 байт. Спецификацией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 ряд специфических значений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Sync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Word – 0x34 для публичных сетей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public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networks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), 0x12 – для частных сетей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private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networks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 и 0xC194C1 – для каналов с FSK модуляцией.</w:t>
      </w:r>
    </w:p>
    <w:p w14:paraId="7B57A0A7" w14:textId="7F6F76EE" w:rsidR="00E61050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4EF31085" wp14:editId="5DCDA9D6">
            <wp:extent cx="5940425" cy="2992120"/>
            <wp:effectExtent l="0" t="0" r="3175" b="0"/>
            <wp:docPr id="52" name="Рисунок 52" descr="Общая структура кадра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бщая структура кадра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8EA8" w14:textId="5A0A9171" w:rsidR="00A73155" w:rsidRPr="003D054A" w:rsidRDefault="00A73155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Структура кадра обеспечивающего</w:t>
      </w:r>
      <w:r w:rsidR="00167C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передачу одного блока данных</w:t>
      </w:r>
    </w:p>
    <w:p w14:paraId="037925AA" w14:textId="543B9861" w:rsidR="00E61050" w:rsidRPr="003D054A" w:rsidRDefault="00E61050" w:rsidP="00230D89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" w:name="детектирование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Детектирование CSS сигнала</w:t>
      </w:r>
      <w:bookmarkEnd w:id="1"/>
    </w:p>
    <w:p w14:paraId="59A68BA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Механизм функционирования детектора преамбулы основан на использовании согласованного фильтра (СФ), чья импульсная характеристика </w:t>
      </w:r>
      <w:proofErr w:type="gram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 сопряжена</w:t>
      </w:r>
      <w:proofErr w:type="gram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CSS радиосигналом в частотной области и имеет зеркальное отображение его во времени:</w:t>
      </w:r>
    </w:p>
    <w:p w14:paraId="6548558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F969AF" wp14:editId="3C582A7A">
            <wp:extent cx="5349240" cy="365760"/>
            <wp:effectExtent l="0" t="0" r="3810" b="0"/>
            <wp:docPr id="51" name="Рисунок 51" descr="Импульсная характерис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Импульсная характеристик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811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Принцип передачи символов информации блока данных физического уровня (PHY DATA UNIT) посредством широкополосного радиосигнала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заключается в частотном смещении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2643D" wp14:editId="62AC2A6F">
            <wp:extent cx="685800" cy="190500"/>
            <wp:effectExtent l="0" t="0" r="0" b="0"/>
            <wp:docPr id="50" name="Рисунок 50" descr="Частотное сме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Частотное смеще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относительно опорного ЛЧМ радиосигнала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4DFF6" wp14:editId="4470889B">
            <wp:extent cx="1066800" cy="220980"/>
            <wp:effectExtent l="0" t="0" r="0" b="7620"/>
            <wp:docPr id="49" name="Рисунок 49" descr="Опорный ЛЧМ радио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Опорный ЛЧМ радиосигна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k=0,</w:t>
      </w:r>
      <w:proofErr w:type="gram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1,2,…</w:t>
      </w:r>
      <w:proofErr w:type="gram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,2</w:t>
      </w:r>
      <w:r w:rsidRPr="003D054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информационный символ, размерностью SF бит (Рис. 11):</w:t>
      </w:r>
    </w:p>
    <w:p w14:paraId="4B93807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356A8B" wp14:editId="184524E0">
            <wp:extent cx="5940425" cy="795020"/>
            <wp:effectExtent l="0" t="0" r="3175" b="5080"/>
            <wp:docPr id="48" name="Рисунок 48" descr="Принцип передачи симво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Принцип передачи символов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E2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11:</w:t>
      </w:r>
    </w:p>
    <w:p w14:paraId="5E87B1C1" w14:textId="737B1BDF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2FA458B4" wp14:editId="4EEBB520">
            <wp:extent cx="3352800" cy="2712720"/>
            <wp:effectExtent l="0" t="0" r="0" b="0"/>
            <wp:docPr id="47" name="Рисунок 47" descr="Принцип передачи символов информации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инцип передачи символов информации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D409" w14:textId="77777777" w:rsidR="00E739B0" w:rsidRDefault="001B2ADC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Пример передачи одного символа</w:t>
      </w:r>
    </w:p>
    <w:p w14:paraId="6EC11E13" w14:textId="02F16448" w:rsidR="00E61050" w:rsidRPr="003D054A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3906E42" wp14:editId="16E2A775">
            <wp:extent cx="5940425" cy="3278505"/>
            <wp:effectExtent l="0" t="0" r="3175" b="0"/>
            <wp:docPr id="46" name="Рисунок 46" descr="Пример зависимости частоты радиосигнала от времени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Пример зависимости частоты радиосигнала от времени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EA44" w14:textId="0A3C83E0" w:rsidR="00E43463" w:rsidRDefault="00E43463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–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 зависимости частоты радиосигнала от времени для кадра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04A2527" w14:textId="5C28F33F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103EDFF1" wp14:editId="5721C903">
            <wp:extent cx="4351020" cy="7444740"/>
            <wp:effectExtent l="0" t="0" r="0" b="3810"/>
            <wp:docPr id="45" name="Рисунок 45" descr="Схема приемника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 приемника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0059" w14:textId="0A1E9C81" w:rsidR="001277CE" w:rsidRPr="003D054A" w:rsidRDefault="001277CE" w:rsidP="00230D89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–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Возможная схема приемника сигнала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переносящего блок данных физического уровня.</w:t>
      </w:r>
    </w:p>
    <w:p w14:paraId="11E9D8B6" w14:textId="77777777" w:rsidR="001277CE" w:rsidRDefault="001277CE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8967B4" w14:textId="77777777" w:rsidR="001277CE" w:rsidRDefault="001277CE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E0D0BA" w14:textId="77777777" w:rsidR="001277CE" w:rsidRDefault="001277CE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08AAE7" w14:textId="0034FDCD" w:rsidR="001277CE" w:rsidRPr="003D054A" w:rsidRDefault="001277CE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Здесь:</w:t>
      </w:r>
    </w:p>
    <w:p w14:paraId="3E0784A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9553A" wp14:editId="3AB76371">
            <wp:extent cx="3779520" cy="312420"/>
            <wp:effectExtent l="0" t="0" r="0" b="0"/>
            <wp:docPr id="44" name="Рисунок 44" descr="Эталонный ЛЧМ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Эталонный ЛЧМ сигнал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 – эталонный ЛЧМ сигнал,</w:t>
      </w:r>
    </w:p>
    <w:p w14:paraId="4178743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6EC9EF" wp14:editId="3D458E2C">
            <wp:extent cx="1577340" cy="220980"/>
            <wp:effectExtent l="0" t="0" r="3810" b="7620"/>
            <wp:docPr id="43" name="Рисунок 43" descr="Аддитивный белый Гаусовский шум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Аддитивный белый Гаусовский шум,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аддитивный белый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Гаусовский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шум,</w:t>
      </w:r>
    </w:p>
    <w:p w14:paraId="450F971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Де-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chirped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сигнал: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BF83D" wp14:editId="391F163A">
            <wp:extent cx="1615440" cy="182880"/>
            <wp:effectExtent l="0" t="0" r="3810" b="7620"/>
            <wp:docPr id="42" name="Рисунок 42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DB7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46F48" wp14:editId="574E108B">
            <wp:extent cx="5940425" cy="675005"/>
            <wp:effectExtent l="0" t="0" r="3175" b="0"/>
            <wp:docPr id="41" name="Рисунок 41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0DA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68DD9A35" wp14:editId="1871CACF">
            <wp:extent cx="5940425" cy="3342640"/>
            <wp:effectExtent l="0" t="0" r="3175" b="0"/>
            <wp:docPr id="40" name="Рисунок 40" descr="Де-chirped сигнал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Де-chirped сигнал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5AC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607E1BB9" wp14:editId="51EC8C87">
            <wp:extent cx="5783580" cy="3254384"/>
            <wp:effectExtent l="0" t="0" r="7620" b="3175"/>
            <wp:docPr id="39" name="Рисунок 39" descr="Де-chirped сигнал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Де-chirped сигнал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30" cy="32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B85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Отбросив в выражении для 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y(t)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вторые слагаемые в фигурных скобках (как высокочастотные составляющие):</w:t>
      </w:r>
    </w:p>
    <w:p w14:paraId="57BECE5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76022E" wp14:editId="043E4BD2">
            <wp:extent cx="4838700" cy="495300"/>
            <wp:effectExtent l="0" t="0" r="0" b="0"/>
            <wp:docPr id="38" name="Рисунок 38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EF4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выходе блока преобразования Фурье (FFT</w:t>
      </w:r>
      <w:r w:rsidRPr="003D054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+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 получаем следующий комплексный сигнал:</w:t>
      </w:r>
    </w:p>
    <w:p w14:paraId="6E8B255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F781A" wp14:editId="51DF72D9">
            <wp:extent cx="5940425" cy="2498725"/>
            <wp:effectExtent l="0" t="0" r="3175" b="0"/>
            <wp:docPr id="37" name="Рисунок 37" descr="Комплексный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Комплексный сигнал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B34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избавляемся от двух последних слагаемых, имеющих существенное влияние в области отрицательных частот и низкое в области положительных:</w:t>
      </w:r>
    </w:p>
    <w:p w14:paraId="53A1614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45D197" wp14:editId="058650C5">
            <wp:extent cx="5940425" cy="1099185"/>
            <wp:effectExtent l="0" t="0" r="3175" b="5715"/>
            <wp:docPr id="36" name="Рисунок 36" descr="Комплексный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Комплексный сигнал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49A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16:</w:t>
      </w:r>
    </w:p>
    <w:p w14:paraId="0B9EED8D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0CD550EA" wp14:editId="6E8DCF16">
            <wp:extent cx="5940425" cy="3342640"/>
            <wp:effectExtent l="0" t="0" r="3175" b="0"/>
            <wp:docPr id="35" name="Рисунок 35" descr="Сигнал на выходе блока FFT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Сигнал на выходе блока FFT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D1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избежать перекрытия двух слагаемых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4E7408" wp14:editId="49C62641">
            <wp:extent cx="571500" cy="220980"/>
            <wp:effectExtent l="0" t="0" r="0" b="7620"/>
            <wp:docPr id="34" name="Рисунок 34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Y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различных значениях k должно выполняться неравенство: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6732A" wp14:editId="5F6CED25">
            <wp:extent cx="800100" cy="320040"/>
            <wp:effectExtent l="0" t="0" r="0" b="3810"/>
            <wp:docPr id="33" name="Рисунок 33" descr="Неравен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Неравенство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393BEB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Следовательно,</w:t>
      </w:r>
    </w:p>
    <w:p w14:paraId="1609067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28AF1" wp14:editId="58292BF9">
            <wp:extent cx="1821180" cy="929640"/>
            <wp:effectExtent l="0" t="0" r="7620" b="3810"/>
            <wp:docPr id="32" name="Рисунок 32" descr="Детектирование CSS 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Детектирование CSS сигнал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F63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следующем этапе вычисляется функция принятия решения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88C301" wp14:editId="1FADC526">
            <wp:extent cx="419100" cy="198120"/>
            <wp:effectExtent l="0" t="0" r="0" b="0"/>
            <wp:docPr id="31" name="Рисунок 31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представляющая собой сумму модулей функции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0F6BA" wp14:editId="50B6390D">
            <wp:extent cx="480060" cy="190500"/>
            <wp:effectExtent l="0" t="0" r="0" b="0"/>
            <wp:docPr id="30" name="Рисунок 30" descr="Функция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Функция Y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функции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78EBF" wp14:editId="11EC2C3A">
            <wp:extent cx="464820" cy="198120"/>
            <wp:effectExtent l="0" t="0" r="0" b="0"/>
            <wp:docPr id="29" name="Рисунок 29" descr="Функция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Функция Y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зеркально отраженной относительно точки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6963D8" wp14:editId="622826D7">
            <wp:extent cx="762000" cy="175260"/>
            <wp:effectExtent l="0" t="0" r="0" b="0"/>
            <wp:docPr id="28" name="Рисунок 28" descr="Ф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Фаз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7BA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6E9FC" wp14:editId="3C2B4742">
            <wp:extent cx="4297680" cy="579120"/>
            <wp:effectExtent l="0" t="0" r="7620" b="0"/>
            <wp:docPr id="27" name="Рисунок 27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0F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lastRenderedPageBreak/>
        <w:t>Рис. 17:</w:t>
      </w:r>
    </w:p>
    <w:p w14:paraId="27BC3C1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noProof/>
          <w:color w:val="0000FF"/>
          <w:sz w:val="28"/>
          <w:szCs w:val="28"/>
          <w:lang w:eastAsia="ru-RU"/>
        </w:rPr>
        <w:drawing>
          <wp:inline distT="0" distB="0" distL="0" distR="0" wp14:anchorId="6359793B" wp14:editId="7A8CA67F">
            <wp:extent cx="5940425" cy="3342640"/>
            <wp:effectExtent l="0" t="0" r="3175" b="0"/>
            <wp:docPr id="26" name="Рисунок 26" descr="Функция принятия решений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Функция принятия решений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7268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18:</w:t>
      </w:r>
    </w:p>
    <w:p w14:paraId="57E3F9C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00DC3CB8" wp14:editId="1C120596">
            <wp:extent cx="5940425" cy="3342640"/>
            <wp:effectExtent l="0" t="0" r="3175" b="0"/>
            <wp:docPr id="25" name="Рисунок 25" descr="Функция принятия решений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Функция принятия решений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A2F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Наконец определяем значение декодированного приемником информационного символа k.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Для этого находим частоту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CFB72" wp14:editId="41F73358">
            <wp:extent cx="137160" cy="99060"/>
            <wp:effectExtent l="0" t="0" r="0" b="0"/>
            <wp:docPr id="24" name="Рисунок 24" descr="Част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Частота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 которой функция принятия решения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9A0FE" wp14:editId="2C220AF0">
            <wp:extent cx="419100" cy="182880"/>
            <wp:effectExtent l="0" t="0" r="0" b="7620"/>
            <wp:docPr id="23" name="Рисунок 23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принимает максимальное значение (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A6AC9" wp14:editId="77AF7370">
            <wp:extent cx="480060" cy="190500"/>
            <wp:effectExtent l="0" t="0" r="0" b="0"/>
            <wp:docPr id="22" name="Рисунок 22" descr="Максимальное значение част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Максимальное значение частоты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540540C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EC8866" wp14:editId="2D397C82">
            <wp:extent cx="2194560" cy="655320"/>
            <wp:effectExtent l="0" t="0" r="0" b="0"/>
            <wp:docPr id="21" name="Рисунок 21" descr="Значение декодированного симво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Значение декодированного символа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1AB1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Ключевой особенностью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радиоинтерфейса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(как уже упоминалось выше) является его высокая помехоустойчивость. Рисунки ниже демонстрируют функционирование описанного детектора сигнала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условиях аддитивного белого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гаусовского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шума (отношение сигнал/шум SNR=0dB). А в Табл. 14 приведены результаты моделирования в среде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Matlab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работы детектора при различных отношениях сигнал/шум и коэффициентах расширения спектра.</w:t>
      </w:r>
    </w:p>
    <w:p w14:paraId="14D0DBC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19:</w:t>
      </w:r>
    </w:p>
    <w:p w14:paraId="2B8D501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116A5DB2" wp14:editId="389940AB">
            <wp:extent cx="5940425" cy="3342640"/>
            <wp:effectExtent l="0" t="0" r="3175" b="0"/>
            <wp:docPr id="20" name="Рисунок 20" descr="Исходный сигнал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сходный сигнал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7B08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20:</w:t>
      </w:r>
    </w:p>
    <w:p w14:paraId="455C29D9" w14:textId="66DCCA9F" w:rsidR="00E61050" w:rsidRPr="005E2B1D" w:rsidRDefault="00E61050" w:rsidP="00230D89">
      <w:pPr>
        <w:spacing w:before="100" w:beforeAutospacing="1" w:after="100" w:afterAutospacing="1" w:line="240" w:lineRule="auto"/>
        <w:ind w:firstLine="709"/>
        <w:rPr>
          <w:rStyle w:val="markedcontent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6A52B324" wp14:editId="01AF4FD0">
            <wp:extent cx="5940425" cy="3342640"/>
            <wp:effectExtent l="0" t="0" r="3175" b="0"/>
            <wp:docPr id="19" name="Рисунок 19" descr="Функция принятия решений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Функция принятия решений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9717" w14:textId="3D279885" w:rsidR="00F232C7" w:rsidRPr="003D054A" w:rsidRDefault="00F232C7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5. Энергетические характеристики канала связи</w:t>
      </w:r>
    </w:p>
    <w:p w14:paraId="7AA02F99" w14:textId="2B5ACA87" w:rsidR="00742B26" w:rsidRPr="003D054A" w:rsidRDefault="00742B2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Канал связи имеет следующие характеристики:</w:t>
      </w:r>
    </w:p>
    <w:p w14:paraId="55185A55" w14:textId="45716C64" w:rsidR="00742B26" w:rsidRPr="003D054A" w:rsidRDefault="00613B00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Выходная мощность</w:t>
      </w:r>
      <w:r w:rsidR="003A1101" w:rsidRPr="003D054A">
        <w:rPr>
          <w:rFonts w:ascii="Times New Roman" w:hAnsi="Times New Roman" w:cs="Times New Roman"/>
          <w:sz w:val="28"/>
          <w:szCs w:val="28"/>
        </w:rPr>
        <w:t xml:space="preserve"> передатчика </w:t>
      </w:r>
      <w:r w:rsidR="003A1101" w:rsidRPr="003D054A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="003A1101" w:rsidRPr="003D054A">
        <w:rPr>
          <w:rFonts w:ascii="Times New Roman" w:hAnsi="Times New Roman" w:cs="Times New Roman"/>
          <w:sz w:val="28"/>
          <w:szCs w:val="28"/>
        </w:rPr>
        <w:t>вых</w:t>
      </w:r>
      <w:proofErr w:type="spellEnd"/>
      <w:r w:rsidR="003A1101" w:rsidRPr="003D054A">
        <w:rPr>
          <w:rFonts w:ascii="Times New Roman" w:hAnsi="Times New Roman" w:cs="Times New Roman"/>
          <w:sz w:val="28"/>
          <w:szCs w:val="28"/>
        </w:rPr>
        <w:t xml:space="preserve"> = 30 дБ</w:t>
      </w:r>
    </w:p>
    <w:p w14:paraId="17334335" w14:textId="7031DC7C" w:rsidR="003A1101" w:rsidRPr="003D054A" w:rsidRDefault="00613B00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Потери в </w:t>
      </w:r>
      <w:proofErr w:type="spellStart"/>
      <w:r w:rsidR="00185A01" w:rsidRPr="003D054A">
        <w:rPr>
          <w:rFonts w:ascii="Times New Roman" w:hAnsi="Times New Roman" w:cs="Times New Roman"/>
          <w:sz w:val="28"/>
          <w:szCs w:val="28"/>
        </w:rPr>
        <w:t>радиотракте</w:t>
      </w:r>
      <w:proofErr w:type="spellEnd"/>
      <w:r w:rsidR="00185A01" w:rsidRPr="003D054A">
        <w:rPr>
          <w:rFonts w:ascii="Times New Roman" w:hAnsi="Times New Roman" w:cs="Times New Roman"/>
          <w:sz w:val="28"/>
          <w:szCs w:val="28"/>
        </w:rPr>
        <w:t xml:space="preserve"> передатчика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Ltx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185A01" w:rsidRPr="003D054A">
        <w:rPr>
          <w:rFonts w:ascii="Times New Roman" w:hAnsi="Times New Roman" w:cs="Times New Roman"/>
          <w:sz w:val="28"/>
          <w:szCs w:val="28"/>
        </w:rPr>
        <w:t>3 дБ</w:t>
      </w:r>
    </w:p>
    <w:p w14:paraId="155E572F" w14:textId="5065A7E8" w:rsidR="00185A01" w:rsidRPr="003D054A" w:rsidRDefault="00185A01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Коэффициент усиления передающей антенны</w:t>
      </w:r>
      <w:r w:rsidR="00005E22"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Gtx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944D26" w:rsidRPr="003D054A">
        <w:rPr>
          <w:rFonts w:ascii="Times New Roman" w:hAnsi="Times New Roman" w:cs="Times New Roman"/>
          <w:sz w:val="28"/>
          <w:szCs w:val="28"/>
        </w:rPr>
        <w:t>2</w:t>
      </w:r>
      <w:r w:rsidR="00005E22"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E22" w:rsidRPr="003D054A">
        <w:rPr>
          <w:rFonts w:ascii="Times New Roman" w:hAnsi="Times New Roman" w:cs="Times New Roman"/>
          <w:sz w:val="28"/>
          <w:szCs w:val="28"/>
        </w:rPr>
        <w:t>дБи</w:t>
      </w:r>
      <w:proofErr w:type="spellEnd"/>
    </w:p>
    <w:p w14:paraId="4A665E9E" w14:textId="528B14D2" w:rsidR="00005E22" w:rsidRPr="003D054A" w:rsidRDefault="00005E22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Коэффициент усиления приемной антенны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Grx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944D26" w:rsidRPr="003D054A">
        <w:rPr>
          <w:rFonts w:ascii="Times New Roman" w:hAnsi="Times New Roman" w:cs="Times New Roman"/>
          <w:sz w:val="28"/>
          <w:szCs w:val="28"/>
        </w:rPr>
        <w:t>2</w:t>
      </w:r>
      <w:r w:rsidR="00105A3F"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A3F" w:rsidRPr="003D054A">
        <w:rPr>
          <w:rFonts w:ascii="Times New Roman" w:hAnsi="Times New Roman" w:cs="Times New Roman"/>
          <w:sz w:val="28"/>
          <w:szCs w:val="28"/>
        </w:rPr>
        <w:t>дБи</w:t>
      </w:r>
      <w:proofErr w:type="spellEnd"/>
    </w:p>
    <w:p w14:paraId="1CE907CB" w14:textId="13F0FC15" w:rsidR="00105A3F" w:rsidRPr="003D054A" w:rsidRDefault="00105A3F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Потери в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радиотракте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приемника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Ltx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Pr="003D054A">
        <w:rPr>
          <w:rFonts w:ascii="Times New Roman" w:hAnsi="Times New Roman" w:cs="Times New Roman"/>
          <w:sz w:val="28"/>
          <w:szCs w:val="28"/>
        </w:rPr>
        <w:t>3 дБ</w:t>
      </w:r>
    </w:p>
    <w:p w14:paraId="07218E56" w14:textId="1255BCCA" w:rsidR="008233D7" w:rsidRPr="003D054A" w:rsidRDefault="00105A3F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Запас по энергетике канал </w:t>
      </w:r>
      <w:proofErr w:type="spellStart"/>
      <w:r w:rsidR="00C2362E" w:rsidRPr="003D054A">
        <w:rPr>
          <w:rFonts w:ascii="Times New Roman" w:hAnsi="Times New Roman" w:cs="Times New Roman"/>
          <w:sz w:val="28"/>
          <w:szCs w:val="28"/>
          <w:lang w:val="en-US"/>
        </w:rPr>
        <w:t>Lm</w:t>
      </w:r>
      <w:proofErr w:type="spellEnd"/>
      <w:r w:rsidR="00C2362E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Pr="003D054A">
        <w:rPr>
          <w:rFonts w:ascii="Times New Roman" w:hAnsi="Times New Roman" w:cs="Times New Roman"/>
          <w:sz w:val="28"/>
          <w:szCs w:val="28"/>
        </w:rPr>
        <w:t>20 дБ</w:t>
      </w:r>
    </w:p>
    <w:p w14:paraId="49B8CB41" w14:textId="77777777" w:rsidR="007175F9" w:rsidRPr="003D054A" w:rsidRDefault="007175F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E38471A" w14:textId="794ADECB" w:rsidR="007175F9" w:rsidRPr="003D054A" w:rsidRDefault="007175F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Для расчета бюджета канала связи сначала необходимо определить чувствительность приемника, которая вычисляется из необходимого отношения сигнал/шум для заданной вероятности битовой ошибки (BER). На рисунке 4 приведены аналитические зависимости вероятности битовой ошибки (BER) от отношения сигнал/шум (ОСШ, SNR) для используемой модуляции CSS (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LoRa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>) и различных коэффициентов расширения спектра (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Spreading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factor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>, SF), для канала прямой видимости с аддитивным белым Гауссовым шумом (АБГШ)</w:t>
      </w:r>
    </w:p>
    <w:p w14:paraId="48520E6D" w14:textId="3568F103" w:rsidR="007175F9" w:rsidRDefault="007175F9" w:rsidP="00E739B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E49ACF" wp14:editId="7213B3D0">
            <wp:extent cx="4375285" cy="343662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77420" cy="34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CBF" w14:textId="286B08E6" w:rsidR="00C57039" w:rsidRDefault="00C57039" w:rsidP="00E739B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 w:rsidR="00230D89">
        <w:rPr>
          <w:rFonts w:ascii="Times New Roman" w:hAnsi="Times New Roman" w:cs="Times New Roman"/>
          <w:sz w:val="28"/>
          <w:szCs w:val="28"/>
        </w:rPr>
        <w:t xml:space="preserve">Зависимость </w:t>
      </w:r>
      <w:r w:rsidR="00230D89">
        <w:rPr>
          <w:rFonts w:ascii="Times New Roman" w:hAnsi="Times New Roman" w:cs="Times New Roman"/>
          <w:sz w:val="28"/>
          <w:szCs w:val="28"/>
          <w:lang w:val="en-US"/>
        </w:rPr>
        <w:t>BER</w:t>
      </w:r>
      <w:r w:rsidR="00230D89" w:rsidRPr="00230D89">
        <w:rPr>
          <w:rFonts w:ascii="Times New Roman" w:hAnsi="Times New Roman" w:cs="Times New Roman"/>
          <w:sz w:val="28"/>
          <w:szCs w:val="28"/>
        </w:rPr>
        <w:t xml:space="preserve"> </w:t>
      </w:r>
      <w:r w:rsidR="00230D89">
        <w:rPr>
          <w:rFonts w:ascii="Times New Roman" w:hAnsi="Times New Roman" w:cs="Times New Roman"/>
          <w:sz w:val="28"/>
          <w:szCs w:val="28"/>
        </w:rPr>
        <w:t>от ОСШ для канала с АБГШ</w:t>
      </w:r>
    </w:p>
    <w:p w14:paraId="2D4125EA" w14:textId="77777777" w:rsidR="00230D89" w:rsidRPr="00230D89" w:rsidRDefault="00230D89" w:rsidP="00230D89">
      <w:pPr>
        <w:pStyle w:val="a3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41A29A" w14:textId="044F0438" w:rsidR="00230D89" w:rsidRPr="003D054A" w:rsidRDefault="00230D8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– О</w:t>
      </w:r>
      <w:r w:rsidRPr="003D054A">
        <w:rPr>
          <w:rFonts w:ascii="Times New Roman" w:hAnsi="Times New Roman" w:cs="Times New Roman"/>
          <w:sz w:val="28"/>
          <w:szCs w:val="28"/>
        </w:rPr>
        <w:t>тношения сигнал/шум при различных коэффициентах расширения спектра для типичной вероятности битовой ошибки командно-телеметрических радиоканалов BER = 10</w:t>
      </w:r>
      <w:r w:rsidRPr="00230D89">
        <w:rPr>
          <w:rFonts w:ascii="Times New Roman" w:hAnsi="Times New Roman" w:cs="Times New Roman"/>
          <w:sz w:val="28"/>
          <w:szCs w:val="28"/>
          <w:vertAlign w:val="superscript"/>
        </w:rPr>
        <w:t>-8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04C4B" w:rsidRPr="003D054A" w14:paraId="7508616C" w14:textId="77777777" w:rsidTr="00204C4B">
        <w:tc>
          <w:tcPr>
            <w:tcW w:w="3115" w:type="dxa"/>
          </w:tcPr>
          <w:p w14:paraId="56413FB1" w14:textId="2C02EC15" w:rsidR="00204C4B" w:rsidRPr="003D054A" w:rsidRDefault="009935E6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</w:t>
            </w:r>
          </w:p>
        </w:tc>
        <w:tc>
          <w:tcPr>
            <w:tcW w:w="3115" w:type="dxa"/>
          </w:tcPr>
          <w:p w14:paraId="20354A7C" w14:textId="4331ED0B" w:rsidR="00204C4B" w:rsidRPr="003D054A" w:rsidRDefault="009935E6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Чип/символ</w:t>
            </w:r>
          </w:p>
        </w:tc>
        <w:tc>
          <w:tcPr>
            <w:tcW w:w="3115" w:type="dxa"/>
          </w:tcPr>
          <w:p w14:paraId="37774114" w14:textId="2E958D32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Порог ОСШ, дБ</w:t>
            </w:r>
          </w:p>
        </w:tc>
      </w:tr>
      <w:tr w:rsidR="00204C4B" w:rsidRPr="003D054A" w14:paraId="23C639AE" w14:textId="77777777" w:rsidTr="00204C4B">
        <w:tc>
          <w:tcPr>
            <w:tcW w:w="3115" w:type="dxa"/>
          </w:tcPr>
          <w:p w14:paraId="5D8E5F2C" w14:textId="3A568A7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39E60D67" w14:textId="0459C79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3115" w:type="dxa"/>
          </w:tcPr>
          <w:p w14:paraId="499CE9E8" w14:textId="6EB74869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32689384" w14:textId="77777777" w:rsidTr="00204C4B">
        <w:tc>
          <w:tcPr>
            <w:tcW w:w="3115" w:type="dxa"/>
          </w:tcPr>
          <w:p w14:paraId="069F9E3C" w14:textId="250B904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348604FE" w14:textId="4D09554B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3115" w:type="dxa"/>
          </w:tcPr>
          <w:p w14:paraId="147A49A9" w14:textId="06290526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-2,4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4F6DE844" w14:textId="77777777" w:rsidTr="00204C4B">
        <w:tc>
          <w:tcPr>
            <w:tcW w:w="3115" w:type="dxa"/>
          </w:tcPr>
          <w:p w14:paraId="70EFEE7D" w14:textId="47AB272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3F9D32D0" w14:textId="4E848DBD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3115" w:type="dxa"/>
          </w:tcPr>
          <w:p w14:paraId="0CB323B7" w14:textId="63671F4F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-5,2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76BFB607" w14:textId="77777777" w:rsidTr="00204C4B">
        <w:tc>
          <w:tcPr>
            <w:tcW w:w="3115" w:type="dxa"/>
          </w:tcPr>
          <w:p w14:paraId="467448CD" w14:textId="0D4EE66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7619C0FA" w14:textId="1060DB7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  <w:tc>
          <w:tcPr>
            <w:tcW w:w="3115" w:type="dxa"/>
          </w:tcPr>
          <w:p w14:paraId="550D3539" w14:textId="6330D4F8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-8,0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54ABB2F4" w14:textId="77777777" w:rsidTr="00204C4B">
        <w:tc>
          <w:tcPr>
            <w:tcW w:w="3115" w:type="dxa"/>
          </w:tcPr>
          <w:p w14:paraId="33B72115" w14:textId="018FB3E9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137CE3E5" w14:textId="13F2ECB0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3115" w:type="dxa"/>
          </w:tcPr>
          <w:p w14:paraId="393F83AF" w14:textId="3257A11D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-10,85</w:t>
            </w:r>
          </w:p>
        </w:tc>
      </w:tr>
      <w:tr w:rsidR="00204C4B" w:rsidRPr="003D054A" w14:paraId="37EAFD4E" w14:textId="77777777" w:rsidTr="00204C4B">
        <w:tc>
          <w:tcPr>
            <w:tcW w:w="3115" w:type="dxa"/>
          </w:tcPr>
          <w:p w14:paraId="59FD276F" w14:textId="699BB5A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15" w:type="dxa"/>
          </w:tcPr>
          <w:p w14:paraId="5FDEC3A2" w14:textId="72896A6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1024</w:t>
            </w:r>
          </w:p>
        </w:tc>
        <w:tc>
          <w:tcPr>
            <w:tcW w:w="3115" w:type="dxa"/>
          </w:tcPr>
          <w:p w14:paraId="000416CA" w14:textId="3A9DEB1A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-13,70</w:t>
            </w:r>
          </w:p>
        </w:tc>
      </w:tr>
      <w:tr w:rsidR="00204C4B" w:rsidRPr="003D054A" w14:paraId="24E53BD1" w14:textId="77777777" w:rsidTr="00204C4B">
        <w:tc>
          <w:tcPr>
            <w:tcW w:w="3115" w:type="dxa"/>
          </w:tcPr>
          <w:p w14:paraId="4D045C79" w14:textId="74A69CE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115" w:type="dxa"/>
          </w:tcPr>
          <w:p w14:paraId="3B5C6C11" w14:textId="7413E637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2048</w:t>
            </w:r>
          </w:p>
        </w:tc>
        <w:tc>
          <w:tcPr>
            <w:tcW w:w="3115" w:type="dxa"/>
          </w:tcPr>
          <w:p w14:paraId="63AAA768" w14:textId="733A4E4C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-16,50</w:t>
            </w:r>
          </w:p>
        </w:tc>
      </w:tr>
      <w:tr w:rsidR="00204C4B" w:rsidRPr="003D054A" w14:paraId="70C9B3F8" w14:textId="77777777" w:rsidTr="00204C4B">
        <w:tc>
          <w:tcPr>
            <w:tcW w:w="3115" w:type="dxa"/>
          </w:tcPr>
          <w:p w14:paraId="09347E25" w14:textId="78B73267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115" w:type="dxa"/>
          </w:tcPr>
          <w:p w14:paraId="3DD81447" w14:textId="37D95EA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4096</w:t>
            </w:r>
          </w:p>
        </w:tc>
        <w:tc>
          <w:tcPr>
            <w:tcW w:w="3115" w:type="dxa"/>
          </w:tcPr>
          <w:p w14:paraId="258EC288" w14:textId="59350C97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-19,40</w:t>
            </w:r>
          </w:p>
        </w:tc>
      </w:tr>
    </w:tbl>
    <w:p w14:paraId="7A5C93B2" w14:textId="77777777" w:rsidR="003866E6" w:rsidRPr="003D054A" w:rsidRDefault="003866E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EA366A4" w14:textId="1F1A3F3C" w:rsidR="009509E5" w:rsidRPr="003D054A" w:rsidRDefault="009509E5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Заданным коэффициентам расширения спектра также соответствуют различные скорости передачи данных BR (бит/с), формула 2:</w:t>
      </w:r>
    </w:p>
    <w:p w14:paraId="4CF8A6DB" w14:textId="55C066DE" w:rsidR="005203BA" w:rsidRPr="004378AA" w:rsidRDefault="005203BA" w:rsidP="00230D89">
      <w:pPr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BR=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SF∙CR∙BW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SF</m:t>
                  </m:r>
                </m:sup>
              </m:sSup>
            </m:den>
          </m:f>
        </m:oMath>
      </m:oMathPara>
    </w:p>
    <w:p w14:paraId="66841C2C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где SF – коэффициент расширения спектра; </w:t>
      </w:r>
    </w:p>
    <w:p w14:paraId="40E6AB00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CR – относительная скорость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кодирования; </w:t>
      </w:r>
    </w:p>
    <w:p w14:paraId="2D8020BF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BW – ширина полосы частот сигнала, Гц.</w:t>
      </w:r>
    </w:p>
    <w:p w14:paraId="13E03872" w14:textId="3E764E87" w:rsidR="00574408" w:rsidRPr="00230D89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 xml:space="preserve"> Для дальнейших расчетов принимается скорость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кодирования CR = 4/5.</w:t>
      </w:r>
      <w:r w:rsidR="00DD284A" w:rsidRPr="003D054A">
        <w:rPr>
          <w:rFonts w:ascii="Times New Roman" w:hAnsi="Times New Roman" w:cs="Times New Roman"/>
          <w:sz w:val="28"/>
          <w:szCs w:val="28"/>
        </w:rPr>
        <w:t xml:space="preserve"> Требуемой пропускной способности соответствует коэффициент расширения равный 7 (</w:t>
      </w:r>
      <w:r w:rsidR="00DD284A" w:rsidRPr="003D054A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="00DD284A" w:rsidRPr="003D054A">
        <w:rPr>
          <w:rFonts w:ascii="Times New Roman" w:hAnsi="Times New Roman" w:cs="Times New Roman"/>
          <w:sz w:val="28"/>
          <w:szCs w:val="28"/>
        </w:rPr>
        <w:t>7). Вероятность битовой ошибки равна -5.2 дБ.</w:t>
      </w:r>
    </w:p>
    <w:p w14:paraId="7D90FF18" w14:textId="12E45147" w:rsidR="002E081A" w:rsidRPr="003D054A" w:rsidRDefault="00B13529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081A" w:rsidRPr="003D054A">
        <w:rPr>
          <w:rFonts w:ascii="Times New Roman" w:hAnsi="Times New Roman" w:cs="Times New Roman"/>
          <w:sz w:val="28"/>
          <w:szCs w:val="28"/>
        </w:rPr>
        <w:t xml:space="preserve">Чувствительность приёмника </w:t>
      </w:r>
      <w:r w:rsidR="001B0FE3" w:rsidRPr="003D054A">
        <w:rPr>
          <w:rFonts w:ascii="Times New Roman" w:hAnsi="Times New Roman" w:cs="Times New Roman"/>
          <w:sz w:val="28"/>
          <w:szCs w:val="28"/>
        </w:rPr>
        <w:t xml:space="preserve">(в дБ) </w:t>
      </w:r>
      <w:r w:rsidR="007F19D1" w:rsidRPr="003D054A">
        <w:rPr>
          <w:rFonts w:ascii="Times New Roman" w:hAnsi="Times New Roman" w:cs="Times New Roman"/>
          <w:sz w:val="28"/>
          <w:szCs w:val="28"/>
        </w:rPr>
        <w:t>для заданных отношений сигнал шум</w:t>
      </w:r>
      <w:r w:rsidR="00167DCD" w:rsidRPr="003D054A">
        <w:rPr>
          <w:rFonts w:ascii="Times New Roman" w:hAnsi="Times New Roman" w:cs="Times New Roman"/>
          <w:sz w:val="28"/>
          <w:szCs w:val="28"/>
        </w:rPr>
        <w:t xml:space="preserve"> (</w:t>
      </w:r>
      <w:r w:rsidR="00167DCD" w:rsidRPr="003D054A">
        <w:rPr>
          <w:rFonts w:ascii="Times New Roman" w:hAnsi="Times New Roman" w:cs="Times New Roman"/>
          <w:sz w:val="28"/>
          <w:szCs w:val="28"/>
          <w:lang w:val="en-US"/>
        </w:rPr>
        <w:t>SNR</w:t>
      </w:r>
      <w:r w:rsidR="00167DCD" w:rsidRPr="003D054A">
        <w:rPr>
          <w:rFonts w:ascii="Times New Roman" w:hAnsi="Times New Roman" w:cs="Times New Roman"/>
          <w:sz w:val="28"/>
          <w:szCs w:val="28"/>
        </w:rPr>
        <w:t xml:space="preserve">) </w:t>
      </w:r>
      <w:r w:rsidR="002E081A" w:rsidRPr="003D054A">
        <w:rPr>
          <w:rFonts w:ascii="Times New Roman" w:hAnsi="Times New Roman" w:cs="Times New Roman"/>
          <w:sz w:val="28"/>
          <w:szCs w:val="28"/>
        </w:rPr>
        <w:t>определяется по формуле:</w:t>
      </w:r>
    </w:p>
    <w:p w14:paraId="2A4528DB" w14:textId="77777777" w:rsidR="00E243DF" w:rsidRPr="003D054A" w:rsidRDefault="009009E2" w:rsidP="00230D89">
      <w:pPr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 min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=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(k∙T) +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(BW) + NF + SNR + 30</m:t>
              </m:r>
            </m:e>
          </m:func>
        </m:oMath>
      </m:oMathPara>
    </w:p>
    <w:p w14:paraId="418A07C4" w14:textId="71677D77" w:rsidR="001B0FE3" w:rsidRPr="003D054A" w:rsidRDefault="001B0FE3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Где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26383" w:rsidRPr="003D054A">
        <w:rPr>
          <w:rFonts w:ascii="Times New Roman" w:hAnsi="Times New Roman" w:cs="Times New Roman"/>
          <w:sz w:val="28"/>
          <w:szCs w:val="28"/>
        </w:rPr>
        <w:t xml:space="preserve"> = 1.38 </w:t>
      </w:r>
      <w:r w:rsidR="00BD1022" w:rsidRPr="003D054A">
        <w:rPr>
          <w:rFonts w:ascii="Times New Roman" w:hAnsi="Times New Roman" w:cs="Times New Roman"/>
          <w:sz w:val="28"/>
          <w:szCs w:val="28"/>
        </w:rPr>
        <w:t>10</w:t>
      </w:r>
      <w:r w:rsidR="00BD1022" w:rsidRPr="003D054A">
        <w:rPr>
          <w:rFonts w:ascii="Times New Roman" w:hAnsi="Times New Roman" w:cs="Times New Roman"/>
          <w:sz w:val="28"/>
          <w:szCs w:val="28"/>
          <w:vertAlign w:val="superscript"/>
        </w:rPr>
        <w:t>-23</w:t>
      </w:r>
      <w:r w:rsidR="00BD1022" w:rsidRPr="003D054A">
        <w:rPr>
          <w:rFonts w:ascii="Times New Roman" w:hAnsi="Times New Roman" w:cs="Times New Roman"/>
          <w:sz w:val="28"/>
          <w:szCs w:val="28"/>
        </w:rPr>
        <w:t xml:space="preserve"> Дж</w:t>
      </w:r>
      <w:r w:rsidR="00D44385" w:rsidRPr="003D054A">
        <w:rPr>
          <w:rFonts w:ascii="Times New Roman" w:hAnsi="Times New Roman" w:cs="Times New Roman"/>
          <w:sz w:val="28"/>
          <w:szCs w:val="28"/>
        </w:rPr>
        <w:t>/</w:t>
      </w:r>
      <w:r w:rsidR="00BD1022" w:rsidRPr="003D054A">
        <w:rPr>
          <w:rFonts w:ascii="Times New Roman" w:hAnsi="Times New Roman" w:cs="Times New Roman"/>
          <w:sz w:val="28"/>
          <w:szCs w:val="28"/>
        </w:rPr>
        <w:t>К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постоянная Больцмана</w:t>
      </w:r>
    </w:p>
    <w:p w14:paraId="18790DAB" w14:textId="59F003EF" w:rsidR="001B0FE3" w:rsidRPr="003D054A" w:rsidRDefault="00BA01A8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температура приёмника</w:t>
      </w:r>
      <w:r w:rsidR="007F19D1" w:rsidRPr="003D054A">
        <w:rPr>
          <w:rFonts w:ascii="Times New Roman" w:hAnsi="Times New Roman" w:cs="Times New Roman"/>
          <w:sz w:val="28"/>
          <w:szCs w:val="28"/>
        </w:rPr>
        <w:t>, К</w:t>
      </w:r>
    </w:p>
    <w:p w14:paraId="04894910" w14:textId="137E0B14" w:rsidR="00BA01A8" w:rsidRPr="003D054A" w:rsidRDefault="00BA01A8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ширина полосы </w:t>
      </w:r>
      <w:r w:rsidR="0012050B" w:rsidRPr="003D054A">
        <w:rPr>
          <w:rFonts w:ascii="Times New Roman" w:hAnsi="Times New Roman" w:cs="Times New Roman"/>
          <w:sz w:val="28"/>
          <w:szCs w:val="28"/>
        </w:rPr>
        <w:t>приемника</w:t>
      </w:r>
      <w:r w:rsidR="007F19D1" w:rsidRPr="003D054A">
        <w:rPr>
          <w:rFonts w:ascii="Times New Roman" w:hAnsi="Times New Roman" w:cs="Times New Roman"/>
          <w:sz w:val="28"/>
          <w:szCs w:val="28"/>
        </w:rPr>
        <w:t>, Гц</w:t>
      </w:r>
    </w:p>
    <w:p w14:paraId="351BD16A" w14:textId="12BAED90" w:rsidR="006C61B8" w:rsidRPr="003D054A" w:rsidRDefault="0012050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коэффициент шума МШУ приёмника, </w:t>
      </w:r>
      <w:r w:rsidR="007454E4" w:rsidRPr="003D054A">
        <w:rPr>
          <w:rFonts w:ascii="Times New Roman" w:hAnsi="Times New Roman" w:cs="Times New Roman"/>
          <w:sz w:val="28"/>
          <w:szCs w:val="28"/>
        </w:rPr>
        <w:t>дБ</w:t>
      </w:r>
    </w:p>
    <w:p w14:paraId="3C906ADE" w14:textId="77777777" w:rsidR="00E43804" w:rsidRPr="003D054A" w:rsidRDefault="00AC7DDD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Зная </w:t>
      </w:r>
      <w:proofErr w:type="gramStart"/>
      <w:r w:rsidRPr="003D054A">
        <w:rPr>
          <w:rFonts w:ascii="Times New Roman" w:hAnsi="Times New Roman" w:cs="Times New Roman"/>
          <w:sz w:val="28"/>
          <w:szCs w:val="28"/>
        </w:rPr>
        <w:t>чувствительность приемника</w:t>
      </w:r>
      <w:proofErr w:type="gramEnd"/>
      <w:r w:rsidRPr="003D054A">
        <w:rPr>
          <w:rFonts w:ascii="Times New Roman" w:hAnsi="Times New Roman" w:cs="Times New Roman"/>
          <w:sz w:val="28"/>
          <w:szCs w:val="28"/>
        </w:rPr>
        <w:t xml:space="preserve"> можно перейти к расчету канала связи между наземной станцией управления (НСУ) и БПЛА. </w:t>
      </w:r>
    </w:p>
    <w:p w14:paraId="6CC7C4AC" w14:textId="0BF6EED5" w:rsidR="00BA7B57" w:rsidRPr="003D054A" w:rsidRDefault="00AC7DDD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Для взаимности радиоканала примем выходную мощность передатчиков радиомодемов БПЛА и НСУ равной, что позволяет рассчитать радиоканал только для одного направления передачи </w:t>
      </w:r>
      <w:proofErr w:type="gramStart"/>
      <w:r w:rsidRPr="003D054A">
        <w:rPr>
          <w:rFonts w:ascii="Times New Roman" w:hAnsi="Times New Roman" w:cs="Times New Roman"/>
          <w:sz w:val="28"/>
          <w:szCs w:val="28"/>
        </w:rPr>
        <w:t>( с</w:t>
      </w:r>
      <w:proofErr w:type="gramEnd"/>
      <w:r w:rsidRPr="003D054A">
        <w:rPr>
          <w:rFonts w:ascii="Times New Roman" w:hAnsi="Times New Roman" w:cs="Times New Roman"/>
          <w:sz w:val="28"/>
          <w:szCs w:val="28"/>
        </w:rPr>
        <w:t xml:space="preserve"> БПЛА на НСУ или с НСУ на БПЛА). Расчет бюджета канала связи производится по формуле 4</w:t>
      </w:r>
      <w:r w:rsidR="00E43804" w:rsidRPr="003D054A">
        <w:rPr>
          <w:rFonts w:ascii="Times New Roman" w:hAnsi="Times New Roman" w:cs="Times New Roman"/>
          <w:sz w:val="28"/>
          <w:szCs w:val="28"/>
        </w:rPr>
        <w:t>:</w:t>
      </w:r>
    </w:p>
    <w:p w14:paraId="788EE6CE" w14:textId="5201F231" w:rsidR="007E0815" w:rsidRPr="004378AA" w:rsidRDefault="009009E2" w:rsidP="00230D89">
      <w:pPr>
        <w:ind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L</m:t>
          </m:r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 -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min</m:t>
              </m:r>
            </m:sub>
          </m:sSub>
        </m:oMath>
      </m:oMathPara>
    </w:p>
    <w:p w14:paraId="00CD1FD5" w14:textId="2FB51619" w:rsidR="00A724F3" w:rsidRPr="003D054A" w:rsidRDefault="00A724F3" w:rsidP="00230D89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L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вых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tx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G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G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rx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rx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m</m:t>
              </m:r>
            </m:sub>
          </m:sSub>
        </m:oMath>
      </m:oMathPara>
    </w:p>
    <w:p w14:paraId="511D7DD2" w14:textId="1B8D7B31" w:rsidR="00DD4612" w:rsidRPr="003D054A" w:rsidRDefault="00DD4612" w:rsidP="00230D89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3D054A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– это потери в </w:t>
      </w:r>
      <w:r w:rsidR="00431CE5" w:rsidRPr="003D054A">
        <w:rPr>
          <w:rFonts w:ascii="Times New Roman" w:eastAsiaTheme="minorEastAsia" w:hAnsi="Times New Roman" w:cs="Times New Roman"/>
          <w:sz w:val="28"/>
          <w:szCs w:val="28"/>
        </w:rPr>
        <w:t>радиоканале</w:t>
      </w: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без уче</w:t>
      </w:r>
      <w:r w:rsidR="00CF46F9" w:rsidRPr="003D054A">
        <w:rPr>
          <w:rFonts w:ascii="Times New Roman" w:eastAsiaTheme="minorEastAsia" w:hAnsi="Times New Roman" w:cs="Times New Roman"/>
          <w:sz w:val="28"/>
          <w:szCs w:val="28"/>
        </w:rPr>
        <w:t xml:space="preserve">та потерь при распространении в свободном пространстве, а </w:t>
      </w:r>
      <w:proofErr w:type="spellStart"/>
      <w:r w:rsidR="00CF46F9" w:rsidRPr="003D054A">
        <w:rPr>
          <w:rFonts w:ascii="Times New Roman" w:eastAsiaTheme="minorEastAsia" w:hAnsi="Times New Roman" w:cs="Times New Roman"/>
          <w:sz w:val="28"/>
          <w:szCs w:val="28"/>
          <w:lang w:val="en-US"/>
        </w:rPr>
        <w:t>Lfs</w:t>
      </w:r>
      <w:proofErr w:type="spellEnd"/>
      <w:r w:rsidR="00431CE5"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допустимые для данного радиоканала потери в свободном пространстве</w:t>
      </w:r>
      <w:r w:rsidR="008E407F" w:rsidRPr="003D054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BBDAA6" w14:textId="6D24FA9A" w:rsidR="008E407F" w:rsidRPr="003D054A" w:rsidRDefault="008E407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Из этих уравнений можно вывести максимальную дальность передачи данных d для заданных чувствительностей приемника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PRXmin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>:</w:t>
      </w:r>
    </w:p>
    <w:p w14:paraId="3EAEE45A" w14:textId="567B14A7" w:rsidR="008E407F" w:rsidRPr="003D054A" w:rsidRDefault="008E407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fs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+147.55)/20</m:t>
              </m:r>
            </m:sup>
          </m:sSup>
        </m:oMath>
      </m:oMathPara>
    </w:p>
    <w:p w14:paraId="7F401447" w14:textId="59E3D1B0" w:rsidR="001A59C1" w:rsidRPr="003D054A" w:rsidRDefault="001A59C1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Расчёт бюджета произв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одится для параметров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 = 300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 = 3 дБ</w:t>
      </w:r>
      <w:r w:rsidR="00262691"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="00262691" w:rsidRPr="003D054A">
        <w:rPr>
          <w:rFonts w:ascii="Times New Roman" w:hAnsi="Times New Roman" w:cs="Times New Roman"/>
          <w:sz w:val="28"/>
          <w:szCs w:val="28"/>
          <w:lang w:val="en-US"/>
        </w:rPr>
        <w:t>SNR</w:t>
      </w:r>
      <w:r w:rsidR="00262691" w:rsidRPr="003D054A">
        <w:rPr>
          <w:rFonts w:ascii="Times New Roman" w:hAnsi="Times New Roman" w:cs="Times New Roman"/>
          <w:sz w:val="28"/>
          <w:szCs w:val="28"/>
        </w:rPr>
        <w:t xml:space="preserve"> = -5.2 дБ</w:t>
      </w:r>
    </w:p>
    <w:p w14:paraId="68622876" w14:textId="25F9A501" w:rsidR="005C08FB" w:rsidRPr="003D054A" w:rsidRDefault="005C08F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Расчет бюджета канала связи</w:t>
      </w:r>
      <w:r w:rsidR="00916BF2" w:rsidRPr="003D054A">
        <w:rPr>
          <w:rFonts w:ascii="Times New Roman" w:hAnsi="Times New Roman" w:cs="Times New Roman"/>
          <w:sz w:val="28"/>
          <w:szCs w:val="28"/>
        </w:rPr>
        <w:t xml:space="preserve"> наземная станция управления – беспилотный летательный аппарат (430 МГц)</w:t>
      </w:r>
      <w:r w:rsidRPr="003D054A">
        <w:rPr>
          <w:rFonts w:ascii="Times New Roman" w:hAnsi="Times New Roman" w:cs="Times New Roman"/>
          <w:sz w:val="28"/>
          <w:szCs w:val="28"/>
        </w:rPr>
        <w:t>:</w:t>
      </w:r>
    </w:p>
    <w:p w14:paraId="753BD9AC" w14:textId="141A922C" w:rsidR="004B6554" w:rsidRPr="003D054A" w:rsidRDefault="004B6554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A667108" w14:textId="0F128C41" w:rsidR="004B6554" w:rsidRPr="003D054A" w:rsidRDefault="004B6554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Минимальная чувствительность приёмника </w:t>
      </w:r>
      <w:r w:rsidR="001A59C1" w:rsidRPr="003D054A">
        <w:rPr>
          <w:rFonts w:ascii="Times New Roman" w:hAnsi="Times New Roman" w:cs="Times New Roman"/>
          <w:sz w:val="28"/>
          <w:szCs w:val="28"/>
        </w:rPr>
        <w:t>равна:</w:t>
      </w:r>
    </w:p>
    <w:p w14:paraId="5BCFDD6D" w14:textId="2CD7CC91" w:rsidR="002C283D" w:rsidRPr="004378AA" w:rsidRDefault="009009E2" w:rsidP="00230D89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min</m:t>
              </m:r>
            </m:sub>
          </m:sSub>
          <m:r>
            <m:rPr>
              <m:nor/>
            </m:rPr>
            <w:rPr>
              <w:rFonts w:ascii="Times New Roman" w:eastAsiaTheme="minorEastAsia" w:hAnsi="Times New Roman" w:cs="Times New Roman"/>
              <w:sz w:val="28"/>
              <w:szCs w:val="28"/>
            </w:rPr>
            <m:t xml:space="preserve">= </m:t>
          </m:r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(1.38∙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-23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∙300)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+ 10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(125 ∙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+ 3 -5.2 + 30 =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-125.06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дБ</m:t>
          </m:r>
        </m:oMath>
      </m:oMathPara>
    </w:p>
    <w:p w14:paraId="7387FC49" w14:textId="2C2EA1CE" w:rsidR="004B6554" w:rsidRPr="003D054A" w:rsidRDefault="000F56A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 xml:space="preserve">Потери в </w:t>
      </w:r>
      <w:r w:rsidR="00B863F7" w:rsidRPr="003D054A">
        <w:rPr>
          <w:rFonts w:ascii="Times New Roman" w:hAnsi="Times New Roman" w:cs="Times New Roman"/>
          <w:sz w:val="28"/>
          <w:szCs w:val="28"/>
        </w:rPr>
        <w:t>канале</w:t>
      </w:r>
      <w:r w:rsidRPr="003D054A">
        <w:rPr>
          <w:rFonts w:ascii="Times New Roman" w:hAnsi="Times New Roman" w:cs="Times New Roman"/>
          <w:sz w:val="28"/>
          <w:szCs w:val="28"/>
        </w:rPr>
        <w:t xml:space="preserve"> связи без учета потерь при распространении в свободном пространстве:</w:t>
      </w:r>
    </w:p>
    <w:p w14:paraId="46F91314" w14:textId="0033745F" w:rsidR="000F56A6" w:rsidRPr="003D054A" w:rsidRDefault="00662958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L = 30 - 3 + 2 - 3 + 2 – 20 = 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дБ</m:t>
          </m:r>
        </m:oMath>
      </m:oMathPara>
    </w:p>
    <w:p w14:paraId="3957B958" w14:textId="7E0A2CBE" w:rsidR="00C35B11" w:rsidRPr="003D054A" w:rsidRDefault="00141130" w:rsidP="00230D89">
      <w:pPr>
        <w:pStyle w:val="a3"/>
        <w:ind w:left="0"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iCs/>
          <w:sz w:val="28"/>
          <w:szCs w:val="28"/>
        </w:rPr>
        <w:t>Бюджет канала связи будет равен:</w:t>
      </w:r>
    </w:p>
    <w:p w14:paraId="676372E7" w14:textId="5E6A25D8" w:rsidR="00141130" w:rsidRPr="003D054A" w:rsidRDefault="009009E2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8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+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125.06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 xml:space="preserve">133.06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дБ</m:t>
          </m:r>
        </m:oMath>
      </m:oMathPara>
    </w:p>
    <w:p w14:paraId="7A02BE7F" w14:textId="632DF3FF" w:rsidR="001524C6" w:rsidRPr="003D054A" w:rsidRDefault="008D66E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Максимальная дальность связи будет равна:</w:t>
      </w:r>
    </w:p>
    <w:p w14:paraId="74F65C31" w14:textId="592207B9" w:rsidR="0069747B" w:rsidRPr="003D054A" w:rsidRDefault="006360DA" w:rsidP="00230D89">
      <w:pPr>
        <w:pStyle w:val="a3"/>
        <w:ind w:left="0" w:firstLine="709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d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(133.06-20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sub>
                  </m:sSub>
                </m:fName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(430∙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+147.55)/20</m:t>
              </m:r>
            </m:sup>
          </m:s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= 249.459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км</m:t>
          </m:r>
        </m:oMath>
      </m:oMathPara>
    </w:p>
    <w:p w14:paraId="081EAE12" w14:textId="77777777" w:rsidR="008D66EB" w:rsidRPr="003D054A" w:rsidRDefault="008D66E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261357B" w14:textId="18765619" w:rsidR="00916BF2" w:rsidRPr="003D054A" w:rsidRDefault="00916BF2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Расчет бюджета канала связи наземная станция управления – беспилотный летательный аппарат (863 МГц):</w:t>
      </w:r>
    </w:p>
    <w:p w14:paraId="221EC30B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Минимальная чувствительность приёмника равна:</w:t>
      </w:r>
    </w:p>
    <w:p w14:paraId="112D4EF9" w14:textId="42BB4D40" w:rsidR="00616B5D" w:rsidRPr="004378AA" w:rsidRDefault="009009E2" w:rsidP="00230D89">
      <w:pPr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min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=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(1.38∙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-23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∙300)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+ 10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(125 ∙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+ 3 -5.2 + 30 =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-125.06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дБ</m:t>
          </m:r>
        </m:oMath>
      </m:oMathPara>
    </w:p>
    <w:p w14:paraId="123B4EFF" w14:textId="532704F9" w:rsidR="00616B5D" w:rsidRPr="004378AA" w:rsidRDefault="00616B5D" w:rsidP="00230D89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8524A62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Потери в линии связи без учета потерь при распространении в свободном пространстве:</w:t>
      </w:r>
    </w:p>
    <w:p w14:paraId="57FC387D" w14:textId="2DCBC46C" w:rsidR="00616B5D" w:rsidRPr="003D054A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L = 30 - 3 + 2 - 3 + 2 - 20 = 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дБ</m:t>
          </m:r>
        </m:oMath>
      </m:oMathPara>
    </w:p>
    <w:p w14:paraId="020FF7AB" w14:textId="77777777" w:rsidR="00616B5D" w:rsidRPr="003D054A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iCs/>
          <w:sz w:val="28"/>
          <w:szCs w:val="28"/>
        </w:rPr>
        <w:t>Бюджет канала связи будет равен:</w:t>
      </w:r>
    </w:p>
    <w:p w14:paraId="399D0FF2" w14:textId="79278C10" w:rsidR="00616B5D" w:rsidRPr="003D054A" w:rsidRDefault="009009E2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8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+125.06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  <w:lang w:val="en-US"/>
            </w:rPr>
            <m:t xml:space="preserve">133.06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дБ</m:t>
          </m:r>
        </m:oMath>
      </m:oMathPara>
    </w:p>
    <w:p w14:paraId="597992ED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Максимальная дальность связи будет равна:</w:t>
      </w:r>
    </w:p>
    <w:p w14:paraId="1C91288A" w14:textId="319566C2" w:rsidR="00616B5D" w:rsidRPr="00302578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(133.06-20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sub>
                  </m:sSub>
                </m:fName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(863∙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+147.55)/20</m:t>
              </m:r>
            </m:sup>
          </m:s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= 123.026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км</m:t>
          </m:r>
        </m:oMath>
      </m:oMathPara>
    </w:p>
    <w:p w14:paraId="4B93E26A" w14:textId="0361D05B" w:rsidR="00302578" w:rsidRDefault="00302578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E91CEC1" w14:textId="47C21A75" w:rsidR="004A35EC" w:rsidRDefault="004A35EC">
      <w:pPr>
        <w:rPr>
          <w:noProof/>
        </w:rPr>
      </w:pPr>
      <w:r>
        <w:rPr>
          <w:noProof/>
        </w:rPr>
        <w:br w:type="page"/>
      </w:r>
    </w:p>
    <w:p w14:paraId="709A9A6F" w14:textId="1CB482D0" w:rsidR="004A35EC" w:rsidRDefault="004A35EC" w:rsidP="00E35536">
      <w:pPr>
        <w:pStyle w:val="a3"/>
        <w:tabs>
          <w:tab w:val="left" w:pos="2552"/>
        </w:tabs>
        <w:ind w:left="0"/>
        <w:rPr>
          <w:noProof/>
        </w:rPr>
      </w:pPr>
      <w:r w:rsidRPr="00E3553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Разработка</w:t>
      </w:r>
      <w:r w:rsidR="00E35536">
        <w:rPr>
          <w:noProof/>
        </w:rPr>
        <w:t xml:space="preserve"> </w:t>
      </w:r>
      <w:r w:rsidR="00E35536" w:rsidRPr="00E35536">
        <w:rPr>
          <w:rFonts w:ascii="Times New Roman" w:hAnsi="Times New Roman" w:cs="Times New Roman"/>
          <w:b/>
          <w:bCs/>
          <w:noProof/>
          <w:sz w:val="28"/>
          <w:szCs w:val="28"/>
        </w:rPr>
        <w:t>АПК системы</w:t>
      </w:r>
      <w:r w:rsidRPr="00E35536">
        <w:rPr>
          <w:noProof/>
        </w:rPr>
        <w:t xml:space="preserve"> </w:t>
      </w:r>
    </w:p>
    <w:p w14:paraId="540B2F4B" w14:textId="4C222B65" w:rsidR="00E35536" w:rsidRDefault="00E35536" w:rsidP="00E35536">
      <w:pPr>
        <w:pStyle w:val="a3"/>
        <w:tabs>
          <w:tab w:val="left" w:pos="2552"/>
        </w:tabs>
        <w:ind w:left="0"/>
        <w:rPr>
          <w:noProof/>
        </w:rPr>
      </w:pPr>
    </w:p>
    <w:p w14:paraId="55E7AD70" w14:textId="5DF4C97D" w:rsidR="00E35536" w:rsidRDefault="00E35536" w:rsidP="00E35536">
      <w:pPr>
        <w:pStyle w:val="a3"/>
        <w:numPr>
          <w:ilvl w:val="0"/>
          <w:numId w:val="13"/>
        </w:numPr>
        <w:tabs>
          <w:tab w:val="left" w:pos="2552"/>
        </w:tabs>
        <w:rPr>
          <w:noProof/>
        </w:rPr>
      </w:pPr>
      <w:r>
        <w:rPr>
          <w:noProof/>
        </w:rPr>
        <w:t>Алгоритм синхронизации устройств по радиоканалу</w:t>
      </w:r>
    </w:p>
    <w:p w14:paraId="233AE591" w14:textId="3A5380D7" w:rsidR="00313E42" w:rsidRDefault="00525834" w:rsidP="00525834">
      <w:pPr>
        <w:tabs>
          <w:tab w:val="left" w:pos="2552"/>
        </w:tabs>
        <w:rPr>
          <w:noProof/>
        </w:rPr>
      </w:pPr>
      <w:r>
        <w:rPr>
          <w:noProof/>
        </w:rPr>
        <w:t xml:space="preserve">Так как первоначально радиомодем </w:t>
      </w:r>
      <w:r>
        <w:rPr>
          <w:noProof/>
          <w:lang w:val="en-US"/>
        </w:rPr>
        <w:t>SX</w:t>
      </w:r>
      <w:r w:rsidRPr="00525834">
        <w:rPr>
          <w:noProof/>
        </w:rPr>
        <w:t>1276</w:t>
      </w:r>
      <w:r>
        <w:rPr>
          <w:noProof/>
        </w:rPr>
        <w:t xml:space="preserve"> был выключен требуется произвести его инициализацию. </w:t>
      </w:r>
      <w:r w:rsidR="00313E42">
        <w:rPr>
          <w:noProof/>
        </w:rPr>
        <w:t>Каждое из устройств на этом этапе имеет одинаковы</w:t>
      </w:r>
      <w:r w:rsidR="00CC2063">
        <w:rPr>
          <w:noProof/>
        </w:rPr>
        <w:t>е права</w:t>
      </w:r>
      <w:r w:rsidR="00313E42">
        <w:rPr>
          <w:noProof/>
        </w:rPr>
        <w:t xml:space="preserve">. </w:t>
      </w:r>
      <w:r>
        <w:rPr>
          <w:noProof/>
        </w:rPr>
        <w:t>После каждое из устройсв генерирует случайное число, уходит в сон на это значение времени и после пробуждения запускает приём с заданным тайм-аутом. Далее программа ожидает прерывания от радиомодема</w:t>
      </w:r>
      <w:r w:rsidR="00313E42">
        <w:rPr>
          <w:noProof/>
        </w:rPr>
        <w:t>, сигнализирующее либо о событии приема</w:t>
      </w:r>
      <w:r w:rsidR="00313E42" w:rsidRPr="00313E42">
        <w:rPr>
          <w:noProof/>
        </w:rPr>
        <w:t xml:space="preserve"> (</w:t>
      </w:r>
      <w:r w:rsidR="00313E42">
        <w:rPr>
          <w:noProof/>
          <w:lang w:val="en-US"/>
        </w:rPr>
        <w:t>RX</w:t>
      </w:r>
      <w:r w:rsidR="00313E42" w:rsidRPr="00313E42">
        <w:rPr>
          <w:noProof/>
        </w:rPr>
        <w:t>_</w:t>
      </w:r>
      <w:r w:rsidR="00313E42">
        <w:rPr>
          <w:noProof/>
          <w:lang w:val="en-US"/>
        </w:rPr>
        <w:t>DONE</w:t>
      </w:r>
      <w:r w:rsidR="00313E42" w:rsidRPr="00313E42">
        <w:rPr>
          <w:noProof/>
        </w:rPr>
        <w:t xml:space="preserve">, </w:t>
      </w:r>
      <w:r w:rsidR="00313E42">
        <w:rPr>
          <w:noProof/>
          <w:lang w:val="en-US"/>
        </w:rPr>
        <w:t>RX</w:t>
      </w:r>
      <w:r w:rsidR="00313E42" w:rsidRPr="00313E42">
        <w:rPr>
          <w:noProof/>
        </w:rPr>
        <w:t>_</w:t>
      </w:r>
      <w:r w:rsidR="00313E42">
        <w:rPr>
          <w:noProof/>
          <w:lang w:val="en-US"/>
        </w:rPr>
        <w:t>TIMEOUT</w:t>
      </w:r>
      <w:r w:rsidR="00313E42" w:rsidRPr="00313E42">
        <w:rPr>
          <w:noProof/>
        </w:rPr>
        <w:t xml:space="preserve">, </w:t>
      </w:r>
      <w:r w:rsidR="00313E42">
        <w:rPr>
          <w:noProof/>
          <w:lang w:val="en-US"/>
        </w:rPr>
        <w:t>RX</w:t>
      </w:r>
      <w:r w:rsidR="00313E42" w:rsidRPr="00313E42">
        <w:rPr>
          <w:noProof/>
        </w:rPr>
        <w:t>_</w:t>
      </w:r>
      <w:r w:rsidR="00313E42">
        <w:rPr>
          <w:noProof/>
          <w:lang w:val="en-US"/>
        </w:rPr>
        <w:t>ERROR</w:t>
      </w:r>
      <w:r w:rsidR="00313E42" w:rsidRPr="00313E42">
        <w:rPr>
          <w:noProof/>
        </w:rPr>
        <w:t>)</w:t>
      </w:r>
      <w:r w:rsidR="00313E42">
        <w:rPr>
          <w:noProof/>
        </w:rPr>
        <w:t>, либо о событии передачи (</w:t>
      </w:r>
      <w:r w:rsidR="00313E42">
        <w:rPr>
          <w:noProof/>
          <w:lang w:val="en-US"/>
        </w:rPr>
        <w:t>TX</w:t>
      </w:r>
      <w:r w:rsidR="00313E42" w:rsidRPr="00313E42">
        <w:rPr>
          <w:noProof/>
        </w:rPr>
        <w:t>_</w:t>
      </w:r>
      <w:r w:rsidR="00313E42">
        <w:rPr>
          <w:noProof/>
          <w:lang w:val="en-US"/>
        </w:rPr>
        <w:t>DONE</w:t>
      </w:r>
      <w:r w:rsidR="00313E42" w:rsidRPr="00313E42">
        <w:rPr>
          <w:noProof/>
        </w:rPr>
        <w:t xml:space="preserve">, </w:t>
      </w:r>
      <w:r w:rsidR="00313E42">
        <w:rPr>
          <w:noProof/>
          <w:lang w:val="en-US"/>
        </w:rPr>
        <w:t>TX</w:t>
      </w:r>
      <w:r w:rsidR="00313E42" w:rsidRPr="00313E42">
        <w:rPr>
          <w:noProof/>
        </w:rPr>
        <w:t>_</w:t>
      </w:r>
      <w:r w:rsidR="00313E42">
        <w:rPr>
          <w:noProof/>
          <w:lang w:val="en-US"/>
        </w:rPr>
        <w:t>TIMEOUT</w:t>
      </w:r>
      <w:r w:rsidR="00313E42">
        <w:rPr>
          <w:noProof/>
        </w:rPr>
        <w:t>)</w:t>
      </w:r>
      <w:r>
        <w:rPr>
          <w:noProof/>
        </w:rPr>
        <w:t xml:space="preserve">. </w:t>
      </w:r>
      <w:r w:rsidR="00313E42">
        <w:rPr>
          <w:noProof/>
        </w:rPr>
        <w:t>Далее рассмотрим действия программы в зависимости от принятого события.</w:t>
      </w:r>
    </w:p>
    <w:p w14:paraId="08F82C2F" w14:textId="60F63FF7" w:rsidR="00313E42" w:rsidRPr="00313E42" w:rsidRDefault="00313E42" w:rsidP="00525834">
      <w:pPr>
        <w:tabs>
          <w:tab w:val="left" w:pos="2552"/>
        </w:tabs>
        <w:rPr>
          <w:noProof/>
        </w:rPr>
      </w:pPr>
      <w:r>
        <w:rPr>
          <w:noProof/>
        </w:rPr>
        <w:t xml:space="preserve">- </w:t>
      </w:r>
      <w:r w:rsidR="003469BD">
        <w:rPr>
          <w:b/>
          <w:bCs/>
          <w:noProof/>
          <w:lang w:val="en-US"/>
        </w:rPr>
        <w:t>R</w:t>
      </w:r>
      <w:r w:rsidRPr="00313E42">
        <w:rPr>
          <w:b/>
          <w:bCs/>
          <w:noProof/>
          <w:lang w:val="en-US"/>
        </w:rPr>
        <w:t>X</w:t>
      </w:r>
      <w:r w:rsidRPr="00313E42">
        <w:rPr>
          <w:b/>
          <w:bCs/>
          <w:noProof/>
        </w:rPr>
        <w:t>_</w:t>
      </w:r>
      <w:r w:rsidRPr="00313E42">
        <w:rPr>
          <w:b/>
          <w:bCs/>
          <w:noProof/>
          <w:lang w:val="en-US"/>
        </w:rPr>
        <w:t>DONE</w:t>
      </w:r>
      <w:r w:rsidRPr="00313E42">
        <w:rPr>
          <w:noProof/>
        </w:rPr>
        <w:t>:</w:t>
      </w:r>
    </w:p>
    <w:p w14:paraId="204A7458" w14:textId="35384984" w:rsidR="003469BD" w:rsidRDefault="00525834" w:rsidP="00525834">
      <w:pPr>
        <w:tabs>
          <w:tab w:val="left" w:pos="2552"/>
        </w:tabs>
        <w:rPr>
          <w:noProof/>
        </w:rPr>
      </w:pPr>
      <w:r>
        <w:rPr>
          <w:noProof/>
        </w:rPr>
        <w:t xml:space="preserve">  </w:t>
      </w:r>
      <w:r w:rsidR="00313E42">
        <w:rPr>
          <w:noProof/>
        </w:rPr>
        <w:t>Программа анализирует принятый кадр. Если принятый кадр</w:t>
      </w:r>
      <w:r w:rsidR="00CC2063">
        <w:rPr>
          <w:noProof/>
        </w:rPr>
        <w:t xml:space="preserve"> является кадром</w:t>
      </w:r>
      <w:r w:rsidR="00CC2063" w:rsidRPr="00CC2063">
        <w:rPr>
          <w:noProof/>
        </w:rPr>
        <w:t xml:space="preserve"> </w:t>
      </w:r>
      <w:r w:rsidR="00CC2063">
        <w:rPr>
          <w:noProof/>
          <w:lang w:val="en-US"/>
        </w:rPr>
        <w:t>MASTER</w:t>
      </w:r>
      <w:r w:rsidR="00CC2063" w:rsidRPr="00CC2063">
        <w:rPr>
          <w:noProof/>
        </w:rPr>
        <w:t>_</w:t>
      </w:r>
      <w:r w:rsidR="00CC2063">
        <w:rPr>
          <w:noProof/>
          <w:lang w:val="en-US"/>
        </w:rPr>
        <w:t>REQ</w:t>
      </w:r>
      <w:r w:rsidR="00CC2063" w:rsidRPr="00CC2063">
        <w:rPr>
          <w:noProof/>
        </w:rPr>
        <w:t xml:space="preserve">, </w:t>
      </w:r>
      <w:r w:rsidR="00CC2063">
        <w:rPr>
          <w:noProof/>
        </w:rPr>
        <w:t xml:space="preserve">то программа корректирует синхронизирующий таймер, </w:t>
      </w:r>
      <w:r w:rsidR="00D444FD">
        <w:rPr>
          <w:noProof/>
        </w:rPr>
        <w:t xml:space="preserve">становится ведомым устройством, </w:t>
      </w:r>
      <w:r w:rsidR="00CC2063">
        <w:rPr>
          <w:noProof/>
        </w:rPr>
        <w:t xml:space="preserve">отправляет кадр </w:t>
      </w:r>
      <w:r w:rsidR="00CC2063">
        <w:rPr>
          <w:noProof/>
          <w:lang w:val="en-US"/>
        </w:rPr>
        <w:t>SLAVE</w:t>
      </w:r>
      <w:r w:rsidR="00CC2063" w:rsidRPr="00CC2063">
        <w:rPr>
          <w:noProof/>
        </w:rPr>
        <w:t>_</w:t>
      </w:r>
      <w:r w:rsidR="00CC2063">
        <w:rPr>
          <w:noProof/>
          <w:lang w:val="en-US"/>
        </w:rPr>
        <w:t>RESP</w:t>
      </w:r>
      <w:r w:rsidR="00D444FD">
        <w:rPr>
          <w:noProof/>
        </w:rPr>
        <w:t xml:space="preserve"> и</w:t>
      </w:r>
      <w:r w:rsidR="00CC2063">
        <w:rPr>
          <w:noProof/>
        </w:rPr>
        <w:t xml:space="preserve"> переходит в </w:t>
      </w:r>
      <w:r w:rsidR="00D444FD">
        <w:rPr>
          <w:noProof/>
        </w:rPr>
        <w:t>стандартный</w:t>
      </w:r>
      <w:r w:rsidR="00CC2063">
        <w:rPr>
          <w:noProof/>
        </w:rPr>
        <w:t xml:space="preserve"> режим работы</w:t>
      </w:r>
      <w:r w:rsidR="00D444FD">
        <w:rPr>
          <w:noProof/>
        </w:rPr>
        <w:t xml:space="preserve">. Если принятый кадр был кадром </w:t>
      </w:r>
      <w:r w:rsidR="00D444FD">
        <w:rPr>
          <w:noProof/>
          <w:lang w:val="en-US"/>
        </w:rPr>
        <w:t>SLAVE</w:t>
      </w:r>
      <w:r w:rsidR="00D444FD" w:rsidRPr="00D444FD">
        <w:rPr>
          <w:noProof/>
        </w:rPr>
        <w:t>_</w:t>
      </w:r>
      <w:r w:rsidR="00D444FD">
        <w:rPr>
          <w:noProof/>
          <w:lang w:val="en-US"/>
        </w:rPr>
        <w:t>RESP</w:t>
      </w:r>
      <w:r w:rsidR="00D444FD">
        <w:rPr>
          <w:noProof/>
        </w:rPr>
        <w:t>, то устройство остается ведущим и переходит к стандартому режиму работы.</w:t>
      </w:r>
      <w:r w:rsidR="00D444FD" w:rsidRPr="00D444FD">
        <w:rPr>
          <w:noProof/>
        </w:rPr>
        <w:t xml:space="preserve"> </w:t>
      </w:r>
      <w:r w:rsidR="00D444FD">
        <w:rPr>
          <w:noProof/>
        </w:rPr>
        <w:t xml:space="preserve">Если же принятый кадр не является ни кадром </w:t>
      </w:r>
      <w:r w:rsidR="00D444FD">
        <w:rPr>
          <w:noProof/>
          <w:lang w:val="en-US"/>
        </w:rPr>
        <w:t>MASTER</w:t>
      </w:r>
      <w:r w:rsidR="00D444FD" w:rsidRPr="00D444FD">
        <w:rPr>
          <w:noProof/>
        </w:rPr>
        <w:t>_</w:t>
      </w:r>
      <w:r w:rsidR="00D444FD">
        <w:rPr>
          <w:noProof/>
          <w:lang w:val="en-US"/>
        </w:rPr>
        <w:t>REQ</w:t>
      </w:r>
      <w:r w:rsidR="00D444FD">
        <w:rPr>
          <w:noProof/>
        </w:rPr>
        <w:t xml:space="preserve">, ни кадром </w:t>
      </w:r>
      <w:r w:rsidR="00D444FD">
        <w:rPr>
          <w:noProof/>
          <w:lang w:val="en-US"/>
        </w:rPr>
        <w:t>SLAVE</w:t>
      </w:r>
      <w:r w:rsidR="00D444FD" w:rsidRPr="00D444FD">
        <w:rPr>
          <w:noProof/>
        </w:rPr>
        <w:t>_</w:t>
      </w:r>
      <w:r w:rsidR="00D444FD">
        <w:rPr>
          <w:noProof/>
          <w:lang w:val="en-US"/>
        </w:rPr>
        <w:t>RESP</w:t>
      </w:r>
      <w:r w:rsidR="00D444FD" w:rsidRPr="00D444FD">
        <w:rPr>
          <w:noProof/>
        </w:rPr>
        <w:t xml:space="preserve">, </w:t>
      </w:r>
      <w:r w:rsidR="00D444FD">
        <w:rPr>
          <w:noProof/>
        </w:rPr>
        <w:t xml:space="preserve">то устройство перезапускает аппаратный таймер и отправляет кадр </w:t>
      </w:r>
      <w:r w:rsidR="00D444FD">
        <w:rPr>
          <w:noProof/>
          <w:lang w:val="en-US"/>
        </w:rPr>
        <w:t>MASTER</w:t>
      </w:r>
      <w:r w:rsidR="00D444FD" w:rsidRPr="00D444FD">
        <w:rPr>
          <w:noProof/>
        </w:rPr>
        <w:t>_</w:t>
      </w:r>
      <w:r w:rsidR="00D444FD">
        <w:rPr>
          <w:noProof/>
          <w:lang w:val="en-US"/>
        </w:rPr>
        <w:t>REQ</w:t>
      </w:r>
      <w:r w:rsidR="00D444FD">
        <w:rPr>
          <w:noProof/>
        </w:rPr>
        <w:t>, продолжая считать себя ведущим устройством.</w:t>
      </w:r>
      <w:r w:rsidR="003469BD">
        <w:rPr>
          <w:noProof/>
        </w:rPr>
        <w:t xml:space="preserve"> </w:t>
      </w:r>
    </w:p>
    <w:p w14:paraId="4B691961" w14:textId="34719CBC" w:rsidR="003469BD" w:rsidRDefault="003469BD" w:rsidP="00525834">
      <w:pPr>
        <w:tabs>
          <w:tab w:val="left" w:pos="2552"/>
        </w:tabs>
        <w:rPr>
          <w:noProof/>
        </w:rPr>
      </w:pPr>
      <w:r>
        <w:rPr>
          <w:noProof/>
        </w:rPr>
        <w:t xml:space="preserve">- </w:t>
      </w:r>
      <w:r w:rsidRPr="003469BD">
        <w:rPr>
          <w:b/>
          <w:bCs/>
          <w:noProof/>
          <w:lang w:val="en-US"/>
        </w:rPr>
        <w:t>TX</w:t>
      </w:r>
      <w:r w:rsidRPr="003469BD">
        <w:rPr>
          <w:b/>
          <w:bCs/>
          <w:noProof/>
        </w:rPr>
        <w:t>_</w:t>
      </w:r>
      <w:r>
        <w:rPr>
          <w:b/>
          <w:bCs/>
          <w:noProof/>
          <w:lang w:val="en-US"/>
        </w:rPr>
        <w:t>DONE</w:t>
      </w:r>
      <w:r>
        <w:rPr>
          <w:noProof/>
        </w:rPr>
        <w:t>:</w:t>
      </w:r>
    </w:p>
    <w:p w14:paraId="0596955E" w14:textId="6EFE8596" w:rsidR="003469BD" w:rsidRDefault="003469BD" w:rsidP="00525834">
      <w:pPr>
        <w:tabs>
          <w:tab w:val="left" w:pos="2552"/>
        </w:tabs>
        <w:rPr>
          <w:noProof/>
        </w:rPr>
      </w:pPr>
      <w:r>
        <w:rPr>
          <w:noProof/>
        </w:rPr>
        <w:t>Программа переводит радиомодем в режим приёма.</w:t>
      </w:r>
    </w:p>
    <w:p w14:paraId="757811F0" w14:textId="424A1D49" w:rsidR="003469BD" w:rsidRDefault="003469BD" w:rsidP="00525834">
      <w:pPr>
        <w:tabs>
          <w:tab w:val="left" w:pos="2552"/>
        </w:tabs>
        <w:rPr>
          <w:noProof/>
          <w:lang w:val="en-US"/>
        </w:rPr>
      </w:pPr>
      <w:r>
        <w:rPr>
          <w:noProof/>
        </w:rPr>
        <w:t xml:space="preserve">- </w:t>
      </w:r>
      <w:r w:rsidR="00D26604">
        <w:rPr>
          <w:b/>
          <w:bCs/>
          <w:noProof/>
          <w:lang w:val="en-US"/>
        </w:rPr>
        <w:t>TX_TIMEOUT</w:t>
      </w:r>
      <w:r w:rsidR="00D26604">
        <w:rPr>
          <w:noProof/>
          <w:lang w:val="en-US"/>
        </w:rPr>
        <w:t>:</w:t>
      </w:r>
    </w:p>
    <w:p w14:paraId="30524C51" w14:textId="5B650402" w:rsidR="00D26604" w:rsidRDefault="00D26604" w:rsidP="00525834">
      <w:pPr>
        <w:tabs>
          <w:tab w:val="left" w:pos="2552"/>
        </w:tabs>
        <w:rPr>
          <w:noProof/>
        </w:rPr>
      </w:pPr>
      <w:r>
        <w:rPr>
          <w:noProof/>
        </w:rPr>
        <w:t>Данное событие связано с аппаратной невозможностью радиомодема отправить кадр, радиомодем сбрасывается и инициализируется по новой. После инициализации делается рандомная задержка и запускается прием на заданное время.</w:t>
      </w:r>
    </w:p>
    <w:p w14:paraId="4D57AF18" w14:textId="7B48A4DF" w:rsidR="00D26604" w:rsidRDefault="00D26604" w:rsidP="00525834">
      <w:pPr>
        <w:tabs>
          <w:tab w:val="left" w:pos="2552"/>
        </w:tabs>
        <w:rPr>
          <w:noProof/>
          <w:lang w:val="en-US"/>
        </w:rPr>
      </w:pPr>
      <w:r>
        <w:rPr>
          <w:noProof/>
        </w:rPr>
        <w:t xml:space="preserve">- </w:t>
      </w:r>
      <w:r w:rsidRPr="00D26604">
        <w:rPr>
          <w:b/>
          <w:bCs/>
          <w:noProof/>
          <w:lang w:val="en-US"/>
        </w:rPr>
        <w:t>RX_TIMEOUT</w:t>
      </w:r>
      <w:r>
        <w:rPr>
          <w:noProof/>
          <w:lang w:val="en-US"/>
        </w:rPr>
        <w:t>:</w:t>
      </w:r>
    </w:p>
    <w:p w14:paraId="2CE9F134" w14:textId="4BD67DD1" w:rsidR="00D26604" w:rsidRDefault="00D26604" w:rsidP="00525834">
      <w:pPr>
        <w:tabs>
          <w:tab w:val="left" w:pos="2552"/>
        </w:tabs>
        <w:rPr>
          <w:noProof/>
        </w:rPr>
      </w:pPr>
      <w:r>
        <w:rPr>
          <w:noProof/>
        </w:rPr>
        <w:t>Время отведенное под прием закончилось. Кадр не был принят</w:t>
      </w:r>
      <w:r w:rsidR="002224BB">
        <w:rPr>
          <w:noProof/>
        </w:rPr>
        <w:t xml:space="preserve">. Выполняется перезапуск аппаратного таймера и отправляется кадр </w:t>
      </w:r>
      <w:r w:rsidR="002224BB">
        <w:rPr>
          <w:noProof/>
          <w:lang w:val="en-US"/>
        </w:rPr>
        <w:t>MASTER</w:t>
      </w:r>
      <w:r w:rsidR="002224BB" w:rsidRPr="002224BB">
        <w:rPr>
          <w:noProof/>
        </w:rPr>
        <w:t>_</w:t>
      </w:r>
      <w:r w:rsidR="002224BB">
        <w:rPr>
          <w:noProof/>
          <w:lang w:val="en-US"/>
        </w:rPr>
        <w:t>REQ</w:t>
      </w:r>
      <w:r w:rsidR="002224BB" w:rsidRPr="002224BB">
        <w:rPr>
          <w:noProof/>
        </w:rPr>
        <w:t>.</w:t>
      </w:r>
    </w:p>
    <w:p w14:paraId="7EA59908" w14:textId="1F6116AE" w:rsidR="002224BB" w:rsidRDefault="002224BB" w:rsidP="002224BB">
      <w:pPr>
        <w:tabs>
          <w:tab w:val="left" w:pos="2552"/>
        </w:tabs>
        <w:rPr>
          <w:noProof/>
          <w:lang w:val="en-US"/>
        </w:rPr>
      </w:pPr>
      <w:r w:rsidRPr="002224BB">
        <w:rPr>
          <w:noProof/>
          <w:lang w:val="en-US"/>
        </w:rPr>
        <w:t>-</w:t>
      </w:r>
      <w:r w:rsidRPr="002224BB">
        <w:rPr>
          <w:b/>
          <w:bCs/>
          <w:noProof/>
          <w:lang w:val="en-US"/>
        </w:rPr>
        <w:t>RX_ERROR</w:t>
      </w:r>
      <w:r w:rsidRPr="002224BB">
        <w:rPr>
          <w:noProof/>
          <w:lang w:val="en-US"/>
        </w:rPr>
        <w:t>:</w:t>
      </w:r>
    </w:p>
    <w:p w14:paraId="61A809D6" w14:textId="38ECAF05" w:rsidR="003469BD" w:rsidRDefault="002224BB" w:rsidP="00525834">
      <w:pPr>
        <w:tabs>
          <w:tab w:val="left" w:pos="2552"/>
        </w:tabs>
        <w:rPr>
          <w:noProof/>
        </w:rPr>
      </w:pPr>
      <w:r>
        <w:rPr>
          <w:noProof/>
        </w:rPr>
        <w:t xml:space="preserve">Не сошлась контрольная сумма. Выполняются те же действия что и для </w:t>
      </w:r>
      <w:r>
        <w:rPr>
          <w:noProof/>
          <w:lang w:val="en-US"/>
        </w:rPr>
        <w:t>RX</w:t>
      </w:r>
      <w:r w:rsidRPr="002224BB">
        <w:rPr>
          <w:noProof/>
        </w:rPr>
        <w:t>_</w:t>
      </w:r>
      <w:r>
        <w:rPr>
          <w:noProof/>
          <w:lang w:val="en-US"/>
        </w:rPr>
        <w:t>TIMEOUT</w:t>
      </w:r>
      <w:r w:rsidRPr="002224BB">
        <w:rPr>
          <w:noProof/>
        </w:rPr>
        <w:t>.</w:t>
      </w:r>
    </w:p>
    <w:p w14:paraId="6B031547" w14:textId="4D958C9B" w:rsidR="007F5B95" w:rsidRPr="007F5B95" w:rsidRDefault="007F5B95" w:rsidP="00525834">
      <w:pPr>
        <w:tabs>
          <w:tab w:val="left" w:pos="2552"/>
        </w:tabs>
        <w:rPr>
          <w:noProof/>
        </w:rPr>
      </w:pPr>
      <w:r>
        <w:rPr>
          <w:noProof/>
        </w:rPr>
        <w:t>Ниже представлена блок-схема алгоритма синхронизации</w:t>
      </w:r>
    </w:p>
    <w:p w14:paraId="5A82F059" w14:textId="4716509A" w:rsidR="00302578" w:rsidRDefault="00F5249F" w:rsidP="00302578">
      <w:pPr>
        <w:pStyle w:val="a3"/>
        <w:ind w:left="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B8F768" wp14:editId="31E3BBB0">
            <wp:extent cx="5940425" cy="41402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59EE" w14:textId="77247BE2" w:rsidR="00302578" w:rsidRDefault="00302578" w:rsidP="00302578">
      <w:pPr>
        <w:pStyle w:val="a3"/>
        <w:ind w:left="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DB17926" w14:textId="3F25F7AB" w:rsidR="00302578" w:rsidRDefault="00302578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</w:rPr>
        <w:softHyphen/>
      </w:r>
      <w:r>
        <w:rPr>
          <w:rFonts w:ascii="Times New Roman" w:hAnsi="Times New Roman" w:cs="Times New Roman"/>
          <w:iCs/>
          <w:sz w:val="28"/>
          <w:szCs w:val="28"/>
        </w:rPr>
        <w:softHyphen/>
        <w:t xml:space="preserve">– </w:t>
      </w:r>
      <w:r w:rsidR="001C04F0">
        <w:rPr>
          <w:rFonts w:ascii="Times New Roman" w:hAnsi="Times New Roman" w:cs="Times New Roman"/>
          <w:iCs/>
          <w:sz w:val="28"/>
          <w:szCs w:val="28"/>
        </w:rPr>
        <w:t>Блок–схема а</w:t>
      </w:r>
      <w:r>
        <w:rPr>
          <w:rFonts w:ascii="Times New Roman" w:hAnsi="Times New Roman" w:cs="Times New Roman"/>
          <w:iCs/>
          <w:sz w:val="28"/>
          <w:szCs w:val="28"/>
        </w:rPr>
        <w:t>лгоритм</w:t>
      </w:r>
      <w:r w:rsidR="001C04F0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синхронизации устройств по радиоканал</w:t>
      </w:r>
      <w:r w:rsidR="004A35EC">
        <w:rPr>
          <w:rFonts w:ascii="Times New Roman" w:hAnsi="Times New Roman" w:cs="Times New Roman"/>
          <w:iCs/>
          <w:sz w:val="28"/>
          <w:szCs w:val="28"/>
        </w:rPr>
        <w:t>у</w:t>
      </w:r>
    </w:p>
    <w:p w14:paraId="2E9B431F" w14:textId="156ADA99" w:rsidR="003859E7" w:rsidRDefault="003859E7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F50ED5C" w14:textId="0A19BBD1" w:rsidR="003859E7" w:rsidRDefault="00956271" w:rsidP="00956271">
      <w:pPr>
        <w:pStyle w:val="a3"/>
        <w:ind w:left="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56271">
        <w:rPr>
          <w:rFonts w:ascii="Times New Roman" w:hAnsi="Times New Roman" w:cs="Times New Roman"/>
          <w:b/>
          <w:bCs/>
          <w:iCs/>
          <w:sz w:val="28"/>
          <w:szCs w:val="28"/>
        </w:rPr>
        <w:t>Расчёт корректировки синхронизирующего таймера</w:t>
      </w:r>
    </w:p>
    <w:p w14:paraId="1846FCDF" w14:textId="765FB679" w:rsidR="00956271" w:rsidRDefault="00956271" w:rsidP="00956271">
      <w:pPr>
        <w:pStyle w:val="a3"/>
        <w:ind w:left="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EB66B45" w14:textId="63F10E8E" w:rsidR="007E0050" w:rsidRDefault="00956271" w:rsidP="00956271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расчёте участвуют три временных точки: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sz w:val="28"/>
          <w:szCs w:val="28"/>
        </w:rPr>
        <w:t>А,</w:t>
      </w:r>
      <w:r w:rsidRPr="0095627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sz w:val="28"/>
          <w:szCs w:val="28"/>
        </w:rPr>
        <w:t xml:space="preserve">В,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sz w:val="28"/>
          <w:szCs w:val="28"/>
        </w:rPr>
        <w:t xml:space="preserve">С. Время А фиксируется на приёмной стороне в момент срабатывания прерывания от радиомодема: </w:t>
      </w:r>
    </w:p>
    <w:p w14:paraId="50E83A64" w14:textId="473E0A10" w:rsidR="00956271" w:rsidRDefault="00956271" w:rsidP="007E0050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proofErr w:type="spellEnd"/>
      <w:r w:rsidRPr="00956271">
        <w:rPr>
          <w:rFonts w:ascii="Times New Roman" w:hAnsi="Times New Roman" w:cs="Times New Roman"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tIRQ</w:t>
      </w:r>
      <w:proofErr w:type="spellEnd"/>
      <w:r w:rsidRPr="0095627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214D30B" w14:textId="061F01A1" w:rsidR="007E0050" w:rsidRDefault="007E0050" w:rsidP="007E0050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Время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Pr="007E005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рассчитывается исходя из известного времени затрачиваемого на распространение синхронизирующего кадра от передатчика к приемнику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proofErr w:type="spellEnd"/>
      <w:r w:rsidRPr="007E005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времени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А</w:t>
      </w:r>
      <w:r w:rsidRPr="007E0050">
        <w:rPr>
          <w:rFonts w:ascii="Times New Roman" w:hAnsi="Times New Roman" w:cs="Times New Roman"/>
          <w:iCs/>
          <w:sz w:val="28"/>
          <w:szCs w:val="28"/>
        </w:rPr>
        <w:t>:</w:t>
      </w:r>
    </w:p>
    <w:p w14:paraId="0F00549E" w14:textId="3CDFC0C9" w:rsidR="007E0050" w:rsidRPr="007E0050" w:rsidRDefault="007E0050" w:rsidP="007E0050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tB</w:t>
      </w:r>
      <w:proofErr w:type="spellEnd"/>
      <w:r w:rsidRPr="007E0050">
        <w:rPr>
          <w:rFonts w:ascii="Times New Roman" w:hAnsi="Times New Roman" w:cs="Times New Roman"/>
          <w:iCs/>
          <w:sz w:val="28"/>
          <w:szCs w:val="28"/>
        </w:rPr>
        <w:t xml:space="preserve"> = |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proofErr w:type="spellEnd"/>
      <w:r w:rsidRPr="007E0050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proofErr w:type="spellEnd"/>
      <w:r w:rsidRPr="007E0050">
        <w:rPr>
          <w:rFonts w:ascii="Times New Roman" w:hAnsi="Times New Roman" w:cs="Times New Roman"/>
          <w:iCs/>
          <w:sz w:val="28"/>
          <w:szCs w:val="28"/>
        </w:rPr>
        <w:t>|</w:t>
      </w:r>
    </w:p>
    <w:p w14:paraId="6EF3C3DF" w14:textId="510CF6D9" w:rsidR="007E0050" w:rsidRDefault="00326DAA" w:rsidP="007E0050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</w:t>
      </w:r>
      <w:r w:rsidR="007E0050">
        <w:rPr>
          <w:rFonts w:ascii="Times New Roman" w:hAnsi="Times New Roman" w:cs="Times New Roman"/>
          <w:iCs/>
          <w:sz w:val="28"/>
          <w:szCs w:val="28"/>
        </w:rPr>
        <w:t xml:space="preserve">сходя из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полученного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таймштампа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от передающего устройства и времени В рассчитывается время С:</w:t>
      </w:r>
    </w:p>
    <w:p w14:paraId="7966B9BF" w14:textId="5681450D" w:rsidR="00326DAA" w:rsidRPr="00326DAA" w:rsidRDefault="00326DAA" w:rsidP="00326DAA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tC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= |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tB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timeStamp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>|</w:t>
      </w:r>
    </w:p>
    <w:p w14:paraId="19A61F44" w14:textId="04EB6346" w:rsidR="007E0050" w:rsidRDefault="00326DAA" w:rsidP="00326DAA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</w:t>
      </w:r>
      <w:r w:rsidRPr="00DA481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вычисляется время </w:t>
      </w:r>
      <w:r w:rsidR="00DA4812">
        <w:rPr>
          <w:rFonts w:ascii="Times New Roman" w:hAnsi="Times New Roman" w:cs="Times New Roman"/>
          <w:iCs/>
          <w:sz w:val="28"/>
          <w:szCs w:val="28"/>
        </w:rPr>
        <w:t xml:space="preserve">следующего временного слота </w:t>
      </w:r>
      <w:r w:rsidR="00DA4812">
        <w:rPr>
          <w:rFonts w:ascii="Times New Roman" w:hAnsi="Times New Roman" w:cs="Times New Roman"/>
          <w:iCs/>
          <w:sz w:val="28"/>
          <w:szCs w:val="28"/>
          <w:lang w:val="en-US"/>
        </w:rPr>
        <w:t>slot</w:t>
      </w:r>
      <w:r w:rsidR="00DA4812" w:rsidRPr="00DA4812">
        <w:rPr>
          <w:rFonts w:ascii="Times New Roman" w:hAnsi="Times New Roman" w:cs="Times New Roman"/>
          <w:iCs/>
          <w:sz w:val="28"/>
          <w:szCs w:val="28"/>
        </w:rPr>
        <w:t>_</w:t>
      </w:r>
      <w:r w:rsidR="00DA4812"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DA4812">
        <w:rPr>
          <w:rFonts w:ascii="Times New Roman" w:hAnsi="Times New Roman" w:cs="Times New Roman"/>
          <w:iCs/>
          <w:sz w:val="28"/>
          <w:szCs w:val="28"/>
        </w:rPr>
        <w:t>:</w:t>
      </w:r>
    </w:p>
    <w:p w14:paraId="6184BED8" w14:textId="0CD95553" w:rsidR="00DA4812" w:rsidRPr="00DA4812" w:rsidRDefault="00DA4812" w:rsidP="00DA4812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slot_time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’ =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tC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+ timeslot, </w:t>
      </w:r>
      <w:r>
        <w:rPr>
          <w:rFonts w:ascii="Times New Roman" w:hAnsi="Times New Roman" w:cs="Times New Roman"/>
          <w:iCs/>
          <w:sz w:val="28"/>
          <w:szCs w:val="28"/>
        </w:rPr>
        <w:t>если</w:t>
      </w:r>
      <w:r w:rsidRPr="00DA481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+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tamp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&lt;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proofErr w:type="spellEnd"/>
    </w:p>
    <w:p w14:paraId="0777E22E" w14:textId="240B7B16" w:rsidR="00DA4812" w:rsidRPr="00DA4812" w:rsidRDefault="00DA4812" w:rsidP="00DA4812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slot_time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’ =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tC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timeslot, </w:t>
      </w:r>
      <w:r>
        <w:rPr>
          <w:rFonts w:ascii="Times New Roman" w:hAnsi="Times New Roman" w:cs="Times New Roman"/>
          <w:iCs/>
          <w:sz w:val="28"/>
          <w:szCs w:val="28"/>
        </w:rPr>
        <w:t>если</w:t>
      </w:r>
      <w:r w:rsidRPr="00DA481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+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tamp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proofErr w:type="spellEnd"/>
    </w:p>
    <w:p w14:paraId="6C9EA616" w14:textId="04609336" w:rsidR="003859E7" w:rsidRPr="001E02E0" w:rsidRDefault="00DA4812" w:rsidP="00DA4812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timeslot</w:t>
      </w:r>
      <w:r w:rsidRPr="00DA4812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стандартная длительность временного слота. Пос</w:t>
      </w:r>
      <w:r w:rsidR="001E02E0">
        <w:rPr>
          <w:rFonts w:ascii="Times New Roman" w:hAnsi="Times New Roman" w:cs="Times New Roman"/>
          <w:iCs/>
          <w:sz w:val="28"/>
          <w:szCs w:val="28"/>
        </w:rPr>
        <w:t xml:space="preserve">ле истечения временного слота с длительностью 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slot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_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’</w:t>
      </w:r>
      <w:r w:rsidR="001E02E0">
        <w:rPr>
          <w:rFonts w:ascii="Times New Roman" w:hAnsi="Times New Roman" w:cs="Times New Roman"/>
          <w:iCs/>
          <w:sz w:val="28"/>
          <w:szCs w:val="28"/>
        </w:rPr>
        <w:t xml:space="preserve">, синхронизирующий таймер продолжает отсчитывать временные слоты с длительностью 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slot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_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.</w:t>
      </w:r>
    </w:p>
    <w:p w14:paraId="1DB6E9E1" w14:textId="21928F95" w:rsidR="003859E7" w:rsidRDefault="001E02E0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E5CCA5" wp14:editId="7D90A269">
            <wp:extent cx="5940425" cy="38296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8E3A" w14:textId="7CDD4D71" w:rsidR="003859E7" w:rsidRDefault="003859E7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– Временные диаграммы переключения временных слотов при приёме кадра синхронизации</w:t>
      </w:r>
      <w:r w:rsidR="0083593D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83593D">
        <w:rPr>
          <w:rFonts w:ascii="Times New Roman" w:hAnsi="Times New Roman" w:cs="Times New Roman"/>
          <w:iCs/>
          <w:sz w:val="28"/>
          <w:szCs w:val="28"/>
        </w:rPr>
        <w:t xml:space="preserve">при условии </w:t>
      </w:r>
      <w:proofErr w:type="spellStart"/>
      <w:r w:rsidR="0083593D"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proofErr w:type="spellEnd"/>
      <w:r w:rsidR="0083593D" w:rsidRPr="0083593D">
        <w:rPr>
          <w:rFonts w:ascii="Times New Roman" w:hAnsi="Times New Roman" w:cs="Times New Roman"/>
          <w:iCs/>
          <w:sz w:val="28"/>
          <w:szCs w:val="28"/>
        </w:rPr>
        <w:t xml:space="preserve"> + </w:t>
      </w:r>
      <w:proofErr w:type="spellStart"/>
      <w:r w:rsidR="0083593D">
        <w:rPr>
          <w:rFonts w:ascii="Times New Roman" w:hAnsi="Times New Roman" w:cs="Times New Roman"/>
          <w:iCs/>
          <w:sz w:val="28"/>
          <w:szCs w:val="28"/>
          <w:lang w:val="en-US"/>
        </w:rPr>
        <w:t>timeStamp</w:t>
      </w:r>
      <w:proofErr w:type="spellEnd"/>
      <w:r w:rsidR="0083593D" w:rsidRPr="0083593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gramStart"/>
      <w:r w:rsidR="0083593D" w:rsidRPr="0083593D">
        <w:rPr>
          <w:rFonts w:ascii="Times New Roman" w:hAnsi="Times New Roman" w:cs="Times New Roman"/>
          <w:iCs/>
          <w:sz w:val="28"/>
          <w:szCs w:val="28"/>
        </w:rPr>
        <w:t>&lt;</w:t>
      </w:r>
      <w:r w:rsidR="0083593D" w:rsidRPr="0083593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3593D"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proofErr w:type="spellEnd"/>
      <w:proofErr w:type="gramEnd"/>
    </w:p>
    <w:p w14:paraId="51BD14E6" w14:textId="5DD7A281" w:rsidR="0083593D" w:rsidRDefault="0083593D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4821EBB" w14:textId="0DA4638B" w:rsidR="0083593D" w:rsidRDefault="007F5B95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174CBD4" wp14:editId="615FCDB6">
            <wp:extent cx="5940425" cy="390080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2653" w14:textId="262C2346" w:rsidR="003D054A" w:rsidRPr="007F5B95" w:rsidRDefault="0083593D" w:rsidP="007F5B95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– </w:t>
      </w:r>
      <w:r>
        <w:rPr>
          <w:rFonts w:ascii="Times New Roman" w:hAnsi="Times New Roman" w:cs="Times New Roman"/>
          <w:iCs/>
          <w:sz w:val="28"/>
          <w:szCs w:val="28"/>
        </w:rPr>
        <w:t>Временные диаграммы переключения временных слотов при приёме кадра синхронизации</w:t>
      </w:r>
      <w:r>
        <w:rPr>
          <w:rFonts w:ascii="Times New Roman" w:hAnsi="Times New Roman" w:cs="Times New Roman"/>
          <w:iCs/>
          <w:sz w:val="28"/>
          <w:szCs w:val="28"/>
        </w:rPr>
        <w:t xml:space="preserve">, при условии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proofErr w:type="spellEnd"/>
      <w:r w:rsidRPr="0083593D">
        <w:rPr>
          <w:rFonts w:ascii="Times New Roman" w:hAnsi="Times New Roman" w:cs="Times New Roman"/>
          <w:iCs/>
          <w:sz w:val="28"/>
          <w:szCs w:val="28"/>
        </w:rPr>
        <w:t xml:space="preserve"> + </w:t>
      </w:r>
      <w:proofErr w:type="spellStart"/>
      <w:proofErr w:type="gram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timeStamp</w:t>
      </w:r>
      <w:proofErr w:type="spellEnd"/>
      <w:r w:rsidRPr="0083593D">
        <w:rPr>
          <w:rFonts w:ascii="Times New Roman" w:hAnsi="Times New Roman" w:cs="Times New Roman"/>
          <w:iCs/>
          <w:sz w:val="28"/>
          <w:szCs w:val="28"/>
        </w:rPr>
        <w:t xml:space="preserve"> &gt;</w:t>
      </w:r>
      <w:proofErr w:type="gramEnd"/>
      <w:r w:rsidRPr="0083593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proofErr w:type="spellEnd"/>
    </w:p>
    <w:p w14:paraId="5B46F74D" w14:textId="0C714F64" w:rsidR="008F146C" w:rsidRPr="00302578" w:rsidRDefault="003D054A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02578">
        <w:rPr>
          <w:rFonts w:ascii="Times New Roman" w:hAnsi="Times New Roman" w:cs="Times New Roman"/>
          <w:sz w:val="28"/>
          <w:szCs w:val="28"/>
        </w:rPr>
        <w:br w:type="page"/>
      </w:r>
    </w:p>
    <w:p w14:paraId="65634604" w14:textId="4EC38649" w:rsidR="00A17656" w:rsidRPr="003D054A" w:rsidRDefault="00A1765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>Литература:</w:t>
      </w:r>
    </w:p>
    <w:p w14:paraId="3E03822D" w14:textId="5AA65D66" w:rsidR="00A17656" w:rsidRPr="003D054A" w:rsidRDefault="00266464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Статья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Боева</w:t>
      </w:r>
      <w:proofErr w:type="spellEnd"/>
    </w:p>
    <w:p w14:paraId="641B8B86" w14:textId="500D2314" w:rsidR="00266464" w:rsidRPr="003D054A" w:rsidRDefault="00266464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Википедия БПЛА</w:t>
      </w:r>
    </w:p>
    <w:p w14:paraId="23079760" w14:textId="11BE472A" w:rsidR="00270AD6" w:rsidRPr="003D054A" w:rsidRDefault="00270AD6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D054A">
        <w:rPr>
          <w:rFonts w:ascii="Times New Roman" w:hAnsi="Times New Roman" w:cs="Times New Roman"/>
          <w:sz w:val="28"/>
          <w:szCs w:val="28"/>
        </w:rPr>
        <w:t>Даташиты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на каждую микросхему</w:t>
      </w:r>
    </w:p>
    <w:p w14:paraId="4BBCD63F" w14:textId="2337EED9" w:rsidR="00D65776" w:rsidRPr="003D054A" w:rsidRDefault="00D65776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Статья по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LoRa</w:t>
      </w:r>
    </w:p>
    <w:sectPr w:rsidR="00D65776" w:rsidRPr="003D05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2E7"/>
    <w:multiLevelType w:val="hybridMultilevel"/>
    <w:tmpl w:val="39ACD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10F87"/>
    <w:multiLevelType w:val="hybridMultilevel"/>
    <w:tmpl w:val="86B6955A"/>
    <w:lvl w:ilvl="0" w:tplc="06C8A4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33BEE"/>
    <w:multiLevelType w:val="hybridMultilevel"/>
    <w:tmpl w:val="780E2D10"/>
    <w:lvl w:ilvl="0" w:tplc="A734F2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14B1E"/>
    <w:multiLevelType w:val="hybridMultilevel"/>
    <w:tmpl w:val="39ACDC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C1BA0"/>
    <w:multiLevelType w:val="hybridMultilevel"/>
    <w:tmpl w:val="5B22B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5B06AC"/>
    <w:multiLevelType w:val="hybridMultilevel"/>
    <w:tmpl w:val="12D4C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434B6"/>
    <w:multiLevelType w:val="hybridMultilevel"/>
    <w:tmpl w:val="784C6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29789D"/>
    <w:multiLevelType w:val="hybridMultilevel"/>
    <w:tmpl w:val="6A34E5C4"/>
    <w:lvl w:ilvl="0" w:tplc="508677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2B2CDD"/>
    <w:multiLevelType w:val="hybridMultilevel"/>
    <w:tmpl w:val="D5825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031AFE"/>
    <w:multiLevelType w:val="multilevel"/>
    <w:tmpl w:val="6120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2013A7"/>
    <w:multiLevelType w:val="hybridMultilevel"/>
    <w:tmpl w:val="5D760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E9421D"/>
    <w:multiLevelType w:val="hybridMultilevel"/>
    <w:tmpl w:val="08002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54BAC"/>
    <w:multiLevelType w:val="hybridMultilevel"/>
    <w:tmpl w:val="03007E86"/>
    <w:lvl w:ilvl="0" w:tplc="D9FC5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F57201"/>
    <w:multiLevelType w:val="hybridMultilevel"/>
    <w:tmpl w:val="E6364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3392F"/>
    <w:multiLevelType w:val="hybridMultilevel"/>
    <w:tmpl w:val="34F63C72"/>
    <w:lvl w:ilvl="0" w:tplc="4B346F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BC4948"/>
    <w:multiLevelType w:val="hybridMultilevel"/>
    <w:tmpl w:val="C2746FAA"/>
    <w:lvl w:ilvl="0" w:tplc="6EFE86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5977C5"/>
    <w:multiLevelType w:val="hybridMultilevel"/>
    <w:tmpl w:val="B2B69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3"/>
  </w:num>
  <w:num w:numId="4">
    <w:abstractNumId w:val="3"/>
  </w:num>
  <w:num w:numId="5">
    <w:abstractNumId w:val="15"/>
  </w:num>
  <w:num w:numId="6">
    <w:abstractNumId w:val="4"/>
  </w:num>
  <w:num w:numId="7">
    <w:abstractNumId w:val="5"/>
  </w:num>
  <w:num w:numId="8">
    <w:abstractNumId w:val="16"/>
  </w:num>
  <w:num w:numId="9">
    <w:abstractNumId w:val="9"/>
  </w:num>
  <w:num w:numId="10">
    <w:abstractNumId w:val="8"/>
  </w:num>
  <w:num w:numId="11">
    <w:abstractNumId w:val="10"/>
  </w:num>
  <w:num w:numId="12">
    <w:abstractNumId w:val="6"/>
  </w:num>
  <w:num w:numId="13">
    <w:abstractNumId w:val="11"/>
  </w:num>
  <w:num w:numId="14">
    <w:abstractNumId w:val="14"/>
  </w:num>
  <w:num w:numId="15">
    <w:abstractNumId w:val="2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C6"/>
    <w:rsid w:val="00005E22"/>
    <w:rsid w:val="00010EB6"/>
    <w:rsid w:val="00013EA1"/>
    <w:rsid w:val="00015D53"/>
    <w:rsid w:val="00032211"/>
    <w:rsid w:val="00032FC0"/>
    <w:rsid w:val="000362DB"/>
    <w:rsid w:val="00055D41"/>
    <w:rsid w:val="0007034B"/>
    <w:rsid w:val="00084384"/>
    <w:rsid w:val="0009161B"/>
    <w:rsid w:val="000937A3"/>
    <w:rsid w:val="000938A7"/>
    <w:rsid w:val="000A6919"/>
    <w:rsid w:val="000B1A35"/>
    <w:rsid w:val="000C0C81"/>
    <w:rsid w:val="000C21A3"/>
    <w:rsid w:val="000D5516"/>
    <w:rsid w:val="000D5DAC"/>
    <w:rsid w:val="000E4ADF"/>
    <w:rsid w:val="000F56A6"/>
    <w:rsid w:val="00105A3F"/>
    <w:rsid w:val="00106C97"/>
    <w:rsid w:val="00107DFE"/>
    <w:rsid w:val="0012050B"/>
    <w:rsid w:val="00123F3D"/>
    <w:rsid w:val="001277CE"/>
    <w:rsid w:val="00134977"/>
    <w:rsid w:val="00141130"/>
    <w:rsid w:val="001524C6"/>
    <w:rsid w:val="00167C7A"/>
    <w:rsid w:val="00167DCD"/>
    <w:rsid w:val="0017197A"/>
    <w:rsid w:val="00185A01"/>
    <w:rsid w:val="0018622E"/>
    <w:rsid w:val="00193410"/>
    <w:rsid w:val="001A59C1"/>
    <w:rsid w:val="001B0FE3"/>
    <w:rsid w:val="001B11D1"/>
    <w:rsid w:val="001B1C73"/>
    <w:rsid w:val="001B2ADC"/>
    <w:rsid w:val="001B341B"/>
    <w:rsid w:val="001B5F49"/>
    <w:rsid w:val="001B68E6"/>
    <w:rsid w:val="001C04F0"/>
    <w:rsid w:val="001C3883"/>
    <w:rsid w:val="001C4AB0"/>
    <w:rsid w:val="001E02E0"/>
    <w:rsid w:val="001E26A5"/>
    <w:rsid w:val="00202EA7"/>
    <w:rsid w:val="00204C4B"/>
    <w:rsid w:val="00205571"/>
    <w:rsid w:val="002138BB"/>
    <w:rsid w:val="00215BCD"/>
    <w:rsid w:val="0021642F"/>
    <w:rsid w:val="002224BB"/>
    <w:rsid w:val="00226222"/>
    <w:rsid w:val="00230D89"/>
    <w:rsid w:val="00237D4E"/>
    <w:rsid w:val="002431AA"/>
    <w:rsid w:val="00244553"/>
    <w:rsid w:val="0025331B"/>
    <w:rsid w:val="00261D28"/>
    <w:rsid w:val="00262691"/>
    <w:rsid w:val="00262A4D"/>
    <w:rsid w:val="00264041"/>
    <w:rsid w:val="00266464"/>
    <w:rsid w:val="00270AD6"/>
    <w:rsid w:val="002908CA"/>
    <w:rsid w:val="00294785"/>
    <w:rsid w:val="002A7E43"/>
    <w:rsid w:val="002B2E1F"/>
    <w:rsid w:val="002C283D"/>
    <w:rsid w:val="002D6FF3"/>
    <w:rsid w:val="002E081A"/>
    <w:rsid w:val="00302578"/>
    <w:rsid w:val="0030593F"/>
    <w:rsid w:val="00313E42"/>
    <w:rsid w:val="00326DAA"/>
    <w:rsid w:val="00327FCB"/>
    <w:rsid w:val="00333FF6"/>
    <w:rsid w:val="0034188C"/>
    <w:rsid w:val="003469BD"/>
    <w:rsid w:val="0034788C"/>
    <w:rsid w:val="00357E65"/>
    <w:rsid w:val="00372EA9"/>
    <w:rsid w:val="003818BF"/>
    <w:rsid w:val="00381AE1"/>
    <w:rsid w:val="003859E7"/>
    <w:rsid w:val="003866E6"/>
    <w:rsid w:val="003A1101"/>
    <w:rsid w:val="003B653C"/>
    <w:rsid w:val="003C16FE"/>
    <w:rsid w:val="003C4A33"/>
    <w:rsid w:val="003D054A"/>
    <w:rsid w:val="003D7C4C"/>
    <w:rsid w:val="003E0D64"/>
    <w:rsid w:val="003E18D4"/>
    <w:rsid w:val="003F1AE9"/>
    <w:rsid w:val="00404687"/>
    <w:rsid w:val="00413416"/>
    <w:rsid w:val="0041623F"/>
    <w:rsid w:val="00426383"/>
    <w:rsid w:val="00427E6D"/>
    <w:rsid w:val="00431148"/>
    <w:rsid w:val="00431CE5"/>
    <w:rsid w:val="00434628"/>
    <w:rsid w:val="004378AA"/>
    <w:rsid w:val="00454074"/>
    <w:rsid w:val="004556B0"/>
    <w:rsid w:val="0046170F"/>
    <w:rsid w:val="00463186"/>
    <w:rsid w:val="00484B65"/>
    <w:rsid w:val="00492E1D"/>
    <w:rsid w:val="004A35EC"/>
    <w:rsid w:val="004A421F"/>
    <w:rsid w:val="004B64FA"/>
    <w:rsid w:val="004B6554"/>
    <w:rsid w:val="004B7505"/>
    <w:rsid w:val="004D2257"/>
    <w:rsid w:val="004D5DDD"/>
    <w:rsid w:val="004E480B"/>
    <w:rsid w:val="004F3D4D"/>
    <w:rsid w:val="004F5133"/>
    <w:rsid w:val="004F76EB"/>
    <w:rsid w:val="005040B3"/>
    <w:rsid w:val="00514977"/>
    <w:rsid w:val="00514AFA"/>
    <w:rsid w:val="005203BA"/>
    <w:rsid w:val="005209F2"/>
    <w:rsid w:val="00525834"/>
    <w:rsid w:val="00527B87"/>
    <w:rsid w:val="0053013B"/>
    <w:rsid w:val="00536BBF"/>
    <w:rsid w:val="0055368E"/>
    <w:rsid w:val="0055422C"/>
    <w:rsid w:val="005647C3"/>
    <w:rsid w:val="005659EF"/>
    <w:rsid w:val="00574408"/>
    <w:rsid w:val="00586A52"/>
    <w:rsid w:val="00592AD1"/>
    <w:rsid w:val="00596DF6"/>
    <w:rsid w:val="005A5F58"/>
    <w:rsid w:val="005A7E43"/>
    <w:rsid w:val="005B2304"/>
    <w:rsid w:val="005C08FB"/>
    <w:rsid w:val="005C6504"/>
    <w:rsid w:val="005D0971"/>
    <w:rsid w:val="005E2B1D"/>
    <w:rsid w:val="005E315A"/>
    <w:rsid w:val="005E4515"/>
    <w:rsid w:val="005E5584"/>
    <w:rsid w:val="005F0D46"/>
    <w:rsid w:val="005F3ECB"/>
    <w:rsid w:val="00604254"/>
    <w:rsid w:val="00613B00"/>
    <w:rsid w:val="00616B5D"/>
    <w:rsid w:val="0062235B"/>
    <w:rsid w:val="00624A13"/>
    <w:rsid w:val="00633992"/>
    <w:rsid w:val="006360DA"/>
    <w:rsid w:val="00642E2C"/>
    <w:rsid w:val="00644366"/>
    <w:rsid w:val="00651719"/>
    <w:rsid w:val="006529ED"/>
    <w:rsid w:val="006622E4"/>
    <w:rsid w:val="00662958"/>
    <w:rsid w:val="0066751A"/>
    <w:rsid w:val="006703E8"/>
    <w:rsid w:val="00670E90"/>
    <w:rsid w:val="00676DA3"/>
    <w:rsid w:val="00683CE7"/>
    <w:rsid w:val="00690875"/>
    <w:rsid w:val="0069747B"/>
    <w:rsid w:val="006A2F65"/>
    <w:rsid w:val="006B09FF"/>
    <w:rsid w:val="006C2FAE"/>
    <w:rsid w:val="006C46D1"/>
    <w:rsid w:val="006C61B8"/>
    <w:rsid w:val="006F3E45"/>
    <w:rsid w:val="007144D6"/>
    <w:rsid w:val="0071516E"/>
    <w:rsid w:val="007175F9"/>
    <w:rsid w:val="0073791C"/>
    <w:rsid w:val="00742B26"/>
    <w:rsid w:val="007454E4"/>
    <w:rsid w:val="007520DC"/>
    <w:rsid w:val="0075508A"/>
    <w:rsid w:val="00755D4F"/>
    <w:rsid w:val="00773AC1"/>
    <w:rsid w:val="00792855"/>
    <w:rsid w:val="007A6CD3"/>
    <w:rsid w:val="007B567F"/>
    <w:rsid w:val="007C2EA3"/>
    <w:rsid w:val="007C747B"/>
    <w:rsid w:val="007E0050"/>
    <w:rsid w:val="007E0815"/>
    <w:rsid w:val="007E44BB"/>
    <w:rsid w:val="007E472E"/>
    <w:rsid w:val="007E4F7E"/>
    <w:rsid w:val="007F19D1"/>
    <w:rsid w:val="007F2264"/>
    <w:rsid w:val="007F5B95"/>
    <w:rsid w:val="0081176A"/>
    <w:rsid w:val="0081412F"/>
    <w:rsid w:val="00822422"/>
    <w:rsid w:val="008233D7"/>
    <w:rsid w:val="0082608F"/>
    <w:rsid w:val="008349CE"/>
    <w:rsid w:val="0083593D"/>
    <w:rsid w:val="008667AE"/>
    <w:rsid w:val="00872F0D"/>
    <w:rsid w:val="00875B53"/>
    <w:rsid w:val="00881AD3"/>
    <w:rsid w:val="00882FEB"/>
    <w:rsid w:val="00883AEE"/>
    <w:rsid w:val="00886115"/>
    <w:rsid w:val="00894873"/>
    <w:rsid w:val="008B5EAF"/>
    <w:rsid w:val="008D01DF"/>
    <w:rsid w:val="008D4989"/>
    <w:rsid w:val="008D66EB"/>
    <w:rsid w:val="008E0399"/>
    <w:rsid w:val="008E2ADD"/>
    <w:rsid w:val="008E407F"/>
    <w:rsid w:val="008E433C"/>
    <w:rsid w:val="008E4FAA"/>
    <w:rsid w:val="008F004F"/>
    <w:rsid w:val="008F146C"/>
    <w:rsid w:val="008F2022"/>
    <w:rsid w:val="0090037F"/>
    <w:rsid w:val="009009E2"/>
    <w:rsid w:val="0090484A"/>
    <w:rsid w:val="00911FF0"/>
    <w:rsid w:val="00916BF2"/>
    <w:rsid w:val="009426C6"/>
    <w:rsid w:val="00943717"/>
    <w:rsid w:val="00944D26"/>
    <w:rsid w:val="00947C8A"/>
    <w:rsid w:val="009509E5"/>
    <w:rsid w:val="0095340C"/>
    <w:rsid w:val="009540BB"/>
    <w:rsid w:val="00956271"/>
    <w:rsid w:val="0096433C"/>
    <w:rsid w:val="00964F7A"/>
    <w:rsid w:val="009706E4"/>
    <w:rsid w:val="009836AF"/>
    <w:rsid w:val="009935E6"/>
    <w:rsid w:val="00993B09"/>
    <w:rsid w:val="009C300B"/>
    <w:rsid w:val="009E5885"/>
    <w:rsid w:val="009F1E3C"/>
    <w:rsid w:val="009F24A5"/>
    <w:rsid w:val="009F6035"/>
    <w:rsid w:val="00A04C44"/>
    <w:rsid w:val="00A169DB"/>
    <w:rsid w:val="00A17656"/>
    <w:rsid w:val="00A22251"/>
    <w:rsid w:val="00A31278"/>
    <w:rsid w:val="00A3182F"/>
    <w:rsid w:val="00A43EA5"/>
    <w:rsid w:val="00A46570"/>
    <w:rsid w:val="00A5373B"/>
    <w:rsid w:val="00A567CC"/>
    <w:rsid w:val="00A724F3"/>
    <w:rsid w:val="00A73155"/>
    <w:rsid w:val="00A85C55"/>
    <w:rsid w:val="00A90C0B"/>
    <w:rsid w:val="00AA3511"/>
    <w:rsid w:val="00AA6633"/>
    <w:rsid w:val="00AA75F8"/>
    <w:rsid w:val="00AA7F7F"/>
    <w:rsid w:val="00AC7DDD"/>
    <w:rsid w:val="00AD0627"/>
    <w:rsid w:val="00AD5B53"/>
    <w:rsid w:val="00AD7E2A"/>
    <w:rsid w:val="00B00F7E"/>
    <w:rsid w:val="00B11517"/>
    <w:rsid w:val="00B13529"/>
    <w:rsid w:val="00B14869"/>
    <w:rsid w:val="00B16225"/>
    <w:rsid w:val="00B24183"/>
    <w:rsid w:val="00B305E4"/>
    <w:rsid w:val="00B47617"/>
    <w:rsid w:val="00B6401D"/>
    <w:rsid w:val="00B65D7C"/>
    <w:rsid w:val="00B76052"/>
    <w:rsid w:val="00B76509"/>
    <w:rsid w:val="00B863F7"/>
    <w:rsid w:val="00B9504D"/>
    <w:rsid w:val="00BA01A8"/>
    <w:rsid w:val="00BA20D6"/>
    <w:rsid w:val="00BA7B57"/>
    <w:rsid w:val="00BC1C58"/>
    <w:rsid w:val="00BC2433"/>
    <w:rsid w:val="00BD00F8"/>
    <w:rsid w:val="00BD1022"/>
    <w:rsid w:val="00BE35B8"/>
    <w:rsid w:val="00BF2F1A"/>
    <w:rsid w:val="00BF4FAD"/>
    <w:rsid w:val="00C054A6"/>
    <w:rsid w:val="00C1481C"/>
    <w:rsid w:val="00C1521F"/>
    <w:rsid w:val="00C2362E"/>
    <w:rsid w:val="00C300B8"/>
    <w:rsid w:val="00C35B11"/>
    <w:rsid w:val="00C57039"/>
    <w:rsid w:val="00C61986"/>
    <w:rsid w:val="00C75462"/>
    <w:rsid w:val="00C8333A"/>
    <w:rsid w:val="00C92BF7"/>
    <w:rsid w:val="00C9642C"/>
    <w:rsid w:val="00CA1F18"/>
    <w:rsid w:val="00CB376B"/>
    <w:rsid w:val="00CB3C04"/>
    <w:rsid w:val="00CC1FE3"/>
    <w:rsid w:val="00CC2063"/>
    <w:rsid w:val="00CF46F9"/>
    <w:rsid w:val="00D040C0"/>
    <w:rsid w:val="00D145EB"/>
    <w:rsid w:val="00D26604"/>
    <w:rsid w:val="00D33FB2"/>
    <w:rsid w:val="00D4054A"/>
    <w:rsid w:val="00D44385"/>
    <w:rsid w:val="00D444FD"/>
    <w:rsid w:val="00D551EF"/>
    <w:rsid w:val="00D65776"/>
    <w:rsid w:val="00D73453"/>
    <w:rsid w:val="00D7487F"/>
    <w:rsid w:val="00D7577E"/>
    <w:rsid w:val="00D76CCC"/>
    <w:rsid w:val="00D87F9E"/>
    <w:rsid w:val="00DA4812"/>
    <w:rsid w:val="00DD284A"/>
    <w:rsid w:val="00DD4612"/>
    <w:rsid w:val="00DF1F16"/>
    <w:rsid w:val="00E15206"/>
    <w:rsid w:val="00E16A4A"/>
    <w:rsid w:val="00E243DF"/>
    <w:rsid w:val="00E33848"/>
    <w:rsid w:val="00E35536"/>
    <w:rsid w:val="00E43463"/>
    <w:rsid w:val="00E43804"/>
    <w:rsid w:val="00E43A86"/>
    <w:rsid w:val="00E5397E"/>
    <w:rsid w:val="00E5757B"/>
    <w:rsid w:val="00E61050"/>
    <w:rsid w:val="00E739B0"/>
    <w:rsid w:val="00EA6FB3"/>
    <w:rsid w:val="00EB3BFF"/>
    <w:rsid w:val="00EB460C"/>
    <w:rsid w:val="00EB55B7"/>
    <w:rsid w:val="00ED27CB"/>
    <w:rsid w:val="00ED2835"/>
    <w:rsid w:val="00EE06AA"/>
    <w:rsid w:val="00EE1D08"/>
    <w:rsid w:val="00EE1DBE"/>
    <w:rsid w:val="00EE434F"/>
    <w:rsid w:val="00F03572"/>
    <w:rsid w:val="00F1031B"/>
    <w:rsid w:val="00F157C1"/>
    <w:rsid w:val="00F158E5"/>
    <w:rsid w:val="00F232C7"/>
    <w:rsid w:val="00F24D5B"/>
    <w:rsid w:val="00F366BD"/>
    <w:rsid w:val="00F5239C"/>
    <w:rsid w:val="00F5249F"/>
    <w:rsid w:val="00F54287"/>
    <w:rsid w:val="00F82277"/>
    <w:rsid w:val="00F87C19"/>
    <w:rsid w:val="00F92B5D"/>
    <w:rsid w:val="00F93472"/>
    <w:rsid w:val="00F95435"/>
    <w:rsid w:val="00FB1CDE"/>
    <w:rsid w:val="00FC03A2"/>
    <w:rsid w:val="00FC04B5"/>
    <w:rsid w:val="00FD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0A660"/>
  <w15:chartTrackingRefBased/>
  <w15:docId w15:val="{2A4B76A6-3ED8-4BE7-94A7-9D7E9FBB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954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33C"/>
    <w:pPr>
      <w:ind w:left="720"/>
      <w:contextualSpacing/>
    </w:pPr>
  </w:style>
  <w:style w:type="character" w:customStyle="1" w:styleId="rynqvb">
    <w:name w:val="rynqvb"/>
    <w:basedOn w:val="a0"/>
    <w:rsid w:val="003818BF"/>
  </w:style>
  <w:style w:type="character" w:customStyle="1" w:styleId="markedcontent">
    <w:name w:val="markedcontent"/>
    <w:basedOn w:val="a0"/>
    <w:rsid w:val="00333FF6"/>
  </w:style>
  <w:style w:type="paragraph" w:styleId="a4">
    <w:name w:val="Normal (Web)"/>
    <w:basedOn w:val="a"/>
    <w:uiPriority w:val="99"/>
    <w:semiHidden/>
    <w:unhideWhenUsed/>
    <w:rsid w:val="00205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05571"/>
    <w:rPr>
      <w:i/>
      <w:iCs/>
    </w:rPr>
  </w:style>
  <w:style w:type="character" w:styleId="a6">
    <w:name w:val="Strong"/>
    <w:basedOn w:val="a0"/>
    <w:uiPriority w:val="22"/>
    <w:qFormat/>
    <w:rsid w:val="00205571"/>
    <w:rPr>
      <w:b/>
      <w:bCs/>
    </w:rPr>
  </w:style>
  <w:style w:type="paragraph" w:customStyle="1" w:styleId="rtejustify">
    <w:name w:val="rtejustify"/>
    <w:basedOn w:val="a"/>
    <w:rsid w:val="00205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543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Placeholder Text"/>
    <w:basedOn w:val="a0"/>
    <w:uiPriority w:val="99"/>
    <w:semiHidden/>
    <w:rsid w:val="002C283D"/>
    <w:rPr>
      <w:color w:val="808080"/>
    </w:rPr>
  </w:style>
  <w:style w:type="table" w:styleId="a8">
    <w:name w:val="Table Grid"/>
    <w:basedOn w:val="a1"/>
    <w:uiPriority w:val="39"/>
    <w:rsid w:val="003B6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-weight-bold">
    <w:name w:val="font-weight-bold"/>
    <w:basedOn w:val="a0"/>
    <w:rsid w:val="00AD0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7.png"/><Relationship Id="rId42" Type="http://schemas.openxmlformats.org/officeDocument/2006/relationships/hyperlink" Target="https://itechinfo.ru/sites/default/files/lora/pic15.png" TargetMode="External"/><Relationship Id="rId47" Type="http://schemas.openxmlformats.org/officeDocument/2006/relationships/hyperlink" Target="https://itechinfo.ru/sites/default/files/lora/pic16.png" TargetMode="External"/><Relationship Id="rId63" Type="http://schemas.openxmlformats.org/officeDocument/2006/relationships/image" Target="media/image49.png"/><Relationship Id="rId68" Type="http://schemas.openxmlformats.org/officeDocument/2006/relationships/image" Target="media/image5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hyperlink" Target="https://itechinfo.ru/sites/default/files/lora/pic10.png" TargetMode="External"/><Relationship Id="rId32" Type="http://schemas.openxmlformats.org/officeDocument/2006/relationships/hyperlink" Target="https://itechinfo.ru/sites/default/files/lora/pic12.png" TargetMode="External"/><Relationship Id="rId37" Type="http://schemas.openxmlformats.org/officeDocument/2006/relationships/image" Target="media/image28.png"/><Relationship Id="rId40" Type="http://schemas.openxmlformats.org/officeDocument/2006/relationships/hyperlink" Target="https://itechinfo.ru/sites/default/files/lora/pic14.png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1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4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itechinfo.ru/sites/default/files/lora/pic9.png" TargetMode="External"/><Relationship Id="rId27" Type="http://schemas.openxmlformats.org/officeDocument/2006/relationships/image" Target="media/image21.png"/><Relationship Id="rId30" Type="http://schemas.openxmlformats.org/officeDocument/2006/relationships/hyperlink" Target="https://itechinfo.ru/sites/default/files/lora/pic11.png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image" Target="media/image53.png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72" Type="http://schemas.openxmlformats.org/officeDocument/2006/relationships/image" Target="media/image56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hyperlink" Target="https://itechinfo.ru/sites/default/files/lora/pic18.png" TargetMode="External"/><Relationship Id="rId67" Type="http://schemas.openxmlformats.org/officeDocument/2006/relationships/hyperlink" Target="https://itechinfo.ru/sites/default/files/lora/pic20.png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hyperlink" Target="https://itechinfo.ru/sites/default/files/lora/pic17.png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hyperlink" Target="https://itechinfo.ru/sites/default/files/lora/pic19.png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0.png"/><Relationship Id="rId34" Type="http://schemas.openxmlformats.org/officeDocument/2006/relationships/hyperlink" Target="https://itechinfo.ru/sites/default/files/lora/pic13A.png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3.png"/><Relationship Id="rId71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32</Pages>
  <Words>3485</Words>
  <Characters>19868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Бурлаков Илья</dc:creator>
  <cp:keywords/>
  <dc:description/>
  <cp:lastModifiedBy>Бурлаков Илья</cp:lastModifiedBy>
  <cp:revision>339</cp:revision>
  <dcterms:created xsi:type="dcterms:W3CDTF">2022-10-02T13:05:00Z</dcterms:created>
  <dcterms:modified xsi:type="dcterms:W3CDTF">2022-10-29T08:42:00Z</dcterms:modified>
</cp:coreProperties>
</file>