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32"/>
          <w:szCs w:val="32"/>
          <w:lang w:val="en-US"/>
        </w:rPr>
        <w:t xml:space="preserve">4107056006 </w:t>
      </w: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t>資工三 游庭瑋</w:t>
      </w:r>
    </w:p>
    <w:p>
      <w:pPr>
        <w:ind w:firstLine="0" w:firstLineChars="0"/>
        <w:jc w:val="center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</w:p>
    <w:p>
      <w:pPr>
        <w:ind w:firstLine="0" w:firstLineChars="0"/>
        <w:jc w:val="center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t>4107056019 資工三 廖柏丞</w:t>
      </w:r>
    </w:p>
    <w:p>
      <w:pPr>
        <w:ind w:firstLine="0" w:firstLineChars="0"/>
        <w:jc w:val="center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</w:p>
    <w:p>
      <w:pPr>
        <w:ind w:firstLine="0" w:firstLineChars="0"/>
        <w:jc w:val="center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t>HW3: WeMoS IoT 系統整合</w:t>
      </w:r>
    </w:p>
    <w:p>
      <w:pPr>
        <w:ind w:firstLine="0" w:firstLineChars="0"/>
        <w:jc w:val="center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sectPr>
          <w:pgSz w:w="11906" w:h="16838"/>
          <w:pgMar w:top="1440" w:right="1800" w:bottom="1440" w:left="1800" w:header="720" w:footer="720" w:gutter="0"/>
          <w:cols w:space="0" w:num="1"/>
          <w:titlePg/>
          <w:rtlGutter w:val="0"/>
          <w:docGrid w:linePitch="360" w:charSpace="0"/>
        </w:sectPr>
      </w:pPr>
    </w:p>
    <w:p>
      <w:pPr>
        <w:ind w:firstLine="0" w:firstLineChars="0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t>一、建立資料庫</w:t>
      </w:r>
    </w:p>
    <w:p>
      <w:pPr>
        <w:ind w:firstLine="0" w:firstLineChars="0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</w:p>
    <w:p>
      <w:pPr>
        <w:numPr>
          <w:ilvl w:val="0"/>
          <w:numId w:val="11"/>
        </w:numPr>
        <w:ind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1289050</wp:posOffset>
                </wp:positionV>
                <wp:extent cx="563880" cy="487680"/>
                <wp:effectExtent l="19050" t="19050" r="26670" b="266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4885" y="2679700"/>
                          <a:ext cx="563880" cy="487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95pt;margin-top:101.5pt;height:38.4pt;width:44.4pt;z-index:251659264;v-text-anchor:middle;mso-width-relative:page;mso-height-relative:page;" filled="f" stroked="t" coordsize="21600,21600" o:gfxdata="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WvXa/ZAAAACwEAAA8AAAAAAAAAAQAgAAAAIgAAAGRycy9kb3ducmV2&#10;LnhtbFBLAQIUABQAAAAIAIdO4kCIJd6hbQIAANoEAAAOAAAAAAAAAAEAIAAAACgBAABkcnMvZTJv&#10;RG9jLnhtbFBLBQYAAAAABgAGAFkBAAAHBg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軟正黑體" w:hAnsi="微軟正黑體" w:eastAsia="微軟正黑體" w:cs="微軟正黑體"/>
          <w:lang w:val="en-US" w:eastAsia="zh-TW"/>
        </w:rPr>
        <w:t>下載xampp，將其內容完整安裝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lang w:val="en-US" w:eastAsia="zh-TW"/>
        </w:rPr>
        <w:t>開啟Apache和MySQL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5273040" cy="34099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進入localhost/phpmyadmin/ 使用者帳號 新增使用者帳號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lang w:val="en-US" w:eastAsia="zh-TW"/>
        </w:rPr>
        <w:t>鍵入帳號密碼，全域權限全選並執行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bookmarkStart w:id="0" w:name="_GoBack"/>
      <w:r>
        <w:drawing>
          <wp:inline distT="0" distB="0" distL="114300" distR="114300">
            <wp:extent cx="5269865" cy="5774055"/>
            <wp:effectExtent l="0" t="0" r="3175" b="19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同上部，輸入一樣的帳號密碼，主機名稱選本機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3298190" cy="3410585"/>
            <wp:effectExtent l="0" t="0" r="889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使用</w:t>
      </w:r>
      <w:r>
        <w:rPr>
          <w:rFonts w:hint="eastAsia" w:ascii="微軟正黑體" w:hAnsi="微軟正黑體" w:eastAsia="微軟正黑體" w:cs="微軟正黑體"/>
          <w:lang w:val="en-US" w:eastAsia="zh-TW"/>
        </w:rPr>
        <w:t>hedisql登入管理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lang w:val="en-US" w:eastAsia="zh-TW"/>
        </w:rPr>
        <w:t>輸入剛剛的帳號密碼後登入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5267325" cy="3716655"/>
            <wp:effectExtent l="0" t="0" r="571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 w:cs="微軟正黑體"/>
        </w:rPr>
        <w:br w:type="textWrapping"/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建立新的資料庫，參數如下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2555240" cy="2033905"/>
            <wp:effectExtent l="0" t="0" r="508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 w:cs="微軟正黑體"/>
        </w:rPr>
        <w:br w:type="textWrapping"/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在aiot上右鍵選建立新的資料表，輸入名稱並加入以下欄位，調整其資料類型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5268595" cy="4429125"/>
            <wp:effectExtent l="0" t="0" r="444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 w:cs="微軟正黑體"/>
        </w:rPr>
        <w:br w:type="textWrapping"/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最後在</w:t>
      </w:r>
      <w:r>
        <w:rPr>
          <w:rFonts w:hint="eastAsia" w:ascii="微軟正黑體" w:hAnsi="微軟正黑體" w:eastAsia="微軟正黑體" w:cs="微軟正黑體"/>
          <w:lang w:val="en-US" w:eastAsia="zh-TW"/>
        </w:rPr>
        <w:t>id上右鍵建立新的索引-&gt;primary key 並儲存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4883150" cy="3026410"/>
            <wp:effectExtent l="0" t="0" r="889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在查詢的地方輸入</w:t>
      </w:r>
      <w:r>
        <w:rPr>
          <w:rFonts w:hint="eastAsia" w:ascii="微軟正黑體" w:hAnsi="微軟正黑體" w:eastAsia="微軟正黑體" w:cs="微軟正黑體"/>
          <w:lang w:val="en-US" w:eastAsia="zh-TW"/>
        </w:rPr>
        <w:t>SQL語句：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/>
          <w:lang w:val="en-US" w:eastAsia="zh-TW"/>
        </w:rPr>
        <w:t>INSERT INTO lights (humi, temp, light) VALUES (RAND()*100, RAND()*40, RAND());</w:t>
      </w:r>
      <w:r>
        <w:rPr>
          <w:rFonts w:hint="eastAsia" w:ascii="微軟正黑體" w:hAnsi="微軟正黑體" w:eastAsia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/>
          <w:lang w:val="en-US" w:eastAsia="zh-TW"/>
        </w:rPr>
        <w:t>並複製貼上數次，以讓資料達到40筆，並按下執行</w:t>
      </w:r>
      <w:r>
        <w:rPr>
          <w:rFonts w:hint="eastAsia" w:ascii="微軟正黑體" w:hAnsi="微軟正黑體" w:eastAsia="微軟正黑體"/>
          <w:lang w:val="en-US" w:eastAsia="zh-TW"/>
        </w:rPr>
        <w:br w:type="textWrapping"/>
      </w:r>
      <w:r>
        <w:drawing>
          <wp:inline distT="0" distB="0" distL="114300" distR="114300">
            <wp:extent cx="5264785" cy="812165"/>
            <wp:effectExtent l="0" t="0" r="8255" b="1079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br w:type="page"/>
      </w:r>
    </w:p>
    <w:p>
      <w:pPr>
        <w:ind w:firstLine="0" w:firstLineChars="0"/>
        <w:rPr>
          <w:rFonts w:hint="eastAsia" w:ascii="微軟正黑體" w:hAnsi="微軟正黑體" w:eastAsia="微軟正黑體" w:cs="微軟正黑體"/>
          <w:lang w:val="en-US" w:eastAsia="zh-TW"/>
        </w:rPr>
      </w:pPr>
    </w:p>
    <w:p>
      <w:pPr>
        <w:numPr>
          <w:ilvl w:val="0"/>
          <w:numId w:val="0"/>
        </w:numPr>
        <w:ind w:leftChars="0" w:firstLine="0" w:firstLineChars="0"/>
        <w:jc w:val="left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t>二、建立php後端</w:t>
      </w:r>
    </w:p>
    <w:p>
      <w:pPr>
        <w:numPr>
          <w:ilvl w:val="0"/>
          <w:numId w:val="0"/>
        </w:numPr>
        <w:ind w:leftChars="0" w:firstLine="0" w:firstLineChars="0"/>
        <w:jc w:val="left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</w:p>
    <w:p>
      <w:pPr>
        <w:numPr>
          <w:ilvl w:val="0"/>
          <w:numId w:val="12"/>
        </w:numPr>
        <w:ind w:leftChars="0" w:firstLine="0" w:firstLineChars="0"/>
        <w:jc w:val="left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t>在安裝目錄/htdocs下新建aiot資料夾，將老師所附的iot資料夾解壓縮到此</w:t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5264785" cy="3735705"/>
            <wp:effectExtent l="0" t="0" r="8255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 w:cs="微軟正黑體"/>
        </w:rPr>
        <w:br w:type="textWrapping"/>
      </w:r>
    </w:p>
    <w:p>
      <w:pPr>
        <w:numPr>
          <w:ilvl w:val="0"/>
          <w:numId w:val="12"/>
        </w:numPr>
        <w:ind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編輯三個檔案，調整成設定的資料庫參數</w:t>
      </w:r>
    </w:p>
    <w:p>
      <w:pPr>
        <w:numPr>
          <w:ilvl w:val="0"/>
          <w:numId w:val="12"/>
        </w:numPr>
        <w:ind w:leftChars="0" w:firstLine="0" w:firstLineChars="0"/>
        <w:jc w:val="left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開啟localhost/aiot/home.html，確定可以顯示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drawing>
          <wp:inline distT="0" distB="0" distL="114300" distR="114300">
            <wp:extent cx="5266690" cy="2825750"/>
            <wp:effectExtent l="0" t="0" r="6350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br w:type="page"/>
      </w:r>
    </w:p>
    <w:p>
      <w:pPr>
        <w:numPr>
          <w:ilvl w:val="0"/>
          <w:numId w:val="13"/>
        </w:numPr>
        <w:ind w:leftChars="0"/>
        <w:jc w:val="left"/>
        <w:rPr>
          <w:rFonts w:hint="default" w:ascii="微軟正黑體" w:hAnsi="微軟正黑體" w:eastAsia="微軟正黑體" w:cs="微軟正黑體"/>
          <w:sz w:val="24"/>
          <w:szCs w:val="24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t>連接WeMoS</w:t>
      </w: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t>1. 接上WeMoS並連接DHT11感測器</w:t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  <w:r>
        <w:rPr>
          <w:rFonts w:hint="default" w:ascii="微軟正黑體" w:hAnsi="微軟正黑體" w:eastAsia="微軟正黑體" w:cs="微軟正黑體"/>
          <w:sz w:val="24"/>
          <w:szCs w:val="24"/>
          <w:lang w:val="en-US" w:eastAsia="zh-TW"/>
        </w:rPr>
        <w:drawing>
          <wp:inline distT="0" distB="0" distL="114300" distR="114300">
            <wp:extent cx="4970145" cy="3728085"/>
            <wp:effectExtent l="0" t="0" r="13335" b="5715"/>
            <wp:docPr id="11" name="Picture 11" descr="PXL_20210404_11390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XL_20210404_1139053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t>開啟IDE編寫下列程式</w:t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#include "pin.h"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#include "ESP8266WiFi.h"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#include "ESP8266WiFiMulti.h"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#include "ESP8266HTTPClient.h"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#include "DHT.h"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#include "WiFiClient.h"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ESP8266WiFiMulti WiFiMulti;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DHT dht(D5, DHT11);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char *SSID = "</w:t>
      </w:r>
      <w:r>
        <w:rPr>
          <w:rFonts w:hint="default" w:ascii="微軟正黑體" w:hAnsi="微軟正黑體" w:eastAsia="微軟正黑體"/>
          <w:sz w:val="21"/>
          <w:szCs w:val="21"/>
          <w:lang w:val="en-US" w:eastAsia="zh-TW"/>
        </w:rPr>
        <w:t>SSID</w:t>
      </w: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";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char *PASSWORD = "</w:t>
      </w:r>
      <w:r>
        <w:rPr>
          <w:rFonts w:hint="default" w:ascii="微軟正黑體" w:hAnsi="微軟正黑體" w:eastAsia="微軟正黑體"/>
          <w:sz w:val="21"/>
          <w:szCs w:val="21"/>
          <w:lang w:val="en-US" w:eastAsia="zh-TW"/>
        </w:rPr>
        <w:t>PASSWD</w:t>
      </w: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";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void setup() {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Serial.begin(115200);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Serial.setDebugOutput(true);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Serial.println();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Serial.println();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Serial.println();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for (uint8_t t = 4; t &gt; 0; t--) {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Serial.printf("[SETUP] WAIT %d...\n", t);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Serial.flush();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delay(1000);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WiFi.mode(WIFI_STA);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WiFiMulti.addAP(SSID, PASSWORD);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while (WiFiMulti.run() != WL_CONNECTED){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Serial.println("wait..");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delay(500);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void loop() {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//DHT setup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float h = dht.readHumidity();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float t = dht.readTemperature();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int l = random(100) % 2;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if(isnan(h) || isnan(t)){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Serial.println("Unable to read value from DHT sensor!");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return;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Serial.printf("humidity: %f, temp: %f\n", h, t);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// wait for WiFi connection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if ((WiFiMulti.run() == WL_CONNECTED)) {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WiFiClient client;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HTTPClient http;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const char *host = "192.168.43.236";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const int port = 80;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if(!client.connect(host, port)){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  Serial.println("connect failed");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  Serial.println("wait 3 sec...");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  delay(3000);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  return;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Serial.print("[HTTP] begin...\n");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String url ="/aiot/adddata.php?t="+String(t)+"&amp;h="+String(h)+"&amp;l="+String(l);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client.print(String("GET ")+url+" HTTP/1.1\r\n"+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"Host: "+host+"\r\n"+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"Connection: close\r\n\r\n");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Serial.println("connect closed");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  client.stop();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 xml:space="preserve">  delay(1000);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/>
          <w:sz w:val="21"/>
          <w:szCs w:val="21"/>
          <w:lang w:val="en-US" w:eastAsia="zh-TW"/>
        </w:rPr>
      </w:pPr>
      <w:r>
        <w:rPr>
          <w:rFonts w:hint="eastAsia" w:ascii="微軟正黑體" w:hAnsi="微軟正黑體" w:eastAsia="微軟正黑體"/>
          <w:sz w:val="21"/>
          <w:szCs w:val="21"/>
          <w:lang w:val="en-US" w:eastAsia="zh-TW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t>其中SSID和PASSWD更換成等會要連接的wifi參數</w:t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 w:ascii="微軟正黑體" w:hAnsi="微軟正黑體" w:eastAsia="微軟正黑體" w:cs="微軟正黑體"/>
          <w:sz w:val="24"/>
          <w:szCs w:val="24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t>燒錄到WeMoS板上</w:t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  <w:r>
        <w:drawing>
          <wp:inline distT="0" distB="0" distL="114300" distR="114300">
            <wp:extent cx="3743325" cy="1924050"/>
            <wp:effectExtent l="0" t="0" r="5715" b="1143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 w:ascii="微軟正黑體" w:hAnsi="微軟正黑體" w:eastAsia="微軟正黑體" w:cs="微軟正黑體"/>
          <w:sz w:val="24"/>
          <w:szCs w:val="24"/>
          <w:lang w:val="en-US" w:eastAsia="zh-TW"/>
        </w:rPr>
      </w:pPr>
      <w:r>
        <w:rPr>
          <w:rFonts w:hint="eastAsia" w:eastAsia="微軟正黑體"/>
          <w:lang w:eastAsia="zh-TW"/>
        </w:rPr>
        <w:t>打開</w:t>
      </w:r>
      <w:r>
        <w:rPr>
          <w:rFonts w:hint="eastAsia" w:eastAsia="微軟正黑體"/>
          <w:lang w:val="en-US" w:eastAsia="zh-TW"/>
        </w:rPr>
        <w:t>localhost/aiot/home.html，確認資料都有成功輸入並顯示</w:t>
      </w:r>
      <w:r>
        <w:rPr>
          <w:rFonts w:hint="eastAsia" w:eastAsia="微軟正黑體"/>
          <w:lang w:val="en-US" w:eastAsia="zh-TW"/>
        </w:rPr>
        <w:br w:type="textWrapping"/>
      </w:r>
      <w:r>
        <w:drawing>
          <wp:inline distT="0" distB="0" distL="114300" distR="114300">
            <wp:extent cx="5262245" cy="2649220"/>
            <wp:effectExtent l="0" t="0" r="10795" b="254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sz w:val="24"/>
          <w:szCs w:val="24"/>
          <w:lang w:val="en-US" w:eastAsia="zh-TW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A293A"/>
    <w:multiLevelType w:val="singleLevel"/>
    <w:tmpl w:val="846A293A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6DE66DD"/>
    <w:multiLevelType w:val="multilevel"/>
    <w:tmpl w:val="D6DE6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7E478E9"/>
    <w:multiLevelType w:val="singleLevel"/>
    <w:tmpl w:val="17E478E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5FCAC29"/>
    <w:multiLevelType w:val="singleLevel"/>
    <w:tmpl w:val="65FCAC29"/>
    <w:lvl w:ilvl="0" w:tentative="0">
      <w:start w:val="2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BF3C2F"/>
    <w:rsid w:val="069433A0"/>
    <w:rsid w:val="0B476AED"/>
    <w:rsid w:val="14AC4D6C"/>
    <w:rsid w:val="5680053E"/>
    <w:rsid w:val="5C8946DF"/>
    <w:rsid w:val="63FE536B"/>
    <w:rsid w:val="6DD37C9B"/>
    <w:rsid w:val="751410BB"/>
    <w:rsid w:val="788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2021-04-03T13:21:00Z</dcterms:created>
  <dc:creator>edwar</dc:creator>
  <cp:lastModifiedBy>edwar</cp:lastModifiedBy>
  <dcterms:modified xsi:type="dcterms:W3CDTF">2021-04-04T06:08:00Z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