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2613FDE5" w14:paraId="347582C3" wp14:textId="11EC673C">
      <w:pPr>
        <w:pStyle w:val="Normal"/>
        <w:jc w:val="center"/>
        <w:rPr>
          <w:rFonts w:ascii="Calibri Light" w:hAnsi="Calibri Light" w:eastAsia="Calibri Light" w:cs="Calibri Light" w:asciiTheme="majorAscii" w:hAnsiTheme="majorAscii" w:eastAsiaTheme="majorAscii" w:cstheme="majorAscii"/>
          <w:sz w:val="32"/>
          <w:szCs w:val="32"/>
        </w:rPr>
      </w:pPr>
      <w:r w:rsidRPr="2613FDE5" w:rsidR="2613FDE5">
        <w:rPr>
          <w:rFonts w:ascii="Calibri Light" w:hAnsi="Calibri Light" w:eastAsia="Calibri Light" w:cs="Calibri Light" w:asciiTheme="majorAscii" w:hAnsiTheme="majorAscii" w:eastAsiaTheme="majorAscii" w:cstheme="majorAscii"/>
          <w:sz w:val="32"/>
          <w:szCs w:val="32"/>
        </w:rPr>
        <w:t>AIoT專題 - 推薦適當音樂以提升專心程度</w:t>
      </w:r>
    </w:p>
    <w:p w:rsidR="2613FDE5" w:rsidP="2613FDE5" w:rsidRDefault="2613FDE5" w14:paraId="59D89030" w14:textId="56AC67C2">
      <w:pPr>
        <w:pStyle w:val="Normal"/>
        <w:jc w:val="center"/>
      </w:pPr>
    </w:p>
    <w:p xmlns:wp14="http://schemas.microsoft.com/office/word/2010/wordml" w:rsidP="4D2EF75C" w14:paraId="54F8BA8C" wp14:textId="6619E3E4">
      <w:pPr>
        <w:pStyle w:val="Normal"/>
        <w:jc w:val="center"/>
      </w:pPr>
      <w:r w:rsidR="4D2EF75C">
        <w:rPr/>
        <w:t>組員：</w:t>
      </w:r>
    </w:p>
    <w:p xmlns:wp14="http://schemas.microsoft.com/office/word/2010/wordml" w:rsidP="4D2EF75C" w14:paraId="6590A5F8" wp14:textId="11D8B04D">
      <w:pPr>
        <w:pStyle w:val="Normal"/>
        <w:jc w:val="center"/>
      </w:pPr>
      <w:r w:rsidR="4D2EF75C">
        <w:rPr/>
        <w:t>4107056006 資工三 游庭瑋</w:t>
      </w:r>
    </w:p>
    <w:p xmlns:wp14="http://schemas.microsoft.com/office/word/2010/wordml" w:rsidP="4D2EF75C" w14:paraId="0293D6BB" wp14:textId="4F5761CA">
      <w:pPr>
        <w:pStyle w:val="Normal"/>
        <w:jc w:val="center"/>
      </w:pPr>
      <w:r w:rsidR="4D2EF75C">
        <w:rPr/>
        <w:t>4107056019 資工三 廖柏丞</w:t>
      </w:r>
    </w:p>
    <w:p xmlns:wp14="http://schemas.microsoft.com/office/word/2010/wordml" w:rsidP="4D2EF75C" w14:paraId="698E48F8" wp14:textId="7C13C95D">
      <w:pPr>
        <w:pStyle w:val="Normal"/>
      </w:pPr>
      <w:r w:rsidR="4D2EF75C">
        <w:rPr/>
        <w:t xml:space="preserve"> </w:t>
      </w:r>
    </w:p>
    <w:p xmlns:wp14="http://schemas.microsoft.com/office/word/2010/wordml" w:rsidP="2613FDE5" w14:paraId="725AC25C" wp14:textId="5D68EB12">
      <w:pPr>
        <w:pStyle w:val="Normal"/>
        <w:rPr>
          <w:sz w:val="28"/>
          <w:szCs w:val="28"/>
        </w:rPr>
      </w:pPr>
      <w:proofErr w:type="gramStart"/>
      <w:r w:rsidRPr="2613FDE5" w:rsidR="2613FDE5">
        <w:rPr>
          <w:sz w:val="28"/>
          <w:szCs w:val="28"/>
        </w:rPr>
        <w:t>第一章</w:t>
      </w:r>
      <w:proofErr w:type="gramEnd"/>
      <w:r w:rsidRPr="2613FDE5" w:rsidR="2613FDE5">
        <w:rPr>
          <w:sz w:val="28"/>
          <w:szCs w:val="28"/>
        </w:rPr>
        <w:t>：介紹</w:t>
      </w:r>
    </w:p>
    <w:p xmlns:wp14="http://schemas.microsoft.com/office/word/2010/wordml" w:rsidP="4D2EF75C" w14:paraId="39B33F89" wp14:textId="5D8C4538">
      <w:pPr>
        <w:pStyle w:val="Normal"/>
      </w:pPr>
      <w:r w:rsidR="4D2EF75C">
        <w:rPr/>
        <w:t xml:space="preserve"> </w:t>
      </w:r>
    </w:p>
    <w:p xmlns:wp14="http://schemas.microsoft.com/office/word/2010/wordml" w:rsidP="4D2EF75C" w14:paraId="31EDDC27" wp14:textId="79D4DD8C">
      <w:pPr>
        <w:pStyle w:val="Normal"/>
      </w:pPr>
      <w:r w:rsidR="4D2EF75C">
        <w:rPr/>
        <w:t>1.  動機</w:t>
      </w:r>
    </w:p>
    <w:p xmlns:wp14="http://schemas.microsoft.com/office/word/2010/wordml" w:rsidP="4D2EF75C" w14:paraId="2C306D39" wp14:textId="6FADCC9D">
      <w:pPr>
        <w:pStyle w:val="Normal"/>
        <w:ind w:left="480"/>
      </w:pPr>
      <w:r w:rsidR="2613FDE5">
        <w:rPr/>
        <w:t>我們發現大家在讀書、工作時通常會搭配音樂，但有時這些音樂有可能會造成分心，或者如果聽過於放鬆的音樂會造成想睡覺的負面影響。比如聽中文歌會想跟著唱，被歌詞帶著走，但聽一些鋼琴音樂又太舒情，若聽太搖滾的反而又不能專心。我們希望透過分析專心指數給出推薦的音樂，並且能像「蕃茄時鐘」、”forest”這種類型的 app (這些都是常見幫助專注的 app) 顯示出圖形化的統計介面，以此增加使用者的成就感，提高使用者的學習、工作效率</w:t>
      </w:r>
    </w:p>
    <w:p xmlns:wp14="http://schemas.microsoft.com/office/word/2010/wordml" w:rsidP="4D2EF75C" w14:paraId="5763245F" wp14:textId="05EE15B1">
      <w:pPr>
        <w:pStyle w:val="Normal"/>
        <w:ind w:left="0"/>
      </w:pPr>
      <w:r w:rsidR="4D2EF75C">
        <w:rPr/>
        <w:t>2. 發想</w:t>
      </w:r>
    </w:p>
    <w:p xmlns:wp14="http://schemas.microsoft.com/office/word/2010/wordml" w:rsidP="2613FDE5" w14:paraId="66C7E472" wp14:textId="78B42917">
      <w:pPr>
        <w:pStyle w:val="Normal"/>
        <w:ind w:left="480"/>
      </w:pPr>
      <w:r w:rsidR="2613FDE5">
        <w:rPr/>
        <w:t>我們希望使用 ESP32 等裝置，結合攝影機可以做為辨識臉部的基礎，以此分析專心程度，透過網路資料庫連線到手機app上，可以清楚看出即時的狀態等。最後將將專心的時數記錄成圖表，類似於市面上一款能記錄 coding 專心程度的插件“code time”的樣子。</w:t>
      </w:r>
    </w:p>
    <w:p xmlns:wp14="http://schemas.microsoft.com/office/word/2010/wordml" w:rsidP="2613FDE5" w14:paraId="0BF0E8B7" wp14:textId="7D2F47D4">
      <w:pPr>
        <w:pStyle w:val="Normal"/>
        <w:ind w:left="480"/>
      </w:pPr>
      <w:r w:rsidR="2613FDE5">
        <w:rPr/>
        <w:t xml:space="preserve"> </w:t>
      </w:r>
    </w:p>
    <w:p xmlns:wp14="http://schemas.microsoft.com/office/word/2010/wordml" w:rsidP="2613FDE5" w14:paraId="013B7ACB" wp14:textId="2326D302">
      <w:pPr>
        <w:pStyle w:val="Normal"/>
        <w:rPr>
          <w:sz w:val="28"/>
          <w:szCs w:val="28"/>
        </w:rPr>
      </w:pPr>
      <w:proofErr w:type="gramStart"/>
      <w:r w:rsidRPr="2613FDE5" w:rsidR="2613FDE5">
        <w:rPr>
          <w:sz w:val="28"/>
          <w:szCs w:val="28"/>
        </w:rPr>
        <w:t>第二章</w:t>
      </w:r>
      <w:proofErr w:type="gramEnd"/>
      <w:r w:rsidRPr="2613FDE5" w:rsidR="2613FDE5">
        <w:rPr>
          <w:sz w:val="28"/>
          <w:szCs w:val="28"/>
        </w:rPr>
        <w:t>：相關資料</w:t>
      </w:r>
    </w:p>
    <w:p xmlns:wp14="http://schemas.microsoft.com/office/word/2010/wordml" w:rsidP="2613FDE5" w14:paraId="2366B2C4" wp14:textId="5A67C561">
      <w:pPr>
        <w:pStyle w:val="Heading1"/>
        <w:numPr>
          <w:ilvl w:val="0"/>
          <w:numId w:val="1"/>
        </w:numPr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eastAsia="zh-TW"/>
        </w:rPr>
      </w:pPr>
      <w:r w:rsidRPr="2613FDE5" w:rsidR="2613FDE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eastAsia="zh-TW"/>
        </w:rPr>
        <w:t xml:space="preserve">EEG-Based Emotion Recognition Using Regularized Graph Neural Networks </w:t>
      </w:r>
      <w:hyperlink w:anchor="code" r:id="R3ea7d6551a6c4cbd">
        <w:r w:rsidRPr="2613FDE5" w:rsidR="2613FDE5">
          <w:rPr>
            <w:rStyle w:val="Hyperlink"/>
            <w:rFonts w:ascii="Calibri" w:hAnsi="Calibri" w:eastAsia="Calibri" w:cs="Calibri" w:asciiTheme="minorAscii" w:hAnsiTheme="minorAscii" w:eastAsiaTheme="minorAscii" w:cstheme="minorAscii"/>
            <w:sz w:val="24"/>
            <w:szCs w:val="24"/>
          </w:rPr>
          <w:t>https://paperswithcode.com/paper/eeg-based-emotion-recognition-using#code</w:t>
        </w:r>
      </w:hyperlink>
    </w:p>
    <w:p xmlns:wp14="http://schemas.microsoft.com/office/word/2010/wordml" w:rsidP="2613FDE5" w14:paraId="320913DB" wp14:textId="4CAACFF5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="2613FDE5">
        <w:rPr/>
        <w:t xml:space="preserve">Music Genre Classification with Python </w:t>
      </w:r>
      <w:hyperlink r:id="R91852c25e24c4b0b">
        <w:r w:rsidRPr="2613FDE5" w:rsidR="2613FDE5">
          <w:rPr>
            <w:rStyle w:val="Hyperlink"/>
          </w:rPr>
          <w:t>https://towardsdatascience.com/music-genre-classification-with-python-c714d032f0d8</w:t>
        </w:r>
      </w:hyperlink>
    </w:p>
    <w:p w:rsidR="2613FDE5" w:rsidP="2613FDE5" w:rsidRDefault="2613FDE5" w14:paraId="1BF1451A" w14:textId="3D772CFB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="2613FDE5">
        <w:rPr/>
        <w:t xml:space="preserve">Code Time </w:t>
      </w:r>
      <w:hyperlink r:id="Rb3c5c579ca254374">
        <w:r w:rsidRPr="2613FDE5" w:rsidR="2613FDE5">
          <w:rPr>
            <w:rStyle w:val="Hyperlink"/>
          </w:rPr>
          <w:t>https://www.software.com/code-time</w:t>
        </w:r>
      </w:hyperlink>
    </w:p>
    <w:p xmlns:wp14="http://schemas.microsoft.com/office/word/2010/wordml" w:rsidP="4D2EF75C" w14:paraId="2E1737FE" wp14:textId="26C12871">
      <w:pPr>
        <w:pStyle w:val="Normal"/>
      </w:pPr>
    </w:p>
    <w:p xmlns:wp14="http://schemas.microsoft.com/office/word/2010/wordml" w:rsidP="2613FDE5" w14:paraId="7D993771" wp14:textId="3A9800BD">
      <w:pPr>
        <w:pStyle w:val="Normal"/>
        <w:rPr>
          <w:sz w:val="28"/>
          <w:szCs w:val="28"/>
        </w:rPr>
      </w:pPr>
      <w:proofErr w:type="gramStart"/>
      <w:r w:rsidRPr="2613FDE5" w:rsidR="2613FDE5">
        <w:rPr>
          <w:sz w:val="28"/>
          <w:szCs w:val="28"/>
        </w:rPr>
        <w:t>第三章</w:t>
      </w:r>
      <w:proofErr w:type="gramEnd"/>
      <w:r w:rsidRPr="2613FDE5" w:rsidR="2613FDE5">
        <w:rPr>
          <w:sz w:val="28"/>
          <w:szCs w:val="28"/>
        </w:rPr>
        <w:t>：研究方法</w:t>
      </w:r>
    </w:p>
    <w:p w:rsidR="4D2EF75C" w:rsidP="4D2EF75C" w:rsidRDefault="4D2EF75C" w14:paraId="0170AA8D" w14:textId="5EF11BE3">
      <w:pPr>
        <w:pStyle w:val="Normal"/>
      </w:pPr>
    </w:p>
    <w:p w:rsidR="4D2EF75C" w:rsidP="4D2EF75C" w:rsidRDefault="4D2EF75C" w14:paraId="09A10C7D" w14:textId="4C5C6320">
      <w:pPr>
        <w:pStyle w:val="Normal"/>
      </w:pPr>
      <w:r>
        <w:drawing>
          <wp:inline wp14:editId="4A706595" wp14:anchorId="59CE0985">
            <wp:extent cx="5524498" cy="1457325"/>
            <wp:effectExtent l="0" t="0" r="0" b="0"/>
            <wp:docPr id="16309082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3bcab691c56421d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524498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D2EF75C" w:rsidP="4D2EF75C" w:rsidRDefault="4D2EF75C" w14:paraId="76EB258A" w14:textId="3DE4AA02">
      <w:pPr>
        <w:pStyle w:val="Normal"/>
      </w:pPr>
      <w:r w:rsidR="2613FDE5">
        <w:rPr/>
        <w:t>我們預計使用ESP32作為agent，將其擷取到的臉部或其他資訊透過model分析後，再送進資料庫裡。App可以擷取資料庫裡的資訊計算出開始專注的得分等。而ESP32也有具有計時的功能，可以在專注一定時間或發現使用者不專注時給予提醒，幫助使用者回到專注的狀態。</w:t>
      </w:r>
    </w:p>
    <w:p w:rsidR="2613FDE5" w:rsidP="2613FDE5" w:rsidRDefault="2613FDE5" w14:paraId="124361FD" w14:textId="5273D15D">
      <w:pPr>
        <w:pStyle w:val="Normal"/>
      </w:pPr>
    </w:p>
    <w:p w:rsidR="2613FDE5" w:rsidP="2613FDE5" w:rsidRDefault="2613FDE5" w14:paraId="6142E5A9" w14:textId="5EA64999">
      <w:pPr>
        <w:pStyle w:val="Normal"/>
      </w:pPr>
      <w:r>
        <w:drawing>
          <wp:inline wp14:editId="49429AEF" wp14:anchorId="1A485E8C">
            <wp:extent cx="5529262" cy="3686175"/>
            <wp:effectExtent l="0" t="0" r="0" b="0"/>
            <wp:docPr id="17347643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b01ff31797e408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9262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trackRevisions w:val="false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4FD8946"/>
    <w:rsid w:val="2613FDE5"/>
    <w:rsid w:val="44FD8946"/>
    <w:rsid w:val="4D2EF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D8946"/>
  <w15:chartTrackingRefBased/>
  <w15:docId w15:val="{4b5bb783-3cbe-4f91-acdf-1306e708ba0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paperswithcode.com/paper/eeg-based-emotion-recognition-using" TargetMode="External" Id="R3ea7d6551a6c4cbd" /><Relationship Type="http://schemas.openxmlformats.org/officeDocument/2006/relationships/hyperlink" Target="https://towardsdatascience.com/music-genre-classification-with-python-c714d032f0d8" TargetMode="External" Id="R91852c25e24c4b0b" /><Relationship Type="http://schemas.openxmlformats.org/officeDocument/2006/relationships/hyperlink" Target="https://www.software.com/code-time" TargetMode="External" Id="Rb3c5c579ca254374" /><Relationship Type="http://schemas.openxmlformats.org/officeDocument/2006/relationships/image" Target="/media/image2.png" Id="R63bcab691c56421d" /><Relationship Type="http://schemas.openxmlformats.org/officeDocument/2006/relationships/image" Target="/media/image3.png" Id="R3b01ff31797e408c" /><Relationship Type="http://schemas.openxmlformats.org/officeDocument/2006/relationships/numbering" Target="/word/numbering.xml" Id="R3fb2364a96eb4d2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2021-04-24T17:48:38.9391079Z</dcterms:created>
  <dcterms:modified xsi:type="dcterms:W3CDTF">2021-04-25T13:53:13.0235127Z</dcterms:modified>
  <dc:creator>游 庭瑋</dc:creator>
  <lastModifiedBy>廖 柏丞</lastModifiedBy>
</coreProperties>
</file>