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624" w:afterLines="200" w:line="360" w:lineRule="auto"/>
        <w:jc w:val="center"/>
        <w:rPr>
          <w:rFonts w:eastAsia="黑体"/>
          <w:b/>
          <w:bCs/>
          <w:spacing w:val="60"/>
          <w:sz w:val="48"/>
        </w:rPr>
      </w:pPr>
      <w:r>
        <w:rPr>
          <w:rFonts w:hint="default" w:eastAsia="黑体"/>
          <w:b/>
          <w:bCs/>
          <w:spacing w:val="60"/>
          <w:sz w:val="48"/>
        </w:rPr>
        <w:t>广东白云</w:t>
      </w:r>
      <w:bookmarkStart w:id="0" w:name="_GoBack"/>
      <w:bookmarkEnd w:id="0"/>
      <w:r>
        <w:rPr>
          <w:rFonts w:hint="eastAsia" w:eastAsia="黑体"/>
          <w:b/>
          <w:bCs/>
          <w:spacing w:val="60"/>
          <w:sz w:val="48"/>
        </w:rPr>
        <w:t>学院</w:t>
      </w:r>
    </w:p>
    <w:p>
      <w:pPr>
        <w:spacing w:line="360" w:lineRule="auto"/>
        <w:jc w:val="center"/>
        <w:rPr>
          <w:rFonts w:eastAsia="楷体_GB2312"/>
          <w:b/>
          <w:bCs/>
          <w:sz w:val="44"/>
          <w:szCs w:val="44"/>
        </w:rPr>
      </w:pPr>
      <w:r>
        <w:rPr>
          <w:rFonts w:hint="eastAsia" w:eastAsia="楷体_GB2312"/>
          <w:b/>
          <w:bCs/>
          <w:sz w:val="44"/>
          <w:szCs w:val="44"/>
        </w:rPr>
        <w:t>毕业设计（论文）任务书</w:t>
      </w:r>
    </w:p>
    <w:p>
      <w:pPr>
        <w:jc w:val="center"/>
        <w:rPr>
          <w:rFonts w:hint="eastAsia" w:ascii="SimSun" w:hAnsi="SimSun"/>
          <w:sz w:val="24"/>
        </w:rPr>
      </w:pPr>
    </w:p>
    <w:p>
      <w:pPr>
        <w:spacing w:line="360" w:lineRule="auto"/>
        <w:jc w:val="center"/>
        <w:rPr>
          <w:rFonts w:hint="eastAsia" w:ascii="SimSun" w:hAnsi="SimSun"/>
          <w:sz w:val="24"/>
          <w:u w:val="single"/>
        </w:rPr>
      </w:pPr>
      <w:r>
        <w:rPr>
          <w:rFonts w:hint="eastAsia" w:ascii="SimSun" w:hAnsi="SimSun"/>
          <w:sz w:val="24"/>
        </w:rPr>
        <w:t>学生姓名：</w:t>
      </w:r>
      <w:r>
        <w:rPr>
          <w:rFonts w:hint="eastAsia" w:ascii="SimSun" w:hAnsi="SimSun"/>
          <w:sz w:val="24"/>
          <w:u w:val="single"/>
        </w:rPr>
        <w:t xml:space="preserve"> </w:t>
      </w:r>
      <w:r>
        <w:rPr>
          <w:rFonts w:hint="default" w:ascii="SimSun" w:hAnsi="SimSun"/>
          <w:sz w:val="24"/>
          <w:u w:val="single"/>
        </w:rPr>
        <w:t>许维</w:t>
      </w:r>
      <w:r>
        <w:rPr>
          <w:rFonts w:hint="eastAsia" w:ascii="SimSun" w:hAnsi="SimSun"/>
          <w:sz w:val="24"/>
          <w:u w:val="single"/>
        </w:rPr>
        <w:t xml:space="preserve">  </w:t>
      </w:r>
      <w:r>
        <w:rPr>
          <w:rFonts w:hint="eastAsia" w:ascii="SimSun" w:hAnsi="SimSun"/>
          <w:sz w:val="24"/>
        </w:rPr>
        <w:t>班级：</w:t>
      </w:r>
      <w:r>
        <w:rPr>
          <w:rFonts w:hint="eastAsia" w:ascii="SimSun" w:hAnsi="SimSun"/>
          <w:sz w:val="24"/>
          <w:u w:val="single"/>
        </w:rPr>
        <w:t xml:space="preserve">   </w:t>
      </w:r>
      <w:r>
        <w:rPr>
          <w:rFonts w:hint="default" w:ascii="SimSun" w:hAnsi="SimSun"/>
          <w:sz w:val="24"/>
          <w:u w:val="single"/>
        </w:rPr>
        <w:t>18物联网1班</w:t>
      </w:r>
      <w:r>
        <w:rPr>
          <w:rFonts w:hint="eastAsia" w:ascii="SimSun" w:hAnsi="SimSun"/>
          <w:sz w:val="24"/>
          <w:u w:val="single"/>
        </w:rPr>
        <w:t xml:space="preserve">     </w:t>
      </w:r>
      <w:r>
        <w:rPr>
          <w:rFonts w:hint="eastAsia" w:ascii="SimSun" w:hAnsi="SimSun"/>
          <w:sz w:val="24"/>
        </w:rPr>
        <w:t xml:space="preserve"> 学号：</w:t>
      </w:r>
      <w:r>
        <w:rPr>
          <w:rFonts w:hint="eastAsia" w:ascii="SimSun" w:hAnsi="SimSun"/>
          <w:sz w:val="24"/>
          <w:u w:val="single"/>
        </w:rPr>
        <w:t xml:space="preserve"> </w:t>
      </w:r>
      <w:r>
        <w:rPr>
          <w:rFonts w:hint="default" w:ascii="SimSun" w:hAnsi="SimSun"/>
          <w:sz w:val="24"/>
          <w:u w:val="single"/>
        </w:rPr>
        <w:t>201802004148</w:t>
      </w:r>
      <w:r>
        <w:rPr>
          <w:rFonts w:hint="eastAsia" w:ascii="SimSun" w:hAnsi="SimSun"/>
          <w:sz w:val="24"/>
          <w:u w:val="single"/>
        </w:rPr>
        <w:t xml:space="preserve">          </w:t>
      </w:r>
    </w:p>
    <w:p>
      <w:pPr>
        <w:rPr>
          <w:rFonts w:hint="eastAsia" w:ascii="SimSun" w:hAnsi="SimSun"/>
          <w:b/>
          <w:sz w:val="28"/>
          <w:lang w:eastAsia="zh-CN"/>
        </w:rPr>
      </w:pPr>
      <w:r>
        <w:rPr>
          <w:rFonts w:hint="eastAsia" w:ascii="SimSun" w:hAnsi="SimSun"/>
          <w:sz w:val="28"/>
        </w:rPr>
        <w:t>题目：</w:t>
      </w:r>
      <w:r>
        <w:rPr>
          <w:rFonts w:hint="eastAsia" w:ascii="SimSun" w:hAnsi="SimSun"/>
          <w:b/>
          <w:sz w:val="28"/>
          <w:lang w:val="en-US" w:eastAsia="zh-CN"/>
        </w:rPr>
        <w:t>12864门禁卡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内容要求：</w:t>
      </w:r>
    </w:p>
    <w:p>
      <w:pPr>
        <w:numPr>
          <w:ilvl w:val="0"/>
          <w:numId w:val="1"/>
        </w:numPr>
        <w:spacing w:line="360" w:lineRule="auto"/>
        <w:ind w:left="720" w:hanging="720"/>
        <w:rPr>
          <w:rFonts w:hint="eastAsia" w:ascii="SimSun" w:hAnsi="SimSun"/>
          <w:sz w:val="24"/>
          <w:szCs w:val="24"/>
        </w:rPr>
      </w:pPr>
      <w:r>
        <w:rPr>
          <w:rFonts w:hint="eastAsia" w:ascii="SimSun" w:hAnsi="SimSun"/>
          <w:sz w:val="24"/>
          <w:szCs w:val="24"/>
        </w:rPr>
        <w:t>任务</w:t>
      </w:r>
    </w:p>
    <w:p>
      <w:pPr>
        <w:tabs>
          <w:tab w:val="left" w:pos="6154"/>
        </w:tabs>
        <w:spacing w:line="300" w:lineRule="auto"/>
        <w:ind w:firstLine="480" w:firstLineChars="200"/>
        <w:textAlignment w:val="baseline"/>
        <w:rPr>
          <w:rFonts w:hint="eastAsia" w:ascii="SimSun" w:hAnsi="SimSun"/>
        </w:rPr>
      </w:pPr>
      <w:r>
        <w:rPr>
          <w:rFonts w:hint="eastAsia" w:ascii="SimSun" w:hAnsi="SimSun"/>
          <w:sz w:val="24"/>
          <w:szCs w:val="24"/>
        </w:rPr>
        <w:t>为了对</w:t>
      </w:r>
      <w:r>
        <w:rPr>
          <w:rFonts w:hint="eastAsia" w:ascii="SimSun" w:hAnsi="SimSun"/>
          <w:sz w:val="24"/>
          <w:szCs w:val="24"/>
          <w:lang w:eastAsia="zh-CN"/>
        </w:rPr>
        <w:t>单片机</w:t>
      </w:r>
      <w:r>
        <w:rPr>
          <w:rFonts w:hint="eastAsia" w:ascii="SimSun" w:hAnsi="SimSun"/>
          <w:sz w:val="24"/>
          <w:szCs w:val="24"/>
        </w:rPr>
        <w:t>有更深刻的了解，同时也在电子方面有更深刻的认识，通过学习，选择做一个通过</w:t>
      </w:r>
      <w:r>
        <w:rPr>
          <w:rFonts w:hint="eastAsia" w:ascii="SimSun" w:hAnsi="SimSun"/>
          <w:sz w:val="24"/>
          <w:szCs w:val="24"/>
          <w:lang w:eastAsia="zh-CN"/>
        </w:rPr>
        <w:t>矩阵</w:t>
      </w:r>
      <w:r>
        <w:rPr>
          <w:rFonts w:hint="eastAsia" w:ascii="SimSun" w:hAnsi="SimSun"/>
          <w:sz w:val="24"/>
          <w:szCs w:val="24"/>
        </w:rPr>
        <w:t>按键控制</w:t>
      </w:r>
      <w:r>
        <w:rPr>
          <w:rFonts w:hint="eastAsia" w:ascii="SimSun" w:hAnsi="SimSun"/>
          <w:sz w:val="24"/>
          <w:szCs w:val="24"/>
          <w:lang w:eastAsia="zh-CN"/>
        </w:rPr>
        <w:t>单片机的超市储物柜系统</w:t>
      </w:r>
      <w:r>
        <w:rPr>
          <w:rFonts w:hint="eastAsia" w:ascii="SimSun" w:hAnsi="SimSun"/>
          <w:sz w:val="24"/>
          <w:szCs w:val="24"/>
          <w:lang w:val="en-US" w:eastAsia="zh-CN"/>
        </w:rPr>
        <w:t>。</w:t>
      </w:r>
      <w:r>
        <w:rPr>
          <w:rFonts w:hint="eastAsia" w:ascii="SimSun" w:hAnsi="SimSun"/>
          <w:sz w:val="24"/>
          <w:szCs w:val="24"/>
        </w:rPr>
        <w:t>核心部件单片机</w:t>
      </w:r>
      <w:r>
        <w:rPr>
          <w:rFonts w:hint="eastAsia" w:ascii="SimSun" w:hAnsi="SimSun"/>
          <w:sz w:val="24"/>
          <w:szCs w:val="24"/>
          <w:lang w:val="en-US" w:eastAsia="zh-CN"/>
        </w:rPr>
        <w:t>STC89C54RD+</w:t>
      </w:r>
      <w:r>
        <w:rPr>
          <w:rFonts w:hint="eastAsia" w:ascii="SimSun" w:hAnsi="SimSun"/>
          <w:sz w:val="24"/>
          <w:szCs w:val="24"/>
        </w:rPr>
        <w:t>，它在整个人类史上的地位已经不容置疑地确立了，相信它会越来越深入地浸透到人们的生活中，并且将在一定程度上影响人们对生活的理解和诠释。</w:t>
      </w:r>
      <w:r>
        <w:rPr>
          <w:rFonts w:hint="eastAsia" w:ascii="SimSun" w:hAnsi="SimSun"/>
          <w:sz w:val="24"/>
          <w:szCs w:val="24"/>
          <w:lang w:eastAsia="zh-CN"/>
        </w:rPr>
        <w:t>智能密码锁</w:t>
      </w:r>
      <w:r>
        <w:rPr>
          <w:rFonts w:hint="eastAsia" w:ascii="SimSun" w:hAnsi="SimSun"/>
          <w:sz w:val="24"/>
          <w:szCs w:val="24"/>
          <w:lang w:val="en-US" w:eastAsia="zh-CN"/>
        </w:rPr>
        <w:t>的应用现在已经非常普遍了。</w:t>
      </w:r>
      <w:r>
        <w:rPr>
          <w:rFonts w:hint="eastAsia" w:ascii="SimSun" w:hAnsi="SimSun"/>
          <w:sz w:val="24"/>
          <w:szCs w:val="24"/>
        </w:rPr>
        <w:t>用单片机制作电子产品也会越来越多，也是众多领域实施编程开发不可缺少的一部分，这将必然成为一种趋势。为更多的了解单片机的原理和应用，故做此设计来进行巩固。</w:t>
      </w:r>
    </w:p>
    <w:p>
      <w:pPr>
        <w:tabs>
          <w:tab w:val="left" w:pos="6154"/>
        </w:tabs>
        <w:spacing w:line="300" w:lineRule="auto"/>
        <w:ind w:firstLine="420" w:firstLineChars="200"/>
        <w:textAlignment w:val="baseline"/>
        <w:rPr>
          <w:rFonts w:hint="eastAsia" w:ascii="SimSun" w:hAnsi="SimSun"/>
        </w:rPr>
      </w:pPr>
    </w:p>
    <w:p>
      <w:pPr>
        <w:tabs>
          <w:tab w:val="left" w:pos="6154"/>
        </w:tabs>
        <w:spacing w:line="300" w:lineRule="auto"/>
        <w:textAlignment w:val="baseline"/>
        <w:rPr>
          <w:rFonts w:hint="eastAsia" w:ascii="SimSun" w:hAnsi="SimSun"/>
        </w:rPr>
      </w:pPr>
      <w:r>
        <w:rPr>
          <w:rFonts w:hint="eastAsia" w:ascii="SimSun" w:hAnsi="SimSun" w:cs="SimSun"/>
          <w:lang w:val="en-US" w:eastAsia="zh-CN"/>
        </w:rPr>
        <w:object>
          <v:shape id="_x0000_i1025" o:spt="75" type="#_x0000_t75" style="height:267.05pt;width:4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hint="eastAsia" w:ascii="SimSun" w:hAnsi="SimSun"/>
          <w:szCs w:val="21"/>
        </w:rPr>
      </w:pPr>
    </w:p>
    <w:p>
      <w:pPr>
        <w:jc w:val="center"/>
        <w:rPr>
          <w:rFonts w:hint="eastAsia" w:ascii="SimSun" w:hAnsi="SimSun"/>
        </w:rPr>
      </w:pPr>
      <w:r>
        <w:rPr>
          <w:rFonts w:hint="eastAsia" w:ascii="SimSun" w:hAnsi="SimSun"/>
          <w:sz w:val="24"/>
        </w:rPr>
        <w:t>单片机控制方案图</w:t>
      </w:r>
    </w:p>
    <w:p>
      <w:pPr>
        <w:spacing w:line="300" w:lineRule="auto"/>
        <w:ind w:firstLine="413" w:firstLineChars="197"/>
        <w:rPr>
          <w:rFonts w:hint="eastAsia" w:ascii="SimSun" w:hAnsi="SimSun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firstLine="480" w:firstLineChars="200"/>
        <w:rPr>
          <w:rFonts w:hint="eastAsia"/>
          <w:sz w:val="24"/>
          <w:szCs w:val="22"/>
        </w:rPr>
      </w:pPr>
    </w:p>
    <w:p>
      <w:pPr>
        <w:autoSpaceDE w:val="0"/>
        <w:autoSpaceDN w:val="0"/>
        <w:adjustRightInd w:val="0"/>
        <w:spacing w:line="400" w:lineRule="exact"/>
        <w:ind w:firstLine="420" w:firstLineChars="0"/>
        <w:rPr>
          <w:rFonts w:hint="eastAsia" w:ascii="SimSun" w:hAnsi="SimSun"/>
        </w:rPr>
      </w:pPr>
      <w:r>
        <w:rPr>
          <w:rFonts w:hint="eastAsia"/>
          <w:sz w:val="24"/>
          <w:szCs w:val="22"/>
        </w:rPr>
        <w:t>本设计以MCS-51系列单片机为核心设计</w:t>
      </w:r>
      <w:r>
        <w:rPr>
          <w:rFonts w:hint="eastAsia"/>
          <w:sz w:val="24"/>
          <w:szCs w:val="22"/>
          <w:lang w:eastAsia="zh-CN"/>
        </w:rPr>
        <w:t>的</w:t>
      </w:r>
      <w:r>
        <w:rPr>
          <w:rFonts w:hint="eastAsia"/>
          <w:sz w:val="24"/>
          <w:szCs w:val="22"/>
          <w:lang w:val="en-US" w:eastAsia="zh-CN"/>
        </w:rPr>
        <w:t>超市储物柜</w:t>
      </w:r>
      <w:r>
        <w:rPr>
          <w:rFonts w:hint="eastAsia"/>
          <w:sz w:val="24"/>
          <w:szCs w:val="22"/>
          <w:lang w:eastAsia="zh-CN"/>
        </w:rPr>
        <w:t>系统</w:t>
      </w:r>
      <w:r>
        <w:rPr>
          <w:rFonts w:hint="eastAsia"/>
          <w:sz w:val="24"/>
          <w:szCs w:val="22"/>
          <w:lang w:val="en-US" w:eastAsia="zh-CN"/>
        </w:rPr>
        <w:t>。</w:t>
      </w:r>
      <w:r>
        <w:rPr>
          <w:rFonts w:hint="eastAsia"/>
          <w:b w:val="0"/>
          <w:bCs w:val="0"/>
          <w:sz w:val="24"/>
          <w:szCs w:val="22"/>
          <w:lang w:val="en-US" w:eastAsia="zh-CN"/>
        </w:rPr>
        <w:t>该软、硬件系统具有很好的通用性，很高的实际使用价值，为广大的单片机爱好者提供了很好的借鉴。</w:t>
      </w:r>
    </w:p>
    <w:p>
      <w:pPr>
        <w:spacing w:line="300" w:lineRule="auto"/>
        <w:ind w:firstLine="413" w:firstLineChars="197"/>
        <w:rPr>
          <w:rFonts w:hint="eastAsia" w:ascii="SimSun" w:hAnsi="SimSun"/>
        </w:rPr>
      </w:pPr>
    </w:p>
    <w:p>
      <w:pPr>
        <w:pStyle w:val="5"/>
        <w:spacing w:line="360" w:lineRule="auto"/>
        <w:ind w:firstLine="432" w:firstLineChars="180"/>
        <w:jc w:val="left"/>
        <w:rPr>
          <w:rFonts w:hint="eastAsia" w:ascii="SimSun" w:hAnsi="SimSun" w:eastAsia="SimSun" w:cs="SimSun"/>
          <w:b w:val="0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设计要求: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Style w:val="6"/>
          <w:rFonts w:hint="eastAsia" w:ascii="SimSun" w:hAnsi="SimSun" w:eastAsia="SimSun" w:cs="SimSun"/>
          <w:b w:val="0"/>
          <w:bCs/>
          <w:color w:val="auto"/>
          <w:kern w:val="2"/>
          <w:sz w:val="24"/>
          <w:lang w:val="en-US" w:eastAsia="zh-CN" w:bidi="ar-SA"/>
        </w:rPr>
      </w:pPr>
      <w:r>
        <w:rPr>
          <w:rStyle w:val="6"/>
          <w:rFonts w:hint="eastAsia" w:ascii="SimSun" w:hAnsi="SimSun" w:eastAsia="SimSun" w:cs="SimSun"/>
          <w:b w:val="0"/>
          <w:bCs/>
          <w:color w:val="auto"/>
          <w:kern w:val="2"/>
          <w:sz w:val="24"/>
          <w:lang w:val="en-US" w:eastAsia="zh-CN" w:bidi="ar-SA"/>
        </w:rPr>
        <w:t>1、用户存物、用户取物、满箱提示；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Style w:val="6"/>
          <w:rFonts w:hint="eastAsia" w:ascii="SimSun" w:hAnsi="SimSun" w:eastAsia="SimSun" w:cs="SimSun"/>
          <w:b w:val="0"/>
          <w:bCs/>
          <w:color w:val="auto"/>
          <w:kern w:val="2"/>
          <w:sz w:val="24"/>
          <w:lang w:val="en-US" w:eastAsia="zh-CN" w:bidi="ar-SA"/>
        </w:rPr>
      </w:pPr>
      <w:r>
        <w:rPr>
          <w:rStyle w:val="6"/>
          <w:rFonts w:hint="eastAsia" w:ascii="SimSun" w:hAnsi="SimSun" w:eastAsia="SimSun" w:cs="SimSun"/>
          <w:b w:val="0"/>
          <w:bCs/>
          <w:color w:val="auto"/>
          <w:kern w:val="2"/>
          <w:sz w:val="24"/>
          <w:lang w:val="en-US" w:eastAsia="zh-CN" w:bidi="ar-SA"/>
        </w:rPr>
        <w:t>2、管理员取物、管理员修改密码；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Style w:val="6"/>
          <w:rFonts w:hint="eastAsia" w:ascii="SimSun" w:hAnsi="SimSun" w:eastAsia="SimSun" w:cs="SimSun"/>
          <w:b w:val="0"/>
          <w:bCs/>
          <w:color w:val="auto"/>
          <w:kern w:val="2"/>
          <w:sz w:val="24"/>
          <w:lang w:val="en-US" w:eastAsia="zh-CN" w:bidi="ar-SA"/>
        </w:rPr>
      </w:pPr>
      <w:r>
        <w:rPr>
          <w:rStyle w:val="6"/>
          <w:rFonts w:hint="eastAsia" w:ascii="SimSun" w:hAnsi="SimSun" w:eastAsia="SimSun" w:cs="SimSun"/>
          <w:b w:val="0"/>
          <w:bCs/>
          <w:color w:val="auto"/>
          <w:kern w:val="2"/>
          <w:sz w:val="24"/>
          <w:lang w:val="en-US" w:eastAsia="zh-CN" w:bidi="ar-SA"/>
        </w:rPr>
        <w:t>3、存物时用户密码通过液晶显示；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Style w:val="6"/>
          <w:rFonts w:hint="eastAsia" w:ascii="SimSun" w:hAnsi="SimSun" w:eastAsia="SimSun" w:cs="SimSun"/>
          <w:b w:val="0"/>
          <w:bCs/>
          <w:color w:val="auto"/>
          <w:kern w:val="2"/>
          <w:sz w:val="24"/>
          <w:lang w:val="en-US" w:eastAsia="zh-CN" w:bidi="ar-SA"/>
        </w:rPr>
        <w:t>4、存物箱状态指示、自动开/关箱、有效按键声音提示、密码输入提示、密码正确提示、密码错误提示等功能；</w:t>
      </w:r>
    </w:p>
    <w:p>
      <w:pPr>
        <w:numPr>
          <w:ilvl w:val="0"/>
          <w:numId w:val="1"/>
        </w:numPr>
        <w:spacing w:line="360" w:lineRule="auto"/>
        <w:ind w:hanging="780"/>
        <w:rPr>
          <w:rFonts w:hint="eastAsia" w:ascii="SimSun" w:hAnsi="SimSun"/>
          <w:sz w:val="24"/>
          <w:szCs w:val="24"/>
        </w:rPr>
      </w:pPr>
      <w:r>
        <w:rPr>
          <w:rFonts w:hint="eastAsia" w:ascii="SimSun" w:hAnsi="SimSun"/>
          <w:sz w:val="24"/>
          <w:szCs w:val="24"/>
        </w:rPr>
        <w:t>规定阅读的文献：</w:t>
      </w:r>
    </w:p>
    <w:p>
      <w:pPr>
        <w:snapToGrid w:val="0"/>
        <w:spacing w:line="360" w:lineRule="auto"/>
        <w:ind w:left="1079" w:leftChars="228" w:hanging="600" w:hangingChars="250"/>
        <w:jc w:val="left"/>
        <w:rPr>
          <w:rFonts w:hint="eastAsia" w:ascii="SimSun" w:hAnsi="SimSun" w:eastAsia="SimSun" w:cs="SimSun"/>
          <w:sz w:val="24"/>
          <w:szCs w:val="20"/>
        </w:rPr>
      </w:pPr>
    </w:p>
    <w:p>
      <w:pPr>
        <w:ind w:left="480" w:hanging="420" w:hangingChars="200"/>
        <w:rPr>
          <w:rFonts w:hint="eastAsia" w:eastAsia="SimSun"/>
          <w:szCs w:val="24"/>
        </w:rPr>
      </w:pPr>
      <w:r>
        <w:rPr>
          <w:rFonts w:eastAsia="SimSun"/>
          <w:szCs w:val="24"/>
        </w:rPr>
        <w:t xml:space="preserve">[1] L.Coetzee, et al. Fingerprint Recognition in Low Quality Images. Pattern Recognition.1993,vol.26:1441-1460. </w:t>
      </w:r>
    </w:p>
    <w:p>
      <w:pPr>
        <w:ind w:left="480" w:hanging="420" w:hangingChars="200"/>
        <w:rPr>
          <w:rFonts w:eastAsia="SimSun"/>
          <w:szCs w:val="24"/>
        </w:rPr>
      </w:pPr>
      <w:r>
        <w:rPr>
          <w:rFonts w:eastAsia="SimSun"/>
          <w:szCs w:val="24"/>
        </w:rPr>
        <w:t>[</w:t>
      </w:r>
      <w:r>
        <w:rPr>
          <w:rFonts w:hint="eastAsia" w:eastAsia="SimSun"/>
          <w:szCs w:val="24"/>
        </w:rPr>
        <w:t>2</w:t>
      </w:r>
      <w:r>
        <w:rPr>
          <w:rFonts w:eastAsia="SimSun"/>
          <w:szCs w:val="24"/>
        </w:rPr>
        <w:t>] TIAN Jie, CHEN Xinjian, et al. Recent progress in fingerprint recognition. Progress in Natural Science. 2006, vol.03:231-240.</w:t>
      </w:r>
    </w:p>
    <w:p>
      <w:pPr>
        <w:ind w:left="480" w:hanging="420" w:hangingChars="200"/>
        <w:rPr>
          <w:rFonts w:eastAsia="SimSun"/>
          <w:szCs w:val="24"/>
        </w:rPr>
      </w:pPr>
      <w:r>
        <w:rPr>
          <w:rFonts w:eastAsia="SimSun"/>
          <w:szCs w:val="24"/>
        </w:rPr>
        <w:t>[</w:t>
      </w:r>
      <w:r>
        <w:rPr>
          <w:rFonts w:hint="eastAsia"/>
          <w:szCs w:val="24"/>
          <w:lang w:val="en-US" w:eastAsia="zh-CN"/>
        </w:rPr>
        <w:t>3</w:t>
      </w:r>
      <w:r>
        <w:rPr>
          <w:rFonts w:eastAsia="SimSun"/>
          <w:szCs w:val="24"/>
        </w:rPr>
        <w:t>] 郭天祥</w:t>
      </w:r>
      <w:r>
        <w:rPr>
          <w:rFonts w:hint="eastAsia" w:eastAsia="SimSun"/>
          <w:szCs w:val="24"/>
        </w:rPr>
        <w:t>．</w:t>
      </w:r>
      <w:r>
        <w:rPr>
          <w:rFonts w:eastAsia="SimSun"/>
          <w:szCs w:val="24"/>
        </w:rPr>
        <w:t>新概念51单片机C语言教程[M]</w:t>
      </w:r>
      <w:r>
        <w:rPr>
          <w:rFonts w:hint="eastAsia" w:eastAsia="SimSun"/>
          <w:szCs w:val="24"/>
        </w:rPr>
        <w:t>．北京:</w:t>
      </w:r>
      <w:r>
        <w:rPr>
          <w:rFonts w:eastAsia="SimSun"/>
          <w:szCs w:val="24"/>
        </w:rPr>
        <w:t>电子工业出版社</w:t>
      </w:r>
      <w:r>
        <w:rPr>
          <w:rFonts w:hint="eastAsia" w:eastAsia="SimSun"/>
          <w:szCs w:val="24"/>
        </w:rPr>
        <w:t>，</w:t>
      </w:r>
      <w:r>
        <w:rPr>
          <w:rFonts w:eastAsia="SimSun"/>
          <w:szCs w:val="24"/>
        </w:rPr>
        <w:t>2009:</w:t>
      </w:r>
      <w:r>
        <w:rPr>
          <w:rFonts w:hint="eastAsia" w:eastAsia="SimSun"/>
          <w:szCs w:val="24"/>
        </w:rPr>
        <w:t>60-400．</w:t>
      </w:r>
    </w:p>
    <w:p>
      <w:pPr>
        <w:ind w:left="480" w:hanging="420" w:hangingChars="200"/>
        <w:rPr>
          <w:rFonts w:eastAsia="SimSun"/>
          <w:szCs w:val="24"/>
        </w:rPr>
      </w:pPr>
      <w:r>
        <w:rPr>
          <w:rFonts w:eastAsia="SimSun"/>
          <w:szCs w:val="24"/>
        </w:rPr>
        <w:t>[</w:t>
      </w:r>
      <w:r>
        <w:rPr>
          <w:rFonts w:hint="eastAsia"/>
          <w:szCs w:val="24"/>
          <w:lang w:val="en-US" w:eastAsia="zh-CN"/>
        </w:rPr>
        <w:t>4</w:t>
      </w:r>
      <w:r>
        <w:rPr>
          <w:rFonts w:eastAsia="SimSun"/>
          <w:szCs w:val="24"/>
        </w:rPr>
        <w:t>] 张毅刚</w:t>
      </w:r>
      <w:r>
        <w:rPr>
          <w:rFonts w:hint="eastAsia" w:eastAsia="SimSun"/>
          <w:szCs w:val="24"/>
        </w:rPr>
        <w:t>．</w:t>
      </w:r>
      <w:r>
        <w:rPr>
          <w:rFonts w:eastAsia="SimSun"/>
          <w:szCs w:val="24"/>
        </w:rPr>
        <w:t>单片机原理与应用[M]</w:t>
      </w:r>
      <w:r>
        <w:rPr>
          <w:rFonts w:hint="eastAsia" w:eastAsia="SimSun"/>
          <w:szCs w:val="24"/>
        </w:rPr>
        <w:t>．北京:</w:t>
      </w:r>
      <w:r>
        <w:rPr>
          <w:rFonts w:eastAsia="SimSun"/>
          <w:szCs w:val="24"/>
        </w:rPr>
        <w:t>高等教育出版社，2006:</w:t>
      </w:r>
      <w:r>
        <w:rPr>
          <w:rFonts w:hint="eastAsia" w:eastAsia="SimSun"/>
          <w:szCs w:val="24"/>
        </w:rPr>
        <w:t>56-234．</w:t>
      </w:r>
    </w:p>
    <w:p>
      <w:pPr>
        <w:ind w:left="480" w:hanging="420" w:hangingChars="200"/>
        <w:rPr>
          <w:rFonts w:hint="eastAsia" w:eastAsia="SimSun"/>
          <w:szCs w:val="24"/>
        </w:rPr>
      </w:pPr>
      <w:r>
        <w:rPr>
          <w:rFonts w:eastAsia="SimSun"/>
          <w:szCs w:val="24"/>
        </w:rPr>
        <w:t>[</w:t>
      </w:r>
      <w:r>
        <w:rPr>
          <w:rFonts w:hint="eastAsia"/>
          <w:szCs w:val="24"/>
          <w:lang w:val="en-US" w:eastAsia="zh-CN"/>
        </w:rPr>
        <w:t>5</w:t>
      </w:r>
      <w:r>
        <w:rPr>
          <w:rFonts w:eastAsia="SimSun"/>
          <w:szCs w:val="24"/>
        </w:rPr>
        <w:t>] 赵建领</w:t>
      </w:r>
      <w:r>
        <w:rPr>
          <w:rFonts w:hint="eastAsia" w:eastAsia="SimSun"/>
          <w:szCs w:val="24"/>
        </w:rPr>
        <w:t>．</w:t>
      </w:r>
      <w:r>
        <w:rPr>
          <w:rFonts w:eastAsia="SimSun"/>
          <w:szCs w:val="24"/>
        </w:rPr>
        <w:t>51单片机开发与应用技术详解[M]</w:t>
      </w:r>
      <w:r>
        <w:rPr>
          <w:rFonts w:hint="eastAsia" w:eastAsia="SimSun"/>
          <w:szCs w:val="24"/>
        </w:rPr>
        <w:t>．北京:</w:t>
      </w:r>
      <w:r>
        <w:rPr>
          <w:rFonts w:eastAsia="SimSun"/>
          <w:szCs w:val="24"/>
        </w:rPr>
        <w:t>电子工业出版社，2009:</w:t>
      </w:r>
      <w:r>
        <w:rPr>
          <w:rFonts w:hint="eastAsia" w:eastAsia="SimSun"/>
          <w:szCs w:val="24"/>
        </w:rPr>
        <w:t>75-124．</w:t>
      </w:r>
    </w:p>
    <w:p>
      <w:pPr>
        <w:ind w:left="480" w:hanging="420" w:hangingChars="200"/>
        <w:rPr>
          <w:rFonts w:eastAsia="SimSun"/>
          <w:szCs w:val="24"/>
        </w:rPr>
      </w:pPr>
      <w:r>
        <w:rPr>
          <w:rFonts w:eastAsia="SimSun"/>
          <w:szCs w:val="24"/>
        </w:rPr>
        <w:t>[</w:t>
      </w:r>
      <w:r>
        <w:rPr>
          <w:rFonts w:hint="eastAsia"/>
          <w:szCs w:val="24"/>
          <w:lang w:val="en-US" w:eastAsia="zh-CN"/>
        </w:rPr>
        <w:t>6</w:t>
      </w:r>
      <w:r>
        <w:rPr>
          <w:rFonts w:eastAsia="SimSun"/>
          <w:szCs w:val="24"/>
        </w:rPr>
        <w:t>] 陈光新．自动指纹识别技术及其应用[J]．江苏船舶．2004，</w:t>
      </w:r>
      <w:r>
        <w:rPr>
          <w:rFonts w:hint="eastAsia" w:eastAsia="SimSun"/>
          <w:szCs w:val="24"/>
        </w:rPr>
        <w:t>24（</w:t>
      </w:r>
      <w:r>
        <w:rPr>
          <w:rFonts w:eastAsia="SimSun"/>
          <w:szCs w:val="24"/>
        </w:rPr>
        <w:t>03</w:t>
      </w:r>
      <w:r>
        <w:rPr>
          <w:rFonts w:hint="eastAsia" w:eastAsia="SimSun"/>
          <w:szCs w:val="24"/>
        </w:rPr>
        <w:t>）</w:t>
      </w:r>
      <w:r>
        <w:rPr>
          <w:rFonts w:eastAsia="SimSun"/>
          <w:szCs w:val="24"/>
        </w:rPr>
        <w:t>:32-35．</w:t>
      </w:r>
    </w:p>
    <w:p>
      <w:pPr>
        <w:ind w:left="480" w:hanging="420" w:hangingChars="200"/>
        <w:rPr>
          <w:rFonts w:hint="eastAsia" w:eastAsia="SimSun"/>
          <w:szCs w:val="24"/>
        </w:rPr>
      </w:pPr>
      <w:r>
        <w:rPr>
          <w:rFonts w:eastAsia="SimSun"/>
          <w:szCs w:val="24"/>
        </w:rPr>
        <w:t>[</w:t>
      </w:r>
      <w:r>
        <w:rPr>
          <w:rFonts w:hint="eastAsia"/>
          <w:szCs w:val="24"/>
          <w:lang w:val="en-US" w:eastAsia="zh-CN"/>
        </w:rPr>
        <w:t>7</w:t>
      </w:r>
      <w:r>
        <w:rPr>
          <w:rFonts w:eastAsia="SimSun"/>
          <w:szCs w:val="24"/>
        </w:rPr>
        <w:t>] Kazuharu Yamato, et al. Problems of Fingerprint Lookup Devices and How to Resolve Them. Gazo Denshi Gakkaishi.1995,vol.24:382-391.</w:t>
      </w:r>
    </w:p>
    <w:p>
      <w:pPr>
        <w:ind w:left="480" w:hanging="420" w:hangingChars="200"/>
        <w:rPr>
          <w:rFonts w:eastAsia="SimSun"/>
          <w:szCs w:val="24"/>
        </w:rPr>
      </w:pPr>
      <w:r>
        <w:rPr>
          <w:rFonts w:eastAsia="SimSun"/>
          <w:szCs w:val="24"/>
        </w:rPr>
        <w:t>[</w:t>
      </w:r>
      <w:r>
        <w:rPr>
          <w:rFonts w:hint="eastAsia"/>
          <w:szCs w:val="24"/>
          <w:lang w:val="en-US" w:eastAsia="zh-CN"/>
        </w:rPr>
        <w:t>8</w:t>
      </w:r>
      <w:r>
        <w:rPr>
          <w:rFonts w:eastAsia="SimSun"/>
          <w:szCs w:val="24"/>
        </w:rPr>
        <w:t xml:space="preserve">] </w:t>
      </w:r>
      <w:r>
        <w:rPr>
          <w:rFonts w:hint="eastAsia" w:eastAsia="SimSun"/>
          <w:szCs w:val="24"/>
        </w:rPr>
        <w:t>郑春来</w:t>
      </w:r>
      <w:r>
        <w:rPr>
          <w:rFonts w:eastAsia="SimSun"/>
          <w:szCs w:val="24"/>
        </w:rPr>
        <w:t>，</w:t>
      </w:r>
      <w:r>
        <w:rPr>
          <w:rFonts w:hint="eastAsia" w:eastAsia="SimSun"/>
          <w:szCs w:val="24"/>
        </w:rPr>
        <w:t>韩团军</w:t>
      </w:r>
      <w:r>
        <w:rPr>
          <w:rFonts w:eastAsia="SimSun"/>
          <w:szCs w:val="24"/>
        </w:rPr>
        <w:t>，</w:t>
      </w:r>
      <w:r>
        <w:rPr>
          <w:rFonts w:hint="eastAsia" w:eastAsia="SimSun"/>
          <w:szCs w:val="24"/>
        </w:rPr>
        <w:t>李鑫</w:t>
      </w:r>
      <w:r>
        <w:rPr>
          <w:rFonts w:eastAsia="SimSun"/>
          <w:szCs w:val="24"/>
        </w:rPr>
        <w:t>．</w:t>
      </w:r>
      <w:r>
        <w:rPr>
          <w:rFonts w:hint="eastAsia" w:eastAsia="SimSun"/>
          <w:szCs w:val="24"/>
        </w:rPr>
        <w:t>编译软件Keil在单片机教学中的应用</w:t>
      </w:r>
      <w:r>
        <w:rPr>
          <w:rFonts w:eastAsia="SimSun"/>
          <w:szCs w:val="24"/>
        </w:rPr>
        <w:t>[J]．</w:t>
      </w:r>
      <w:r>
        <w:rPr>
          <w:rFonts w:hint="eastAsia" w:eastAsia="SimSun"/>
          <w:szCs w:val="24"/>
        </w:rPr>
        <w:t>高教论坛</w:t>
      </w:r>
      <w:r>
        <w:rPr>
          <w:rFonts w:eastAsia="SimSun"/>
          <w:szCs w:val="24"/>
        </w:rPr>
        <w:t>．</w:t>
      </w:r>
      <w:r>
        <w:rPr>
          <w:rFonts w:hint="eastAsia" w:eastAsia="SimSun"/>
          <w:szCs w:val="24"/>
        </w:rPr>
        <w:t>2009，15（12）</w:t>
      </w:r>
      <w:r>
        <w:rPr>
          <w:rFonts w:eastAsia="SimSun"/>
          <w:szCs w:val="24"/>
        </w:rPr>
        <w:t>:</w:t>
      </w:r>
      <w:r>
        <w:rPr>
          <w:rFonts w:hint="eastAsia" w:eastAsia="SimSun"/>
          <w:szCs w:val="24"/>
        </w:rPr>
        <w:t>96</w:t>
      </w:r>
      <w:r>
        <w:rPr>
          <w:rFonts w:eastAsia="SimSun"/>
          <w:szCs w:val="24"/>
        </w:rPr>
        <w:t>-</w:t>
      </w:r>
      <w:r>
        <w:rPr>
          <w:rFonts w:hint="eastAsia" w:eastAsia="SimSun"/>
          <w:szCs w:val="24"/>
        </w:rPr>
        <w:t>97</w:t>
      </w:r>
      <w:r>
        <w:rPr>
          <w:rFonts w:eastAsia="SimSun"/>
          <w:szCs w:val="24"/>
        </w:rPr>
        <w:t>．</w:t>
      </w:r>
    </w:p>
    <w:p>
      <w:pPr>
        <w:ind w:left="480" w:hanging="420" w:hangingChars="200"/>
        <w:rPr>
          <w:rFonts w:eastAsia="SimSun"/>
          <w:szCs w:val="24"/>
        </w:rPr>
      </w:pPr>
      <w:r>
        <w:rPr>
          <w:rFonts w:eastAsia="SimSun"/>
          <w:szCs w:val="24"/>
        </w:rPr>
        <w:t>[</w:t>
      </w:r>
      <w:r>
        <w:rPr>
          <w:rFonts w:hint="eastAsia"/>
          <w:szCs w:val="24"/>
          <w:lang w:val="en-US" w:eastAsia="zh-CN"/>
        </w:rPr>
        <w:t>9</w:t>
      </w:r>
      <w:r>
        <w:rPr>
          <w:rFonts w:eastAsia="SimSun"/>
          <w:szCs w:val="24"/>
        </w:rPr>
        <w:t>] Prata．S</w:t>
      </w:r>
      <w:r>
        <w:rPr>
          <w:rFonts w:hint="eastAsia" w:eastAsia="SimSun"/>
          <w:szCs w:val="24"/>
        </w:rPr>
        <w:t>．</w:t>
      </w:r>
      <w:r>
        <w:rPr>
          <w:rFonts w:eastAsia="SimSun"/>
          <w:szCs w:val="24"/>
        </w:rPr>
        <w:t>C Primer Plus中文版[M]</w:t>
      </w:r>
      <w:r>
        <w:rPr>
          <w:rFonts w:hint="eastAsia" w:eastAsia="SimSun"/>
          <w:szCs w:val="24"/>
        </w:rPr>
        <w:t>．北京:</w:t>
      </w:r>
      <w:r>
        <w:rPr>
          <w:rFonts w:eastAsia="SimSun"/>
          <w:szCs w:val="24"/>
        </w:rPr>
        <w:t>人民邮电出版社，2005:</w:t>
      </w:r>
      <w:r>
        <w:rPr>
          <w:rFonts w:hint="eastAsia" w:eastAsia="SimSun"/>
          <w:szCs w:val="24"/>
        </w:rPr>
        <w:t>74-99．</w:t>
      </w:r>
    </w:p>
    <w:p>
      <w:pPr>
        <w:ind w:left="480" w:hanging="420" w:hangingChars="200"/>
        <w:rPr>
          <w:rFonts w:eastAsia="SimSun"/>
          <w:szCs w:val="24"/>
        </w:rPr>
      </w:pPr>
      <w:r>
        <w:rPr>
          <w:rFonts w:eastAsia="SimSun"/>
          <w:szCs w:val="24"/>
        </w:rPr>
        <w:t>[</w:t>
      </w:r>
      <w:r>
        <w:rPr>
          <w:rFonts w:hint="eastAsia"/>
          <w:szCs w:val="24"/>
          <w:lang w:val="en-US" w:eastAsia="zh-CN"/>
        </w:rPr>
        <w:t>10</w:t>
      </w:r>
      <w:r>
        <w:rPr>
          <w:rFonts w:eastAsia="SimSun"/>
          <w:szCs w:val="24"/>
        </w:rPr>
        <w:t>] 吴凌燕．基于Proteus的单片机仿真设计[J]．仪表技术．2011，</w:t>
      </w:r>
      <w:r>
        <w:rPr>
          <w:rFonts w:hint="eastAsia" w:eastAsia="SimSun"/>
          <w:szCs w:val="24"/>
        </w:rPr>
        <w:t>17（</w:t>
      </w:r>
      <w:r>
        <w:rPr>
          <w:rFonts w:eastAsia="SimSun"/>
          <w:szCs w:val="24"/>
        </w:rPr>
        <w:t>07</w:t>
      </w:r>
      <w:r>
        <w:rPr>
          <w:rFonts w:hint="eastAsia" w:eastAsia="SimSun"/>
          <w:szCs w:val="24"/>
        </w:rPr>
        <w:t>）</w:t>
      </w:r>
      <w:r>
        <w:rPr>
          <w:rFonts w:eastAsia="SimSun"/>
          <w:szCs w:val="24"/>
        </w:rPr>
        <w:t>:31-37．</w:t>
      </w:r>
    </w:p>
    <w:p>
      <w:pPr>
        <w:ind w:left="480" w:hanging="420" w:hangingChars="200"/>
        <w:rPr>
          <w:rFonts w:hint="eastAsia" w:eastAsia="SimSun"/>
          <w:szCs w:val="24"/>
        </w:rPr>
      </w:pPr>
      <w:r>
        <w:rPr>
          <w:rFonts w:eastAsia="SimSun"/>
          <w:szCs w:val="24"/>
        </w:rPr>
        <w:t>[</w:t>
      </w:r>
      <w:r>
        <w:rPr>
          <w:rFonts w:hint="eastAsia"/>
          <w:szCs w:val="24"/>
          <w:lang w:val="en-US" w:eastAsia="zh-CN"/>
        </w:rPr>
        <w:t>11</w:t>
      </w:r>
      <w:r>
        <w:rPr>
          <w:rFonts w:eastAsia="SimSun"/>
          <w:szCs w:val="24"/>
        </w:rPr>
        <w:t>] 唐钱辉，丁明亮．Proteus ISIS 和Keil在单片机教学中的应用[J]．重庆电力高等专科学校学报．2006，</w:t>
      </w:r>
      <w:r>
        <w:rPr>
          <w:rFonts w:hint="eastAsia" w:eastAsia="SimSun"/>
          <w:szCs w:val="24"/>
        </w:rPr>
        <w:t>8（</w:t>
      </w:r>
      <w:r>
        <w:rPr>
          <w:rFonts w:eastAsia="SimSun"/>
          <w:szCs w:val="24"/>
        </w:rPr>
        <w:t>04</w:t>
      </w:r>
      <w:r>
        <w:rPr>
          <w:rFonts w:hint="eastAsia" w:eastAsia="SimSun"/>
          <w:szCs w:val="24"/>
        </w:rPr>
        <w:t>）</w:t>
      </w:r>
      <w:r>
        <w:rPr>
          <w:rFonts w:eastAsia="SimSun"/>
          <w:szCs w:val="24"/>
        </w:rPr>
        <w:t>:46-49．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="SimSun"/>
          <w:szCs w:val="24"/>
        </w:rPr>
      </w:pPr>
      <w:r>
        <w:rPr>
          <w:rFonts w:eastAsia="SimSun"/>
          <w:szCs w:val="24"/>
        </w:rPr>
        <w:t>[</w:t>
      </w:r>
      <w:r>
        <w:rPr>
          <w:rFonts w:hint="eastAsia"/>
          <w:szCs w:val="24"/>
          <w:lang w:val="en-US" w:eastAsia="zh-CN"/>
        </w:rPr>
        <w:t>12</w:t>
      </w:r>
      <w:r>
        <w:rPr>
          <w:rFonts w:eastAsia="SimSun"/>
          <w:szCs w:val="24"/>
        </w:rPr>
        <w:t>] 林三宝</w:t>
      </w:r>
      <w:r>
        <w:rPr>
          <w:rFonts w:hint="eastAsia" w:eastAsia="SimSun"/>
          <w:szCs w:val="24"/>
        </w:rPr>
        <w:t>．</w:t>
      </w:r>
      <w:r>
        <w:rPr>
          <w:rFonts w:eastAsia="SimSun"/>
          <w:szCs w:val="24"/>
        </w:rPr>
        <w:t>高效焊接[M]</w:t>
      </w:r>
      <w:r>
        <w:rPr>
          <w:rFonts w:hint="eastAsia" w:eastAsia="SimSun"/>
          <w:szCs w:val="24"/>
        </w:rPr>
        <w:t>．北京:</w:t>
      </w:r>
      <w:r>
        <w:rPr>
          <w:rFonts w:eastAsia="SimSun"/>
          <w:szCs w:val="24"/>
        </w:rPr>
        <w:t>机械工业出版社，2012:</w:t>
      </w:r>
      <w:r>
        <w:rPr>
          <w:rFonts w:hint="eastAsia" w:eastAsia="SimSun"/>
          <w:szCs w:val="24"/>
        </w:rPr>
        <w:t>45-78</w:t>
      </w:r>
      <w:r>
        <w:rPr>
          <w:rFonts w:hint="eastAsia"/>
          <w:szCs w:val="24"/>
          <w:lang w:val="en-US" w:eastAsia="zh-CN"/>
        </w:rPr>
        <w:t>.</w:t>
      </w:r>
    </w:p>
    <w:p>
      <w:pPr>
        <w:snapToGrid w:val="0"/>
        <w:spacing w:line="360" w:lineRule="auto"/>
        <w:ind w:left="1079" w:leftChars="228" w:hanging="600" w:hangingChars="250"/>
        <w:jc w:val="left"/>
        <w:rPr>
          <w:rFonts w:hint="eastAsia" w:ascii="SimSun" w:hAnsi="SimSun" w:eastAsia="SimSun" w:cs="SimSun"/>
          <w:sz w:val="24"/>
          <w:szCs w:val="20"/>
        </w:rPr>
      </w:pPr>
    </w:p>
    <w:p>
      <w:pPr>
        <w:spacing w:line="360" w:lineRule="auto"/>
        <w:ind w:firstLine="420" w:firstLineChars="0"/>
        <w:rPr>
          <w:rFonts w:hint="eastAsia" w:ascii="SimSun" w:hAnsi="SimSun" w:eastAsia="SimSun" w:cs="SimSun"/>
          <w:sz w:val="24"/>
          <w:szCs w:val="24"/>
        </w:rPr>
      </w:pPr>
    </w:p>
    <w:p>
      <w:pPr>
        <w:spacing w:line="300" w:lineRule="auto"/>
        <w:rPr>
          <w:rFonts w:hint="eastAsia" w:ascii="SimSun" w:hAnsi="SimSun" w:eastAsia="SimSun" w:cs="SimSun"/>
          <w:sz w:val="24"/>
          <w:szCs w:val="22"/>
          <w:lang w:val="en-US" w:eastAsia="zh-CN"/>
        </w:rPr>
      </w:pPr>
    </w:p>
    <w:p>
      <w:pPr>
        <w:spacing w:line="300" w:lineRule="auto"/>
        <w:rPr>
          <w:rFonts w:hint="eastAsia" w:ascii="SimSun" w:hAnsi="SimSun" w:eastAsia="SimSun" w:cs="SimSun"/>
          <w:sz w:val="24"/>
          <w:szCs w:val="22"/>
          <w:lang w:val="en-US" w:eastAsia="zh-CN"/>
        </w:rPr>
      </w:pPr>
    </w:p>
    <w:p>
      <w:pPr>
        <w:spacing w:line="300" w:lineRule="auto"/>
        <w:rPr>
          <w:rFonts w:hint="eastAsia" w:ascii="SimSun" w:hAnsi="SimSun" w:eastAsia="SimSun" w:cs="SimSun"/>
          <w:sz w:val="24"/>
          <w:szCs w:val="22"/>
          <w:lang w:val="en-US" w:eastAsia="zh-CN"/>
        </w:rPr>
      </w:pPr>
    </w:p>
    <w:p>
      <w:pPr>
        <w:spacing w:line="300" w:lineRule="auto"/>
        <w:rPr>
          <w:rFonts w:hint="eastAsia" w:ascii="SimSun" w:hAnsi="SimSun" w:eastAsia="SimSun" w:cs="SimSun"/>
          <w:sz w:val="24"/>
          <w:szCs w:val="22"/>
          <w:lang w:val="en-US" w:eastAsia="zh-CN"/>
        </w:rPr>
      </w:pPr>
    </w:p>
    <w:p>
      <w:pPr>
        <w:spacing w:line="300" w:lineRule="auto"/>
        <w:rPr>
          <w:rFonts w:hint="eastAsia" w:ascii="SimSun" w:hAnsi="SimSun" w:eastAsia="SimSun" w:cs="SimSun"/>
          <w:sz w:val="24"/>
          <w:szCs w:val="22"/>
          <w:lang w:val="en-US" w:eastAsia="zh-CN"/>
        </w:rPr>
      </w:pPr>
    </w:p>
    <w:p>
      <w:pPr>
        <w:spacing w:before="312" w:beforeLines="100" w:line="360" w:lineRule="auto"/>
        <w:ind w:left="3360" w:firstLine="420"/>
        <w:jc w:val="right"/>
        <w:rPr>
          <w:rFonts w:hint="eastAsia" w:ascii="SimSun" w:hAnsi="SimSun"/>
        </w:rPr>
      </w:pPr>
      <w:r>
        <w:rPr>
          <w:rFonts w:hint="eastAsia" w:ascii="SimSun" w:hAnsi="SimSun"/>
        </w:rPr>
        <w:t xml:space="preserve">指导教师签名：                  年   月   日 </w:t>
      </w:r>
    </w:p>
    <w:p>
      <w:pPr>
        <w:wordWrap w:val="0"/>
        <w:spacing w:before="312" w:beforeLines="100" w:line="360" w:lineRule="auto"/>
        <w:ind w:left="3360" w:firstLine="420"/>
        <w:jc w:val="right"/>
        <w:rPr>
          <w:rFonts w:hint="eastAsia" w:ascii="SimSun" w:hAnsi="SimSun"/>
        </w:rPr>
      </w:pPr>
      <w:r>
        <w:rPr>
          <w:rFonts w:hint="eastAsia" w:ascii="SimSun" w:hAnsi="SimSun"/>
        </w:rPr>
        <w:t>教研室主任：                 年   月   日</w:t>
      </w:r>
    </w:p>
    <w:p/>
    <w:p/>
    <w:p/>
    <w:p/>
    <w:p/>
    <w:p/>
    <w:p/>
    <w:p/>
    <w:p/>
    <w:p/>
    <w:p>
      <w:pPr>
        <w:rPr>
          <w:rFonts w:hint="eastAsia" w:eastAsia="SimSun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汉仪楷体简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TimesNewRomanPSMT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japaneseCounting"/>
      <w:lvlText w:val="%1、"/>
      <w:lvlJc w:val="left"/>
      <w:pPr>
        <w:tabs>
          <w:tab w:val="left" w:pos="780"/>
        </w:tabs>
        <w:ind w:left="7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4E2B5D"/>
    <w:rsid w:val="BFEEB476"/>
    <w:rsid w:val="DAC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 w:cs="Courier New"/>
      <w:sz w:val="21"/>
      <w:szCs w:val="21"/>
    </w:rPr>
  </w:style>
  <w:style w:type="paragraph" w:customStyle="1" w:styleId="5">
    <w:name w:val="各章标题"/>
    <w:basedOn w:val="2"/>
    <w:qFormat/>
    <w:uiPriority w:val="0"/>
    <w:pPr>
      <w:ind w:firstLine="602" w:firstLineChars="200"/>
      <w:jc w:val="center"/>
    </w:pPr>
    <w:rPr>
      <w:rFonts w:ascii="Times New Roman" w:hAnsi="Times New Roman"/>
      <w:b/>
      <w:sz w:val="30"/>
    </w:rPr>
  </w:style>
  <w:style w:type="character" w:customStyle="1" w:styleId="6">
    <w:name w:val="内文1"/>
    <w:qFormat/>
    <w:uiPriority w:val="0"/>
    <w:rPr>
      <w:color w:val="333333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wei</cp:lastModifiedBy>
  <dcterms:modified xsi:type="dcterms:W3CDTF">2022-01-23T20:41:36Z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