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030C" w14:textId="09D60CE3" w:rsidR="002D73EC" w:rsidRDefault="004E3F15" w:rsidP="005D70DA">
      <w:pPr>
        <w:pStyle w:val="1"/>
      </w:pPr>
      <w:r w:rsidRPr="004E3F15">
        <w:rPr>
          <w:rFonts w:hint="eastAsia"/>
        </w:rPr>
        <w:t>無線通訊網路系統與物聯網應用</w:t>
      </w:r>
    </w:p>
    <w:p w14:paraId="76883510" w14:textId="3B96CC19" w:rsidR="004E723F" w:rsidRDefault="0024065F" w:rsidP="00FC1E09">
      <w:pPr>
        <w:jc w:val="right"/>
      </w:pPr>
      <w:r w:rsidRPr="006D06C8">
        <w:rPr>
          <w:rFonts w:hint="eastAsia"/>
          <w:b/>
          <w:bCs/>
        </w:rPr>
        <w:t>成員</w:t>
      </w:r>
      <w:r w:rsidR="00D647A5" w:rsidRPr="006D06C8">
        <w:rPr>
          <w:rFonts w:hint="eastAsia"/>
          <w:b/>
          <w:bCs/>
        </w:rPr>
        <w:t>：</w:t>
      </w:r>
      <w:r>
        <w:rPr>
          <w:rFonts w:hint="eastAsia"/>
        </w:rPr>
        <w:t xml:space="preserve">M11202165 </w:t>
      </w:r>
      <w:r>
        <w:rPr>
          <w:rFonts w:hint="eastAsia"/>
        </w:rPr>
        <w:t>陳韋翰</w:t>
      </w:r>
      <w:r w:rsidR="008D4284">
        <w:br/>
      </w:r>
      <w:r>
        <w:rPr>
          <w:rFonts w:hint="eastAsia"/>
        </w:rPr>
        <w:t xml:space="preserve">M11302131 </w:t>
      </w:r>
      <w:r>
        <w:rPr>
          <w:rFonts w:hint="eastAsia"/>
        </w:rPr>
        <w:t>簡應謙</w:t>
      </w:r>
    </w:p>
    <w:p w14:paraId="2320B5BF" w14:textId="77777777" w:rsidR="001B07D2" w:rsidRPr="00FC1E09" w:rsidRDefault="001B07D2" w:rsidP="001B07D2"/>
    <w:p w14:paraId="1553B265" w14:textId="532A66A8" w:rsidR="004E723F" w:rsidRDefault="004E723F" w:rsidP="00827486">
      <w:pPr>
        <w:pBdr>
          <w:bottom w:val="single" w:sz="6" w:space="1" w:color="auto"/>
        </w:pBdr>
        <w:jc w:val="both"/>
      </w:pPr>
      <w:r w:rsidRPr="004E723F">
        <w:t>Assume you are connecting to Internet for online video conferencing, online gaming or immersive applications, which require large bandwidth and low latency, through base station, e.g., gNB, LEO satellite, WiFi-7/8, which theoretically provide 1000 Mbps downlink data rate. You feel happy while using applications.</w:t>
      </w:r>
    </w:p>
    <w:p w14:paraId="6F0BCCA9" w14:textId="2EDFD77A" w:rsidR="004E723F" w:rsidRDefault="004E723F" w:rsidP="00827486">
      <w:pPr>
        <w:pBdr>
          <w:bottom w:val="single" w:sz="6" w:space="1" w:color="auto"/>
        </w:pBdr>
        <w:jc w:val="both"/>
      </w:pPr>
    </w:p>
    <w:p w14:paraId="25DE3ED6" w14:textId="77777777" w:rsidR="004E723F" w:rsidRDefault="004E723F" w:rsidP="00827486">
      <w:pPr>
        <w:pBdr>
          <w:bottom w:val="single" w:sz="6" w:space="1" w:color="auto"/>
        </w:pBdr>
        <w:jc w:val="both"/>
      </w:pPr>
      <w:r>
        <w:t xml:space="preserve">However, you find the downlink throughput only reaches 10 Mbps today. </w:t>
      </w:r>
    </w:p>
    <w:p w14:paraId="24FA6006" w14:textId="344284BF" w:rsidR="004E723F" w:rsidRDefault="004E723F" w:rsidP="00827486">
      <w:pPr>
        <w:pStyle w:val="a3"/>
        <w:numPr>
          <w:ilvl w:val="0"/>
          <w:numId w:val="2"/>
        </w:numPr>
        <w:pBdr>
          <w:bottom w:val="single" w:sz="6" w:space="1" w:color="auto"/>
        </w:pBdr>
        <w:ind w:leftChars="0"/>
        <w:jc w:val="both"/>
      </w:pPr>
      <w:r>
        <w:t xml:space="preserve">In your opinion, why does this situation happen in the viewpoint of network architecture? </w:t>
      </w:r>
    </w:p>
    <w:p w14:paraId="29CF3AAC" w14:textId="1350F3DA" w:rsidR="004E723F" w:rsidRDefault="004E723F" w:rsidP="00827486">
      <w:pPr>
        <w:pStyle w:val="a3"/>
        <w:numPr>
          <w:ilvl w:val="0"/>
          <w:numId w:val="2"/>
        </w:numPr>
        <w:pBdr>
          <w:bottom w:val="single" w:sz="6" w:space="1" w:color="auto"/>
        </w:pBdr>
        <w:ind w:leftChars="0"/>
        <w:jc w:val="both"/>
      </w:pPr>
      <w:r>
        <w:t>Can you think about solutions to fix the problem in terms of the 5 layers’ network architecture?</w:t>
      </w:r>
    </w:p>
    <w:p w14:paraId="7061785F" w14:textId="744EEA22" w:rsidR="009606FE" w:rsidRDefault="00C7409E" w:rsidP="009606FE">
      <w:pPr>
        <w:pStyle w:val="2"/>
      </w:pPr>
      <w:r>
        <w:rPr>
          <w:rFonts w:hint="eastAsia"/>
        </w:rPr>
        <w:t>一、</w:t>
      </w:r>
      <w:r w:rsidR="005D70DA">
        <w:t>行動無線</w:t>
      </w:r>
      <w:r w:rsidR="00753880">
        <w:rPr>
          <w:rFonts w:hint="eastAsia"/>
        </w:rPr>
        <w:t>網路</w:t>
      </w:r>
      <w:r w:rsidR="00F826D6">
        <w:rPr>
          <w:rFonts w:hint="eastAsia"/>
        </w:rPr>
        <w:t>通訊</w:t>
      </w:r>
    </w:p>
    <w:p w14:paraId="45D3BD61" w14:textId="6653CAD2" w:rsidR="009606FE" w:rsidRDefault="004D417D" w:rsidP="009606FE">
      <w:pPr>
        <w:pStyle w:val="3"/>
      </w:pPr>
      <w:r>
        <w:t>假設場域</w:t>
      </w:r>
    </w:p>
    <w:p w14:paraId="45B817A3" w14:textId="0A98D860" w:rsidR="009D2E20" w:rsidRDefault="00E954A0" w:rsidP="00827486">
      <w:pPr>
        <w:ind w:firstLine="480"/>
        <w:jc w:val="both"/>
      </w:pPr>
      <w:r>
        <w:t>基站</w:t>
      </w:r>
      <w:r>
        <w:rPr>
          <w:rFonts w:hint="eastAsia"/>
        </w:rPr>
        <w:t>1</w:t>
      </w:r>
      <w:r>
        <w:rPr>
          <w:rFonts w:hint="eastAsia"/>
        </w:rPr>
        <w:t>個</w:t>
      </w:r>
      <w:r w:rsidR="00A443BC">
        <w:rPr>
          <w:rFonts w:hint="eastAsia"/>
        </w:rPr>
        <w:t>、</w:t>
      </w:r>
      <w:r>
        <w:rPr>
          <w:rFonts w:hint="eastAsia"/>
        </w:rPr>
        <w:t>使用者裝置</w:t>
      </w:r>
      <m:oMath>
        <m:r>
          <w:rPr>
            <w:rFonts w:ascii="Cambria Math" w:hAnsi="Cambria Math"/>
          </w:rPr>
          <m:t xml:space="preserve"> N </m:t>
        </m:r>
      </m:oMath>
      <w:r w:rsidR="00A443BC">
        <w:rPr>
          <w:rFonts w:hint="eastAsia"/>
        </w:rPr>
        <w:t>個</w:t>
      </w:r>
      <w:r w:rsidR="00EA18F4">
        <w:rPr>
          <w:rFonts w:hint="eastAsia"/>
        </w:rPr>
        <w:t>。</w:t>
      </w:r>
    </w:p>
    <w:p w14:paraId="24B1812A" w14:textId="77777777" w:rsidR="001B3543" w:rsidRDefault="001B3543" w:rsidP="001B3543"/>
    <w:p w14:paraId="4AFBB950" w14:textId="73C688BC" w:rsidR="00661975" w:rsidRPr="005A2395" w:rsidRDefault="00661975" w:rsidP="00827486">
      <w:pPr>
        <w:jc w:val="both"/>
      </w:pPr>
      <w:r w:rsidRPr="00661975">
        <w:rPr>
          <w:rFonts w:hint="eastAsia"/>
        </w:rPr>
        <w:t>基</w:t>
      </w:r>
      <w:r w:rsidR="00C322E6">
        <w:rPr>
          <w:rFonts w:hint="eastAsia"/>
        </w:rPr>
        <w:t>站</w:t>
      </w:r>
      <w:r w:rsidRPr="00661975">
        <w:rPr>
          <w:rFonts w:hint="eastAsia"/>
        </w:rPr>
        <w:t>表示為</w:t>
      </w:r>
      <w:r w:rsidR="002C2A1B">
        <w:t>：</w:t>
      </w:r>
    </w:p>
    <w:p w14:paraId="77DE9B38" w14:textId="157B191E" w:rsidR="00661975" w:rsidRPr="00A665B1" w:rsidRDefault="00661975" w:rsidP="003E3DBF">
      <w:pPr>
        <w:spacing w:line="600" w:lineRule="auto"/>
        <w:rPr>
          <w:color w:val="80808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bs</m:t>
          </m:r>
        </m:oMath>
      </m:oMathPara>
    </w:p>
    <w:p w14:paraId="16E4EC94" w14:textId="3775FADC" w:rsidR="00661975" w:rsidRDefault="00661975" w:rsidP="00827486">
      <w:pPr>
        <w:jc w:val="both"/>
      </w:pPr>
      <w:r w:rsidRPr="00661975">
        <w:rPr>
          <w:rFonts w:hint="eastAsia"/>
        </w:rPr>
        <w:t>使用</w:t>
      </w:r>
      <w:r w:rsidR="00C322E6">
        <w:rPr>
          <w:rFonts w:hint="eastAsia"/>
        </w:rPr>
        <w:t>者裝置</w:t>
      </w:r>
      <w:r w:rsidRPr="00661975">
        <w:rPr>
          <w:rFonts w:hint="eastAsia"/>
        </w:rPr>
        <w:t>的集合表示為</w:t>
      </w:r>
      <w:r w:rsidR="002C2A1B">
        <w:t>：</w:t>
      </w:r>
    </w:p>
    <w:p w14:paraId="34B26F85" w14:textId="495D25AC" w:rsidR="00661975" w:rsidRDefault="00661975" w:rsidP="003E3DBF">
      <w:pPr>
        <w:spacing w:line="60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U=</m:t>
          </m:r>
          <m:r>
            <m:rPr>
              <m:lit/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 w:hint="eastAsia"/>
            </w:rPr>
            <m:t>…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lit/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 xml:space="preserve">  , 0≤n≤</m:t>
          </m:r>
          <m:r>
            <m:rPr>
              <m:nor/>
            </m:rPr>
            <w:rPr>
              <w:rFonts w:ascii="Cambria Math" w:hAnsi="Cambria Math"/>
            </w:rPr>
            <m:t>N</m:t>
          </m:r>
        </m:oMath>
      </m:oMathPara>
    </w:p>
    <w:p w14:paraId="66533842" w14:textId="64F6F7F0" w:rsidR="00FC1E09" w:rsidRDefault="003E513F" w:rsidP="00AC1F5E">
      <w:pPr>
        <w:pStyle w:val="3"/>
      </w:pPr>
      <w:r>
        <w:rPr>
          <w:rFonts w:hint="eastAsia"/>
        </w:rPr>
        <w:t>可能問題</w:t>
      </w:r>
      <w:r w:rsidR="00F71F99">
        <w:rPr>
          <w:rFonts w:hint="eastAsia"/>
        </w:rPr>
        <w:t xml:space="preserve"> </w:t>
      </w:r>
      <w:r w:rsidR="00F71F99">
        <w:t>#</w:t>
      </w:r>
      <w:r w:rsidR="00F71F99">
        <w:rPr>
          <w:rFonts w:hint="eastAsia"/>
        </w:rPr>
        <w:t>1</w:t>
      </w:r>
      <w:r w:rsidR="007A3B92" w:rsidRPr="007A3B92">
        <w:rPr>
          <w:rFonts w:hint="eastAsia"/>
        </w:rPr>
        <w:t>：</w:t>
      </w:r>
      <w:r w:rsidR="00AC1F5E">
        <w:t>SNR</w:t>
      </w:r>
      <w:r w:rsidR="00AC1F5E">
        <w:t>過低</w:t>
      </w:r>
      <w:r w:rsidR="007A3B92">
        <w:rPr>
          <w:rFonts w:hint="eastAsia"/>
        </w:rPr>
        <w:t xml:space="preserve"> (</w:t>
      </w:r>
      <w:r w:rsidR="00FC1E09">
        <w:t>Physical Layer</w:t>
      </w:r>
      <w:r w:rsidR="007A3B92">
        <w:t>)</w:t>
      </w:r>
    </w:p>
    <w:p w14:paraId="379B5451" w14:textId="22334E76" w:rsidR="00395292" w:rsidRDefault="00D04660" w:rsidP="008409E7">
      <w:pPr>
        <w:ind w:firstLine="480"/>
        <w:jc w:val="both"/>
      </w:pPr>
      <w:r>
        <w:t>使用者裝置接收到的</w:t>
      </w:r>
      <w:r>
        <w:t>RF</w:t>
      </w:r>
      <w:r>
        <w:t>訊號強度不夠</w:t>
      </w:r>
      <w:r w:rsidR="00F570BA">
        <w:rPr>
          <w:rFonts w:hint="eastAsia"/>
        </w:rPr>
        <w:t>，</w:t>
      </w:r>
      <w:r w:rsidR="003D6A12">
        <w:t>這是因為通道的傳輸最大吞吐量與頻寬及</w:t>
      </w:r>
      <w:r w:rsidR="00C42C34" w:rsidRPr="00C42C34">
        <w:rPr>
          <w:rFonts w:hint="eastAsia"/>
        </w:rPr>
        <w:t>訊號雜訊比</w:t>
      </w:r>
      <w:r w:rsidR="00C42C34">
        <w:rPr>
          <w:rFonts w:hint="eastAsia"/>
        </w:rPr>
        <w:t>SNR</w:t>
      </w:r>
      <w:r w:rsidR="003D6A12">
        <w:t>相關</w:t>
      </w:r>
      <w:r w:rsidR="003D6A12">
        <w:rPr>
          <w:rFonts w:hint="eastAsia"/>
        </w:rPr>
        <w:t>。</w:t>
      </w:r>
      <w:r w:rsidR="00C322E6">
        <w:rPr>
          <w:rFonts w:hint="eastAsia"/>
        </w:rPr>
        <w:t>假設</w:t>
      </w:r>
      <w:r w:rsidR="00C322E6" w:rsidRPr="00661975">
        <w:rPr>
          <w:rFonts w:hint="eastAsia"/>
        </w:rPr>
        <w:t>基</w:t>
      </w:r>
      <w:r w:rsidR="00C322E6">
        <w:rPr>
          <w:rFonts w:hint="eastAsia"/>
        </w:rPr>
        <w:t>站</w:t>
      </w:r>
      <m:oMath>
        <m:r>
          <w:rPr>
            <w:rFonts w:ascii="Cambria Math" w:hAnsi="Cambria Math"/>
          </w:rPr>
          <m:t xml:space="preserve"> bs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C322E6" w:rsidRPr="00661975">
        <w:rPr>
          <w:rFonts w:hint="eastAsia"/>
        </w:rPr>
        <w:t>分配給</w:t>
      </w:r>
      <w:r w:rsidR="00C322E6">
        <w:rPr>
          <w:rFonts w:hint="eastAsia"/>
        </w:rPr>
        <w:t>使用者裝置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322E6" w:rsidRPr="00661975">
        <w:rPr>
          <w:rFonts w:hint="eastAsia"/>
        </w:rPr>
        <w:t>的頻寬</w:t>
      </w:r>
      <w:r w:rsidR="00C322E6">
        <w:rPr>
          <w:rFonts w:hint="eastAsia"/>
        </w:rPr>
        <w:t>為</w:t>
      </w:r>
      <m:oMath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C322E6">
        <w:rPr>
          <w:rFonts w:hint="eastAsia"/>
        </w:rPr>
        <w:t>，</w:t>
      </w:r>
      <w:r w:rsidR="000D71AB">
        <w:t>根據</w:t>
      </w:r>
      <w:r w:rsidR="000D71AB" w:rsidRPr="000D71AB">
        <w:t xml:space="preserve">Shannon–Hartley theorem </w:t>
      </w:r>
      <w:r w:rsidR="000D71AB">
        <w:t>[1]</w:t>
      </w:r>
      <w:r w:rsidR="000D71AB">
        <w:t>，</w:t>
      </w:r>
      <w:r w:rsidR="00C322E6">
        <w:rPr>
          <w:rFonts w:hint="eastAsia"/>
        </w:rPr>
        <w:t>使用者裝置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 w:hint="eastAsia"/>
              </w:rPr>
              <m:t xml:space="preserve"> </m:t>
            </m:r>
          </m:sub>
        </m:sSub>
      </m:oMath>
      <w:r w:rsidR="00C322E6">
        <w:rPr>
          <w:rFonts w:hint="eastAsia"/>
        </w:rPr>
        <w:t>的</w:t>
      </w:r>
      <w:r w:rsidR="000D71AB">
        <w:t>通道</w:t>
      </w:r>
      <w:r w:rsidR="00C322E6">
        <w:rPr>
          <w:rFonts w:hint="eastAsia"/>
        </w:rPr>
        <w:t>最大</w:t>
      </w:r>
      <w:r w:rsidR="00EF7FD1" w:rsidRPr="00F570BA">
        <w:rPr>
          <w:rFonts w:hint="eastAsia"/>
        </w:rPr>
        <w:t>吞吐量</w:t>
      </w:r>
      <w:r w:rsidR="000D71AB">
        <w:t>可表示</w:t>
      </w:r>
      <w:r w:rsidR="007D5DE4">
        <w:rPr>
          <w:rFonts w:hint="eastAsia"/>
        </w:rPr>
        <w:t>為</w:t>
      </w:r>
      <w:r w:rsidR="00FE72A6">
        <w:t>：</w:t>
      </w:r>
    </w:p>
    <w:p w14:paraId="49FA7A4D" w14:textId="173C97D8" w:rsidR="00DA0DE9" w:rsidRPr="00DA0DE9" w:rsidRDefault="007469B0" w:rsidP="00DA0DE9">
      <w:pPr>
        <w:spacing w:line="72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6F7BB2C9" w14:textId="6490B6ED" w:rsidR="00E33134" w:rsidRDefault="00C322E6" w:rsidP="00827486">
      <w:pPr>
        <w:jc w:val="both"/>
      </w:pPr>
      <w:r>
        <w:rPr>
          <w:rFonts w:hint="eastAsia"/>
        </w:rPr>
        <w:t>其中</w:t>
      </w:r>
      <m:oMath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r>
          <w:rPr>
            <w:rFonts w:ascii="Cambria Math" w:hAnsi="Cambria Math" w:hint="eastAsia"/>
          </w:rPr>
          <m:t xml:space="preserve"> </m:t>
        </m:r>
      </m:oMath>
      <w:r w:rsidR="00CA3C74">
        <w:rPr>
          <w:rFonts w:hint="eastAsia"/>
        </w:rPr>
        <w:t>表示訊號功率，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CA3C74">
        <w:rPr>
          <w:rFonts w:hint="eastAsia"/>
        </w:rPr>
        <w:t xml:space="preserve"> </w:t>
      </w:r>
      <w:r w:rsidR="00CA3C74">
        <w:rPr>
          <w:rFonts w:hint="eastAsia"/>
        </w:rPr>
        <w:t>表示雜訊</w:t>
      </w:r>
      <w:r w:rsidR="006F3731">
        <w:rPr>
          <w:rFonts w:hint="eastAsia"/>
        </w:rPr>
        <w:t>功率</w:t>
      </w:r>
      <w:r w:rsidR="00CA3C74">
        <w:rPr>
          <w:rFonts w:hint="eastAsia"/>
        </w:rPr>
        <w:t>。</w:t>
      </w:r>
    </w:p>
    <w:p w14:paraId="064D3F34" w14:textId="667BFC6D" w:rsidR="00E33134" w:rsidRDefault="0083665F" w:rsidP="00827486">
      <w:pPr>
        <w:jc w:val="both"/>
      </w:pPr>
      <w:r>
        <w:lastRenderedPageBreak/>
        <w:t>SNR</w:t>
      </w:r>
      <w:r>
        <w:t>過低</w:t>
      </w:r>
      <w:r>
        <w:rPr>
          <w:rFonts w:hint="eastAsia"/>
        </w:rPr>
        <w:t>的</w:t>
      </w:r>
      <w:r w:rsidR="00B51976">
        <w:rPr>
          <w:rFonts w:hint="eastAsia"/>
        </w:rPr>
        <w:t>具體原因</w:t>
      </w:r>
      <w:r w:rsidR="00E33134">
        <w:t>：</w:t>
      </w:r>
    </w:p>
    <w:p w14:paraId="5F181931" w14:textId="1E1BB44F" w:rsidR="00B51976" w:rsidRDefault="00B51976" w:rsidP="007463CC">
      <w:pPr>
        <w:pStyle w:val="a3"/>
        <w:numPr>
          <w:ilvl w:val="0"/>
          <w:numId w:val="17"/>
        </w:numPr>
        <w:ind w:leftChars="0"/>
      </w:pPr>
      <w:r>
        <w:t>距離</w:t>
      </w:r>
      <w:r w:rsidR="00F40804">
        <w:rPr>
          <w:rFonts w:hint="eastAsia"/>
        </w:rPr>
        <w:t>衰減</w:t>
      </w:r>
    </w:p>
    <w:p w14:paraId="015B5CA8" w14:textId="43B9AAF4" w:rsidR="00CF7DEB" w:rsidRDefault="00800FFB" w:rsidP="00064E4C">
      <w:pPr>
        <w:pStyle w:val="a3"/>
        <w:ind w:leftChars="0" w:left="360"/>
        <w:jc w:val="both"/>
      </w:pPr>
      <w:r w:rsidRPr="00800FFB">
        <w:rPr>
          <w:rFonts w:hint="eastAsia"/>
        </w:rPr>
        <w:t>隨著訊號</w:t>
      </w:r>
      <w:r>
        <w:t>從</w:t>
      </w:r>
      <w:r w:rsidRPr="00331D89">
        <w:rPr>
          <w:rFonts w:hint="eastAsia"/>
        </w:rPr>
        <w:t>發射端</w:t>
      </w:r>
      <w:r>
        <w:t>到</w:t>
      </w:r>
      <w:r w:rsidRPr="00331D89">
        <w:rPr>
          <w:rFonts w:hint="eastAsia"/>
        </w:rPr>
        <w:t>接收端</w:t>
      </w:r>
      <w:r>
        <w:t>的距離增加</w:t>
      </w:r>
      <w:r>
        <w:rPr>
          <w:rFonts w:hint="eastAsia"/>
        </w:rPr>
        <w:t>，</w:t>
      </w:r>
      <w:r>
        <w:t>訊號強度會以平方反比的方式衰減。距離越遠，接收到的訊號強度越低。</w:t>
      </w:r>
      <w:r w:rsidR="002462E3">
        <w:rPr>
          <w:rFonts w:hint="eastAsia"/>
        </w:rPr>
        <w:t>根據</w:t>
      </w:r>
      <w:r w:rsidR="002462E3" w:rsidRPr="002462E3">
        <w:t>Friis transmission equation</w:t>
      </w:r>
      <w:r w:rsidR="002462E3">
        <w:rPr>
          <w:rFonts w:hint="eastAsia"/>
        </w:rPr>
        <w:t xml:space="preserve"> [2]</w:t>
      </w:r>
      <w:r w:rsidR="002462E3">
        <w:rPr>
          <w:rFonts w:hint="eastAsia"/>
        </w:rPr>
        <w:t>，</w:t>
      </w:r>
      <w:r w:rsidR="00FA1C75">
        <w:rPr>
          <w:rFonts w:hint="eastAsia"/>
        </w:rPr>
        <w:t>在</w:t>
      </w:r>
      <w:r w:rsidR="002462E3" w:rsidRPr="002462E3">
        <w:rPr>
          <w:rFonts w:hint="eastAsia"/>
        </w:rPr>
        <w:t>無線通信中接收功率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 w:hint="eastAsia"/>
              </w:rPr>
              <m:t xml:space="preserve"> </m:t>
            </m:r>
          </m:sub>
        </m:sSub>
      </m:oMath>
      <w:r w:rsidR="002462E3" w:rsidRPr="002462E3">
        <w:rPr>
          <w:rFonts w:hint="eastAsia"/>
        </w:rPr>
        <w:t>與發射功率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 w:hint="eastAsia"/>
              </w:rPr>
              <m:t xml:space="preserve"> </m:t>
            </m:r>
          </m:sub>
        </m:sSub>
      </m:oMath>
      <w:r w:rsidR="002462E3" w:rsidRPr="002462E3">
        <w:rPr>
          <w:rFonts w:hint="eastAsia"/>
        </w:rPr>
        <w:t>的關係</w:t>
      </w:r>
      <w:r w:rsidR="00FA1C75">
        <w:rPr>
          <w:rFonts w:hint="eastAsia"/>
        </w:rPr>
        <w:t>可用以下式子表示</w:t>
      </w:r>
      <w:r w:rsidR="00FA1C75">
        <w:t>：</w:t>
      </w:r>
    </w:p>
    <w:p w14:paraId="1A6AA1E9" w14:textId="4C8E7176" w:rsidR="002E0ED6" w:rsidRDefault="007469B0" w:rsidP="002E0ED6">
      <w:pPr>
        <w:pStyle w:val="a3"/>
        <w:spacing w:line="720" w:lineRule="auto"/>
        <w:ind w:leftChars="0"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4πd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7BE345" w14:textId="274D4FF3" w:rsidR="00AF0C3A" w:rsidRDefault="002E0ED6" w:rsidP="00E72B9B">
      <w:pPr>
        <w:ind w:left="360"/>
        <w:jc w:val="both"/>
      </w:pPr>
      <w:r>
        <w:rPr>
          <w:rFonts w:hint="eastAsia"/>
        </w:rPr>
        <w:t>其中</w:t>
      </w:r>
      <m:oMath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 w:hint="eastAsia"/>
          </w:rPr>
          <m:t xml:space="preserve"> </m:t>
        </m:r>
      </m:oMath>
      <w:r w:rsidR="00F70378">
        <w:rPr>
          <w:rFonts w:hint="eastAsia"/>
        </w:rPr>
        <w:t>和</w:t>
      </w:r>
      <m:oMath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 w:hint="eastAsia"/>
          </w:rPr>
          <m:t xml:space="preserve"> </m:t>
        </m:r>
      </m:oMath>
      <w:r w:rsidR="00F70378">
        <w:rPr>
          <w:rFonts w:hint="eastAsia"/>
        </w:rPr>
        <w:t>表示</w:t>
      </w:r>
      <w:r w:rsidR="00F70378">
        <w:rPr>
          <w:rFonts w:ascii="Arial" w:hAnsi="Arial" w:cs="Arial"/>
          <w:color w:val="202122"/>
          <w:shd w:val="clear" w:color="auto" w:fill="FFFFFF"/>
        </w:rPr>
        <w:t>接收</w:t>
      </w:r>
      <w:r w:rsidR="00F70378">
        <w:rPr>
          <w:rFonts w:ascii="Arial" w:hAnsi="Arial" w:cs="Arial" w:hint="eastAsia"/>
          <w:color w:val="202122"/>
          <w:shd w:val="clear" w:color="auto" w:fill="FFFFFF"/>
        </w:rPr>
        <w:t>和發射</w:t>
      </w:r>
      <w:r w:rsidR="00F70378">
        <w:rPr>
          <w:rFonts w:ascii="Arial" w:hAnsi="Arial" w:cs="Arial"/>
          <w:color w:val="202122"/>
          <w:shd w:val="clear" w:color="auto" w:fill="FFFFFF"/>
        </w:rPr>
        <w:t>天線的增益</w:t>
      </w:r>
      <w:r w:rsidR="00F70378">
        <w:rPr>
          <w:rFonts w:ascii="Arial" w:hAnsi="Arial" w:cs="Arial" w:hint="eastAsia"/>
          <w:color w:val="202122"/>
          <w:shd w:val="clear" w:color="auto" w:fill="FFFFFF"/>
        </w:rPr>
        <w:t>，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 w:cs="Arial" w:hint="eastAsia"/>
          </w:rPr>
          <m:t xml:space="preserve"> </m:t>
        </m:r>
      </m:oMath>
      <w:r w:rsidR="00F70378">
        <w:rPr>
          <w:rFonts w:ascii="Arial" w:hAnsi="Arial" w:cs="Arial" w:hint="eastAsia"/>
          <w:iCs/>
        </w:rPr>
        <w:t>為訊號的波長，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 xml:space="preserve"> </m:t>
        </m:r>
      </m:oMath>
      <w:r w:rsidR="00F70378">
        <w:t>代表發射器和接收器之間的距離</w:t>
      </w:r>
      <w:r w:rsidR="00F70378">
        <w:rPr>
          <w:rFonts w:hint="eastAsia"/>
        </w:rPr>
        <w:t>。</w:t>
      </w:r>
    </w:p>
    <w:p w14:paraId="5C00E07D" w14:textId="77777777" w:rsidR="00E72B9B" w:rsidRDefault="00E72B9B" w:rsidP="00E72B9B">
      <w:pPr>
        <w:ind w:left="360"/>
        <w:jc w:val="both"/>
      </w:pPr>
    </w:p>
    <w:p w14:paraId="3E45F881" w14:textId="138AAAEB" w:rsidR="00AF0C3A" w:rsidRDefault="00CF102C" w:rsidP="007463CC">
      <w:pPr>
        <w:pStyle w:val="a3"/>
        <w:widowControl/>
        <w:numPr>
          <w:ilvl w:val="0"/>
          <w:numId w:val="17"/>
        </w:numPr>
        <w:ind w:leftChars="0"/>
        <w:jc w:val="both"/>
      </w:pPr>
      <w:r w:rsidRPr="00CF102C">
        <w:rPr>
          <w:rFonts w:hint="eastAsia"/>
        </w:rPr>
        <w:t>多路徑干擾</w:t>
      </w:r>
      <w:r w:rsidR="00E72B9B">
        <w:rPr>
          <w:rFonts w:hint="eastAsia"/>
        </w:rPr>
        <w:t xml:space="preserve"> (</w:t>
      </w:r>
      <w:r w:rsidR="00E72B9B" w:rsidRPr="00E72B9B">
        <w:t>multipath effects</w:t>
      </w:r>
      <w:r w:rsidR="00E72B9B">
        <w:rPr>
          <w:rFonts w:hint="eastAsia"/>
        </w:rPr>
        <w:t>)</w:t>
      </w:r>
    </w:p>
    <w:p w14:paraId="69FF2F2C" w14:textId="192B1DF2" w:rsidR="00D55E90" w:rsidRDefault="00A91608" w:rsidP="00827486">
      <w:pPr>
        <w:pStyle w:val="a3"/>
        <w:widowControl/>
        <w:ind w:leftChars="0" w:left="360"/>
        <w:jc w:val="both"/>
      </w:pPr>
      <w:r w:rsidRPr="00A91608">
        <w:rPr>
          <w:rFonts w:hint="eastAsia"/>
        </w:rPr>
        <w:t>RF</w:t>
      </w:r>
      <w:r w:rsidRPr="00A91608">
        <w:rPr>
          <w:rFonts w:hint="eastAsia"/>
        </w:rPr>
        <w:t>訊號在穿越建築物、樹木、牆壁等物理障礙物，或在雨、霧、雪等氣候條件下，由於不同介質之間的透射、介質空隙的繞射以及表面的反射，導致訊號從發送端到接收端變為多種不同的頻率、相位和振幅，從而造成</w:t>
      </w:r>
      <w:r w:rsidR="001765E2">
        <w:rPr>
          <w:rFonts w:hint="eastAsia"/>
        </w:rPr>
        <w:t>訊</w:t>
      </w:r>
      <w:r w:rsidRPr="00A91608">
        <w:rPr>
          <w:rFonts w:hint="eastAsia"/>
        </w:rPr>
        <w:t>號衰減或失真。</w:t>
      </w:r>
    </w:p>
    <w:p w14:paraId="5C9AB5CA" w14:textId="4B51C441" w:rsidR="00372EDA" w:rsidRDefault="009524C1" w:rsidP="00372EDA">
      <w:pPr>
        <w:widowControl/>
      </w:pPr>
      <w:r>
        <w:tab/>
      </w:r>
    </w:p>
    <w:p w14:paraId="49F4D41F" w14:textId="77777777" w:rsidR="003503C8" w:rsidRDefault="00372EDA" w:rsidP="00827486">
      <w:pPr>
        <w:widowControl/>
        <w:jc w:val="both"/>
      </w:pPr>
      <w:r>
        <w:t>解決方法</w:t>
      </w:r>
      <w:r w:rsidR="00CD4961">
        <w:t>：</w:t>
      </w:r>
    </w:p>
    <w:p w14:paraId="443B8869" w14:textId="030FEA6A" w:rsidR="00E563BC" w:rsidRDefault="00842AD4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t>提升覆蓋率</w:t>
      </w:r>
      <w:r>
        <w:rPr>
          <w:rFonts w:hint="eastAsia"/>
        </w:rPr>
        <w:t>或</w:t>
      </w:r>
      <w:r>
        <w:t>避免障礙物</w:t>
      </w:r>
    </w:p>
    <w:p w14:paraId="370A5692" w14:textId="77777777" w:rsidR="00E563BC" w:rsidRDefault="00842AD4" w:rsidP="00827486">
      <w:pPr>
        <w:pStyle w:val="a3"/>
        <w:widowControl/>
        <w:numPr>
          <w:ilvl w:val="1"/>
          <w:numId w:val="9"/>
        </w:numPr>
        <w:ind w:leftChars="0"/>
        <w:jc w:val="both"/>
      </w:pPr>
      <w:r>
        <w:t>增加基站數量和密度</w:t>
      </w:r>
    </w:p>
    <w:p w14:paraId="4AF7C5AD" w14:textId="77777777" w:rsidR="00E563BC" w:rsidRDefault="00842AD4" w:rsidP="00827486">
      <w:pPr>
        <w:pStyle w:val="a3"/>
        <w:widowControl/>
        <w:numPr>
          <w:ilvl w:val="1"/>
          <w:numId w:val="9"/>
        </w:numPr>
        <w:ind w:leftChars="0"/>
        <w:jc w:val="both"/>
      </w:pPr>
      <w:r w:rsidRPr="00842AD4">
        <w:rPr>
          <w:rFonts w:hint="eastAsia"/>
        </w:rPr>
        <w:t>使用</w:t>
      </w:r>
      <w:r w:rsidRPr="00842AD4">
        <w:rPr>
          <w:rFonts w:hint="eastAsia"/>
        </w:rPr>
        <w:t>RIS (Reconfigurable Intelligent Surface)</w:t>
      </w:r>
      <w:r>
        <w:rPr>
          <w:rFonts w:hint="eastAsia"/>
        </w:rPr>
        <w:t xml:space="preserve"> </w:t>
      </w:r>
      <w:r w:rsidRPr="00842AD4">
        <w:rPr>
          <w:rFonts w:hint="eastAsia"/>
        </w:rPr>
        <w:t>反射</w:t>
      </w:r>
      <w:r w:rsidRPr="00842AD4">
        <w:rPr>
          <w:rFonts w:hint="eastAsia"/>
        </w:rPr>
        <w:t>RF</w:t>
      </w:r>
      <w:r w:rsidRPr="00842AD4">
        <w:rPr>
          <w:rFonts w:hint="eastAsia"/>
        </w:rPr>
        <w:t>訊號</w:t>
      </w:r>
    </w:p>
    <w:p w14:paraId="58867070" w14:textId="5C448038" w:rsidR="00842AD4" w:rsidRPr="00842AD4" w:rsidRDefault="00842AD4" w:rsidP="00827486">
      <w:pPr>
        <w:pStyle w:val="a3"/>
        <w:widowControl/>
        <w:numPr>
          <w:ilvl w:val="1"/>
          <w:numId w:val="9"/>
        </w:numPr>
        <w:ind w:leftChars="0"/>
        <w:jc w:val="both"/>
      </w:pPr>
      <w:r>
        <w:t>提高基站天線的擺放位置</w:t>
      </w:r>
    </w:p>
    <w:p w14:paraId="1EF49183" w14:textId="2792494A" w:rsidR="00E563BC" w:rsidRDefault="00CD4961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t>提升穿透、有效傳輸距離</w:t>
      </w:r>
    </w:p>
    <w:p w14:paraId="68D47DCE" w14:textId="5F8C2858" w:rsidR="00CD4961" w:rsidRDefault="00CD4961" w:rsidP="00827486">
      <w:pPr>
        <w:pStyle w:val="a3"/>
        <w:widowControl/>
        <w:numPr>
          <w:ilvl w:val="1"/>
          <w:numId w:val="9"/>
        </w:numPr>
        <w:ind w:leftChars="0"/>
        <w:jc w:val="both"/>
      </w:pPr>
      <w:r>
        <w:t>提高基站的天線功率</w:t>
      </w:r>
    </w:p>
    <w:p w14:paraId="725C7422" w14:textId="5528C8FA" w:rsidR="00E563BC" w:rsidRDefault="00E563BC" w:rsidP="007463CC">
      <w:pPr>
        <w:pStyle w:val="a3"/>
        <w:widowControl/>
        <w:numPr>
          <w:ilvl w:val="0"/>
          <w:numId w:val="16"/>
        </w:numPr>
        <w:ind w:leftChars="0"/>
        <w:jc w:val="both"/>
      </w:pPr>
      <w:r w:rsidRPr="00E563BC">
        <w:rPr>
          <w:rFonts w:hint="eastAsia"/>
        </w:rPr>
        <w:t>抑制</w:t>
      </w:r>
      <w:r w:rsidR="00FD13E1">
        <w:rPr>
          <w:rFonts w:hint="eastAsia"/>
        </w:rPr>
        <w:t>通道衰減</w:t>
      </w:r>
    </w:p>
    <w:p w14:paraId="2521D13D" w14:textId="324D8B5B" w:rsidR="00E563BC" w:rsidRDefault="00E563BC" w:rsidP="00827486">
      <w:pPr>
        <w:pStyle w:val="a3"/>
        <w:widowControl/>
        <w:numPr>
          <w:ilvl w:val="1"/>
          <w:numId w:val="9"/>
        </w:numPr>
        <w:ind w:leftChars="0"/>
        <w:jc w:val="both"/>
      </w:pPr>
      <w:r>
        <w:rPr>
          <w:rFonts w:hint="eastAsia"/>
        </w:rPr>
        <w:t>使用</w:t>
      </w:r>
      <w:r w:rsidRPr="00E563BC">
        <w:t>MIMO</w:t>
      </w:r>
      <w:r>
        <w:rPr>
          <w:rFonts w:hint="eastAsia"/>
        </w:rPr>
        <w:t>技術</w:t>
      </w:r>
      <w:r w:rsidR="00B10514">
        <w:rPr>
          <w:rFonts w:ascii="Arial" w:hAnsi="Arial" w:cs="Arial"/>
          <w:color w:val="202122"/>
          <w:shd w:val="clear" w:color="auto" w:fill="FFFFFF"/>
        </w:rPr>
        <w:t>改善通訊品質</w:t>
      </w:r>
    </w:p>
    <w:p w14:paraId="1A638C32" w14:textId="77777777" w:rsidR="00294F65" w:rsidRPr="005F75AA" w:rsidRDefault="00294F65" w:rsidP="009524C1">
      <w:pPr>
        <w:widowControl/>
        <w:ind w:left="480"/>
      </w:pPr>
    </w:p>
    <w:p w14:paraId="486B865F" w14:textId="00C607F6" w:rsidR="00372EDA" w:rsidRDefault="00372EDA" w:rsidP="00372EDA">
      <w:pPr>
        <w:pStyle w:val="3"/>
      </w:pPr>
      <w:r>
        <w:rPr>
          <w:rFonts w:hint="eastAsia"/>
        </w:rPr>
        <w:t>可能問題</w:t>
      </w:r>
      <w:r>
        <w:rPr>
          <w:rFonts w:hint="eastAsia"/>
        </w:rPr>
        <w:t xml:space="preserve"> </w:t>
      </w:r>
      <w:r>
        <w:t>#</w:t>
      </w:r>
      <w:r>
        <w:rPr>
          <w:rFonts w:hint="eastAsia"/>
        </w:rPr>
        <w:t>2</w:t>
      </w:r>
      <w:r w:rsidRPr="007A3B92">
        <w:rPr>
          <w:rFonts w:hint="eastAsia"/>
        </w:rPr>
        <w:t>：</w:t>
      </w:r>
      <w:r w:rsidR="008E594B">
        <w:t>基站載波的</w:t>
      </w:r>
      <w:r w:rsidR="003B761D">
        <w:rPr>
          <w:rFonts w:hint="eastAsia"/>
        </w:rPr>
        <w:t>波長</w:t>
      </w:r>
      <w:r w:rsidR="008E594B">
        <w:t>特性</w:t>
      </w:r>
      <w:r w:rsidR="00580B66">
        <w:rPr>
          <w:rFonts w:hint="eastAsia"/>
        </w:rPr>
        <w:t xml:space="preserve"> (</w:t>
      </w:r>
      <w:r w:rsidR="00580B66">
        <w:t>Physical Layer</w:t>
      </w:r>
      <w:r w:rsidR="00580B66">
        <w:rPr>
          <w:rFonts w:hint="eastAsia"/>
        </w:rPr>
        <w:t>)</w:t>
      </w:r>
    </w:p>
    <w:p w14:paraId="1C23D3F0" w14:textId="716B4166" w:rsidR="00FE401D" w:rsidRPr="00FE401D" w:rsidRDefault="00C17BED" w:rsidP="00A43FC1">
      <w:pPr>
        <w:ind w:firstLine="480"/>
        <w:jc w:val="both"/>
      </w:pPr>
      <w:r w:rsidRPr="00C17BED">
        <w:rPr>
          <w:rFonts w:hint="eastAsia"/>
        </w:rPr>
        <w:t>問題中的吞吐量需求為</w:t>
      </w:r>
      <w:r w:rsidRPr="00C17BED">
        <w:rPr>
          <w:rFonts w:hint="eastAsia"/>
        </w:rPr>
        <w:t>1000 Mbps</w:t>
      </w:r>
      <w:r w:rsidRPr="00C17BED">
        <w:rPr>
          <w:rFonts w:hint="eastAsia"/>
        </w:rPr>
        <w:t>，屬於大頻寬的應用，應選擇使用</w:t>
      </w:r>
      <w:r w:rsidRPr="00C17BED">
        <w:rPr>
          <w:rFonts w:hint="eastAsia"/>
        </w:rPr>
        <w:t>FR2</w:t>
      </w:r>
      <w:r w:rsidRPr="00C17BED">
        <w:rPr>
          <w:rFonts w:hint="eastAsia"/>
        </w:rPr>
        <w:t>高頻段的載波。</w:t>
      </w:r>
      <w:r w:rsidR="00FE401D" w:rsidRPr="00C17BED">
        <w:rPr>
          <w:rFonts w:hint="eastAsia"/>
        </w:rPr>
        <w:t>而波長在</w:t>
      </w:r>
      <w:r w:rsidR="00FE401D" w:rsidRPr="00C17BED">
        <w:rPr>
          <w:rFonts w:hint="eastAsia"/>
        </w:rPr>
        <w:t>1~10</w:t>
      </w:r>
      <w:r w:rsidR="00FE401D" w:rsidRPr="00C17BED">
        <w:rPr>
          <w:rFonts w:hint="eastAsia"/>
        </w:rPr>
        <w:t>毫米，頻率介於</w:t>
      </w:r>
      <w:r w:rsidR="00FE401D" w:rsidRPr="00C17BED">
        <w:rPr>
          <w:rFonts w:hint="eastAsia"/>
        </w:rPr>
        <w:t>30~300GHz</w:t>
      </w:r>
      <w:r w:rsidR="00A02D93">
        <w:rPr>
          <w:rFonts w:hint="eastAsia"/>
        </w:rPr>
        <w:t>間</w:t>
      </w:r>
      <w:r w:rsidR="00FE401D">
        <w:rPr>
          <w:rFonts w:hint="eastAsia"/>
        </w:rPr>
        <w:t>的波</w:t>
      </w:r>
      <w:r w:rsidR="007F607B">
        <w:rPr>
          <w:rFonts w:hint="eastAsia"/>
        </w:rPr>
        <w:t>，</w:t>
      </w:r>
      <w:r w:rsidR="00FE401D">
        <w:rPr>
          <w:rFonts w:hint="eastAsia"/>
        </w:rPr>
        <w:t>被稱為</w:t>
      </w:r>
      <w:r w:rsidR="00FE401D" w:rsidRPr="00C17BED">
        <w:rPr>
          <w:rFonts w:hint="eastAsia"/>
        </w:rPr>
        <w:t>毫米波</w:t>
      </w:r>
      <w:r w:rsidR="00FE401D">
        <w:rPr>
          <w:rFonts w:hint="eastAsia"/>
        </w:rPr>
        <w:t xml:space="preserve"> (</w:t>
      </w:r>
      <w:r w:rsidR="00FE401D">
        <w:rPr>
          <w:rFonts w:ascii="Calibri" w:hAnsi="Calibri" w:cs="Calibri"/>
          <w:color w:val="333333"/>
          <w:sz w:val="26"/>
          <w:szCs w:val="26"/>
          <w:shd w:val="clear" w:color="auto" w:fill="FFFFFF"/>
        </w:rPr>
        <w:t>mmWave</w:t>
      </w:r>
      <w:r w:rsidR="00FE401D">
        <w:rPr>
          <w:rFonts w:hint="eastAsia"/>
        </w:rPr>
        <w:t>)</w:t>
      </w:r>
      <w:r w:rsidR="00FE401D">
        <w:rPr>
          <w:rFonts w:hint="eastAsia"/>
        </w:rPr>
        <w:t>。</w:t>
      </w:r>
    </w:p>
    <w:p w14:paraId="263B77A3" w14:textId="1B850D8C" w:rsidR="00413C9B" w:rsidRPr="00413C9B" w:rsidRDefault="00413C9B" w:rsidP="00C17BED">
      <w:pPr>
        <w:jc w:val="center"/>
      </w:pPr>
      <w:r>
        <w:rPr>
          <w:rFonts w:hint="eastAsia"/>
          <w:shd w:val="clear" w:color="auto" w:fill="FFFFFF"/>
        </w:rPr>
        <w:t>表</w:t>
      </w:r>
      <w:r w:rsidR="00F431A4">
        <w:rPr>
          <w:rFonts w:hint="eastAsia"/>
          <w:shd w:val="clear" w:color="auto" w:fill="FFFFFF"/>
        </w:rPr>
        <w:t>一</w:t>
      </w:r>
      <w:r w:rsidR="00D06D73">
        <w:rPr>
          <w:rFonts w:hint="eastAsia"/>
          <w:shd w:val="clear" w:color="auto" w:fill="FFFFFF"/>
        </w:rPr>
        <w:t>、</w:t>
      </w:r>
      <w:r w:rsidR="0065344B">
        <w:rPr>
          <w:rFonts w:hint="eastAsia"/>
          <w:shd w:val="clear" w:color="auto" w:fill="FFFFFF"/>
        </w:rPr>
        <w:t>頻</w:t>
      </w:r>
      <w:r w:rsidR="00BE54BB">
        <w:rPr>
          <w:rFonts w:hint="eastAsia"/>
          <w:shd w:val="clear" w:color="auto" w:fill="FFFFFF"/>
        </w:rPr>
        <w:t>段</w:t>
      </w:r>
      <w:r w:rsidR="0065344B">
        <w:rPr>
          <w:rFonts w:hint="eastAsia"/>
          <w:shd w:val="clear" w:color="auto" w:fill="FFFFFF"/>
        </w:rPr>
        <w:t>的定義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4148"/>
      </w:tblGrid>
      <w:tr w:rsidR="00F44BF4" w14:paraId="4B900C01" w14:textId="77777777" w:rsidTr="00F44BF4">
        <w:tc>
          <w:tcPr>
            <w:tcW w:w="4148" w:type="dxa"/>
            <w:gridSpan w:val="2"/>
          </w:tcPr>
          <w:p w14:paraId="48FFBACB" w14:textId="4C97EB9D" w:rsidR="00F44BF4" w:rsidRPr="000936CD" w:rsidRDefault="00F44BF4" w:rsidP="001800A6">
            <w:pPr>
              <w:widowControl/>
              <w:rPr>
                <w:b/>
                <w:bCs/>
              </w:rPr>
            </w:pPr>
            <w:r w:rsidRPr="000936CD">
              <w:rPr>
                <w:b/>
                <w:bCs/>
              </w:rPr>
              <w:t>Frequency range designation</w:t>
            </w:r>
          </w:p>
        </w:tc>
        <w:tc>
          <w:tcPr>
            <w:tcW w:w="4148" w:type="dxa"/>
          </w:tcPr>
          <w:p w14:paraId="15ADE753" w14:textId="7E574745" w:rsidR="00F44BF4" w:rsidRPr="000936CD" w:rsidRDefault="00F44BF4" w:rsidP="001800A6">
            <w:pPr>
              <w:widowControl/>
              <w:rPr>
                <w:b/>
                <w:bCs/>
              </w:rPr>
            </w:pPr>
            <w:r w:rsidRPr="000936CD">
              <w:rPr>
                <w:b/>
                <w:bCs/>
              </w:rPr>
              <w:t>Corresponding frequency range</w:t>
            </w:r>
          </w:p>
        </w:tc>
      </w:tr>
      <w:tr w:rsidR="00F44BF4" w14:paraId="02AF55CD" w14:textId="77777777" w:rsidTr="000936CD">
        <w:tc>
          <w:tcPr>
            <w:tcW w:w="4148" w:type="dxa"/>
            <w:gridSpan w:val="2"/>
            <w:vAlign w:val="center"/>
          </w:tcPr>
          <w:p w14:paraId="70296CAF" w14:textId="615F1273" w:rsidR="00F44BF4" w:rsidRDefault="00F44BF4" w:rsidP="000936CD">
            <w:pPr>
              <w:widowControl/>
              <w:jc w:val="both"/>
            </w:pPr>
            <w:r>
              <w:t>FR1</w:t>
            </w:r>
          </w:p>
        </w:tc>
        <w:tc>
          <w:tcPr>
            <w:tcW w:w="4148" w:type="dxa"/>
          </w:tcPr>
          <w:p w14:paraId="003B6C1D" w14:textId="5731F5C2" w:rsidR="00F44BF4" w:rsidRDefault="00F44BF4" w:rsidP="001800A6">
            <w:pPr>
              <w:widowControl/>
            </w:pPr>
            <w:r>
              <w:t>410 MHz – 7125 MHz</w:t>
            </w:r>
          </w:p>
        </w:tc>
      </w:tr>
      <w:tr w:rsidR="000936CD" w14:paraId="33561529" w14:textId="77777777" w:rsidTr="000936CD">
        <w:tc>
          <w:tcPr>
            <w:tcW w:w="2074" w:type="dxa"/>
            <w:vMerge w:val="restart"/>
            <w:vAlign w:val="center"/>
          </w:tcPr>
          <w:p w14:paraId="60A324B7" w14:textId="77777777" w:rsidR="000936CD" w:rsidRDefault="000936CD" w:rsidP="000936CD">
            <w:pPr>
              <w:widowControl/>
              <w:jc w:val="both"/>
            </w:pPr>
            <w:r>
              <w:t>FR2</w:t>
            </w:r>
          </w:p>
        </w:tc>
        <w:tc>
          <w:tcPr>
            <w:tcW w:w="2074" w:type="dxa"/>
            <w:vAlign w:val="center"/>
          </w:tcPr>
          <w:p w14:paraId="1B7B54F8" w14:textId="67838F9E" w:rsidR="000936CD" w:rsidRDefault="000936CD" w:rsidP="000936CD">
            <w:pPr>
              <w:widowControl/>
              <w:jc w:val="both"/>
            </w:pPr>
            <w:r>
              <w:t>FR2-1</w:t>
            </w:r>
          </w:p>
        </w:tc>
        <w:tc>
          <w:tcPr>
            <w:tcW w:w="4148" w:type="dxa"/>
          </w:tcPr>
          <w:p w14:paraId="6577787C" w14:textId="58E5B46E" w:rsidR="000936CD" w:rsidRDefault="000936CD" w:rsidP="000936CD">
            <w:pPr>
              <w:widowControl/>
            </w:pPr>
            <w:r>
              <w:t>24250 MHz – 52600 MHz</w:t>
            </w:r>
          </w:p>
        </w:tc>
      </w:tr>
      <w:tr w:rsidR="000936CD" w14:paraId="6A989651" w14:textId="77777777" w:rsidTr="000936CD">
        <w:tc>
          <w:tcPr>
            <w:tcW w:w="2074" w:type="dxa"/>
            <w:vMerge/>
            <w:vAlign w:val="center"/>
          </w:tcPr>
          <w:p w14:paraId="61BC3F67" w14:textId="77777777" w:rsidR="000936CD" w:rsidRDefault="000936CD" w:rsidP="000936CD">
            <w:pPr>
              <w:widowControl/>
              <w:jc w:val="both"/>
            </w:pPr>
          </w:p>
        </w:tc>
        <w:tc>
          <w:tcPr>
            <w:tcW w:w="2074" w:type="dxa"/>
            <w:vAlign w:val="center"/>
          </w:tcPr>
          <w:p w14:paraId="769CE259" w14:textId="3D299B82" w:rsidR="000936CD" w:rsidRDefault="000936CD" w:rsidP="000936CD">
            <w:pPr>
              <w:widowControl/>
              <w:jc w:val="both"/>
            </w:pPr>
            <w:r>
              <w:t>FR2-2</w:t>
            </w:r>
          </w:p>
        </w:tc>
        <w:tc>
          <w:tcPr>
            <w:tcW w:w="4148" w:type="dxa"/>
          </w:tcPr>
          <w:p w14:paraId="7BA45688" w14:textId="50E6E28E" w:rsidR="000936CD" w:rsidRDefault="000936CD" w:rsidP="000936CD">
            <w:pPr>
              <w:widowControl/>
            </w:pPr>
            <w:r>
              <w:t>52600 MHz – 71000 MHz</w:t>
            </w:r>
          </w:p>
        </w:tc>
      </w:tr>
    </w:tbl>
    <w:p w14:paraId="0BEE1A16" w14:textId="4813C196" w:rsidR="00372EDA" w:rsidRDefault="00372EDA" w:rsidP="001800A6">
      <w:pPr>
        <w:widowControl/>
      </w:pPr>
    </w:p>
    <w:p w14:paraId="7D180F0A" w14:textId="544529DD" w:rsidR="000F0FCE" w:rsidRPr="00BE54BB" w:rsidRDefault="00BE54BB" w:rsidP="00CF30D9">
      <w:pPr>
        <w:widowControl/>
        <w:jc w:val="both"/>
      </w:pPr>
      <w:r w:rsidRPr="00BE54BB">
        <w:rPr>
          <w:rFonts w:hint="eastAsia"/>
        </w:rPr>
        <w:lastRenderedPageBreak/>
        <w:t>上表</w:t>
      </w:r>
      <w:r w:rsidR="00F431A4">
        <w:rPr>
          <w:rFonts w:hint="eastAsia"/>
        </w:rPr>
        <w:t>一</w:t>
      </w:r>
      <w:r w:rsidRPr="00BE54BB">
        <w:rPr>
          <w:rFonts w:hint="eastAsia"/>
        </w:rPr>
        <w:t>為</w:t>
      </w:r>
      <w:r w:rsidRPr="00BE54BB">
        <w:rPr>
          <w:rFonts w:hint="eastAsia"/>
        </w:rPr>
        <w:t>3GPP TS 38.104</w:t>
      </w:r>
      <w:r w:rsidRPr="00BE54BB">
        <w:rPr>
          <w:rFonts w:hint="eastAsia"/>
        </w:rPr>
        <w:t>所定義電波頻段。</w:t>
      </w:r>
      <w:r w:rsidRPr="00BE54BB">
        <w:rPr>
          <w:rFonts w:hint="eastAsia"/>
        </w:rPr>
        <w:t>FR2</w:t>
      </w:r>
      <w:r w:rsidRPr="00BE54BB">
        <w:rPr>
          <w:rFonts w:hint="eastAsia"/>
        </w:rPr>
        <w:t>相較於</w:t>
      </w:r>
      <w:r w:rsidRPr="00BE54BB">
        <w:rPr>
          <w:rFonts w:hint="eastAsia"/>
        </w:rPr>
        <w:t>FR1</w:t>
      </w:r>
      <w:r w:rsidRPr="00BE54BB">
        <w:rPr>
          <w:rFonts w:hint="eastAsia"/>
        </w:rPr>
        <w:t>而言，其可用頻寬較多，能支援大頻寬需求。但因為波長較短，所以穿透力弱</w:t>
      </w:r>
      <w:r w:rsidR="009F33EE">
        <w:rPr>
          <w:rFonts w:hint="eastAsia"/>
        </w:rPr>
        <w:t>、</w:t>
      </w:r>
      <w:r w:rsidR="0011569F" w:rsidRPr="0011569F">
        <w:rPr>
          <w:rFonts w:hint="eastAsia"/>
        </w:rPr>
        <w:t>傳送距離短</w:t>
      </w:r>
      <w:r w:rsidRPr="00BE54BB">
        <w:rPr>
          <w:rFonts w:hint="eastAsia"/>
        </w:rPr>
        <w:t>，通常需要波束成形</w:t>
      </w:r>
      <w:r w:rsidRPr="00BE54BB">
        <w:rPr>
          <w:rFonts w:hint="eastAsia"/>
        </w:rPr>
        <w:t xml:space="preserve"> (Beamforming) </w:t>
      </w:r>
      <w:r w:rsidRPr="00BE54BB">
        <w:rPr>
          <w:rFonts w:hint="eastAsia"/>
        </w:rPr>
        <w:t>在固定方向形成波束，以提高指向性，並搭配波束控制</w:t>
      </w:r>
      <w:r w:rsidRPr="00BE54BB">
        <w:rPr>
          <w:rFonts w:hint="eastAsia"/>
        </w:rPr>
        <w:t xml:space="preserve"> (Beam Steering) </w:t>
      </w:r>
      <w:r w:rsidRPr="00BE54BB">
        <w:rPr>
          <w:rFonts w:hint="eastAsia"/>
        </w:rPr>
        <w:t>動態改變波束方向，</w:t>
      </w:r>
      <w:r w:rsidR="006032A5">
        <w:rPr>
          <w:rFonts w:hint="eastAsia"/>
        </w:rPr>
        <w:t>同時利用波束追蹤</w:t>
      </w:r>
      <w:r w:rsidR="006032A5">
        <w:rPr>
          <w:rFonts w:hint="eastAsia"/>
        </w:rPr>
        <w:t xml:space="preserve"> (</w:t>
      </w:r>
      <w:r w:rsidR="006032A5">
        <w:t>Beam Tracking</w:t>
      </w:r>
      <w:r w:rsidR="006032A5">
        <w:rPr>
          <w:rFonts w:hint="eastAsia"/>
        </w:rPr>
        <w:t xml:space="preserve">) </w:t>
      </w:r>
      <w:r w:rsidRPr="00BE54BB">
        <w:rPr>
          <w:rFonts w:hint="eastAsia"/>
        </w:rPr>
        <w:t>指向預期的使用者位置</w:t>
      </w:r>
      <w:r w:rsidR="00BC41AA">
        <w:rPr>
          <w:rFonts w:hint="eastAsia"/>
        </w:rPr>
        <w:t xml:space="preserve"> </w:t>
      </w:r>
      <w:r w:rsidR="008249DA">
        <w:rPr>
          <w:rFonts w:hint="eastAsia"/>
        </w:rPr>
        <w:t>(</w:t>
      </w:r>
      <w:r w:rsidR="00315804">
        <w:rPr>
          <w:rFonts w:hint="eastAsia"/>
        </w:rPr>
        <w:t>參考下圖</w:t>
      </w:r>
      <w:r w:rsidR="00D84099">
        <w:rPr>
          <w:rFonts w:hint="eastAsia"/>
        </w:rPr>
        <w:t>一</w:t>
      </w:r>
      <w:r w:rsidR="008249DA">
        <w:rPr>
          <w:rFonts w:hint="eastAsia"/>
        </w:rPr>
        <w:t>)</w:t>
      </w:r>
      <w:r w:rsidR="00D620FF">
        <w:rPr>
          <w:rFonts w:hint="eastAsia"/>
        </w:rPr>
        <w:t>。</w:t>
      </w:r>
    </w:p>
    <w:p w14:paraId="082D1791" w14:textId="30145987" w:rsidR="00CF30D9" w:rsidRDefault="0095388B" w:rsidP="0095388B">
      <w:pPr>
        <w:widowControl/>
        <w:jc w:val="center"/>
      </w:pPr>
      <w:r>
        <w:rPr>
          <w:noProof/>
        </w:rPr>
        <w:drawing>
          <wp:inline distT="0" distB="0" distL="0" distR="0" wp14:anchorId="7977C59C" wp14:editId="4164FE95">
            <wp:extent cx="3521365" cy="2600960"/>
            <wp:effectExtent l="0" t="0" r="3175" b="8890"/>
            <wp:docPr id="2" name="圖片 2" descr="(圖二: 具指向性的波束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圖二: 具指向性的波束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16" cy="260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50BE" w14:textId="4872F733" w:rsidR="00D1120D" w:rsidRDefault="000F0FCE" w:rsidP="000F0FCE">
      <w:pPr>
        <w:widowControl/>
        <w:jc w:val="center"/>
      </w:pPr>
      <w:r>
        <w:rPr>
          <w:rFonts w:hint="eastAsia"/>
        </w:rPr>
        <w:t>圖</w:t>
      </w:r>
      <w:r w:rsidR="00D84099">
        <w:rPr>
          <w:rFonts w:hint="eastAsia"/>
        </w:rPr>
        <w:t>一</w:t>
      </w:r>
      <w:r>
        <w:rPr>
          <w:rFonts w:hint="eastAsia"/>
        </w:rPr>
        <w:t>、</w:t>
      </w:r>
      <w:r w:rsidRPr="000F0FCE">
        <w:rPr>
          <w:rFonts w:hint="eastAsia"/>
        </w:rPr>
        <w:t>具指向性的波束</w:t>
      </w:r>
    </w:p>
    <w:p w14:paraId="7D824427" w14:textId="77777777" w:rsidR="00D64BD4" w:rsidRDefault="00D64BD4" w:rsidP="00D64BD4">
      <w:pPr>
        <w:widowControl/>
      </w:pPr>
    </w:p>
    <w:p w14:paraId="7C61A139" w14:textId="52AE3477" w:rsidR="00D64BD4" w:rsidRDefault="000E5A80" w:rsidP="00827486">
      <w:pPr>
        <w:jc w:val="both"/>
      </w:pPr>
      <w:r>
        <w:rPr>
          <w:rFonts w:hint="eastAsia"/>
        </w:rPr>
        <w:t>毫米波</w:t>
      </w:r>
      <w:r w:rsidR="00995EA0">
        <w:t>訊號衰減</w:t>
      </w:r>
      <w:r w:rsidR="00BB7573">
        <w:rPr>
          <w:rFonts w:hint="eastAsia"/>
        </w:rPr>
        <w:t>的</w:t>
      </w:r>
      <w:r w:rsidR="00D64BD4">
        <w:rPr>
          <w:rFonts w:hint="eastAsia"/>
        </w:rPr>
        <w:t>具體原因</w:t>
      </w:r>
      <w:r w:rsidR="00D64BD4">
        <w:t>：</w:t>
      </w:r>
    </w:p>
    <w:p w14:paraId="72537461" w14:textId="43E7B458" w:rsidR="0015598B" w:rsidRDefault="007347BD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t>透射和繞射能力較弱</w:t>
      </w:r>
      <w:r w:rsidR="004B330B">
        <w:t>，</w:t>
      </w:r>
      <w:r w:rsidR="005E5765">
        <w:t>且</w:t>
      </w:r>
      <w:r w:rsidR="005E5765">
        <w:rPr>
          <w:rFonts w:hint="eastAsia"/>
        </w:rPr>
        <w:t>傳輸</w:t>
      </w:r>
      <w:r w:rsidR="004B330B">
        <w:t>距離短</w:t>
      </w:r>
    </w:p>
    <w:p w14:paraId="153D930D" w14:textId="51E15CEC" w:rsidR="00C13659" w:rsidRDefault="00C13659" w:rsidP="007463CC">
      <w:pPr>
        <w:pStyle w:val="a3"/>
        <w:numPr>
          <w:ilvl w:val="0"/>
          <w:numId w:val="16"/>
        </w:numPr>
        <w:ind w:leftChars="0"/>
        <w:jc w:val="both"/>
      </w:pPr>
      <w:r>
        <w:rPr>
          <w:rFonts w:hint="eastAsia"/>
        </w:rPr>
        <w:t>覆蓋範圍不夠大，造成使用者和基站間距離過長</w:t>
      </w:r>
    </w:p>
    <w:p w14:paraId="69191135" w14:textId="7D427395" w:rsidR="00C13659" w:rsidRDefault="00C13659" w:rsidP="007463CC">
      <w:pPr>
        <w:pStyle w:val="a3"/>
        <w:widowControl/>
        <w:numPr>
          <w:ilvl w:val="0"/>
          <w:numId w:val="16"/>
        </w:numPr>
        <w:ind w:leftChars="0"/>
        <w:jc w:val="both"/>
      </w:pPr>
      <w:r w:rsidRPr="00C13659">
        <w:rPr>
          <w:rFonts w:hint="eastAsia"/>
        </w:rPr>
        <w:t>天線數量限制了可形成的波束數量，也限制能同時服務的使用者數量</w:t>
      </w:r>
    </w:p>
    <w:p w14:paraId="27300E06" w14:textId="7332068A" w:rsidR="007347BD" w:rsidRDefault="006032A5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rPr>
          <w:rFonts w:hint="eastAsia"/>
        </w:rPr>
        <w:t>使用者變多，會</w:t>
      </w:r>
      <w:r w:rsidR="00C13659">
        <w:rPr>
          <w:rFonts w:hint="eastAsia"/>
        </w:rPr>
        <w:t>使</w:t>
      </w:r>
      <w:r>
        <w:t>波束追蹤</w:t>
      </w:r>
      <w:r>
        <w:rPr>
          <w:rFonts w:hint="eastAsia"/>
        </w:rPr>
        <w:t>變得</w:t>
      </w:r>
      <w:r>
        <w:t>困難</w:t>
      </w:r>
      <w:r>
        <w:rPr>
          <w:rFonts w:hint="eastAsia"/>
        </w:rPr>
        <w:t>，</w:t>
      </w:r>
      <w:r w:rsidR="00495000">
        <w:rPr>
          <w:rFonts w:hint="eastAsia"/>
        </w:rPr>
        <w:t>也</w:t>
      </w:r>
      <w:r w:rsidR="0016143B">
        <w:rPr>
          <w:rFonts w:hint="eastAsia"/>
        </w:rPr>
        <w:t>降低</w:t>
      </w:r>
      <w:r w:rsidR="00495000">
        <w:rPr>
          <w:rFonts w:hint="eastAsia"/>
        </w:rPr>
        <w:t>了</w:t>
      </w:r>
      <w:r w:rsidR="0016143B">
        <w:rPr>
          <w:rFonts w:hint="eastAsia"/>
        </w:rPr>
        <w:t>每個</w:t>
      </w:r>
      <w:r w:rsidR="0016143B">
        <w:t>波束的增益</w:t>
      </w:r>
    </w:p>
    <w:p w14:paraId="2971404C" w14:textId="77777777" w:rsidR="0015598B" w:rsidRPr="007D0E43" w:rsidRDefault="0015598B" w:rsidP="00017DE6">
      <w:pPr>
        <w:widowControl/>
      </w:pPr>
    </w:p>
    <w:p w14:paraId="6C2E19F8" w14:textId="2D0AE0BC" w:rsidR="00017DE6" w:rsidRDefault="00017DE6" w:rsidP="00827486">
      <w:pPr>
        <w:widowControl/>
        <w:jc w:val="both"/>
      </w:pPr>
      <w:r>
        <w:t>解決方法：</w:t>
      </w:r>
    </w:p>
    <w:p w14:paraId="749D0438" w14:textId="51E323E4" w:rsidR="00764C25" w:rsidRDefault="00425A87" w:rsidP="00827486">
      <w:pPr>
        <w:widowControl/>
        <w:jc w:val="both"/>
      </w:pPr>
      <w:r w:rsidRPr="00425A87">
        <w:rPr>
          <w:rFonts w:hint="eastAsia"/>
        </w:rPr>
        <w:t>由於頻段特性，毫米波</w:t>
      </w:r>
      <w:r w:rsidR="00562A94">
        <w:rPr>
          <w:rFonts w:hint="eastAsia"/>
        </w:rPr>
        <w:t>訊</w:t>
      </w:r>
      <w:r w:rsidRPr="00425A87">
        <w:rPr>
          <w:rFonts w:hint="eastAsia"/>
        </w:rPr>
        <w:t>號易於衰減。在多使用者的情況下，使用毫米波的基站除了增加部署密度或提高天線功率外，目前並沒有特別有效的方法來改善</w:t>
      </w:r>
      <w:r w:rsidR="00562A94">
        <w:rPr>
          <w:rFonts w:hint="eastAsia"/>
        </w:rPr>
        <w:t>訊號品質</w:t>
      </w:r>
      <w:r w:rsidRPr="00425A87">
        <w:rPr>
          <w:rFonts w:hint="eastAsia"/>
        </w:rPr>
        <w:t>，只能根據應用需求進行取捨。例如，使用</w:t>
      </w:r>
      <w:r w:rsidRPr="00425A87">
        <w:rPr>
          <w:rFonts w:hint="eastAsia"/>
        </w:rPr>
        <w:t>FR1</w:t>
      </w:r>
      <w:r w:rsidRPr="00425A87">
        <w:rPr>
          <w:rFonts w:hint="eastAsia"/>
        </w:rPr>
        <w:t>和</w:t>
      </w:r>
      <w:r w:rsidRPr="00425A87">
        <w:rPr>
          <w:rFonts w:hint="eastAsia"/>
        </w:rPr>
        <w:t>FR2</w:t>
      </w:r>
      <w:r w:rsidRPr="00425A87">
        <w:rPr>
          <w:rFonts w:hint="eastAsia"/>
        </w:rPr>
        <w:t>混合的基站，</w:t>
      </w:r>
      <w:r w:rsidRPr="00425A87">
        <w:rPr>
          <w:rFonts w:hint="eastAsia"/>
        </w:rPr>
        <w:t>FR1</w:t>
      </w:r>
      <w:r w:rsidRPr="00425A87">
        <w:rPr>
          <w:rFonts w:hint="eastAsia"/>
        </w:rPr>
        <w:t>負責控制平面</w:t>
      </w:r>
      <w:r w:rsidR="00562A94">
        <w:rPr>
          <w:rFonts w:hint="eastAsia"/>
        </w:rPr>
        <w:t xml:space="preserve"> </w:t>
      </w:r>
      <w:r>
        <w:rPr>
          <w:rFonts w:hint="eastAsia"/>
        </w:rPr>
        <w:t>(</w:t>
      </w:r>
      <w:r w:rsidRPr="00425A87">
        <w:rPr>
          <w:rFonts w:hint="eastAsia"/>
        </w:rPr>
        <w:t>Control Plane</w:t>
      </w:r>
      <w:r>
        <w:rPr>
          <w:rFonts w:hint="eastAsia"/>
        </w:rPr>
        <w:t>)</w:t>
      </w:r>
      <w:r w:rsidRPr="00425A87">
        <w:rPr>
          <w:rFonts w:hint="eastAsia"/>
        </w:rPr>
        <w:t>，確保服務的可靠性；</w:t>
      </w:r>
      <w:r w:rsidRPr="00425A87">
        <w:rPr>
          <w:rFonts w:hint="eastAsia"/>
        </w:rPr>
        <w:t>FR2</w:t>
      </w:r>
      <w:r w:rsidRPr="00425A87">
        <w:rPr>
          <w:rFonts w:hint="eastAsia"/>
        </w:rPr>
        <w:t>負責</w:t>
      </w:r>
      <w:r w:rsidR="00562A94">
        <w:rPr>
          <w:rFonts w:hint="eastAsia"/>
        </w:rPr>
        <w:t>資料</w:t>
      </w:r>
      <w:r w:rsidRPr="00425A87">
        <w:rPr>
          <w:rFonts w:hint="eastAsia"/>
        </w:rPr>
        <w:t>平面</w:t>
      </w:r>
      <w:r w:rsidR="00562A94">
        <w:rPr>
          <w:rFonts w:hint="eastAsia"/>
        </w:rPr>
        <w:t xml:space="preserve"> </w:t>
      </w:r>
      <w:r>
        <w:rPr>
          <w:rFonts w:hint="eastAsia"/>
        </w:rPr>
        <w:t>(</w:t>
      </w:r>
      <w:r w:rsidRPr="00425A87">
        <w:rPr>
          <w:rFonts w:hint="eastAsia"/>
        </w:rPr>
        <w:t>Data Plane</w:t>
      </w:r>
      <w:r>
        <w:rPr>
          <w:rFonts w:hint="eastAsia"/>
        </w:rPr>
        <w:t>)</w:t>
      </w:r>
      <w:r w:rsidRPr="00425A87">
        <w:rPr>
          <w:rFonts w:hint="eastAsia"/>
        </w:rPr>
        <w:t>，在需要大頻寬的情況下再切換過來。</w:t>
      </w:r>
    </w:p>
    <w:p w14:paraId="11E4C39D" w14:textId="515AA94D" w:rsidR="00034DA7" w:rsidRDefault="00034DA7" w:rsidP="00764C25">
      <w:pPr>
        <w:widowControl/>
        <w:jc w:val="both"/>
      </w:pPr>
    </w:p>
    <w:p w14:paraId="718C46E6" w14:textId="5D1489B0" w:rsidR="00804C24" w:rsidRDefault="00804C24" w:rsidP="00804C24">
      <w:pPr>
        <w:pStyle w:val="3"/>
      </w:pPr>
      <w:r>
        <w:rPr>
          <w:rFonts w:hint="eastAsia"/>
        </w:rPr>
        <w:t>可能問題</w:t>
      </w:r>
      <w:r>
        <w:rPr>
          <w:rFonts w:hint="eastAsia"/>
        </w:rPr>
        <w:t xml:space="preserve"> </w:t>
      </w:r>
      <w:r>
        <w:t>#</w:t>
      </w:r>
      <w:r w:rsidR="00D24D11">
        <w:rPr>
          <w:rFonts w:hint="eastAsia"/>
        </w:rPr>
        <w:t>3</w:t>
      </w:r>
      <w:r w:rsidRPr="007A3B92">
        <w:rPr>
          <w:rFonts w:hint="eastAsia"/>
        </w:rPr>
        <w:t>：</w:t>
      </w:r>
      <w:r w:rsidR="00BF34BD">
        <w:t>基站頻寬限制</w:t>
      </w:r>
      <w:r w:rsidR="00D24D11">
        <w:rPr>
          <w:rFonts w:hint="eastAsia"/>
        </w:rPr>
        <w:t xml:space="preserve"> </w:t>
      </w:r>
      <w:r w:rsidR="000A0739">
        <w:rPr>
          <w:rFonts w:hint="eastAsia"/>
        </w:rPr>
        <w:t>和</w:t>
      </w:r>
      <w:r w:rsidR="000A0739">
        <w:rPr>
          <w:rFonts w:hint="eastAsia"/>
        </w:rPr>
        <w:t xml:space="preserve"> </w:t>
      </w:r>
      <w:r w:rsidR="006824BF">
        <w:rPr>
          <w:rFonts w:hint="eastAsia"/>
        </w:rPr>
        <w:t>使用者過多</w:t>
      </w:r>
      <w:r w:rsidR="00752FF3">
        <w:rPr>
          <w:rFonts w:hint="eastAsia"/>
        </w:rPr>
        <w:t xml:space="preserve"> (</w:t>
      </w:r>
      <w:r w:rsidR="00752FF3" w:rsidRPr="00804C24">
        <w:t>MAC Layer</w:t>
      </w:r>
      <w:r w:rsidR="00752FF3">
        <w:rPr>
          <w:rFonts w:hint="eastAsia"/>
        </w:rPr>
        <w:t>)</w:t>
      </w:r>
    </w:p>
    <w:p w14:paraId="405CE130" w14:textId="6FF9034A" w:rsidR="005F1731" w:rsidRDefault="0055515D" w:rsidP="00827486">
      <w:pPr>
        <w:widowControl/>
        <w:ind w:firstLine="480"/>
        <w:jc w:val="both"/>
      </w:pPr>
      <w:r w:rsidRPr="0055515D">
        <w:rPr>
          <w:rFonts w:hint="eastAsia"/>
        </w:rPr>
        <w:t>在</w:t>
      </w:r>
      <w:r w:rsidRPr="0055515D">
        <w:rPr>
          <w:rFonts w:hint="eastAsia"/>
        </w:rPr>
        <w:t>4G LTE</w:t>
      </w:r>
      <w:r w:rsidRPr="0055515D">
        <w:rPr>
          <w:rFonts w:hint="eastAsia"/>
        </w:rPr>
        <w:t>和</w:t>
      </w:r>
      <w:r w:rsidRPr="0055515D">
        <w:rPr>
          <w:rFonts w:hint="eastAsia"/>
        </w:rPr>
        <w:t>5G NR</w:t>
      </w:r>
      <w:r w:rsidRPr="0055515D">
        <w:rPr>
          <w:rFonts w:hint="eastAsia"/>
        </w:rPr>
        <w:t>中，資源分配是通過</w:t>
      </w:r>
      <w:r w:rsidRPr="0055515D">
        <w:rPr>
          <w:rFonts w:hint="eastAsia"/>
        </w:rPr>
        <w:t>OFDMA</w:t>
      </w:r>
      <w:r w:rsidRPr="0055515D">
        <w:rPr>
          <w:rFonts w:hint="eastAsia"/>
        </w:rPr>
        <w:t>實現的</w:t>
      </w:r>
      <w:r w:rsidR="00FB5833">
        <w:rPr>
          <w:rFonts w:hint="eastAsia"/>
        </w:rPr>
        <w:t>，物理資源區塊</w:t>
      </w:r>
      <w:r w:rsidR="00FB5833">
        <w:rPr>
          <w:rFonts w:hint="eastAsia"/>
        </w:rPr>
        <w:t>PRB</w:t>
      </w:r>
      <w:r w:rsidR="00FB5833">
        <w:rPr>
          <w:rFonts w:hint="eastAsia"/>
        </w:rPr>
        <w:t>是資源分配的最小單位。如下圖二所示，</w:t>
      </w:r>
      <w:r w:rsidR="00941433">
        <w:rPr>
          <w:rFonts w:hint="eastAsia"/>
        </w:rPr>
        <w:t>每個</w:t>
      </w:r>
      <w:r w:rsidR="00941433">
        <w:rPr>
          <w:rFonts w:hint="eastAsia"/>
        </w:rPr>
        <w:t>PRB</w:t>
      </w:r>
      <w:r w:rsidR="00941433">
        <w:rPr>
          <w:rFonts w:hint="eastAsia"/>
        </w:rPr>
        <w:t>由</w:t>
      </w:r>
      <w:r w:rsidR="00941433">
        <w:rPr>
          <w:rFonts w:hint="eastAsia"/>
        </w:rPr>
        <w:t>12</w:t>
      </w:r>
      <w:r w:rsidR="00941433">
        <w:rPr>
          <w:rFonts w:hint="eastAsia"/>
        </w:rPr>
        <w:t>個子載波和</w:t>
      </w:r>
      <w:r w:rsidR="00941433">
        <w:rPr>
          <w:rFonts w:hint="eastAsia"/>
        </w:rPr>
        <w:t>14</w:t>
      </w:r>
      <w:r w:rsidR="00941433">
        <w:rPr>
          <w:rFonts w:hint="eastAsia"/>
        </w:rPr>
        <w:t>個</w:t>
      </w:r>
      <w:r w:rsidR="00941433">
        <w:rPr>
          <w:rFonts w:hint="eastAsia"/>
        </w:rPr>
        <w:t>OFDM</w:t>
      </w:r>
      <w:r w:rsidR="00941433">
        <w:rPr>
          <w:rFonts w:hint="eastAsia"/>
        </w:rPr>
        <w:t>符號組成，共計</w:t>
      </w:r>
      <w:r w:rsidR="00941433">
        <w:rPr>
          <w:rFonts w:hint="eastAsia"/>
        </w:rPr>
        <w:t>168</w:t>
      </w:r>
      <w:r w:rsidR="00941433">
        <w:rPr>
          <w:rFonts w:hint="eastAsia"/>
        </w:rPr>
        <w:t>個資源元素</w:t>
      </w:r>
      <w:r w:rsidR="00941433">
        <w:rPr>
          <w:rFonts w:hint="eastAsia"/>
        </w:rPr>
        <w:t>RE</w:t>
      </w:r>
      <w:r w:rsidR="007E1A2C">
        <w:rPr>
          <w:rFonts w:hint="eastAsia"/>
        </w:rPr>
        <w:t>。</w:t>
      </w:r>
      <w:r w:rsidR="00275CA8">
        <w:rPr>
          <w:rFonts w:hint="eastAsia"/>
        </w:rPr>
        <w:t>一個</w:t>
      </w:r>
      <w:r w:rsidR="00275CA8">
        <w:rPr>
          <w:rFonts w:hint="eastAsia"/>
        </w:rPr>
        <w:t>Ra</w:t>
      </w:r>
      <w:r w:rsidR="00275CA8">
        <w:t xml:space="preserve">dio </w:t>
      </w:r>
      <w:r w:rsidR="00275CA8">
        <w:rPr>
          <w:rFonts w:hint="eastAsia"/>
        </w:rPr>
        <w:t>F</w:t>
      </w:r>
      <w:r w:rsidR="00275CA8">
        <w:t>rame</w:t>
      </w:r>
      <w:r w:rsidR="00AE6FC9">
        <w:t>的持續時間為</w:t>
      </w:r>
      <w:r w:rsidR="00275CA8">
        <w:rPr>
          <w:rFonts w:hint="eastAsia"/>
        </w:rPr>
        <w:t>10m</w:t>
      </w:r>
      <w:r w:rsidR="00275CA8">
        <w:t>s</w:t>
      </w:r>
      <w:r w:rsidR="00275CA8">
        <w:rPr>
          <w:rFonts w:hint="eastAsia"/>
        </w:rPr>
        <w:t>，可</w:t>
      </w:r>
      <w:r w:rsidR="00C1526F">
        <w:rPr>
          <w:rFonts w:hint="eastAsia"/>
        </w:rPr>
        <w:t>以</w:t>
      </w:r>
      <w:r w:rsidR="00275CA8">
        <w:rPr>
          <w:rFonts w:hint="eastAsia"/>
        </w:rPr>
        <w:t>拆分</w:t>
      </w:r>
      <w:r w:rsidR="00C1526F">
        <w:rPr>
          <w:rFonts w:hint="eastAsia"/>
        </w:rPr>
        <w:t>為</w:t>
      </w:r>
      <w:r w:rsidR="00275CA8">
        <w:rPr>
          <w:rFonts w:hint="eastAsia"/>
        </w:rPr>
        <w:t>10</w:t>
      </w:r>
      <w:r w:rsidR="00275CA8">
        <w:rPr>
          <w:rFonts w:hint="eastAsia"/>
        </w:rPr>
        <w:t>個</w:t>
      </w:r>
      <w:r w:rsidR="00275CA8">
        <w:rPr>
          <w:rFonts w:hint="eastAsia"/>
        </w:rPr>
        <w:t>1m</w:t>
      </w:r>
      <w:r w:rsidR="00275CA8">
        <w:t>s</w:t>
      </w:r>
      <w:r w:rsidR="00275CA8">
        <w:rPr>
          <w:rFonts w:hint="eastAsia"/>
        </w:rPr>
        <w:t>的</w:t>
      </w:r>
      <w:r w:rsidR="00275CA8">
        <w:rPr>
          <w:rFonts w:hint="eastAsia"/>
        </w:rPr>
        <w:t>S</w:t>
      </w:r>
      <w:r w:rsidR="00275CA8">
        <w:t>ubframe</w:t>
      </w:r>
      <w:r w:rsidR="00275CA8">
        <w:rPr>
          <w:rFonts w:hint="eastAsia"/>
        </w:rPr>
        <w:t>，每個</w:t>
      </w:r>
      <w:r w:rsidR="00275CA8">
        <w:rPr>
          <w:rFonts w:hint="eastAsia"/>
        </w:rPr>
        <w:t>S</w:t>
      </w:r>
      <w:r w:rsidR="00275CA8">
        <w:t>ubframe</w:t>
      </w:r>
      <w:r w:rsidR="005F1731">
        <w:rPr>
          <w:rFonts w:hint="eastAsia"/>
        </w:rPr>
        <w:t>可容納的</w:t>
      </w:r>
      <w:r w:rsidR="005F1731">
        <w:t>OFDM</w:t>
      </w:r>
      <w:r w:rsidR="005F1731">
        <w:rPr>
          <w:rFonts w:hint="eastAsia"/>
        </w:rPr>
        <w:t>符號</w:t>
      </w:r>
      <w:r w:rsidR="00537D72">
        <w:rPr>
          <w:rFonts w:hint="eastAsia"/>
        </w:rPr>
        <w:t>數量與</w:t>
      </w:r>
      <w:r w:rsidR="005F1731">
        <w:rPr>
          <w:rFonts w:hint="eastAsia"/>
        </w:rPr>
        <w:t>子載波頻寬有關</w:t>
      </w:r>
      <w:r w:rsidR="008E6E2C">
        <w:rPr>
          <w:rFonts w:hint="eastAsia"/>
        </w:rPr>
        <w:t>。</w:t>
      </w:r>
      <w:r w:rsidR="00252571">
        <w:rPr>
          <w:rFonts w:hint="eastAsia"/>
        </w:rPr>
        <w:t>每個</w:t>
      </w:r>
      <w:r w:rsidR="00252571">
        <w:rPr>
          <w:rFonts w:hint="eastAsia"/>
        </w:rPr>
        <w:t>RE</w:t>
      </w:r>
      <w:r w:rsidR="00252571">
        <w:rPr>
          <w:rFonts w:hint="eastAsia"/>
        </w:rPr>
        <w:t>能傳</w:t>
      </w:r>
      <w:r w:rsidR="00B00CBD">
        <w:rPr>
          <w:rFonts w:hint="eastAsia"/>
        </w:rPr>
        <w:t>輸的位元數</w:t>
      </w:r>
      <w:r w:rsidR="00252571">
        <w:rPr>
          <w:rFonts w:hint="eastAsia"/>
        </w:rPr>
        <w:t>，</w:t>
      </w:r>
      <w:r w:rsidR="00B00CBD" w:rsidRPr="00B00CBD">
        <w:rPr>
          <w:rFonts w:hint="eastAsia"/>
        </w:rPr>
        <w:t>則取決於調變階數</w:t>
      </w:r>
      <w:r w:rsidR="00620956">
        <w:rPr>
          <w:rFonts w:hint="eastAsia"/>
        </w:rPr>
        <w:t>。</w:t>
      </w:r>
    </w:p>
    <w:p w14:paraId="16D65FFF" w14:textId="4FC8EB10" w:rsidR="00275CA8" w:rsidRDefault="00C174A8" w:rsidP="00764C25">
      <w:pPr>
        <w:widowControl/>
        <w:jc w:val="both"/>
      </w:pPr>
      <w:r>
        <w:rPr>
          <w:rFonts w:hint="eastAsia"/>
        </w:rPr>
        <w:lastRenderedPageBreak/>
        <w:t>根據</w:t>
      </w:r>
      <w:r>
        <w:t>3GPP TS 38.211</w:t>
      </w:r>
      <w:r>
        <w:rPr>
          <w:rFonts w:hint="eastAsia"/>
        </w:rPr>
        <w:t>，</w:t>
      </w:r>
      <w:r w:rsidR="00275CA8">
        <w:rPr>
          <w:rFonts w:hint="eastAsia"/>
        </w:rPr>
        <w:t>子載波</w:t>
      </w:r>
      <w:r w:rsidR="00D3400A">
        <w:rPr>
          <w:rFonts w:hint="eastAsia"/>
        </w:rPr>
        <w:t>頻寬</w:t>
      </w:r>
      <w:r w:rsidR="00F26E04">
        <w:rPr>
          <w:rFonts w:hint="eastAsia"/>
        </w:rPr>
        <w:t>為</w:t>
      </w:r>
      <w:r w:rsidR="00171087">
        <w:rPr>
          <w:rFonts w:hint="eastAsia"/>
        </w:rPr>
        <w:t xml:space="preserve"> (LTE </w:t>
      </w:r>
      <w:r w:rsidR="00171087">
        <w:rPr>
          <w:rFonts w:hint="eastAsia"/>
        </w:rPr>
        <w:t>固定</w:t>
      </w:r>
      <w:r w:rsidR="00171087">
        <w:rPr>
          <w:rFonts w:hint="eastAsia"/>
        </w:rPr>
        <w:t>15Hz)</w:t>
      </w:r>
      <w:r w:rsidR="006F5C96">
        <w:t>：</w:t>
      </w:r>
    </w:p>
    <w:p w14:paraId="161A32FC" w14:textId="4637C55B" w:rsidR="001F0CAC" w:rsidRPr="005F1731" w:rsidRDefault="001F0CAC" w:rsidP="00F26E04">
      <w:pPr>
        <w:widowControl/>
        <w:spacing w:line="720" w:lineRule="auto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f=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15</m:t>
          </m:r>
          <m:r>
            <m:rPr>
              <m:nor/>
            </m:rPr>
            <w:rPr>
              <w:rFonts w:ascii="Cambria Math" w:hAnsi="Cambria Math"/>
            </w:rPr>
            <m:t xml:space="preserve"> kHz  </m:t>
          </m:r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=0,1,2,3,4,5,6</m:t>
          </m:r>
        </m:oMath>
      </m:oMathPara>
    </w:p>
    <w:p w14:paraId="649B0282" w14:textId="59CAF71A" w:rsidR="005F1731" w:rsidRPr="00275CA8" w:rsidRDefault="00F26E04" w:rsidP="00827486">
      <w:pPr>
        <w:jc w:val="both"/>
      </w:pPr>
      <w:r>
        <w:rPr>
          <w:rFonts w:hint="eastAsia"/>
        </w:rPr>
        <w:t>每個</w:t>
      </w:r>
      <w:r>
        <w:rPr>
          <w:rFonts w:hint="eastAsia"/>
        </w:rPr>
        <w:t>S</w:t>
      </w:r>
      <w:r>
        <w:t>ubframe</w:t>
      </w:r>
      <w:r>
        <w:rPr>
          <w:rFonts w:hint="eastAsia"/>
        </w:rPr>
        <w:t>對應的</w:t>
      </w:r>
      <w:r w:rsidR="006F5C96">
        <w:rPr>
          <w:rFonts w:hint="eastAsia"/>
        </w:rPr>
        <w:t>OFDM</w:t>
      </w:r>
      <w:r w:rsidR="006F5C96">
        <w:rPr>
          <w:rFonts w:hint="eastAsia"/>
        </w:rPr>
        <w:t>符號數量</w:t>
      </w:r>
      <w:r>
        <w:rPr>
          <w:rFonts w:hint="eastAsia"/>
        </w:rPr>
        <w:t>為</w:t>
      </w:r>
      <w:r>
        <w:t>：</w:t>
      </w:r>
    </w:p>
    <w:p w14:paraId="5194FE9A" w14:textId="448BB058" w:rsidR="0012397C" w:rsidRPr="005F1731" w:rsidRDefault="005F1731" w:rsidP="00BE06DB">
      <w:pPr>
        <w:widowControl/>
        <w:spacing w:line="720" w:lineRule="auto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1 Subframe (1ms)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14 </m:t>
          </m:r>
          <m:r>
            <m:rPr>
              <m:nor/>
            </m:rPr>
            <w:rPr>
              <w:rFonts w:ascii="Cambria Math" w:hAnsi="Cambria Math"/>
            </w:rPr>
            <m:t>Symbols</m:t>
          </m:r>
        </m:oMath>
      </m:oMathPara>
    </w:p>
    <w:p w14:paraId="2F109337" w14:textId="38BB95F8" w:rsidR="003537E4" w:rsidRDefault="002075C3" w:rsidP="001F0CAC">
      <w:pPr>
        <w:widowControl/>
        <w:jc w:val="center"/>
      </w:pPr>
      <w:r>
        <w:rPr>
          <w:noProof/>
        </w:rPr>
        <w:drawing>
          <wp:inline distT="0" distB="0" distL="0" distR="0" wp14:anchorId="04F16692" wp14:editId="409E708C">
            <wp:extent cx="3219450" cy="227291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12" cy="228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4C59" w14:textId="4478F032" w:rsidR="00FA14CF" w:rsidRDefault="00C22036" w:rsidP="00C42C34">
      <w:pPr>
        <w:widowControl/>
        <w:jc w:val="center"/>
      </w:pPr>
      <w:r>
        <w:rPr>
          <w:rFonts w:hint="eastAsia"/>
        </w:rPr>
        <w:t>圖二、</w:t>
      </w:r>
      <w:r w:rsidR="000F1B51">
        <w:t>OFDMA in 4G LTE</w:t>
      </w:r>
    </w:p>
    <w:p w14:paraId="6EA3756C" w14:textId="77777777" w:rsidR="00C42C34" w:rsidRDefault="00C42C34" w:rsidP="00C42C34">
      <w:pPr>
        <w:widowControl/>
      </w:pPr>
    </w:p>
    <w:p w14:paraId="5EFED85F" w14:textId="53B81A69" w:rsidR="00C42C34" w:rsidRPr="0080353A" w:rsidRDefault="00C42C34" w:rsidP="006E0E2E">
      <w:pPr>
        <w:widowControl/>
        <w:jc w:val="both"/>
      </w:pPr>
      <w:r>
        <w:rPr>
          <w:rFonts w:hint="eastAsia"/>
        </w:rPr>
        <w:t>以下行為例，使用者裝置會量測基站的</w:t>
      </w:r>
      <w:r>
        <w:rPr>
          <w:rFonts w:hint="eastAsia"/>
        </w:rPr>
        <w:t>RF</w:t>
      </w:r>
      <w:r>
        <w:rPr>
          <w:rFonts w:hint="eastAsia"/>
        </w:rPr>
        <w:t>訊號強度</w:t>
      </w:r>
      <w:r w:rsidR="00A1540F">
        <w:rPr>
          <w:rFonts w:hint="eastAsia"/>
        </w:rPr>
        <w:t xml:space="preserve"> (</w:t>
      </w:r>
      <w:r w:rsidR="00A1540F">
        <w:t>Physical Layer</w:t>
      </w:r>
      <w:r w:rsidR="00A1540F">
        <w:rPr>
          <w:rFonts w:hint="eastAsia"/>
        </w:rPr>
        <w:t>)</w:t>
      </w:r>
      <w:r>
        <w:rPr>
          <w:rFonts w:hint="eastAsia"/>
        </w:rPr>
        <w:t>，根據</w:t>
      </w:r>
      <w:r w:rsidR="0080353A" w:rsidRPr="0080353A">
        <w:rPr>
          <w:rFonts w:hint="eastAsia"/>
        </w:rPr>
        <w:t>訊號雜訊比</w:t>
      </w:r>
      <w:r>
        <w:rPr>
          <w:rFonts w:hint="eastAsia"/>
        </w:rPr>
        <w:t>SNR</w:t>
      </w:r>
      <w:r w:rsidR="0080353A">
        <w:rPr>
          <w:rFonts w:hint="eastAsia"/>
        </w:rPr>
        <w:t>轉換為</w:t>
      </w:r>
      <w:r w:rsidR="000940F7">
        <w:rPr>
          <w:rFonts w:hint="eastAsia"/>
        </w:rPr>
        <w:t>通道</w:t>
      </w:r>
      <w:r w:rsidR="0080353A">
        <w:rPr>
          <w:rFonts w:hint="eastAsia"/>
        </w:rPr>
        <w:t>品質指標</w:t>
      </w:r>
      <w:r w:rsidR="0080353A">
        <w:rPr>
          <w:rFonts w:hint="eastAsia"/>
        </w:rPr>
        <w:t>CQI</w:t>
      </w:r>
      <w:r w:rsidR="0080353A">
        <w:rPr>
          <w:rFonts w:hint="eastAsia"/>
        </w:rPr>
        <w:t>，</w:t>
      </w:r>
      <w:r w:rsidR="00741093">
        <w:rPr>
          <w:rFonts w:hint="eastAsia"/>
        </w:rPr>
        <w:t>再將量測報告傳回基站。</w:t>
      </w:r>
      <w:r w:rsidR="006712BD">
        <w:rPr>
          <w:rFonts w:hint="eastAsia"/>
        </w:rPr>
        <w:t>下圖三</w:t>
      </w:r>
      <w:r w:rsidR="00334A84">
        <w:rPr>
          <w:rFonts w:hint="eastAsia"/>
        </w:rPr>
        <w:t>為</w:t>
      </w:r>
      <w:r w:rsidR="00125D19" w:rsidRPr="00125D19">
        <w:t>3GPP. TS 38. 214</w:t>
      </w:r>
      <w:r w:rsidR="00125D19">
        <w:rPr>
          <w:rFonts w:hint="eastAsia"/>
        </w:rPr>
        <w:t>定義的</w:t>
      </w:r>
      <w:r w:rsidR="006712BD">
        <w:rPr>
          <w:rFonts w:hint="eastAsia"/>
        </w:rPr>
        <w:t>CQI</w:t>
      </w:r>
      <w:r w:rsidR="00125D19">
        <w:rPr>
          <w:rFonts w:hint="eastAsia"/>
        </w:rPr>
        <w:t>與</w:t>
      </w:r>
      <w:r w:rsidR="006712BD">
        <w:rPr>
          <w:rFonts w:hint="eastAsia"/>
        </w:rPr>
        <w:t>調變</w:t>
      </w:r>
      <w:r w:rsidR="00125D19">
        <w:rPr>
          <w:rFonts w:hint="eastAsia"/>
        </w:rPr>
        <w:t>的</w:t>
      </w:r>
      <w:r w:rsidR="006712BD">
        <w:rPr>
          <w:rFonts w:hint="eastAsia"/>
        </w:rPr>
        <w:t>對照表</w:t>
      </w:r>
      <w:r w:rsidR="00C9293A">
        <w:rPr>
          <w:rFonts w:hint="eastAsia"/>
        </w:rPr>
        <w:t>之一，</w:t>
      </w:r>
      <w:r w:rsidR="00266459">
        <w:rPr>
          <w:rFonts w:hint="eastAsia"/>
        </w:rPr>
        <w:t>CQI</w:t>
      </w:r>
      <w:r w:rsidR="00266459">
        <w:rPr>
          <w:rFonts w:hint="eastAsia"/>
        </w:rPr>
        <w:t>越高代表訊號越好，</w:t>
      </w:r>
      <w:r w:rsidR="008C5C1B">
        <w:rPr>
          <w:rFonts w:hint="eastAsia"/>
        </w:rPr>
        <w:t>對應到</w:t>
      </w:r>
      <w:r w:rsidR="00FD6A2A">
        <w:rPr>
          <w:rFonts w:hint="eastAsia"/>
        </w:rPr>
        <w:t>越</w:t>
      </w:r>
      <w:r w:rsidR="008C5C1B">
        <w:t>高的調變階數</w:t>
      </w:r>
      <w:r w:rsidR="00674B2E" w:rsidRPr="00674B2E">
        <w:rPr>
          <w:rFonts w:hint="eastAsia"/>
        </w:rPr>
        <w:t>；</w:t>
      </w:r>
      <w:r w:rsidR="00674B2E">
        <w:t>反之，則會選擇較低階調變來保證通信的穩定性。</w:t>
      </w:r>
    </w:p>
    <w:p w14:paraId="65208CA9" w14:textId="232F1830" w:rsidR="00C42C34" w:rsidRDefault="0080353A" w:rsidP="0080353A">
      <w:pPr>
        <w:widowControl/>
        <w:jc w:val="center"/>
      </w:pPr>
      <w:r>
        <w:rPr>
          <w:noProof/>
        </w:rPr>
        <w:drawing>
          <wp:inline distT="0" distB="0" distL="0" distR="0" wp14:anchorId="2F9BCCD7" wp14:editId="647C487F">
            <wp:extent cx="2830195" cy="1978454"/>
            <wp:effectExtent l="0" t="0" r="8255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3"/>
                    <a:stretch/>
                  </pic:blipFill>
                  <pic:spPr bwMode="auto">
                    <a:xfrm>
                      <a:off x="0" y="0"/>
                      <a:ext cx="2838120" cy="198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FB63D" w14:textId="1BD4BE99" w:rsidR="006712BD" w:rsidRDefault="006712BD" w:rsidP="00280BE3">
      <w:pPr>
        <w:widowControl/>
        <w:jc w:val="center"/>
      </w:pPr>
      <w:r>
        <w:rPr>
          <w:rFonts w:hint="eastAsia"/>
        </w:rPr>
        <w:t>圖三、</w:t>
      </w:r>
      <w:r>
        <w:rPr>
          <w:rFonts w:hint="eastAsia"/>
        </w:rPr>
        <w:t>CQI Ta</w:t>
      </w:r>
      <w:r>
        <w:t>ble</w:t>
      </w:r>
    </w:p>
    <w:p w14:paraId="689B13BD" w14:textId="6590102A" w:rsidR="00DF0F10" w:rsidRDefault="00DF0F10" w:rsidP="00280BE3">
      <w:pPr>
        <w:widowControl/>
      </w:pPr>
    </w:p>
    <w:p w14:paraId="628BBC96" w14:textId="4C0374D9" w:rsidR="00657F65" w:rsidRDefault="00D57986" w:rsidP="00827486">
      <w:pPr>
        <w:widowControl/>
        <w:jc w:val="both"/>
      </w:pPr>
      <w:r>
        <w:t>透過</w:t>
      </w:r>
      <w:r w:rsidR="00B901D0" w:rsidRPr="00661975">
        <w:rPr>
          <w:rFonts w:hint="eastAsia"/>
        </w:rPr>
        <w:t>基</w:t>
      </w:r>
      <w:r w:rsidR="00B901D0">
        <w:rPr>
          <w:rFonts w:hint="eastAsia"/>
        </w:rPr>
        <w:t>站</w:t>
      </w:r>
      <m:oMath>
        <m:r>
          <w:rPr>
            <w:rFonts w:ascii="Cambria Math" w:hAnsi="Cambria Math"/>
          </w:rPr>
          <m:t xml:space="preserve"> bs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B901D0">
        <w:rPr>
          <w:rFonts w:hint="eastAsia"/>
        </w:rPr>
        <w:t>每秒</w:t>
      </w:r>
      <w:r w:rsidR="00B901D0" w:rsidRPr="00661975">
        <w:rPr>
          <w:rFonts w:hint="eastAsia"/>
        </w:rPr>
        <w:t>分配給</w:t>
      </w:r>
      <w:r w:rsidR="00B901D0">
        <w:rPr>
          <w:rFonts w:hint="eastAsia"/>
        </w:rPr>
        <w:t>使用者裝置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B901D0" w:rsidRPr="00661975">
        <w:rPr>
          <w:rFonts w:hint="eastAsia"/>
        </w:rPr>
        <w:t>的</w:t>
      </w:r>
      <w:r w:rsidR="00B901D0">
        <w:t>PRB</w:t>
      </w:r>
      <w:r w:rsidR="00B901D0">
        <w:rPr>
          <w:rFonts w:hint="eastAsia"/>
        </w:rPr>
        <w:t>數量</w:t>
      </w:r>
      <w:r w:rsidR="00AE2721">
        <w:rPr>
          <w:rFonts w:hint="eastAsia"/>
        </w:rPr>
        <w:t>和調變階數</w:t>
      </w:r>
      <m:oMath>
        <m:r>
          <w:rPr>
            <w:rFonts w:ascii="Cambria Math" w:hAnsi="Cambria Math"/>
          </w:rPr>
          <m:t xml:space="preserve"> m</m:t>
        </m:r>
      </m:oMath>
      <w:r w:rsidR="00AE2721">
        <w:rPr>
          <w:rFonts w:hint="eastAsia"/>
        </w:rPr>
        <w:t>，可以算出使用者裝置的吞吐量</w:t>
      </w:r>
      <w:r w:rsidR="00B901D0">
        <w:t>：</w:t>
      </w:r>
    </w:p>
    <w:p w14:paraId="714763EA" w14:textId="217A0E85" w:rsidR="00D57986" w:rsidRDefault="007469B0" w:rsidP="00E76C2B">
      <w:pPr>
        <w:widowControl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Throughput</m:t>
              </m:r>
              <m:ctrlPr>
                <w:rPr>
                  <w:rFonts w:ascii="Cambria Math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>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bps</m:t>
              </m:r>
            </m:e>
          </m:d>
          <m:r>
            <w:rPr>
              <w:rFonts w:ascii="Cambria Math" w:hAnsi="Cambria Math"/>
            </w:rPr>
            <m:t>=m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PRB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second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1EA1E20" w14:textId="7B7ED824" w:rsidR="00657F65" w:rsidRDefault="006824BF" w:rsidP="00827486">
      <w:pPr>
        <w:widowControl/>
        <w:jc w:val="both"/>
      </w:pPr>
      <w:r>
        <w:rPr>
          <w:rFonts w:hint="eastAsia"/>
        </w:rPr>
        <w:lastRenderedPageBreak/>
        <w:t>基站的總頻寬有限，</w:t>
      </w:r>
      <w:r w:rsidR="007F289B">
        <w:rPr>
          <w:rFonts w:hint="eastAsia"/>
        </w:rPr>
        <w:t>也就代表能分配的</w:t>
      </w:r>
      <w:r w:rsidR="007F289B">
        <w:rPr>
          <w:rFonts w:hint="eastAsia"/>
        </w:rPr>
        <w:t>PRB</w:t>
      </w:r>
      <w:r w:rsidR="007F289B">
        <w:rPr>
          <w:rFonts w:hint="eastAsia"/>
        </w:rPr>
        <w:t>有限，</w:t>
      </w:r>
      <w:r w:rsidR="00BA3F26">
        <w:rPr>
          <w:rFonts w:hint="eastAsia"/>
        </w:rPr>
        <w:t>在滿載的情況下增加新的</w:t>
      </w:r>
      <w:r w:rsidR="007F289B">
        <w:rPr>
          <w:rFonts w:hint="eastAsia"/>
        </w:rPr>
        <w:t>使用</w:t>
      </w:r>
      <w:r w:rsidR="00BA3F26">
        <w:rPr>
          <w:rFonts w:hint="eastAsia"/>
        </w:rPr>
        <w:t>者，必定會將資源給分走，造成每個使用者的吞吐量都下降。</w:t>
      </w:r>
    </w:p>
    <w:p w14:paraId="4C36CD8C" w14:textId="610E53A1" w:rsidR="00BA3F26" w:rsidRDefault="00BA3F26" w:rsidP="00E76C2B">
      <w:pPr>
        <w:widowControl/>
      </w:pPr>
    </w:p>
    <w:p w14:paraId="7DAB2E83" w14:textId="6994363E" w:rsidR="00435AFA" w:rsidRDefault="00435AFA" w:rsidP="00827486">
      <w:pPr>
        <w:widowControl/>
        <w:jc w:val="both"/>
      </w:pPr>
      <w:r>
        <w:rPr>
          <w:rFonts w:hint="eastAsia"/>
        </w:rPr>
        <w:t>具體原因</w:t>
      </w:r>
      <w:r>
        <w:t>：</w:t>
      </w:r>
    </w:p>
    <w:p w14:paraId="2CC30717" w14:textId="4E475063" w:rsidR="00F91C7D" w:rsidRDefault="00F91C7D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t>基站最大的吞吐量，</w:t>
      </w:r>
      <w:r>
        <w:rPr>
          <w:rFonts w:hint="eastAsia"/>
        </w:rPr>
        <w:t>可能</w:t>
      </w:r>
      <w:r>
        <w:t>本</w:t>
      </w:r>
      <w:r>
        <w:rPr>
          <w:rFonts w:hint="eastAsia"/>
        </w:rPr>
        <w:t>來</w:t>
      </w:r>
      <w:r>
        <w:t>就不足</w:t>
      </w:r>
      <w:r>
        <w:t xml:space="preserve"> 1000 Mbps</w:t>
      </w:r>
    </w:p>
    <w:p w14:paraId="75F1CA60" w14:textId="4F22FBDD" w:rsidR="00F91C7D" w:rsidRPr="00F91C7D" w:rsidRDefault="00F91C7D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t>使用者增加，</w:t>
      </w:r>
      <w:r w:rsidR="00054D35">
        <w:rPr>
          <w:rFonts w:hint="eastAsia"/>
        </w:rPr>
        <w:t>資源</w:t>
      </w:r>
      <w:r>
        <w:t>被分走，吞吐量就下降</w:t>
      </w:r>
    </w:p>
    <w:p w14:paraId="08B9B3C2" w14:textId="189F92DE" w:rsidR="002E7335" w:rsidRPr="007463CC" w:rsidRDefault="002E7335" w:rsidP="00827486">
      <w:pPr>
        <w:widowControl/>
        <w:jc w:val="both"/>
      </w:pPr>
    </w:p>
    <w:p w14:paraId="055E7D62" w14:textId="79B7C5E6" w:rsidR="00D2662C" w:rsidRDefault="006869BB" w:rsidP="00827486">
      <w:pPr>
        <w:widowControl/>
        <w:jc w:val="both"/>
      </w:pPr>
      <w:r>
        <w:t>解決方法：</w:t>
      </w:r>
    </w:p>
    <w:p w14:paraId="1A2FFE92" w14:textId="78612F5B" w:rsidR="003C180D" w:rsidRDefault="003C180D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rPr>
          <w:rFonts w:hint="eastAsia"/>
        </w:rPr>
        <w:t>增加單個基站頻寬，或是</w:t>
      </w:r>
      <w:r w:rsidR="00DF109B">
        <w:rPr>
          <w:rFonts w:hint="eastAsia"/>
        </w:rPr>
        <w:t>讓使用者</w:t>
      </w:r>
      <w:r>
        <w:t>連上兩個甚至是多個基站</w:t>
      </w:r>
      <w:r>
        <w:rPr>
          <w:rFonts w:hint="eastAsia"/>
        </w:rPr>
        <w:t>，</w:t>
      </w:r>
      <w:r>
        <w:t>增加</w:t>
      </w:r>
      <w:r>
        <w:rPr>
          <w:rFonts w:hint="eastAsia"/>
        </w:rPr>
        <w:t>總</w:t>
      </w:r>
      <w:r>
        <w:t>頻寬</w:t>
      </w:r>
    </w:p>
    <w:p w14:paraId="2B48CD0F" w14:textId="00A2CE81" w:rsidR="002E7335" w:rsidRDefault="009D18F4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rPr>
          <w:rFonts w:hint="eastAsia"/>
        </w:rPr>
        <w:t>增加基站數量，</w:t>
      </w:r>
      <w:r w:rsidR="00E95BA9">
        <w:rPr>
          <w:rFonts w:hint="eastAsia"/>
        </w:rPr>
        <w:t>並</w:t>
      </w:r>
      <w:r>
        <w:rPr>
          <w:rFonts w:hint="eastAsia"/>
        </w:rPr>
        <w:t>做</w:t>
      </w:r>
      <w:r w:rsidRPr="009D18F4">
        <w:rPr>
          <w:rFonts w:hint="eastAsia"/>
        </w:rPr>
        <w:t>流量導引</w:t>
      </w:r>
      <w:r>
        <w:rPr>
          <w:rFonts w:hint="eastAsia"/>
        </w:rPr>
        <w:t xml:space="preserve"> (T</w:t>
      </w:r>
      <w:r>
        <w:t xml:space="preserve">raffic </w:t>
      </w:r>
      <w:r>
        <w:rPr>
          <w:rFonts w:hint="eastAsia"/>
        </w:rPr>
        <w:t>S</w:t>
      </w:r>
      <w:r>
        <w:t>teering</w:t>
      </w:r>
      <w:r>
        <w:rPr>
          <w:rFonts w:hint="eastAsia"/>
        </w:rPr>
        <w:t>)</w:t>
      </w:r>
      <w:r w:rsidR="00E95BA9">
        <w:rPr>
          <w:rFonts w:hint="eastAsia"/>
        </w:rPr>
        <w:t xml:space="preserve"> </w:t>
      </w:r>
      <w:r w:rsidR="00E95BA9">
        <w:rPr>
          <w:rFonts w:hint="eastAsia"/>
        </w:rPr>
        <w:t>和</w:t>
      </w:r>
      <w:r w:rsidR="009779ED">
        <w:rPr>
          <w:rFonts w:hint="eastAsia"/>
        </w:rPr>
        <w:t>負載平衡</w:t>
      </w:r>
      <w:r w:rsidR="00E95BA9">
        <w:t>，</w:t>
      </w:r>
      <w:r w:rsidR="00E95BA9">
        <w:rPr>
          <w:rFonts w:hint="eastAsia"/>
        </w:rPr>
        <w:t>維持服務品質</w:t>
      </w:r>
    </w:p>
    <w:p w14:paraId="57209F63" w14:textId="24B3AAFE" w:rsidR="00493B6D" w:rsidRDefault="00493B6D" w:rsidP="00493B6D">
      <w:pPr>
        <w:widowControl/>
      </w:pPr>
    </w:p>
    <w:p w14:paraId="78F0A768" w14:textId="77777777" w:rsidR="00996E46" w:rsidRDefault="00EA4B8A" w:rsidP="00885D43">
      <w:pPr>
        <w:pStyle w:val="3"/>
        <w:tabs>
          <w:tab w:val="left" w:pos="5760"/>
        </w:tabs>
      </w:pPr>
      <w:r w:rsidRPr="00EA4B8A">
        <w:rPr>
          <w:rFonts w:hint="eastAsia"/>
        </w:rPr>
        <w:t>可能問題</w:t>
      </w:r>
      <w:r w:rsidRPr="00EA4B8A">
        <w:rPr>
          <w:rFonts w:hint="eastAsia"/>
        </w:rPr>
        <w:t xml:space="preserve"> #4</w:t>
      </w:r>
      <w:r w:rsidRPr="00EA4B8A">
        <w:rPr>
          <w:rFonts w:hint="eastAsia"/>
        </w:rPr>
        <w:t>：都普勒效應</w:t>
      </w:r>
      <w:r w:rsidRPr="00EA4B8A">
        <w:rPr>
          <w:rFonts w:hint="eastAsia"/>
        </w:rPr>
        <w:t xml:space="preserve"> (Physical Layer)</w:t>
      </w:r>
    </w:p>
    <w:p w14:paraId="6C119837" w14:textId="76C2E0D3" w:rsidR="00996E46" w:rsidRDefault="00996E46" w:rsidP="00996E46">
      <w:pPr>
        <w:widowControl/>
        <w:ind w:firstLine="480"/>
      </w:pPr>
      <w:r>
        <w:t>都普勒效應會使通道的特性隨著時間而改變，增加了訊號品質的不確定性</w:t>
      </w:r>
      <w:r w:rsidR="006A31D4">
        <w:rPr>
          <w:rFonts w:hint="eastAsia"/>
        </w:rPr>
        <w:t>，</w:t>
      </w:r>
      <w:r>
        <w:rPr>
          <w:rFonts w:hint="eastAsia"/>
        </w:rPr>
        <w:t>在</w:t>
      </w:r>
      <w:r w:rsidR="00396251">
        <w:rPr>
          <w:rFonts w:hint="eastAsia"/>
        </w:rPr>
        <w:t>高速移動載具</w:t>
      </w:r>
      <w:r>
        <w:rPr>
          <w:rFonts w:hint="eastAsia"/>
        </w:rPr>
        <w:t>或是衛星</w:t>
      </w:r>
      <w:r w:rsidR="00DA2B1F">
        <w:rPr>
          <w:rFonts w:hint="eastAsia"/>
        </w:rPr>
        <w:t>通訊</w:t>
      </w:r>
      <w:r>
        <w:rPr>
          <w:rFonts w:hint="eastAsia"/>
        </w:rPr>
        <w:t>這類場景會遇到。</w:t>
      </w:r>
    </w:p>
    <w:p w14:paraId="2A48A6CB" w14:textId="7CAC4F43" w:rsidR="00BC1D5B" w:rsidRPr="009108F2" w:rsidRDefault="00BC1D5B" w:rsidP="00996E46">
      <w:pPr>
        <w:widowControl/>
      </w:pPr>
    </w:p>
    <w:p w14:paraId="71CA9FB9" w14:textId="61BE4856" w:rsidR="00885D43" w:rsidRPr="00885D43" w:rsidRDefault="00885D43" w:rsidP="00827486">
      <w:pPr>
        <w:jc w:val="both"/>
      </w:pPr>
      <w:r w:rsidRPr="00885D43">
        <w:rPr>
          <w:rFonts w:hint="eastAsia"/>
        </w:rPr>
        <w:t>當發射</w:t>
      </w:r>
      <w:r w:rsidR="00B80A06">
        <w:rPr>
          <w:rFonts w:hint="eastAsia"/>
        </w:rPr>
        <w:t>端</w:t>
      </w:r>
      <w:r w:rsidRPr="00885D43">
        <w:rPr>
          <w:rFonts w:hint="eastAsia"/>
        </w:rPr>
        <w:t>或接收端相對於對方移動時，</w:t>
      </w:r>
      <w:r w:rsidR="001B51BF">
        <w:rPr>
          <w:rFonts w:hint="eastAsia"/>
        </w:rPr>
        <w:t>訊號</w:t>
      </w:r>
      <w:r w:rsidRPr="00885D43">
        <w:rPr>
          <w:rFonts w:hint="eastAsia"/>
        </w:rPr>
        <w:t>頻率會發生變化</w:t>
      </w:r>
      <w:r w:rsidR="006B344C">
        <w:rPr>
          <w:rFonts w:hint="eastAsia"/>
        </w:rPr>
        <w:t>，</w:t>
      </w:r>
      <w:r w:rsidR="00FB2D07">
        <w:rPr>
          <w:rFonts w:hint="eastAsia"/>
        </w:rPr>
        <w:t>如下圖四所示，</w:t>
      </w:r>
      <w:r w:rsidR="00B70C01">
        <w:rPr>
          <w:rFonts w:hint="eastAsia"/>
        </w:rPr>
        <w:t>接近時頻率</w:t>
      </w:r>
      <w:r w:rsidR="004B0F78">
        <w:rPr>
          <w:rFonts w:hint="eastAsia"/>
        </w:rPr>
        <w:t>會</w:t>
      </w:r>
      <w:r w:rsidR="00B70C01">
        <w:rPr>
          <w:rFonts w:hint="eastAsia"/>
        </w:rPr>
        <w:t>上升</w:t>
      </w:r>
      <w:r w:rsidR="004B0F78" w:rsidRPr="004B0F78">
        <w:rPr>
          <w:rFonts w:hint="eastAsia"/>
        </w:rPr>
        <w:t>；</w:t>
      </w:r>
      <w:r w:rsidR="00B70C01">
        <w:rPr>
          <w:rFonts w:hint="eastAsia"/>
        </w:rPr>
        <w:t>遠離時頻率</w:t>
      </w:r>
      <w:r w:rsidR="004B0F78">
        <w:rPr>
          <w:rFonts w:hint="eastAsia"/>
        </w:rPr>
        <w:t>會</w:t>
      </w:r>
      <w:r w:rsidR="00B70C01">
        <w:rPr>
          <w:rFonts w:hint="eastAsia"/>
        </w:rPr>
        <w:t>下降</w:t>
      </w:r>
      <w:r w:rsidR="000438DB">
        <w:rPr>
          <w:rFonts w:hint="eastAsia"/>
        </w:rPr>
        <w:t>。</w:t>
      </w:r>
      <w:r w:rsidR="00DC0DA5" w:rsidRPr="00DC0DA5">
        <w:rPr>
          <w:rFonts w:hint="eastAsia"/>
        </w:rPr>
        <w:t>在無線通訊中，這些頻率偏移會導致解碼困難、傳輸誤碼或通</w:t>
      </w:r>
      <w:r w:rsidR="000B5A5D">
        <w:rPr>
          <w:rFonts w:hint="eastAsia"/>
        </w:rPr>
        <w:t>訊</w:t>
      </w:r>
      <w:r w:rsidR="00DC0DA5" w:rsidRPr="00DC0DA5">
        <w:rPr>
          <w:rFonts w:hint="eastAsia"/>
        </w:rPr>
        <w:t>中斷。</w:t>
      </w:r>
    </w:p>
    <w:p w14:paraId="6FFCAAA8" w14:textId="77157C9F" w:rsidR="00BC1D5B" w:rsidRDefault="007A2D3B" w:rsidP="007A2D3B">
      <w:pPr>
        <w:widowControl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ACB429A" wp14:editId="0F1DDD16">
            <wp:extent cx="3610006" cy="2665562"/>
            <wp:effectExtent l="0" t="0" r="0" b="1905"/>
            <wp:docPr id="4" name="圖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704" cy="271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CA50" w14:textId="3A6D62BF" w:rsidR="007A2D3B" w:rsidRDefault="007A2D3B" w:rsidP="00304C5E">
      <w:pPr>
        <w:widowControl/>
        <w:jc w:val="center"/>
      </w:pPr>
      <w:r>
        <w:rPr>
          <w:rFonts w:hint="eastAsia"/>
        </w:rPr>
        <w:t>圖四、</w:t>
      </w:r>
      <w:r w:rsidRPr="00EA4B8A">
        <w:rPr>
          <w:rFonts w:hint="eastAsia"/>
        </w:rPr>
        <w:t>都普勒</w:t>
      </w:r>
      <w:r>
        <w:rPr>
          <w:rFonts w:hint="eastAsia"/>
        </w:rPr>
        <w:t>效應示意</w:t>
      </w:r>
    </w:p>
    <w:p w14:paraId="117219E6" w14:textId="77777777" w:rsidR="00304C5E" w:rsidRPr="00304C5E" w:rsidRDefault="00304C5E" w:rsidP="00304C5E">
      <w:pPr>
        <w:widowControl/>
      </w:pPr>
    </w:p>
    <w:p w14:paraId="42797EF9" w14:textId="72DA6F8A" w:rsidR="0053382E" w:rsidRDefault="00924D59" w:rsidP="00924D59">
      <w:pPr>
        <w:widowControl/>
      </w:pPr>
      <w:r>
        <w:rPr>
          <w:rFonts w:hint="eastAsia"/>
        </w:rPr>
        <w:t>具體</w:t>
      </w:r>
      <w:r w:rsidR="00023723">
        <w:rPr>
          <w:rFonts w:hint="eastAsia"/>
        </w:rPr>
        <w:t>影響包含</w:t>
      </w:r>
      <w:r>
        <w:t>：</w:t>
      </w:r>
    </w:p>
    <w:p w14:paraId="1DD515FB" w14:textId="5468B67B" w:rsidR="00023723" w:rsidRDefault="00794A0F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rPr>
          <w:rFonts w:hint="eastAsia"/>
        </w:rPr>
        <w:t>連接</w:t>
      </w:r>
      <w:r w:rsidRPr="00023723">
        <w:rPr>
          <w:rFonts w:hint="eastAsia"/>
        </w:rPr>
        <w:t>不穩</w:t>
      </w:r>
      <w:r>
        <w:rPr>
          <w:rFonts w:hint="eastAsia"/>
        </w:rPr>
        <w:t>或無法連接</w:t>
      </w:r>
    </w:p>
    <w:p w14:paraId="0EF80BE5" w14:textId="4F1BCC24" w:rsidR="00052414" w:rsidRDefault="00EF460A" w:rsidP="00794A0F">
      <w:pPr>
        <w:pStyle w:val="a3"/>
        <w:widowControl/>
        <w:ind w:leftChars="0" w:left="360"/>
        <w:jc w:val="both"/>
      </w:pPr>
      <w:r>
        <w:rPr>
          <w:rFonts w:hint="eastAsia"/>
        </w:rPr>
        <w:t>發送端和接收端的相對</w:t>
      </w:r>
      <w:r w:rsidR="00023723" w:rsidRPr="00023723">
        <w:rPr>
          <w:rFonts w:hint="eastAsia"/>
        </w:rPr>
        <w:t>移動速度高，導致接收</w:t>
      </w:r>
      <w:r w:rsidR="001765E2">
        <w:rPr>
          <w:rFonts w:hint="eastAsia"/>
        </w:rPr>
        <w:t>訊</w:t>
      </w:r>
      <w:r w:rsidR="00023723" w:rsidRPr="00023723">
        <w:rPr>
          <w:rFonts w:hint="eastAsia"/>
        </w:rPr>
        <w:t>號頻率偏移，尤其</w:t>
      </w:r>
      <w:r w:rsidR="00A55B1E">
        <w:rPr>
          <w:rFonts w:hint="eastAsia"/>
        </w:rPr>
        <w:t>在高</w:t>
      </w:r>
      <w:r w:rsidR="00023723" w:rsidRPr="00023723">
        <w:rPr>
          <w:rFonts w:hint="eastAsia"/>
        </w:rPr>
        <w:t>頻段中更加顯著。</w:t>
      </w:r>
      <w:r w:rsidR="00A55B1E">
        <w:rPr>
          <w:rFonts w:hint="eastAsia"/>
        </w:rPr>
        <w:t>通</w:t>
      </w:r>
      <w:r w:rsidR="00A55B1E" w:rsidRPr="00D11F31">
        <w:rPr>
          <w:rFonts w:hint="eastAsia"/>
        </w:rPr>
        <w:t>道狀況變化很快，系統的</w:t>
      </w:r>
      <w:r w:rsidR="00A55B1E">
        <w:rPr>
          <w:rFonts w:hint="eastAsia"/>
        </w:rPr>
        <w:t>通</w:t>
      </w:r>
      <w:r w:rsidR="00A55B1E" w:rsidRPr="00D11F31">
        <w:rPr>
          <w:rFonts w:hint="eastAsia"/>
        </w:rPr>
        <w:t>道估計無法跟上頻率變化</w:t>
      </w:r>
      <w:r w:rsidR="001050C7">
        <w:rPr>
          <w:rFonts w:hint="eastAsia"/>
        </w:rPr>
        <w:t>，</w:t>
      </w:r>
      <w:r w:rsidR="00794A0F" w:rsidRPr="00865BB8">
        <w:rPr>
          <w:rFonts w:hint="eastAsia"/>
        </w:rPr>
        <w:t>降低接收端的</w:t>
      </w:r>
      <w:r w:rsidR="001765E2">
        <w:rPr>
          <w:rFonts w:hint="eastAsia"/>
        </w:rPr>
        <w:t>訊</w:t>
      </w:r>
      <w:r w:rsidR="00794A0F" w:rsidRPr="00865BB8">
        <w:rPr>
          <w:rFonts w:hint="eastAsia"/>
        </w:rPr>
        <w:t>號強度，導致</w:t>
      </w:r>
      <w:r w:rsidR="00794A0F">
        <w:rPr>
          <w:rFonts w:hint="eastAsia"/>
        </w:rPr>
        <w:t>連接</w:t>
      </w:r>
      <w:r w:rsidR="00794A0F" w:rsidRPr="00865BB8">
        <w:rPr>
          <w:rFonts w:hint="eastAsia"/>
        </w:rPr>
        <w:t>不穩</w:t>
      </w:r>
      <w:r w:rsidR="001050C7">
        <w:rPr>
          <w:rFonts w:hint="eastAsia"/>
        </w:rPr>
        <w:t>、</w:t>
      </w:r>
      <w:r w:rsidR="001050C7" w:rsidRPr="00D11F31">
        <w:rPr>
          <w:rFonts w:hint="eastAsia"/>
        </w:rPr>
        <w:t>傳輸效率下降</w:t>
      </w:r>
      <w:r w:rsidR="001050C7">
        <w:rPr>
          <w:rFonts w:hint="eastAsia"/>
        </w:rPr>
        <w:t>，甚至是</w:t>
      </w:r>
      <w:r w:rsidR="00794A0F">
        <w:rPr>
          <w:rFonts w:hint="eastAsia"/>
        </w:rPr>
        <w:t>斷</w:t>
      </w:r>
      <w:r w:rsidR="00794A0F" w:rsidRPr="00865BB8">
        <w:rPr>
          <w:rFonts w:hint="eastAsia"/>
        </w:rPr>
        <w:t>線。</w:t>
      </w:r>
    </w:p>
    <w:p w14:paraId="17EE3577" w14:textId="77777777" w:rsidR="00794A0F" w:rsidRPr="004B65E8" w:rsidRDefault="00794A0F" w:rsidP="00794A0F">
      <w:pPr>
        <w:pStyle w:val="a3"/>
        <w:widowControl/>
        <w:ind w:leftChars="0" w:left="360"/>
        <w:jc w:val="both"/>
      </w:pPr>
    </w:p>
    <w:p w14:paraId="2422380A" w14:textId="53145723" w:rsidR="00E86A71" w:rsidRDefault="00E86A71" w:rsidP="00E86A71">
      <w:pPr>
        <w:widowControl/>
      </w:pPr>
      <w:r>
        <w:rPr>
          <w:rFonts w:hint="eastAsia"/>
        </w:rPr>
        <w:lastRenderedPageBreak/>
        <w:t>解決方法</w:t>
      </w:r>
      <w:r>
        <w:t>：</w:t>
      </w:r>
    </w:p>
    <w:p w14:paraId="4E5FC589" w14:textId="42E9A5EC" w:rsidR="00052414" w:rsidRDefault="0092100E" w:rsidP="00052414">
      <w:pPr>
        <w:pStyle w:val="a3"/>
        <w:widowControl/>
        <w:numPr>
          <w:ilvl w:val="0"/>
          <w:numId w:val="16"/>
        </w:numPr>
        <w:ind w:leftChars="0"/>
      </w:pPr>
      <w:r>
        <w:rPr>
          <w:rFonts w:hint="eastAsia"/>
        </w:rPr>
        <w:t>都普勒</w:t>
      </w:r>
      <w:r>
        <w:t>頻移估計與補償</w:t>
      </w:r>
    </w:p>
    <w:p w14:paraId="4305A31A" w14:textId="188F2DBF" w:rsidR="00052414" w:rsidRDefault="00E86A71" w:rsidP="0092100E">
      <w:pPr>
        <w:pStyle w:val="a3"/>
        <w:widowControl/>
        <w:numPr>
          <w:ilvl w:val="1"/>
          <w:numId w:val="16"/>
        </w:numPr>
        <w:ind w:leftChars="0"/>
      </w:pPr>
      <w:r>
        <w:t>幾何分析法，</w:t>
      </w:r>
      <w:r>
        <w:rPr>
          <w:rFonts w:hint="eastAsia"/>
        </w:rPr>
        <w:t>發射端</w:t>
      </w:r>
      <w:r>
        <w:t>和</w:t>
      </w:r>
      <w:r>
        <w:rPr>
          <w:rFonts w:hint="eastAsia"/>
        </w:rPr>
        <w:t>接收端</w:t>
      </w:r>
      <w:r>
        <w:t>的相對運動速度，計算出</w:t>
      </w:r>
      <w:r w:rsidRPr="00EA4B8A">
        <w:rPr>
          <w:rFonts w:hint="eastAsia"/>
        </w:rPr>
        <w:t>都普勒</w:t>
      </w:r>
      <w:r>
        <w:t>頻移</w:t>
      </w:r>
    </w:p>
    <w:p w14:paraId="7DB45952" w14:textId="25ACDDD9" w:rsidR="0092100E" w:rsidRDefault="000A46F8" w:rsidP="000A46F8">
      <w:pPr>
        <w:pStyle w:val="a3"/>
        <w:widowControl/>
        <w:numPr>
          <w:ilvl w:val="1"/>
          <w:numId w:val="16"/>
        </w:numPr>
        <w:ind w:leftChars="0"/>
      </w:pPr>
      <w:r w:rsidRPr="000A46F8">
        <w:rPr>
          <w:rFonts w:hint="eastAsia"/>
        </w:rPr>
        <w:t>卡爾曼濾波</w:t>
      </w:r>
      <w:r w:rsidR="0092100E">
        <w:t>頻移</w:t>
      </w:r>
      <w:r w:rsidRPr="00CB4066">
        <w:rPr>
          <w:rFonts w:hint="eastAsia"/>
        </w:rPr>
        <w:t>估計</w:t>
      </w:r>
      <w:r>
        <w:rPr>
          <w:rFonts w:hint="eastAsia"/>
        </w:rPr>
        <w:t>、</w:t>
      </w:r>
      <w:r w:rsidRPr="00CB4066">
        <w:rPr>
          <w:rFonts w:hint="eastAsia"/>
        </w:rPr>
        <w:t>最大概似估計</w:t>
      </w:r>
    </w:p>
    <w:p w14:paraId="4D1608E1" w14:textId="05016BC1" w:rsidR="00237D90" w:rsidRDefault="00237D90" w:rsidP="004B65E8">
      <w:pPr>
        <w:pStyle w:val="a3"/>
        <w:widowControl/>
        <w:numPr>
          <w:ilvl w:val="0"/>
          <w:numId w:val="16"/>
        </w:numPr>
        <w:ind w:leftChars="0"/>
      </w:pPr>
      <w:r>
        <w:t>UE</w:t>
      </w:r>
      <w:r>
        <w:t>與衛星直連</w:t>
      </w:r>
      <w:r>
        <w:rPr>
          <w:rFonts w:hint="eastAsia"/>
        </w:rPr>
        <w:t>，都普勒</w:t>
      </w:r>
      <w:r>
        <w:t>頻移估計與補償</w:t>
      </w:r>
      <w:r w:rsidR="00394A79">
        <w:rPr>
          <w:rFonts w:hint="eastAsia"/>
        </w:rPr>
        <w:t xml:space="preserve"> (</w:t>
      </w:r>
      <w:r w:rsidR="00394A79">
        <w:rPr>
          <w:rFonts w:hint="eastAsia"/>
        </w:rPr>
        <w:t>基於</w:t>
      </w:r>
      <w:r w:rsidR="007F5CB3">
        <w:rPr>
          <w:rFonts w:hint="eastAsia"/>
        </w:rPr>
        <w:t>虛擬衛星小區</w:t>
      </w:r>
      <w:r w:rsidR="00394A79">
        <w:rPr>
          <w:rFonts w:hint="eastAsia"/>
        </w:rPr>
        <w:t>VSC)</w:t>
      </w:r>
    </w:p>
    <w:p w14:paraId="376B6150" w14:textId="22E49D4C" w:rsidR="00237D90" w:rsidRDefault="004B65E8" w:rsidP="00237D90">
      <w:pPr>
        <w:pStyle w:val="a3"/>
        <w:widowControl/>
        <w:numPr>
          <w:ilvl w:val="1"/>
          <w:numId w:val="16"/>
        </w:numPr>
        <w:ind w:leftChars="0"/>
        <w:jc w:val="both"/>
      </w:pPr>
      <w:r>
        <w:t>UE</w:t>
      </w:r>
      <w:r>
        <w:t>將其位置、速度以及所需的</w:t>
      </w:r>
      <w:r>
        <w:t>QoS</w:t>
      </w:r>
      <w:r>
        <w:t>需求</w:t>
      </w:r>
      <w:r>
        <w:rPr>
          <w:rFonts w:hint="eastAsia"/>
        </w:rPr>
        <w:t xml:space="preserve"> (</w:t>
      </w:r>
      <w:r>
        <w:t>最大</w:t>
      </w:r>
      <w:r>
        <w:rPr>
          <w:rFonts w:hint="eastAsia"/>
        </w:rPr>
        <w:t>頻寬</w:t>
      </w:r>
      <w:r>
        <w:t>、最小</w:t>
      </w:r>
      <w:r w:rsidR="00B84E56">
        <w:rPr>
          <w:rFonts w:hint="eastAsia"/>
        </w:rPr>
        <w:t>都普勒</w:t>
      </w:r>
      <w:r>
        <w:t>頻移和最小延遲</w:t>
      </w:r>
      <w:r>
        <w:rPr>
          <w:rFonts w:hint="eastAsia"/>
        </w:rPr>
        <w:t xml:space="preserve">) </w:t>
      </w:r>
      <w:r>
        <w:t>傳送給為其提供服務的</w:t>
      </w:r>
      <w:r>
        <w:t>CCU</w:t>
      </w:r>
      <w:r>
        <w:rPr>
          <w:rFonts w:hint="eastAsia"/>
        </w:rPr>
        <w:t>，</w:t>
      </w:r>
      <w:r>
        <w:t>VSC</w:t>
      </w:r>
      <w:r>
        <w:t>中的所有</w:t>
      </w:r>
      <w:r>
        <w:t>DU</w:t>
      </w:r>
      <w:r>
        <w:t>也會定期將星曆</w:t>
      </w:r>
      <w:r>
        <w:rPr>
          <w:rFonts w:hint="eastAsia"/>
        </w:rPr>
        <w:t>資訊</w:t>
      </w:r>
      <w:r>
        <w:t>發送給</w:t>
      </w:r>
      <w:r>
        <w:t>CCU</w:t>
      </w:r>
      <w:r>
        <w:rPr>
          <w:rFonts w:hint="eastAsia"/>
        </w:rPr>
        <w:t>。</w:t>
      </w:r>
    </w:p>
    <w:p w14:paraId="0C55AEFA" w14:textId="0089C2C5" w:rsidR="004B65E8" w:rsidRDefault="004B65E8" w:rsidP="00237D90">
      <w:pPr>
        <w:pStyle w:val="a3"/>
        <w:widowControl/>
        <w:numPr>
          <w:ilvl w:val="1"/>
          <w:numId w:val="16"/>
        </w:numPr>
        <w:ind w:leftChars="0"/>
        <w:jc w:val="both"/>
      </w:pPr>
      <w:r>
        <w:t>CCU</w:t>
      </w:r>
      <w:r>
        <w:t>掌握</w:t>
      </w:r>
      <w:r>
        <w:t>UE</w:t>
      </w:r>
      <w:r>
        <w:t>及所有</w:t>
      </w:r>
      <w:r>
        <w:t>DU</w:t>
      </w:r>
      <w:r>
        <w:t>的必要信息，能選擇符合</w:t>
      </w:r>
      <w:r>
        <w:t>UE QoS</w:t>
      </w:r>
      <w:r>
        <w:t>要求的</w:t>
      </w:r>
      <w:r>
        <w:t>DU</w:t>
      </w:r>
      <w:r>
        <w:t>及波束，並根據</w:t>
      </w:r>
      <w:r>
        <w:t>UE</w:t>
      </w:r>
      <w:r>
        <w:t>的速度、位置與</w:t>
      </w:r>
      <w:r>
        <w:t>DU</w:t>
      </w:r>
      <w:r>
        <w:t>的運動</w:t>
      </w:r>
      <w:r w:rsidR="00B84E56">
        <w:rPr>
          <w:rFonts w:hint="eastAsia"/>
        </w:rPr>
        <w:t>資訊</w:t>
      </w:r>
      <w:r>
        <w:t>估算兩者間的</w:t>
      </w:r>
      <w:r w:rsidR="00B84E56">
        <w:rPr>
          <w:rFonts w:hint="eastAsia"/>
        </w:rPr>
        <w:t>都普勒</w:t>
      </w:r>
      <w:r>
        <w:t>頻移。</w:t>
      </w:r>
      <w:r>
        <w:t>CCU</w:t>
      </w:r>
      <w:r>
        <w:t>會補償</w:t>
      </w:r>
      <w:r>
        <w:t>UE</w:t>
      </w:r>
      <w:r>
        <w:t>、</w:t>
      </w:r>
      <w:r>
        <w:t>DU</w:t>
      </w:r>
      <w:r>
        <w:t>之間的傳輸延遲，將</w:t>
      </w:r>
      <w:r w:rsidR="00B84E56">
        <w:rPr>
          <w:rFonts w:hint="eastAsia"/>
        </w:rPr>
        <w:t>都普勒</w:t>
      </w:r>
      <w:r>
        <w:t>頻移的初步估計值分別發送給</w:t>
      </w:r>
      <w:r>
        <w:t>DU</w:t>
      </w:r>
      <w:r>
        <w:t>和</w:t>
      </w:r>
      <w:r>
        <w:t>UE</w:t>
      </w:r>
      <w:r>
        <w:t>。</w:t>
      </w:r>
    </w:p>
    <w:p w14:paraId="14320B74" w14:textId="5D8ECFD5" w:rsidR="00EE5E4D" w:rsidRDefault="00237D90" w:rsidP="00B967CB">
      <w:pPr>
        <w:pStyle w:val="a3"/>
        <w:widowControl/>
        <w:numPr>
          <w:ilvl w:val="1"/>
          <w:numId w:val="16"/>
        </w:numPr>
        <w:ind w:leftChars="0"/>
        <w:jc w:val="both"/>
      </w:pPr>
      <w:r>
        <w:t>若</w:t>
      </w:r>
      <w:r w:rsidR="00B84E56">
        <w:rPr>
          <w:rFonts w:hint="eastAsia"/>
        </w:rPr>
        <w:t>都普勒</w:t>
      </w:r>
      <w:r>
        <w:t>頻移估計不準確，</w:t>
      </w:r>
      <w:r>
        <w:t>UE</w:t>
      </w:r>
      <w:r>
        <w:t>或</w:t>
      </w:r>
      <w:r>
        <w:t>DU</w:t>
      </w:r>
      <w:r>
        <w:t>可重新發送位置和速度等信息請求校正，</w:t>
      </w:r>
      <w:r>
        <w:t>CCU</w:t>
      </w:r>
      <w:r>
        <w:t>則將修正後的頻移估計值回饋給</w:t>
      </w:r>
      <w:r>
        <w:t>UE</w:t>
      </w:r>
      <w:r>
        <w:t>或</w:t>
      </w:r>
      <w:r>
        <w:t>DU</w:t>
      </w:r>
      <w:r>
        <w:t>。</w:t>
      </w:r>
    </w:p>
    <w:p w14:paraId="2FC7AA10" w14:textId="7FF49DD1" w:rsidR="00035DE5" w:rsidRDefault="003C1602" w:rsidP="003C1602">
      <w:pPr>
        <w:widowControl/>
        <w:jc w:val="center"/>
      </w:pPr>
      <w:r w:rsidRPr="003C1602">
        <w:rPr>
          <w:noProof/>
        </w:rPr>
        <w:drawing>
          <wp:inline distT="0" distB="0" distL="0" distR="0" wp14:anchorId="2F08FE4F" wp14:editId="05E1F67E">
            <wp:extent cx="4162425" cy="1941897"/>
            <wp:effectExtent l="0" t="0" r="0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4174" cy="19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77F" w14:textId="07B74C38" w:rsidR="003C1602" w:rsidRDefault="003C1602" w:rsidP="003C1602">
      <w:pPr>
        <w:widowControl/>
        <w:jc w:val="center"/>
      </w:pPr>
      <w:r w:rsidRPr="003C1602">
        <w:rPr>
          <w:rFonts w:hint="eastAsia"/>
        </w:rPr>
        <w:t>圖五</w:t>
      </w:r>
      <w:r>
        <w:rPr>
          <w:rFonts w:hint="eastAsia"/>
        </w:rPr>
        <w:t>、非地面網路虛擬衛星小區網路架構</w:t>
      </w:r>
    </w:p>
    <w:p w14:paraId="1DF3AECD" w14:textId="77777777" w:rsidR="00B27A7C" w:rsidRPr="00E86A71" w:rsidRDefault="00B27A7C" w:rsidP="00B27A7C">
      <w:pPr>
        <w:widowControl/>
      </w:pPr>
    </w:p>
    <w:p w14:paraId="2A056E4A" w14:textId="4DDF9C5C" w:rsidR="00BC1D5B" w:rsidRDefault="00BC1D5B" w:rsidP="00BC1D5B">
      <w:pPr>
        <w:pStyle w:val="2"/>
      </w:pPr>
      <w:r>
        <w:rPr>
          <w:rFonts w:hint="eastAsia"/>
        </w:rPr>
        <w:t>二、</w:t>
      </w:r>
      <w:r w:rsidR="00E34767">
        <w:rPr>
          <w:rFonts w:hint="eastAsia"/>
        </w:rPr>
        <w:t>無線</w:t>
      </w:r>
      <w:r w:rsidR="00E34767">
        <w:rPr>
          <w:rFonts w:hint="eastAsia"/>
        </w:rPr>
        <w:t>/</w:t>
      </w:r>
      <w:r w:rsidR="0070521F" w:rsidRPr="0070521F">
        <w:rPr>
          <w:rFonts w:hint="eastAsia"/>
        </w:rPr>
        <w:t>有線網絡</w:t>
      </w:r>
      <w:r w:rsidR="00F826D6">
        <w:rPr>
          <w:rFonts w:hint="eastAsia"/>
        </w:rPr>
        <w:t>通訊</w:t>
      </w:r>
    </w:p>
    <w:p w14:paraId="566E0772" w14:textId="7BE3FA74" w:rsidR="005C0CFE" w:rsidRDefault="005C0CFE" w:rsidP="005C0CFE">
      <w:pPr>
        <w:pStyle w:val="3"/>
      </w:pPr>
      <w:r w:rsidRPr="00EA4B8A">
        <w:rPr>
          <w:rFonts w:hint="eastAsia"/>
        </w:rPr>
        <w:t>可能問題</w:t>
      </w:r>
      <w:r w:rsidRPr="00EA4B8A">
        <w:rPr>
          <w:rFonts w:hint="eastAsia"/>
        </w:rPr>
        <w:t xml:space="preserve"> #</w:t>
      </w:r>
      <w:r w:rsidR="0022683A">
        <w:rPr>
          <w:rFonts w:hint="eastAsia"/>
        </w:rPr>
        <w:t>5</w:t>
      </w:r>
      <w:r w:rsidR="00AB3CB0" w:rsidRPr="00EA4B8A">
        <w:rPr>
          <w:rFonts w:hint="eastAsia"/>
        </w:rPr>
        <w:t>：</w:t>
      </w:r>
      <w:r>
        <w:rPr>
          <w:rFonts w:hint="eastAsia"/>
        </w:rPr>
        <w:t>掉包</w:t>
      </w:r>
      <w:r w:rsidR="004E797C">
        <w:rPr>
          <w:rFonts w:hint="eastAsia"/>
        </w:rPr>
        <w:t>、</w:t>
      </w:r>
      <w:r w:rsidR="004E797C">
        <w:t>擁塞</w:t>
      </w:r>
      <w:r>
        <w:rPr>
          <w:rFonts w:hint="eastAsia"/>
        </w:rPr>
        <w:t xml:space="preserve"> </w:t>
      </w:r>
      <w:r w:rsidRPr="00EA4B8A">
        <w:rPr>
          <w:rFonts w:hint="eastAsia"/>
        </w:rPr>
        <w:t>(</w:t>
      </w:r>
      <w:r w:rsidRPr="007638BD">
        <w:t>Network Layer</w:t>
      </w:r>
      <w:r w:rsidR="00BF0749">
        <w:rPr>
          <w:rFonts w:hint="eastAsia"/>
        </w:rPr>
        <w:t>、</w:t>
      </w:r>
      <w:r w:rsidR="00BF0749">
        <w:rPr>
          <w:rFonts w:hint="eastAsia"/>
        </w:rPr>
        <w:t>T</w:t>
      </w:r>
      <w:r w:rsidR="00BF0749" w:rsidRPr="005D7A16">
        <w:t>ransport Layer</w:t>
      </w:r>
      <w:r w:rsidRPr="00EA4B8A">
        <w:rPr>
          <w:rFonts w:hint="eastAsia"/>
        </w:rPr>
        <w:t>)</w:t>
      </w:r>
    </w:p>
    <w:p w14:paraId="12B6EBED" w14:textId="77777777" w:rsidR="004B5C0D" w:rsidRDefault="004B5C0D" w:rsidP="004B5C0D">
      <w:pPr>
        <w:widowControl/>
        <w:jc w:val="both"/>
      </w:pPr>
      <w:r>
        <w:rPr>
          <w:rFonts w:hint="eastAsia"/>
        </w:rPr>
        <w:t>具體原因</w:t>
      </w:r>
      <w:r>
        <w:t>：</w:t>
      </w:r>
    </w:p>
    <w:p w14:paraId="1407AF77" w14:textId="0B4324AB" w:rsidR="005C0CFE" w:rsidRDefault="005C0CFE" w:rsidP="004B5C0D">
      <w:pPr>
        <w:jc w:val="both"/>
      </w:pPr>
      <w:r w:rsidRPr="00A646DC">
        <w:rPr>
          <w:rFonts w:hint="eastAsia"/>
        </w:rPr>
        <w:t>封包可能在傳遞的時候，因為路由當中的</w:t>
      </w:r>
      <w:r w:rsidRPr="005C0CFE">
        <w:rPr>
          <w:rFonts w:hint="eastAsia"/>
        </w:rPr>
        <w:t>緩衝區</w:t>
      </w:r>
      <w:r w:rsidRPr="00A646DC">
        <w:rPr>
          <w:rFonts w:hint="eastAsia"/>
        </w:rPr>
        <w:t>buffer</w:t>
      </w:r>
      <w:r w:rsidRPr="00A646DC">
        <w:rPr>
          <w:rFonts w:hint="eastAsia"/>
        </w:rPr>
        <w:t>已滿，新進的封包無法儲存，導致掉包的狀況發生</w:t>
      </w:r>
      <w:r>
        <w:rPr>
          <w:rFonts w:hint="eastAsia"/>
        </w:rPr>
        <w:t>。</w:t>
      </w:r>
    </w:p>
    <w:p w14:paraId="0838BC54" w14:textId="039D9818" w:rsidR="005C0CFE" w:rsidRPr="0022683A" w:rsidRDefault="005C0CFE" w:rsidP="005C0CFE">
      <w:pPr>
        <w:jc w:val="both"/>
      </w:pPr>
    </w:p>
    <w:p w14:paraId="4FE07F53" w14:textId="60DA8BF6" w:rsidR="005C0CFE" w:rsidRDefault="005C0CFE" w:rsidP="005C0CFE">
      <w:pPr>
        <w:widowControl/>
        <w:jc w:val="both"/>
      </w:pPr>
      <w:r>
        <w:t>解決方法：</w:t>
      </w:r>
    </w:p>
    <w:p w14:paraId="3B385800" w14:textId="4B24024D" w:rsidR="005C0CFE" w:rsidRDefault="009B7B97" w:rsidP="007463CC">
      <w:pPr>
        <w:pStyle w:val="a3"/>
        <w:widowControl/>
        <w:numPr>
          <w:ilvl w:val="0"/>
          <w:numId w:val="16"/>
        </w:numPr>
        <w:ind w:leftChars="0"/>
        <w:jc w:val="both"/>
      </w:pPr>
      <w:r>
        <w:rPr>
          <w:rFonts w:hint="eastAsia"/>
        </w:rPr>
        <w:t>透過</w:t>
      </w:r>
      <w:r w:rsidR="00EE15A7">
        <w:t>通報機制</w:t>
      </w:r>
      <w:r w:rsidR="00EE15A7">
        <w:rPr>
          <w:rFonts w:hint="eastAsia"/>
        </w:rPr>
        <w:t>，</w:t>
      </w:r>
      <w:r w:rsidR="0082575F">
        <w:rPr>
          <w:rFonts w:hint="eastAsia"/>
        </w:rPr>
        <w:t>路由</w:t>
      </w:r>
      <w:r w:rsidR="005C0CFE" w:rsidRPr="005C0CFE">
        <w:rPr>
          <w:rFonts w:hint="eastAsia"/>
        </w:rPr>
        <w:t>回傳</w:t>
      </w:r>
      <w:r w:rsidR="005C0CFE" w:rsidRPr="005C0CFE">
        <w:rPr>
          <w:rFonts w:hint="eastAsia"/>
        </w:rPr>
        <w:t>ACK</w:t>
      </w:r>
      <w:r w:rsidR="005C0CFE" w:rsidRPr="005C0CFE">
        <w:rPr>
          <w:rFonts w:hint="eastAsia"/>
        </w:rPr>
        <w:t>時加上剩餘的緩衝區大小</w:t>
      </w:r>
      <w:r w:rsidR="009A08C1">
        <w:rPr>
          <w:rFonts w:hint="eastAsia"/>
        </w:rPr>
        <w:t>，避免傳送端</w:t>
      </w:r>
      <w:r w:rsidR="008D72CB">
        <w:rPr>
          <w:rFonts w:hint="eastAsia"/>
        </w:rPr>
        <w:t>一次</w:t>
      </w:r>
      <w:r w:rsidR="009A08C1">
        <w:rPr>
          <w:rFonts w:hint="eastAsia"/>
        </w:rPr>
        <w:t>傳送過大或過多封包</w:t>
      </w:r>
      <w:r w:rsidR="00A8267C">
        <w:rPr>
          <w:rFonts w:hint="eastAsia"/>
        </w:rPr>
        <w:t>。</w:t>
      </w:r>
    </w:p>
    <w:p w14:paraId="4C8A97E8" w14:textId="22FEE924" w:rsidR="00FA4770" w:rsidRDefault="005C0CFE" w:rsidP="00FA4770">
      <w:pPr>
        <w:pStyle w:val="a3"/>
        <w:widowControl/>
        <w:numPr>
          <w:ilvl w:val="0"/>
          <w:numId w:val="16"/>
        </w:numPr>
        <w:ind w:leftChars="0"/>
        <w:jc w:val="both"/>
      </w:pPr>
      <w:r>
        <w:rPr>
          <w:rFonts w:hint="eastAsia"/>
        </w:rPr>
        <w:t>透過</w:t>
      </w:r>
      <w:r w:rsidRPr="00E56DCD">
        <w:t>TCP</w:t>
      </w:r>
      <w:r>
        <w:rPr>
          <w:rFonts w:hint="eastAsia"/>
        </w:rPr>
        <w:t>擁塞控制</w:t>
      </w:r>
      <w:r>
        <w:rPr>
          <w:rFonts w:hint="eastAsia"/>
        </w:rPr>
        <w:t xml:space="preserve"> (</w:t>
      </w:r>
      <w:r w:rsidRPr="00E56DCD">
        <w:t>Congest Control</w:t>
      </w:r>
      <w:r>
        <w:rPr>
          <w:rFonts w:hint="eastAsia"/>
        </w:rPr>
        <w:t>)</w:t>
      </w:r>
      <w:r w:rsidR="00883E1B">
        <w:rPr>
          <w:rFonts w:hint="eastAsia"/>
        </w:rPr>
        <w:t xml:space="preserve"> </w:t>
      </w:r>
      <w:r w:rsidR="006C6D10">
        <w:rPr>
          <w:rFonts w:hint="eastAsia"/>
        </w:rPr>
        <w:t>這種</w:t>
      </w:r>
      <w:r w:rsidR="00384176">
        <w:t>自我時序調節</w:t>
      </w:r>
      <w:r w:rsidR="00883E1B">
        <w:rPr>
          <w:rFonts w:hint="eastAsia"/>
        </w:rPr>
        <w:t>，</w:t>
      </w:r>
      <w:r w:rsidR="00384176">
        <w:t>來調節封包傳輸的節奏</w:t>
      </w:r>
      <w:r w:rsidR="004D27B1">
        <w:rPr>
          <w:rFonts w:hint="eastAsia"/>
        </w:rPr>
        <w:t>。</w:t>
      </w:r>
    </w:p>
    <w:p w14:paraId="2842DFCC" w14:textId="77777777" w:rsidR="00661C70" w:rsidRDefault="00661C70" w:rsidP="00661C70">
      <w:pPr>
        <w:widowControl/>
        <w:jc w:val="both"/>
      </w:pPr>
    </w:p>
    <w:p w14:paraId="4EC1C103" w14:textId="07389679" w:rsidR="00D9014C" w:rsidRDefault="001A182D" w:rsidP="001A182D">
      <w:pPr>
        <w:jc w:val="both"/>
      </w:pPr>
      <w:r>
        <w:rPr>
          <w:rFonts w:hint="eastAsia"/>
        </w:rPr>
        <w:lastRenderedPageBreak/>
        <w:t>TCP</w:t>
      </w:r>
      <w:r>
        <w:rPr>
          <w:rFonts w:hint="eastAsia"/>
        </w:rPr>
        <w:t>為了確認封包是否遺失，會在每個封包發送時設置一個計時器</w:t>
      </w:r>
      <w:r w:rsidR="00A646DC" w:rsidRPr="00A646DC">
        <w:rPr>
          <w:rFonts w:hint="eastAsia"/>
        </w:rPr>
        <w:t>。</w:t>
      </w:r>
      <w:r w:rsidR="009A0BAE" w:rsidRPr="009A0BAE">
        <w:rPr>
          <w:rFonts w:hint="eastAsia"/>
        </w:rPr>
        <w:t>如果在計時器的時限內收到對方的</w:t>
      </w:r>
      <w:r w:rsidR="009A0BAE" w:rsidRPr="009A0BAE">
        <w:rPr>
          <w:rFonts w:hint="eastAsia"/>
        </w:rPr>
        <w:t>ACK</w:t>
      </w:r>
      <w:r w:rsidR="009A0BAE" w:rsidRPr="009A0BAE">
        <w:rPr>
          <w:rFonts w:hint="eastAsia"/>
        </w:rPr>
        <w:t>，就可以確認對方已收到該封包</w:t>
      </w:r>
      <w:r w:rsidR="00B97263" w:rsidRPr="004B0F78">
        <w:rPr>
          <w:rFonts w:hint="eastAsia"/>
        </w:rPr>
        <w:t>；</w:t>
      </w:r>
      <w:r w:rsidR="009A0BAE">
        <w:t>否則，則視為封包遺失，需要重新傳輸</w:t>
      </w:r>
      <w:r w:rsidR="00A646DC" w:rsidRPr="00A646DC">
        <w:rPr>
          <w:rFonts w:hint="eastAsia"/>
        </w:rPr>
        <w:t>。</w:t>
      </w:r>
      <w:r w:rsidR="009968BE" w:rsidRPr="009968BE">
        <w:rPr>
          <w:rFonts w:hint="eastAsia"/>
        </w:rPr>
        <w:t>RTT</w:t>
      </w:r>
      <w:r w:rsidR="009968BE" w:rsidRPr="009968BE">
        <w:rPr>
          <w:rFonts w:hint="eastAsia"/>
        </w:rPr>
        <w:t>表示來回傳送時間，</w:t>
      </w:r>
      <w:r w:rsidR="009968BE" w:rsidRPr="009968BE">
        <w:rPr>
          <w:rFonts w:hint="eastAsia"/>
        </w:rPr>
        <w:t>MSS</w:t>
      </w:r>
      <w:r w:rsidR="009968BE" w:rsidRPr="009968BE">
        <w:rPr>
          <w:rFonts w:hint="eastAsia"/>
        </w:rPr>
        <w:t>是每個封包可以發送的最大大小，而</w:t>
      </w:r>
      <w:r w:rsidR="009968BE" w:rsidRPr="009968BE">
        <w:rPr>
          <w:rFonts w:hint="eastAsia"/>
        </w:rPr>
        <w:t>Window</w:t>
      </w:r>
      <w:r w:rsidR="009968BE" w:rsidRPr="009968BE">
        <w:rPr>
          <w:rFonts w:hint="eastAsia"/>
        </w:rPr>
        <w:t>則表示在收到接收端的</w:t>
      </w:r>
      <w:r w:rsidR="009968BE" w:rsidRPr="009968BE">
        <w:rPr>
          <w:rFonts w:hint="eastAsia"/>
        </w:rPr>
        <w:t>ACK</w:t>
      </w:r>
      <w:r w:rsidR="009968BE" w:rsidRPr="009968BE">
        <w:rPr>
          <w:rFonts w:hint="eastAsia"/>
        </w:rPr>
        <w:t>之前，能一次性發送多少倍的</w:t>
      </w:r>
      <w:r w:rsidR="009968BE" w:rsidRPr="009968BE">
        <w:rPr>
          <w:rFonts w:hint="eastAsia"/>
        </w:rPr>
        <w:t>MSS</w:t>
      </w:r>
      <w:r w:rsidR="009968BE" w:rsidRPr="009968BE">
        <w:rPr>
          <w:rFonts w:hint="eastAsia"/>
        </w:rPr>
        <w:t>資料。它們之間的關係如下：</w:t>
      </w:r>
    </w:p>
    <w:p w14:paraId="4B3AC67E" w14:textId="0BBF779F" w:rsidR="00D9014C" w:rsidRDefault="00D9014C" w:rsidP="00D9014C">
      <w:pPr>
        <w:spacing w:line="72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Window</m:t>
          </m:r>
          <m:r>
            <m:rPr>
              <m:sty m:val="p"/>
            </m:rPr>
            <w:rPr>
              <w:rFonts w:ascii="Cambria Math" w:hint="eastAsia"/>
            </w:rPr>
            <m:t>=</m:t>
          </m:r>
          <m:r>
            <m:rPr>
              <m:sty m:val="p"/>
            </m:rPr>
            <w:rPr>
              <w:rFonts w:ascii="Cambria Math"/>
            </w:rPr>
            <m:t>MSS</m:t>
          </m:r>
          <m:r>
            <m:rPr>
              <m:sty m:val="p"/>
            </m:rPr>
            <w:rPr>
              <w:rFonts w:asci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int="eastAsia"/>
            </w:rPr>
            <m:t>×</m:t>
          </m:r>
          <m:r>
            <m:rPr>
              <m:sty m:val="p"/>
            </m:rPr>
            <w:rPr>
              <w:rFonts w:ascii="Cambria Math"/>
            </w:rPr>
            <m:t>N</m:t>
          </m:r>
        </m:oMath>
      </m:oMathPara>
    </w:p>
    <w:p w14:paraId="668093AE" w14:textId="21141E68" w:rsidR="00EA6CCD" w:rsidRDefault="003C312A" w:rsidP="0008402B">
      <w:pPr>
        <w:jc w:val="both"/>
      </w:pPr>
      <w:r w:rsidRPr="003C312A">
        <w:rPr>
          <w:rFonts w:hint="eastAsia"/>
        </w:rPr>
        <w:t>逾時演算法</w:t>
      </w:r>
      <w:r w:rsidR="007B48C5">
        <w:rPr>
          <w:rFonts w:hint="eastAsia"/>
        </w:rPr>
        <w:t xml:space="preserve"> </w:t>
      </w:r>
      <w:r w:rsidR="002A3E82">
        <w:t>(</w:t>
      </w:r>
      <w:r w:rsidR="002A3E82" w:rsidRPr="002A3E82">
        <w:rPr>
          <w:rFonts w:hint="eastAsia"/>
        </w:rPr>
        <w:t>原始演算法</w:t>
      </w:r>
      <w:r w:rsidR="002A3E82">
        <w:t>)</w:t>
      </w:r>
      <w:r w:rsidR="007B48C5">
        <w:rPr>
          <w:rFonts w:hint="eastAsia"/>
        </w:rPr>
        <w:t xml:space="preserve"> </w:t>
      </w:r>
      <w:r w:rsidR="00113FC8" w:rsidRPr="00113FC8">
        <w:rPr>
          <w:rFonts w:hint="eastAsia"/>
        </w:rPr>
        <w:t>定義發送一個封包到接收到該封包的時間</w:t>
      </w:r>
      <m:oMath>
        <m:r>
          <w:rPr>
            <w:rFonts w:ascii="Cambria Math" w:hAnsi="Cambria Math" w:hint="eastAsia"/>
          </w:rPr>
          <m:t xml:space="preserve"> SampleRTT </m:t>
        </m:r>
      </m:oMath>
      <w:r w:rsidR="00EA6CCD">
        <w:rPr>
          <w:rFonts w:hint="eastAsia"/>
        </w:rPr>
        <w:t>，</w:t>
      </w:r>
      <w:r w:rsidR="00113FC8" w:rsidRPr="00113FC8">
        <w:rPr>
          <w:rFonts w:hint="eastAsia"/>
        </w:rPr>
        <w:t>當下測量到的</w:t>
      </w:r>
      <w:r w:rsidR="00113FC8" w:rsidRPr="00113FC8">
        <w:rPr>
          <w:rFonts w:hint="eastAsia"/>
        </w:rPr>
        <w:t xml:space="preserve">RTT </w:t>
      </w:r>
      <w:r w:rsidR="00113FC8" w:rsidRPr="00113FC8">
        <w:rPr>
          <w:rFonts w:hint="eastAsia"/>
        </w:rPr>
        <w:t>記為</w:t>
      </w:r>
      <m:oMath>
        <m:r>
          <w:rPr>
            <w:rFonts w:ascii="Cambria Math" w:hAnsi="Cambria Math" w:hint="eastAsia"/>
          </w:rPr>
          <m:t xml:space="preserve"> SampleRTT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n+1</m:t>
            </m:r>
          </m:e>
        </m:d>
      </m:oMath>
      <w:r w:rsidR="00EA6CCD">
        <w:rPr>
          <w:rFonts w:hint="eastAsia"/>
        </w:rPr>
        <w:t>。</w:t>
      </w:r>
      <w:r w:rsidR="00113FC8" w:rsidRPr="00113FC8">
        <w:rPr>
          <w:rFonts w:hint="eastAsia"/>
        </w:rPr>
        <w:t>而前次預測的封包傳送時間定義為</w:t>
      </w:r>
      <m:oMath>
        <m:r>
          <w:rPr>
            <w:rFonts w:ascii="Cambria Math" w:hAnsi="Cambria Math" w:hint="eastAsia"/>
          </w:rPr>
          <m:t xml:space="preserve"> EstRTT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 w:rsidR="00EA6CCD">
        <w:rPr>
          <w:rFonts w:hint="eastAsia"/>
        </w:rPr>
        <w:t>，</w:t>
      </w:r>
      <w:r w:rsidR="00113FC8" w:rsidRPr="00113FC8">
        <w:rPr>
          <w:rFonts w:hint="eastAsia"/>
        </w:rPr>
        <w:t>當下預估的封包傳送時間則記為</w:t>
      </w:r>
      <m:oMath>
        <m:r>
          <w:rPr>
            <w:rFonts w:ascii="Cambria Math" w:hAnsi="Cambria Math" w:hint="eastAsia"/>
          </w:rPr>
          <m:t xml:space="preserve"> EstRTT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n+1</m:t>
            </m:r>
          </m:e>
        </m:d>
      </m:oMath>
      <w:r w:rsidR="00EA6CCD">
        <w:rPr>
          <w:rFonts w:hint="eastAsia"/>
        </w:rPr>
        <w:t>。</w:t>
      </w:r>
      <w:r w:rsidR="00113FC8" w:rsidRPr="00113FC8">
        <w:rPr>
          <w:rFonts w:hint="eastAsia"/>
        </w:rPr>
        <w:t>當下預估的</w:t>
      </w:r>
      <w:r w:rsidR="00113FC8" w:rsidRPr="00113FC8">
        <w:rPr>
          <w:rFonts w:hint="eastAsia"/>
        </w:rPr>
        <w:t>RTT</w:t>
      </w:r>
      <w:r w:rsidR="00113FC8" w:rsidRPr="00113FC8">
        <w:rPr>
          <w:rFonts w:hint="eastAsia"/>
        </w:rPr>
        <w:t>計算式如下</w:t>
      </w:r>
      <w:r w:rsidR="0052403D">
        <w:t>：</w:t>
      </w:r>
    </w:p>
    <w:p w14:paraId="006A8E34" w14:textId="1E5CE4D8" w:rsidR="0052403D" w:rsidRDefault="0052403D" w:rsidP="0052403D">
      <w:pPr>
        <w:spacing w:line="720" w:lineRule="auto"/>
      </w:pPr>
      <m:oMathPara>
        <m:oMath>
          <m:r>
            <w:rPr>
              <w:rFonts w:ascii="Cambria Math" w:hAnsi="Cambria Math" w:hint="eastAsia"/>
            </w:rPr>
            <m:t>EstRTT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n+1</m:t>
              </m:r>
            </m:e>
          </m:d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 xml:space="preserve">α) </m:t>
          </m:r>
          <m:r>
            <w:rPr>
              <w:rFonts w:ascii="Cambria Math" w:hAnsi="Cambria Math" w:hint="eastAsia"/>
            </w:rPr>
            <m:t>EstRTT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SampleRTT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n+1</m:t>
              </m:r>
            </m:e>
          </m:d>
        </m:oMath>
      </m:oMathPara>
    </w:p>
    <w:p w14:paraId="50C6444B" w14:textId="1582E0B4" w:rsidR="0052403D" w:rsidRDefault="006B6124" w:rsidP="00F17D64">
      <w:pPr>
        <w:widowControl/>
        <w:jc w:val="both"/>
      </w:pPr>
      <w:r>
        <w:rPr>
          <w:rFonts w:hint="eastAsia"/>
        </w:rPr>
        <w:t>其中</w:t>
      </w:r>
      <m:oMath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 xml:space="preserve"> </m:t>
        </m:r>
      </m:oMath>
      <w:r w:rsidRPr="006B6124">
        <w:rPr>
          <w:rFonts w:hint="eastAsia"/>
          <w:iCs/>
        </w:rPr>
        <w:t>通常為</w:t>
      </w:r>
      <w:r w:rsidRPr="006B6124">
        <w:rPr>
          <w:rFonts w:hint="eastAsia"/>
          <w:iCs/>
        </w:rPr>
        <w:t>0.8~0.9</w:t>
      </w:r>
      <w:r w:rsidR="00C45390">
        <w:rPr>
          <w:rFonts w:hint="eastAsia"/>
        </w:rPr>
        <w:t>，</w:t>
      </w:r>
      <w:r w:rsidR="0052403D" w:rsidRPr="0052403D">
        <w:rPr>
          <w:rFonts w:hint="eastAsia"/>
        </w:rPr>
        <w:t>Time</w:t>
      </w:r>
      <w:r w:rsidR="003B483E">
        <w:t>o</w:t>
      </w:r>
      <w:r w:rsidR="0052403D" w:rsidRPr="0052403D">
        <w:rPr>
          <w:rFonts w:hint="eastAsia"/>
        </w:rPr>
        <w:t>ut</w:t>
      </w:r>
      <w:r w:rsidR="0052403D" w:rsidRPr="0052403D">
        <w:rPr>
          <w:rFonts w:hint="eastAsia"/>
        </w:rPr>
        <w:t>則用兩倍的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EstRTT[n+1]</m:t>
        </m:r>
        <m:r>
          <w:rPr>
            <w:rFonts w:ascii="Cambria Math" w:hAnsi="Cambria Math"/>
          </w:rPr>
          <m:t xml:space="preserve"> </m:t>
        </m:r>
      </m:oMath>
      <w:r w:rsidR="0052403D" w:rsidRPr="0052403D">
        <w:rPr>
          <w:rFonts w:hint="eastAsia"/>
        </w:rPr>
        <w:t>計算，如果封包超過這個時間沒有收到</w:t>
      </w:r>
      <w:r w:rsidR="0052403D" w:rsidRPr="0052403D">
        <w:rPr>
          <w:rFonts w:hint="eastAsia"/>
        </w:rPr>
        <w:t>ACK</w:t>
      </w:r>
      <w:r w:rsidR="0052403D" w:rsidRPr="0052403D">
        <w:rPr>
          <w:rFonts w:hint="eastAsia"/>
        </w:rPr>
        <w:t>則視為丟包，可能有網路</w:t>
      </w:r>
      <w:r w:rsidR="00464A35">
        <w:rPr>
          <w:rFonts w:hint="eastAsia"/>
        </w:rPr>
        <w:t>擁塞</w:t>
      </w:r>
      <w:r w:rsidR="0052403D" w:rsidRPr="0052403D">
        <w:rPr>
          <w:rFonts w:hint="eastAsia"/>
        </w:rPr>
        <w:t>情形發生。</w:t>
      </w:r>
    </w:p>
    <w:p w14:paraId="58F306A5" w14:textId="77777777" w:rsidR="00087464" w:rsidRPr="00087464" w:rsidRDefault="00087464" w:rsidP="00F17D64">
      <w:pPr>
        <w:widowControl/>
        <w:jc w:val="both"/>
      </w:pPr>
    </w:p>
    <w:p w14:paraId="7FE98B62" w14:textId="7E52DD0D" w:rsidR="00875481" w:rsidRDefault="00464A35" w:rsidP="00444078">
      <w:pPr>
        <w:widowControl/>
      </w:pPr>
      <w:r>
        <w:t>擁塞</w:t>
      </w:r>
      <w:r w:rsidR="00157A65">
        <w:t>控制主要用來控制在不等待</w:t>
      </w:r>
      <w:r w:rsidR="00157A65">
        <w:t>ACK</w:t>
      </w:r>
      <w:r w:rsidR="00157A65">
        <w:t>的情況下，發送端能夠同時發送的最大數據量</w:t>
      </w:r>
      <w:r w:rsidR="002879CC">
        <w:rPr>
          <w:rFonts w:hint="eastAsia"/>
        </w:rPr>
        <w:t>，</w:t>
      </w:r>
      <w:r w:rsidR="00990C80">
        <w:rPr>
          <w:rFonts w:hint="eastAsia"/>
        </w:rPr>
        <w:t>可</w:t>
      </w:r>
      <w:r w:rsidR="002879CC">
        <w:rPr>
          <w:rFonts w:hint="eastAsia"/>
        </w:rPr>
        <w:t>採用</w:t>
      </w:r>
      <w:r w:rsidR="0022767A">
        <w:t>「和式增加，倍式減少」</w:t>
      </w:r>
      <w:r w:rsidR="000E5421">
        <w:rPr>
          <w:rFonts w:hint="eastAsia"/>
        </w:rPr>
        <w:t>(</w:t>
      </w:r>
      <w:r w:rsidR="0022767A">
        <w:t>AIMD</w:t>
      </w:r>
      <w:r w:rsidR="000E5421">
        <w:rPr>
          <w:rFonts w:hint="eastAsia"/>
        </w:rPr>
        <w:t xml:space="preserve">) </w:t>
      </w:r>
      <w:r w:rsidR="0022767A">
        <w:t>策略</w:t>
      </w:r>
      <w:r w:rsidR="0022767A">
        <w:rPr>
          <w:rFonts w:hint="eastAsia"/>
        </w:rPr>
        <w:t>，</w:t>
      </w:r>
      <w:r w:rsidR="00B968C6">
        <w:rPr>
          <w:rFonts w:hint="eastAsia"/>
        </w:rPr>
        <w:t>參考下圖</w:t>
      </w:r>
      <w:r w:rsidR="003C1602">
        <w:rPr>
          <w:rFonts w:hint="eastAsia"/>
        </w:rPr>
        <w:t>六</w:t>
      </w:r>
      <w:r w:rsidR="00B968C6">
        <w:rPr>
          <w:rFonts w:hint="eastAsia"/>
        </w:rPr>
        <w:t>。</w:t>
      </w:r>
      <w:r w:rsidR="00F22892">
        <w:t>當連續收到</w:t>
      </w:r>
      <w:r w:rsidR="00F22892">
        <w:t>3</w:t>
      </w:r>
      <w:r w:rsidR="00F22892">
        <w:t>個</w:t>
      </w:r>
      <w:r w:rsidR="00F22892">
        <w:t>ACK</w:t>
      </w:r>
      <w:r w:rsidR="00F22892">
        <w:t>時</w:t>
      </w:r>
      <w:r w:rsidR="00A53102">
        <w:rPr>
          <w:rFonts w:hint="eastAsia"/>
        </w:rPr>
        <w:t>，</w:t>
      </w:r>
      <w:r w:rsidR="00423C20">
        <w:t>表示可能發生了丟包</w:t>
      </w:r>
      <w:r w:rsidR="00A53102">
        <w:rPr>
          <w:rFonts w:hint="eastAsia"/>
        </w:rPr>
        <w:t>，</w:t>
      </w:r>
      <w:r w:rsidR="00E81959">
        <w:t>此時需要將</w:t>
      </w:r>
      <w:r>
        <w:t>擁塞</w:t>
      </w:r>
      <w:r w:rsidR="00E81959">
        <w:t>窗口</w:t>
      </w:r>
      <w:r w:rsidR="00E81959">
        <w:t>Congestion Window</w:t>
      </w:r>
      <w:r w:rsidR="00E81959">
        <w:t>大小減半</w:t>
      </w:r>
      <w:r w:rsidR="00A53102">
        <w:rPr>
          <w:rFonts w:hint="eastAsia"/>
        </w:rPr>
        <w:t>，</w:t>
      </w:r>
      <w:r w:rsidR="003D0BF7" w:rsidRPr="003D0BF7">
        <w:rPr>
          <w:rFonts w:hint="eastAsia"/>
        </w:rPr>
        <w:t>最小減少到</w:t>
      </w:r>
      <w:r w:rsidR="003D0BF7" w:rsidRPr="003D0BF7">
        <w:rPr>
          <w:rFonts w:hint="eastAsia"/>
        </w:rPr>
        <w:t>1</w:t>
      </w:r>
      <w:r w:rsidR="003D0BF7" w:rsidRPr="003D0BF7">
        <w:rPr>
          <w:rFonts w:hint="eastAsia"/>
        </w:rPr>
        <w:t>倍的</w:t>
      </w:r>
      <w:r w:rsidR="003D0BF7" w:rsidRPr="003D0BF7">
        <w:rPr>
          <w:rFonts w:hint="eastAsia"/>
        </w:rPr>
        <w:t>MSS</w:t>
      </w:r>
      <w:r w:rsidR="00A53102">
        <w:rPr>
          <w:rFonts w:hint="eastAsia"/>
        </w:rPr>
        <w:t>。</w:t>
      </w:r>
      <w:r w:rsidR="00C50CEC">
        <w:t>如果發生逾時事件，擁塞窗口會直接減少到</w:t>
      </w:r>
      <w:r w:rsidR="00C50CEC">
        <w:t>1</w:t>
      </w:r>
      <w:r w:rsidR="00C50CEC">
        <w:t>倍的</w:t>
      </w:r>
      <w:r w:rsidR="00C50CEC">
        <w:t>MSS</w:t>
      </w:r>
      <w:r w:rsidR="00C50CEC">
        <w:t>。</w:t>
      </w:r>
      <w:r w:rsidR="004D649D">
        <w:t>當成功送出一個封包並收到</w:t>
      </w:r>
      <w:r w:rsidR="004D649D">
        <w:t>ACK</w:t>
      </w:r>
      <w:r w:rsidR="004D649D">
        <w:t>後，</w:t>
      </w:r>
      <w:r>
        <w:t>擁塞</w:t>
      </w:r>
      <w:r w:rsidR="004D649D">
        <w:t>窗口的大小將增加</w:t>
      </w:r>
      <w:r w:rsidR="004D649D">
        <w:t>1</w:t>
      </w:r>
      <w:r w:rsidR="004D649D">
        <w:t>個</w:t>
      </w:r>
      <w:r w:rsidR="004D649D">
        <w:t>MSS</w:t>
      </w:r>
      <w:r w:rsidR="004D649D">
        <w:t>，這個階段被稱為「</w:t>
      </w:r>
      <w:r>
        <w:t>擁塞</w:t>
      </w:r>
      <w:r w:rsidR="004D649D">
        <w:t>預防階段」</w:t>
      </w:r>
      <w:r w:rsidR="004D649D">
        <w:rPr>
          <w:rFonts w:hint="eastAsia"/>
        </w:rPr>
        <w:t>(</w:t>
      </w:r>
      <w:r w:rsidR="004D649D">
        <w:t>Congestion-Avoidance Phase</w:t>
      </w:r>
      <w:r w:rsidR="004D649D">
        <w:rPr>
          <w:rFonts w:hint="eastAsia"/>
        </w:rPr>
        <w:t>)</w:t>
      </w:r>
      <w:r w:rsidR="004D649D">
        <w:t>。</w:t>
      </w:r>
      <w:r w:rsidR="004D649D" w:rsidRPr="004D649D">
        <w:rPr>
          <w:rFonts w:hint="eastAsia"/>
        </w:rPr>
        <w:t>在慢啟動階段，當開始傳輸或發生逾時事件時，</w:t>
      </w:r>
      <w:r>
        <w:rPr>
          <w:rFonts w:hint="eastAsia"/>
        </w:rPr>
        <w:t>擁塞</w:t>
      </w:r>
      <w:r w:rsidR="004D649D" w:rsidRPr="004D649D">
        <w:rPr>
          <w:rFonts w:hint="eastAsia"/>
        </w:rPr>
        <w:t>窗口會以指數方式增長，直到其值超過前次</w:t>
      </w:r>
      <w:r w:rsidR="004D649D" w:rsidRPr="004D649D">
        <w:rPr>
          <w:rFonts w:hint="eastAsia"/>
        </w:rPr>
        <w:t>MSS</w:t>
      </w:r>
      <w:r w:rsidR="004D649D" w:rsidRPr="004D649D">
        <w:rPr>
          <w:rFonts w:hint="eastAsia"/>
        </w:rPr>
        <w:t>的一半，此後將轉入和式增加的方式。</w:t>
      </w:r>
    </w:p>
    <w:p w14:paraId="319E70DB" w14:textId="1E135055" w:rsidR="00640728" w:rsidRDefault="006375BC" w:rsidP="006375BC">
      <w:pPr>
        <w:widowControl/>
        <w:jc w:val="center"/>
      </w:pPr>
      <w:r>
        <w:rPr>
          <w:noProof/>
        </w:rPr>
        <w:drawing>
          <wp:inline distT="0" distB="0" distL="0" distR="0" wp14:anchorId="747A5409" wp14:editId="2FED6FD2">
            <wp:extent cx="3952875" cy="2486133"/>
            <wp:effectExtent l="0" t="0" r="0" b="9525"/>
            <wp:docPr id="5" name="圖片 5" descr="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圖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444" cy="250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92C9" w14:textId="259E49E0" w:rsidR="006375BC" w:rsidRDefault="00550EE2" w:rsidP="00B77213">
      <w:pPr>
        <w:widowControl/>
        <w:jc w:val="center"/>
      </w:pPr>
      <w:r>
        <w:rPr>
          <w:rFonts w:hint="eastAsia"/>
        </w:rPr>
        <w:t>圖</w:t>
      </w:r>
      <w:r w:rsidR="003C1602">
        <w:rPr>
          <w:rFonts w:hint="eastAsia"/>
        </w:rPr>
        <w:t>六</w:t>
      </w:r>
      <w:r>
        <w:rPr>
          <w:rFonts w:hint="eastAsia"/>
        </w:rPr>
        <w:t>、</w:t>
      </w:r>
      <w:r w:rsidR="00464A35">
        <w:rPr>
          <w:rFonts w:hint="eastAsia"/>
        </w:rPr>
        <w:t>擁塞</w:t>
      </w:r>
      <w:r w:rsidRPr="00550EE2">
        <w:rPr>
          <w:rFonts w:hint="eastAsia"/>
        </w:rPr>
        <w:t>視窗大小</w:t>
      </w:r>
      <w:r>
        <w:rPr>
          <w:rFonts w:hint="eastAsia"/>
        </w:rPr>
        <w:t>調整</w:t>
      </w:r>
    </w:p>
    <w:p w14:paraId="689C1558" w14:textId="4A52675E" w:rsidR="00EF0582" w:rsidRDefault="00080305" w:rsidP="00EF0582">
      <w:pPr>
        <w:widowControl/>
      </w:pPr>
      <w:r>
        <w:lastRenderedPageBreak/>
        <w:t>TCP</w:t>
      </w:r>
      <w:r>
        <w:t>擁塞控制</w:t>
      </w:r>
      <w:r>
        <w:rPr>
          <w:rFonts w:hint="eastAsia"/>
        </w:rPr>
        <w:t>會因為以下</w:t>
      </w:r>
      <w:r w:rsidR="000944E9">
        <w:rPr>
          <w:rFonts w:hint="eastAsia"/>
        </w:rPr>
        <w:t>原因</w:t>
      </w:r>
      <w:r>
        <w:rPr>
          <w:rFonts w:hint="eastAsia"/>
        </w:rPr>
        <w:t>表現不佳</w:t>
      </w:r>
      <w:r w:rsidR="00EF0582">
        <w:t>：</w:t>
      </w:r>
    </w:p>
    <w:p w14:paraId="00455F3F" w14:textId="68C74B07" w:rsidR="00196430" w:rsidRDefault="00EF0582" w:rsidP="009B7D7C">
      <w:pPr>
        <w:pStyle w:val="a3"/>
        <w:numPr>
          <w:ilvl w:val="0"/>
          <w:numId w:val="16"/>
        </w:numPr>
        <w:ind w:leftChars="0"/>
        <w:jc w:val="both"/>
      </w:pPr>
      <w:r>
        <w:rPr>
          <w:rFonts w:hint="eastAsia"/>
        </w:rPr>
        <w:t>網路本身負荷就很大</w:t>
      </w:r>
      <w:r w:rsidR="00196430">
        <w:rPr>
          <w:rFonts w:hint="eastAsia"/>
        </w:rPr>
        <w:t>，</w:t>
      </w:r>
      <w:r>
        <w:rPr>
          <w:rFonts w:hint="eastAsia"/>
        </w:rPr>
        <w:t>時常處於</w:t>
      </w:r>
      <w:r w:rsidR="00464A35">
        <w:rPr>
          <w:rFonts w:hint="eastAsia"/>
        </w:rPr>
        <w:t>擁塞</w:t>
      </w:r>
      <w:r>
        <w:rPr>
          <w:rFonts w:hint="eastAsia"/>
        </w:rPr>
        <w:t>狀態，</w:t>
      </w:r>
      <w:r>
        <w:rPr>
          <w:rFonts w:hint="eastAsia"/>
        </w:rPr>
        <w:t>Congest Window</w:t>
      </w:r>
      <w:r>
        <w:rPr>
          <w:rFonts w:hint="eastAsia"/>
        </w:rPr>
        <w:t>沒有辦法太大</w:t>
      </w:r>
      <w:r w:rsidR="00196430">
        <w:rPr>
          <w:rFonts w:hint="eastAsia"/>
        </w:rPr>
        <w:t>。</w:t>
      </w:r>
    </w:p>
    <w:p w14:paraId="0C766C0E" w14:textId="77777777" w:rsidR="000944E9" w:rsidRPr="00196430" w:rsidRDefault="000944E9" w:rsidP="000944E9">
      <w:pPr>
        <w:pStyle w:val="a3"/>
        <w:ind w:leftChars="0" w:left="360"/>
        <w:jc w:val="both"/>
      </w:pPr>
    </w:p>
    <w:p w14:paraId="2539D69F" w14:textId="51BA79C5" w:rsidR="000944E9" w:rsidRDefault="00EF0582" w:rsidP="009B7D7C">
      <w:pPr>
        <w:pStyle w:val="a3"/>
        <w:numPr>
          <w:ilvl w:val="0"/>
          <w:numId w:val="16"/>
        </w:numPr>
        <w:ind w:leftChars="0"/>
        <w:jc w:val="both"/>
      </w:pPr>
      <w:r>
        <w:rPr>
          <w:rFonts w:hint="eastAsia"/>
        </w:rPr>
        <w:t>無線網路本身就會丟包讓演算法以為</w:t>
      </w:r>
      <w:r>
        <w:rPr>
          <w:rFonts w:hint="eastAsia"/>
        </w:rPr>
        <w:t>Timeout</w:t>
      </w:r>
      <w:r>
        <w:rPr>
          <w:rFonts w:hint="eastAsia"/>
        </w:rPr>
        <w:t>事件發生，降低速度。如果發生得太頻繁會影響使用體驗。</w:t>
      </w:r>
    </w:p>
    <w:p w14:paraId="7F1A0B8B" w14:textId="77777777" w:rsidR="000944E9" w:rsidRDefault="000944E9" w:rsidP="000944E9">
      <w:pPr>
        <w:pStyle w:val="a3"/>
        <w:ind w:leftChars="0" w:left="360"/>
        <w:jc w:val="both"/>
      </w:pPr>
    </w:p>
    <w:p w14:paraId="09ADC04E" w14:textId="2266FC72" w:rsidR="00875481" w:rsidRDefault="00EF0582" w:rsidP="00875481">
      <w:pPr>
        <w:pStyle w:val="a3"/>
        <w:numPr>
          <w:ilvl w:val="0"/>
          <w:numId w:val="16"/>
        </w:numPr>
        <w:ind w:leftChars="0"/>
        <w:jc w:val="both"/>
      </w:pPr>
      <w:r>
        <w:rPr>
          <w:rFonts w:hint="eastAsia"/>
        </w:rPr>
        <w:t>突如其來的傳送大量資料</w:t>
      </w:r>
      <w:r w:rsidR="00196430">
        <w:rPr>
          <w:rFonts w:hint="eastAsia"/>
        </w:rPr>
        <w:t>，像是</w:t>
      </w:r>
      <w:r>
        <w:rPr>
          <w:rFonts w:hint="eastAsia"/>
        </w:rPr>
        <w:t>一些應用程式，例如視訊串流、大檔案傳輸或雲端備份，會產生突發性的流量，這些流量在短時間內會有較高的傳輸速率，然後再回到較低的傳輸速率。當這些突發的數據流進入有限頻寬的網路時，可能會因為數據量突然增加而造成封包丟失。</w:t>
      </w:r>
      <w:r>
        <w:rPr>
          <w:rFonts w:hint="eastAsia"/>
        </w:rPr>
        <w:t xml:space="preserve">TCP </w:t>
      </w:r>
      <w:r>
        <w:rPr>
          <w:rFonts w:hint="eastAsia"/>
        </w:rPr>
        <w:t>的擁塞控制機制會偵測到這些丟失情況，將其解讀為網路擁塞的跡象，因此會降低傳輸速率。隨著時間推移，</w:t>
      </w:r>
      <w:r>
        <w:rPr>
          <w:rFonts w:hint="eastAsia"/>
        </w:rPr>
        <w:t>TCP</w:t>
      </w:r>
      <w:r>
        <w:rPr>
          <w:rFonts w:hint="eastAsia"/>
        </w:rPr>
        <w:t>會慢慢提升其傳輸速率，但在遇到新的突發流量時，會再次因丟包而降低速度。這種不斷自我節制的行為，導致</w:t>
      </w:r>
      <w:r>
        <w:rPr>
          <w:rFonts w:hint="eastAsia"/>
        </w:rPr>
        <w:t xml:space="preserve"> TCP </w:t>
      </w:r>
      <w:r>
        <w:rPr>
          <w:rFonts w:hint="eastAsia"/>
        </w:rPr>
        <w:t>無法充分利用網路的最大可用頻寬，進而影響應用程式的整體傳輸速率和效率。</w:t>
      </w:r>
    </w:p>
    <w:p w14:paraId="63EF7794" w14:textId="77777777" w:rsidR="00E412D1" w:rsidRDefault="00E412D1" w:rsidP="00E412D1">
      <w:pPr>
        <w:jc w:val="both"/>
      </w:pPr>
    </w:p>
    <w:p w14:paraId="095DFD96" w14:textId="0E85A32A" w:rsidR="00080305" w:rsidRDefault="00080305" w:rsidP="00080305">
      <w:pPr>
        <w:pStyle w:val="3"/>
      </w:pPr>
      <w:r w:rsidRPr="00EA4B8A">
        <w:rPr>
          <w:rFonts w:hint="eastAsia"/>
        </w:rPr>
        <w:t>可能問題</w:t>
      </w:r>
      <w:r w:rsidRPr="00EA4B8A">
        <w:rPr>
          <w:rFonts w:hint="eastAsia"/>
        </w:rPr>
        <w:t xml:space="preserve"> #</w:t>
      </w:r>
      <w:r>
        <w:rPr>
          <w:rFonts w:hint="eastAsia"/>
        </w:rPr>
        <w:t>6</w:t>
      </w:r>
      <w:r w:rsidRPr="00EA4B8A">
        <w:rPr>
          <w:rFonts w:hint="eastAsia"/>
        </w:rPr>
        <w:t>：</w:t>
      </w:r>
      <w:r w:rsidR="00925BC8">
        <w:rPr>
          <w:rFonts w:hint="eastAsia"/>
        </w:rPr>
        <w:t>掉包、</w:t>
      </w:r>
      <w:r w:rsidR="00925BC8">
        <w:t>擁塞</w:t>
      </w:r>
      <w:r>
        <w:rPr>
          <w:rFonts w:hint="eastAsia"/>
        </w:rPr>
        <w:t xml:space="preserve"> </w:t>
      </w:r>
      <w:r w:rsidR="00406959" w:rsidRPr="00EA4B8A">
        <w:rPr>
          <w:rFonts w:hint="eastAsia"/>
        </w:rPr>
        <w:t>(</w:t>
      </w:r>
      <w:r w:rsidR="00406959" w:rsidRPr="007638BD">
        <w:t>Network Layer</w:t>
      </w:r>
      <w:r w:rsidR="00406959">
        <w:rPr>
          <w:rFonts w:hint="eastAsia"/>
        </w:rPr>
        <w:t>、</w:t>
      </w:r>
      <w:r w:rsidR="00406959">
        <w:rPr>
          <w:rFonts w:hint="eastAsia"/>
        </w:rPr>
        <w:t>T</w:t>
      </w:r>
      <w:r w:rsidR="00406959" w:rsidRPr="005D7A16">
        <w:t>ransport Layer</w:t>
      </w:r>
      <w:r w:rsidR="00406959" w:rsidRPr="00EA4B8A">
        <w:rPr>
          <w:rFonts w:hint="eastAsia"/>
        </w:rPr>
        <w:t>)</w:t>
      </w:r>
    </w:p>
    <w:p w14:paraId="71C4CAEC" w14:textId="77777777" w:rsidR="004B5C0D" w:rsidRDefault="004B5C0D" w:rsidP="004B5C0D">
      <w:pPr>
        <w:widowControl/>
        <w:jc w:val="both"/>
      </w:pPr>
      <w:r>
        <w:rPr>
          <w:rFonts w:hint="eastAsia"/>
        </w:rPr>
        <w:t>具體原因</w:t>
      </w:r>
      <w:r>
        <w:t>：</w:t>
      </w:r>
    </w:p>
    <w:p w14:paraId="792929FC" w14:textId="08404C12" w:rsidR="0017699B" w:rsidRDefault="00562D71" w:rsidP="004B5C0D">
      <w:r w:rsidRPr="00562D71">
        <w:rPr>
          <w:rFonts w:hint="eastAsia"/>
        </w:rPr>
        <w:t>有很大量的應用程式同時存取網路，所有使用不同</w:t>
      </w:r>
      <w:r w:rsidRPr="00562D71">
        <w:rPr>
          <w:rFonts w:hint="eastAsia"/>
        </w:rPr>
        <w:t>TCP</w:t>
      </w:r>
      <w:r w:rsidRPr="00562D71">
        <w:rPr>
          <w:rFonts w:hint="eastAsia"/>
        </w:rPr>
        <w:t>擁塞控制演算法的應用程式同時間大量的存取網路，導致擁塞情況發生。</w:t>
      </w:r>
    </w:p>
    <w:p w14:paraId="25B2F6DA" w14:textId="7DDE744D" w:rsidR="00562D71" w:rsidRPr="004B5C0D" w:rsidRDefault="00562D71" w:rsidP="009B7D7C"/>
    <w:p w14:paraId="3E969738" w14:textId="77777777" w:rsidR="00863FB3" w:rsidRDefault="00863FB3" w:rsidP="00863FB3">
      <w:pPr>
        <w:widowControl/>
        <w:jc w:val="both"/>
      </w:pPr>
      <w:r>
        <w:t>解決方法：</w:t>
      </w:r>
    </w:p>
    <w:p w14:paraId="6FF9F062" w14:textId="3433F5EA" w:rsidR="00875481" w:rsidRDefault="00863FB3" w:rsidP="0087548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網路切片</w:t>
      </w:r>
      <w:r w:rsidRPr="00863FB3">
        <w:t>Network Slicing</w:t>
      </w:r>
    </w:p>
    <w:p w14:paraId="68A36402" w14:textId="35A2BECA" w:rsidR="00661C70" w:rsidRPr="002D2EE2" w:rsidRDefault="00875481" w:rsidP="00661C70">
      <w:pPr>
        <w:pStyle w:val="a3"/>
        <w:ind w:leftChars="0" w:left="360"/>
      </w:pPr>
      <w:r>
        <w:rPr>
          <w:rFonts w:hint="eastAsia"/>
        </w:rPr>
        <w:t>如下圖</w:t>
      </w:r>
      <w:r w:rsidR="003C1602">
        <w:rPr>
          <w:rFonts w:hint="eastAsia"/>
        </w:rPr>
        <w:t>七</w:t>
      </w:r>
      <w:r>
        <w:rPr>
          <w:rFonts w:hint="eastAsia"/>
        </w:rPr>
        <w:t>所示，</w:t>
      </w:r>
      <w:r w:rsidRPr="00875481">
        <w:rPr>
          <w:rFonts w:hint="eastAsia"/>
        </w:rPr>
        <w:t>針對不同的應用程式用途去區分所需使用的資源，讓需要大頻寬的應用程式能好好的使用大頻寬。</w:t>
      </w:r>
    </w:p>
    <w:p w14:paraId="29EDB843" w14:textId="23C17CCB" w:rsidR="00875481" w:rsidRDefault="00875481" w:rsidP="00875481">
      <w:pPr>
        <w:pStyle w:val="a3"/>
        <w:ind w:leftChars="0" w:left="360"/>
        <w:jc w:val="center"/>
      </w:pPr>
      <w:r>
        <w:rPr>
          <w:noProof/>
        </w:rPr>
        <w:drawing>
          <wp:inline distT="0" distB="0" distL="0" distR="0" wp14:anchorId="50DD3A82" wp14:editId="35045B92">
            <wp:extent cx="4762264" cy="2701063"/>
            <wp:effectExtent l="0" t="0" r="635" b="4445"/>
            <wp:docPr id="6" name="圖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75" cy="271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C36A" w14:textId="0C7355EE" w:rsidR="00875481" w:rsidRDefault="00875481" w:rsidP="00661C70">
      <w:pPr>
        <w:widowControl/>
        <w:jc w:val="center"/>
      </w:pPr>
      <w:r>
        <w:rPr>
          <w:rFonts w:hint="eastAsia"/>
        </w:rPr>
        <w:t>圖</w:t>
      </w:r>
      <w:r w:rsidR="003C1602">
        <w:rPr>
          <w:rFonts w:hint="eastAsia"/>
        </w:rPr>
        <w:t>七</w:t>
      </w:r>
      <w:r>
        <w:rPr>
          <w:rFonts w:hint="eastAsia"/>
        </w:rPr>
        <w:t>、不同應用場景</w:t>
      </w:r>
    </w:p>
    <w:p w14:paraId="3FB443F5" w14:textId="77777777" w:rsidR="00661C70" w:rsidRPr="00875481" w:rsidRDefault="00661C70" w:rsidP="00661C70">
      <w:pPr>
        <w:widowControl/>
      </w:pPr>
    </w:p>
    <w:p w14:paraId="1CBEAC04" w14:textId="00DA01A3" w:rsidR="00863FB3" w:rsidRDefault="00863FB3" w:rsidP="00863FB3">
      <w:pPr>
        <w:pStyle w:val="a3"/>
        <w:numPr>
          <w:ilvl w:val="0"/>
          <w:numId w:val="16"/>
        </w:numPr>
        <w:ind w:leftChars="0"/>
      </w:pPr>
      <w:r w:rsidRPr="00863FB3">
        <w:lastRenderedPageBreak/>
        <w:t>L4S</w:t>
      </w:r>
      <w:r>
        <w:rPr>
          <w:rFonts w:hint="eastAsia"/>
        </w:rPr>
        <w:t>技術</w:t>
      </w:r>
      <w:r>
        <w:rPr>
          <w:rFonts w:hint="eastAsia"/>
        </w:rPr>
        <w:t xml:space="preserve"> (</w:t>
      </w:r>
      <w:r w:rsidRPr="00863FB3">
        <w:t>Low Latency, Low Loss, Scalable throughput</w:t>
      </w:r>
      <w:r>
        <w:rPr>
          <w:rFonts w:hint="eastAsia"/>
        </w:rPr>
        <w:t>)</w:t>
      </w:r>
    </w:p>
    <w:p w14:paraId="63F72EF9" w14:textId="21CD9A8C" w:rsidR="00E54A48" w:rsidRDefault="00C04F55" w:rsidP="00DF57CD">
      <w:pPr>
        <w:ind w:left="360"/>
        <w:jc w:val="both"/>
      </w:pPr>
      <w:r w:rsidRPr="00C04F55">
        <w:rPr>
          <w:rFonts w:hint="eastAsia"/>
        </w:rPr>
        <w:t>針對即時的應用程式，使用新的</w:t>
      </w:r>
      <w:r w:rsidRPr="00C04F55">
        <w:rPr>
          <w:rFonts w:hint="eastAsia"/>
        </w:rPr>
        <w:t>TCP</w:t>
      </w:r>
      <w:r w:rsidRPr="00C04F55">
        <w:rPr>
          <w:rFonts w:hint="eastAsia"/>
        </w:rPr>
        <w:t>演算法</w:t>
      </w:r>
      <w:r>
        <w:rPr>
          <w:rFonts w:hint="eastAsia"/>
        </w:rPr>
        <w:t xml:space="preserve"> </w:t>
      </w:r>
      <w:r w:rsidRPr="00C04F55">
        <w:rPr>
          <w:rFonts w:hint="eastAsia"/>
        </w:rPr>
        <w:t>(TCP Prague)</w:t>
      </w:r>
      <w:r>
        <w:rPr>
          <w:rFonts w:hint="eastAsia"/>
        </w:rPr>
        <w:t xml:space="preserve"> </w:t>
      </w:r>
      <w:r w:rsidRPr="00C04F55">
        <w:rPr>
          <w:rFonts w:hint="eastAsia"/>
        </w:rPr>
        <w:t>當中的</w:t>
      </w:r>
      <w:r w:rsidRPr="00C04F55">
        <w:rPr>
          <w:rFonts w:hint="eastAsia"/>
        </w:rPr>
        <w:t>ECN</w:t>
      </w:r>
      <w:r>
        <w:rPr>
          <w:rFonts w:hint="eastAsia"/>
        </w:rPr>
        <w:t xml:space="preserve"> </w:t>
      </w:r>
      <w:r w:rsidRPr="00C04F55">
        <w:rPr>
          <w:rFonts w:hint="eastAsia"/>
        </w:rPr>
        <w:t>(Explicit Congestion Notification)</w:t>
      </w:r>
      <w:r>
        <w:rPr>
          <w:rFonts w:hint="eastAsia"/>
        </w:rPr>
        <w:t xml:space="preserve"> </w:t>
      </w:r>
      <w:r w:rsidRPr="00C04F55">
        <w:rPr>
          <w:rFonts w:hint="eastAsia"/>
        </w:rPr>
        <w:t>特性去控制封包的傳送速度</w:t>
      </w:r>
      <w:r>
        <w:rPr>
          <w:rFonts w:hint="eastAsia"/>
        </w:rPr>
        <w:t>，</w:t>
      </w:r>
      <w:r>
        <w:t>使</w:t>
      </w:r>
      <w:r>
        <w:t>TCP</w:t>
      </w:r>
      <w:r>
        <w:t>能夠更穩定地適應突發流量</w:t>
      </w:r>
      <w:r>
        <w:rPr>
          <w:rFonts w:hint="eastAsia"/>
        </w:rPr>
        <w:t>，</w:t>
      </w:r>
      <w:r w:rsidR="00864581" w:rsidRPr="00864581">
        <w:rPr>
          <w:rFonts w:hint="eastAsia"/>
        </w:rPr>
        <w:t>減少丟包情況並降低延遲</w:t>
      </w:r>
      <w:r>
        <w:rPr>
          <w:rFonts w:hint="eastAsia"/>
        </w:rPr>
        <w:t>。</w:t>
      </w:r>
    </w:p>
    <w:p w14:paraId="088315D8" w14:textId="77777777" w:rsidR="00DF57CD" w:rsidRPr="00605AEC" w:rsidRDefault="00DF57CD" w:rsidP="00DF57CD">
      <w:pPr>
        <w:ind w:left="360"/>
        <w:jc w:val="both"/>
      </w:pPr>
    </w:p>
    <w:p w14:paraId="6E48B30A" w14:textId="4CDAD7AA" w:rsidR="00E54A48" w:rsidRDefault="00133F98" w:rsidP="00E54A48">
      <w:pPr>
        <w:pStyle w:val="3"/>
      </w:pPr>
      <w:r>
        <w:rPr>
          <w:rFonts w:hint="eastAsia"/>
        </w:rPr>
        <w:t>其他</w:t>
      </w:r>
      <w:r w:rsidR="00E54A48" w:rsidRPr="00EA4B8A">
        <w:rPr>
          <w:rFonts w:hint="eastAsia"/>
        </w:rPr>
        <w:t>可能問題：</w:t>
      </w:r>
      <w:r w:rsidR="00D82521">
        <w:rPr>
          <w:rFonts w:hint="eastAsia"/>
        </w:rPr>
        <w:t>網路節點</w:t>
      </w:r>
      <w:r w:rsidR="004355B4">
        <w:rPr>
          <w:rFonts w:hint="eastAsia"/>
        </w:rPr>
        <w:t>的</w:t>
      </w:r>
      <w:r w:rsidR="00D82521">
        <w:rPr>
          <w:rFonts w:hint="eastAsia"/>
        </w:rPr>
        <w:t>吞吐量</w:t>
      </w:r>
      <w:r w:rsidR="007601BE">
        <w:rPr>
          <w:rFonts w:hint="eastAsia"/>
        </w:rPr>
        <w:t>限制</w:t>
      </w:r>
    </w:p>
    <w:p w14:paraId="2196926B" w14:textId="193D6F63" w:rsidR="00F25A08" w:rsidRDefault="00F25A08" w:rsidP="00F25A08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使用者家中路由器</w:t>
      </w:r>
      <w:r w:rsidR="00D82521">
        <w:rPr>
          <w:rFonts w:hint="eastAsia"/>
        </w:rPr>
        <w:t>的網路</w:t>
      </w:r>
      <w:r w:rsidR="00D82521">
        <w:t>接口</w:t>
      </w:r>
      <w:r>
        <w:rPr>
          <w:rFonts w:hint="eastAsia"/>
        </w:rPr>
        <w:t>或網路線支援</w:t>
      </w:r>
      <w:r w:rsidR="0070312A">
        <w:rPr>
          <w:rFonts w:hint="eastAsia"/>
        </w:rPr>
        <w:t>的</w:t>
      </w:r>
      <w:r>
        <w:rPr>
          <w:rFonts w:hint="eastAsia"/>
        </w:rPr>
        <w:t>頻寬</w:t>
      </w:r>
      <w:r w:rsidR="00963E1D">
        <w:rPr>
          <w:rFonts w:hint="eastAsia"/>
        </w:rPr>
        <w:t>不足</w:t>
      </w:r>
    </w:p>
    <w:p w14:paraId="3C14740B" w14:textId="27B0DC73" w:rsidR="00D82521" w:rsidRPr="00F25A08" w:rsidRDefault="00D82521" w:rsidP="00F25A08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網路設備的</w:t>
      </w:r>
      <w:r>
        <w:t>硬體資源</w:t>
      </w:r>
      <w:r>
        <w:rPr>
          <w:rFonts w:hint="eastAsia"/>
        </w:rPr>
        <w:t>瓶頸，像是</w:t>
      </w:r>
      <w:r>
        <w:t>CPU</w:t>
      </w:r>
      <w:r>
        <w:t>性能</w:t>
      </w:r>
      <w:r>
        <w:rPr>
          <w:rFonts w:hint="eastAsia"/>
        </w:rPr>
        <w:t>、</w:t>
      </w:r>
      <w:r>
        <w:t>記憶體不足</w:t>
      </w:r>
      <w:r>
        <w:rPr>
          <w:rFonts w:hint="eastAsia"/>
        </w:rPr>
        <w:t>也會影響處理速度</w:t>
      </w:r>
    </w:p>
    <w:p w14:paraId="20218CD2" w14:textId="05618BD0" w:rsidR="00C17E6A" w:rsidRDefault="00B521D6" w:rsidP="00133F98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網路拓樸或路由演算法沒做好，不光要考慮最短路徑，也要負載平衡</w:t>
      </w:r>
    </w:p>
    <w:p w14:paraId="1084C35B" w14:textId="7FE1EC91" w:rsidR="00B521D6" w:rsidRDefault="00B521D6" w:rsidP="00B521D6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伺服器可能會限制每個</w:t>
      </w:r>
      <w:r>
        <w:rPr>
          <w:rFonts w:hint="eastAsia"/>
        </w:rPr>
        <w:t>IP</w:t>
      </w:r>
      <w:r>
        <w:rPr>
          <w:rFonts w:hint="eastAsia"/>
        </w:rPr>
        <w:t>的最大流量，跟網路服務供應商沒關係</w:t>
      </w:r>
    </w:p>
    <w:p w14:paraId="5B64E71E" w14:textId="77777777" w:rsidR="006634CF" w:rsidRDefault="006634CF">
      <w:pPr>
        <w:widowControl/>
      </w:pPr>
    </w:p>
    <w:p w14:paraId="1B12E4C2" w14:textId="174839EF" w:rsidR="003854FD" w:rsidRDefault="00B0719E" w:rsidP="00234BAE">
      <w:pPr>
        <w:pStyle w:val="2"/>
      </w:pPr>
      <w:r w:rsidRPr="00B0719E">
        <w:rPr>
          <w:rFonts w:hint="eastAsia"/>
        </w:rPr>
        <w:t>參考文獻</w:t>
      </w:r>
    </w:p>
    <w:p w14:paraId="7C590836" w14:textId="0CDD3BD7" w:rsidR="009A3BB8" w:rsidRDefault="009A3BB8" w:rsidP="009A3BB8">
      <w:pPr>
        <w:pStyle w:val="a3"/>
        <w:numPr>
          <w:ilvl w:val="0"/>
          <w:numId w:val="3"/>
        </w:numPr>
        <w:ind w:leftChars="0"/>
      </w:pPr>
      <w:r>
        <w:t xml:space="preserve">Shannon, C. E. (1948). A mathematical theory of communication. </w:t>
      </w:r>
      <w:r>
        <w:rPr>
          <w:rStyle w:val="a9"/>
        </w:rPr>
        <w:t>The Bell System Technical Journal</w:t>
      </w:r>
      <w:r>
        <w:t>, 27(3), 379–423, 623–656. (Refer to Theorem 17)</w:t>
      </w:r>
    </w:p>
    <w:p w14:paraId="1E4D4C7F" w14:textId="6103E517" w:rsidR="009A3BB8" w:rsidRDefault="00C74D5B" w:rsidP="009A3BB8">
      <w:pPr>
        <w:pStyle w:val="a3"/>
        <w:numPr>
          <w:ilvl w:val="0"/>
          <w:numId w:val="3"/>
        </w:numPr>
        <w:ind w:leftChars="0"/>
      </w:pPr>
      <w:r>
        <w:t xml:space="preserve">Friis, H. T. (1946). A note on a simple transmission formula. </w:t>
      </w:r>
      <w:r>
        <w:rPr>
          <w:rStyle w:val="a9"/>
        </w:rPr>
        <w:t>Proceedings of the I.R.E. and Waves and Electrons</w:t>
      </w:r>
      <w:r>
        <w:t>, 34(5), 254–256.</w:t>
      </w:r>
    </w:p>
    <w:p w14:paraId="6D7896F8" w14:textId="18B34F94" w:rsidR="00E72B9B" w:rsidRDefault="00A01E2B" w:rsidP="00A01E2B">
      <w:pPr>
        <w:pStyle w:val="a3"/>
        <w:numPr>
          <w:ilvl w:val="0"/>
          <w:numId w:val="3"/>
        </w:numPr>
        <w:ind w:leftChars="0"/>
      </w:pPr>
      <w:r>
        <w:t xml:space="preserve">Tse, D., &amp; Viswanath, P. (2005). </w:t>
      </w:r>
      <w:r>
        <w:rPr>
          <w:rStyle w:val="a9"/>
        </w:rPr>
        <w:t>Fundamentals of wireless communication</w:t>
      </w:r>
      <w:r>
        <w:t>. Cambridge University Press. (Refer to multipath effects.)</w:t>
      </w:r>
    </w:p>
    <w:p w14:paraId="67653174" w14:textId="54CBFC11" w:rsidR="00A9699C" w:rsidRPr="00605AEC" w:rsidRDefault="00EB36C7" w:rsidP="00EB36C7">
      <w:pPr>
        <w:pStyle w:val="a3"/>
        <w:numPr>
          <w:ilvl w:val="0"/>
          <w:numId w:val="3"/>
        </w:numPr>
        <w:ind w:leftChars="0"/>
        <w:rPr>
          <w:rStyle w:val="ab"/>
          <w:color w:val="auto"/>
          <w:u w:val="none"/>
        </w:rPr>
      </w:pPr>
      <w:r>
        <w:t xml:space="preserve">Unictron. (n.d.). </w:t>
      </w:r>
      <w:r>
        <w:rPr>
          <w:rStyle w:val="a9"/>
        </w:rPr>
        <w:t>5G</w:t>
      </w:r>
      <w:r>
        <w:rPr>
          <w:rStyle w:val="a9"/>
        </w:rPr>
        <w:t>毫米波通訊技術</w:t>
      </w:r>
      <w:r>
        <w:t xml:space="preserve">. Retrieved November 3, 2024, from </w:t>
      </w:r>
      <w:hyperlink r:id="rId15" w:tgtFrame="_new" w:history="1">
        <w:r>
          <w:rPr>
            <w:rStyle w:val="ab"/>
          </w:rPr>
          <w:t>https://www.unictron.com/wireless-communications/tpost/5g-millimeter-wave-communications-technology/?lang=zh-hant</w:t>
        </w:r>
      </w:hyperlink>
    </w:p>
    <w:p w14:paraId="30920D24" w14:textId="38DA8F08" w:rsidR="00605AEC" w:rsidRPr="00605AEC" w:rsidRDefault="00605AEC" w:rsidP="00605AEC">
      <w:pPr>
        <w:pStyle w:val="a3"/>
        <w:numPr>
          <w:ilvl w:val="0"/>
          <w:numId w:val="3"/>
        </w:numPr>
        <w:ind w:leftChars="0"/>
        <w:rPr>
          <w:rStyle w:val="ab"/>
          <w:color w:val="auto"/>
          <w:u w:val="none"/>
        </w:rPr>
      </w:pPr>
      <w:r>
        <w:t xml:space="preserve">3GPP. TS 38.104 (v18.7.0). (Refer to </w:t>
      </w:r>
      <w:r>
        <w:rPr>
          <w:rFonts w:hint="eastAsia"/>
        </w:rPr>
        <w:t>D</w:t>
      </w:r>
      <w:r>
        <w:t>efinition of frequency range.)</w:t>
      </w:r>
    </w:p>
    <w:p w14:paraId="3AD0ADE1" w14:textId="4CDB72F9" w:rsidR="001F076B" w:rsidRDefault="001F076B" w:rsidP="00EB36C7">
      <w:pPr>
        <w:pStyle w:val="a3"/>
        <w:numPr>
          <w:ilvl w:val="0"/>
          <w:numId w:val="3"/>
        </w:numPr>
        <w:ind w:leftChars="0"/>
      </w:pPr>
      <w:r>
        <w:t xml:space="preserve">3GPP. TS 38.211 (v17.6.0). (Refer to </w:t>
      </w:r>
      <w:r w:rsidR="00C4130B" w:rsidRPr="00C4130B">
        <w:t xml:space="preserve">Supported </w:t>
      </w:r>
      <w:r w:rsidR="00C4130B">
        <w:t>T</w:t>
      </w:r>
      <w:r w:rsidR="00AC3786">
        <w:t xml:space="preserve">ransmission </w:t>
      </w:r>
      <w:r w:rsidR="00C4130B">
        <w:t>N</w:t>
      </w:r>
      <w:r>
        <w:t>umerologies</w:t>
      </w:r>
      <w:r w:rsidR="000A2006">
        <w:t>.</w:t>
      </w:r>
      <w:r>
        <w:t>)</w:t>
      </w:r>
    </w:p>
    <w:p w14:paraId="3B88A7AD" w14:textId="551AF5C3" w:rsidR="00C4130B" w:rsidRDefault="00C4130B" w:rsidP="00C4130B">
      <w:pPr>
        <w:pStyle w:val="a3"/>
        <w:numPr>
          <w:ilvl w:val="0"/>
          <w:numId w:val="3"/>
        </w:numPr>
        <w:ind w:leftChars="0"/>
      </w:pPr>
      <w:r>
        <w:t>3GPP. TS 38.</w:t>
      </w:r>
      <w:r w:rsidRPr="00C4130B">
        <w:t xml:space="preserve"> </w:t>
      </w:r>
      <w:r>
        <w:t>214 (v17.0.0). (Refer to CQI Table.)</w:t>
      </w:r>
    </w:p>
    <w:p w14:paraId="3BFE6067" w14:textId="6533701A" w:rsidR="001F0CAC" w:rsidRDefault="001F0CAC" w:rsidP="001F0CAC">
      <w:pPr>
        <w:pStyle w:val="a3"/>
        <w:numPr>
          <w:ilvl w:val="0"/>
          <w:numId w:val="3"/>
        </w:numPr>
        <w:ind w:leftChars="0"/>
      </w:pPr>
      <w:r>
        <w:t xml:space="preserve">EL Fawal, A. H., Mansour, A., Najem, M., Le Roy, F., &amp; Le Jeune, D. (2018). CTMC modeling for M2M/H2H coexistence in a NB-IoT Adaptive eNodeB. In </w:t>
      </w:r>
      <w:r>
        <w:rPr>
          <w:rStyle w:val="a9"/>
        </w:rPr>
        <w:t>2018 IEEE Conferences on Internet of Things, Green Computing and Communications, Cyber, Physical and Social Computing, Smart Data, Blockchain, Computer and Information Technology, Congress on Cybermatics</w:t>
      </w:r>
      <w:r>
        <w:t>. Brest, France.</w:t>
      </w:r>
    </w:p>
    <w:p w14:paraId="621285FC" w14:textId="77777777" w:rsidR="00605AEC" w:rsidRDefault="00605AEC" w:rsidP="001F0CAC">
      <w:pPr>
        <w:pStyle w:val="a3"/>
        <w:numPr>
          <w:ilvl w:val="0"/>
          <w:numId w:val="3"/>
        </w:numPr>
        <w:ind w:leftChars="0"/>
      </w:pPr>
      <w:r>
        <w:t>朱军</w:t>
      </w:r>
      <w:r>
        <w:t xml:space="preserve">, </w:t>
      </w:r>
      <w:r>
        <w:t>李秋瑾</w:t>
      </w:r>
      <w:r>
        <w:t xml:space="preserve">, </w:t>
      </w:r>
      <w:r>
        <w:t>李凯</w:t>
      </w:r>
      <w:r>
        <w:t xml:space="preserve">, &amp; </w:t>
      </w:r>
      <w:r>
        <w:t>王华俊</w:t>
      </w:r>
      <w:r>
        <w:t xml:space="preserve">. (2020). </w:t>
      </w:r>
      <w:r>
        <w:t>卫星组网系统下的多普勒频移估计与补偿</w:t>
      </w:r>
      <w:r>
        <w:t xml:space="preserve">. </w:t>
      </w:r>
      <w:r>
        <w:rPr>
          <w:rStyle w:val="a9"/>
        </w:rPr>
        <w:t>北京邮电大学学报</w:t>
      </w:r>
      <w:r>
        <w:t>, 43(3), 66-71.</w:t>
      </w:r>
    </w:p>
    <w:p w14:paraId="54BCFEAE" w14:textId="33AC2544" w:rsidR="001F0CAC" w:rsidRDefault="00EA63D0" w:rsidP="001F0CAC">
      <w:pPr>
        <w:pStyle w:val="a3"/>
        <w:numPr>
          <w:ilvl w:val="0"/>
          <w:numId w:val="3"/>
        </w:numPr>
        <w:ind w:leftChars="0"/>
      </w:pPr>
      <w:r>
        <w:t xml:space="preserve">Huang, N.-F. (n.d.). </w:t>
      </w:r>
      <w:r>
        <w:rPr>
          <w:rStyle w:val="a9"/>
        </w:rPr>
        <w:t>計算機網路概論：傳輸層通訊協議</w:t>
      </w:r>
      <w:r>
        <w:t xml:space="preserve"> [</w:t>
      </w:r>
      <w:r>
        <w:t>講義</w:t>
      </w:r>
      <w:r>
        <w:t xml:space="preserve">]. </w:t>
      </w:r>
      <w:r>
        <w:t>國立清華大學</w:t>
      </w:r>
    </w:p>
    <w:p w14:paraId="700A47BB" w14:textId="1F2CD7FE" w:rsidR="00D6140E" w:rsidRPr="009A3BB8" w:rsidRDefault="00605AEC" w:rsidP="000E3E1D">
      <w:pPr>
        <w:pStyle w:val="a3"/>
        <w:numPr>
          <w:ilvl w:val="0"/>
          <w:numId w:val="3"/>
        </w:numPr>
        <w:ind w:leftChars="0"/>
      </w:pPr>
      <w:r>
        <w:t xml:space="preserve">MURARA, B. (n.d.). </w:t>
      </w:r>
      <w:r>
        <w:rPr>
          <w:rStyle w:val="a9"/>
        </w:rPr>
        <w:t>IMT-2020 Network high level requirements, how African countries can cope</w:t>
      </w:r>
      <w:r>
        <w:t xml:space="preserve">. Draft ITU-T Rec. Y.IMT2020-reqts. ITU-T SG 13 Vice-chairman. Retrieved from </w:t>
      </w:r>
      <w:hyperlink r:id="rId16" w:tgtFrame="_new" w:history="1">
        <w:r>
          <w:rPr>
            <w:rStyle w:val="ab"/>
          </w:rPr>
          <w:t>https://www.itu.int/en/ITU-T/Workshops-and-Seminars/standardization/20170402/Documents/S2_4.%20Presentation_IMT%202020%20Requirements-how%20developing%20countries%20can%20cope.pdf</w:t>
        </w:r>
      </w:hyperlink>
    </w:p>
    <w:sectPr w:rsidR="00D6140E" w:rsidRPr="009A3B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5859C" w14:textId="77777777" w:rsidR="007469B0" w:rsidRDefault="007469B0" w:rsidP="00731F82">
      <w:r>
        <w:separator/>
      </w:r>
    </w:p>
  </w:endnote>
  <w:endnote w:type="continuationSeparator" w:id="0">
    <w:p w14:paraId="181FC07E" w14:textId="77777777" w:rsidR="007469B0" w:rsidRDefault="007469B0" w:rsidP="00731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BB655" w14:textId="77777777" w:rsidR="007469B0" w:rsidRDefault="007469B0" w:rsidP="00731F82">
      <w:r>
        <w:separator/>
      </w:r>
    </w:p>
  </w:footnote>
  <w:footnote w:type="continuationSeparator" w:id="0">
    <w:p w14:paraId="5A97312E" w14:textId="77777777" w:rsidR="007469B0" w:rsidRDefault="007469B0" w:rsidP="00731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2187"/>
    <w:multiLevelType w:val="hybridMultilevel"/>
    <w:tmpl w:val="D81C303A"/>
    <w:lvl w:ilvl="0" w:tplc="9DDA3BC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0660B3"/>
    <w:multiLevelType w:val="hybridMultilevel"/>
    <w:tmpl w:val="FB64E9A8"/>
    <w:lvl w:ilvl="0" w:tplc="F03A9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4649FD"/>
    <w:multiLevelType w:val="hybridMultilevel"/>
    <w:tmpl w:val="5FA251E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4A0718D"/>
    <w:multiLevelType w:val="hybridMultilevel"/>
    <w:tmpl w:val="5644F2F0"/>
    <w:lvl w:ilvl="0" w:tplc="48C405AE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7292CFB"/>
    <w:multiLevelType w:val="hybridMultilevel"/>
    <w:tmpl w:val="05D29604"/>
    <w:lvl w:ilvl="0" w:tplc="E7BCB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AA6D28"/>
    <w:multiLevelType w:val="hybridMultilevel"/>
    <w:tmpl w:val="E8362576"/>
    <w:lvl w:ilvl="0" w:tplc="1CECD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FFC53DE">
      <w:start w:val="1"/>
      <w:numFmt w:val="bullet"/>
      <w:lvlText w:val="-"/>
      <w:lvlJc w:val="left"/>
      <w:pPr>
        <w:ind w:left="84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F267ED"/>
    <w:multiLevelType w:val="hybridMultilevel"/>
    <w:tmpl w:val="5726C2D0"/>
    <w:lvl w:ilvl="0" w:tplc="A3848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176554"/>
    <w:multiLevelType w:val="hybridMultilevel"/>
    <w:tmpl w:val="9DEE3684"/>
    <w:lvl w:ilvl="0" w:tplc="D6425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E07DB7"/>
    <w:multiLevelType w:val="hybridMultilevel"/>
    <w:tmpl w:val="F392C270"/>
    <w:lvl w:ilvl="0" w:tplc="8960A412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F306616"/>
    <w:multiLevelType w:val="hybridMultilevel"/>
    <w:tmpl w:val="60422E32"/>
    <w:lvl w:ilvl="0" w:tplc="6DA2775C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C732855"/>
    <w:multiLevelType w:val="hybridMultilevel"/>
    <w:tmpl w:val="72989838"/>
    <w:lvl w:ilvl="0" w:tplc="A9188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F036688"/>
    <w:multiLevelType w:val="hybridMultilevel"/>
    <w:tmpl w:val="69DCB34C"/>
    <w:lvl w:ilvl="0" w:tplc="2EF83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0510447"/>
    <w:multiLevelType w:val="hybridMultilevel"/>
    <w:tmpl w:val="9ED00836"/>
    <w:lvl w:ilvl="0" w:tplc="3C642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90677D2"/>
    <w:multiLevelType w:val="hybridMultilevel"/>
    <w:tmpl w:val="A04882CE"/>
    <w:lvl w:ilvl="0" w:tplc="58FC1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ABF07D7"/>
    <w:multiLevelType w:val="hybridMultilevel"/>
    <w:tmpl w:val="3918C190"/>
    <w:lvl w:ilvl="0" w:tplc="BFBE7B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6EA3EE3"/>
    <w:multiLevelType w:val="hybridMultilevel"/>
    <w:tmpl w:val="9D3EC802"/>
    <w:lvl w:ilvl="0" w:tplc="63A411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E20912"/>
    <w:multiLevelType w:val="hybridMultilevel"/>
    <w:tmpl w:val="CBBEBF6A"/>
    <w:lvl w:ilvl="0" w:tplc="E0AE0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5"/>
  </w:num>
  <w:num w:numId="3">
    <w:abstractNumId w:val="10"/>
  </w:num>
  <w:num w:numId="4">
    <w:abstractNumId w:val="1"/>
  </w:num>
  <w:num w:numId="5">
    <w:abstractNumId w:val="12"/>
  </w:num>
  <w:num w:numId="6">
    <w:abstractNumId w:val="5"/>
  </w:num>
  <w:num w:numId="7">
    <w:abstractNumId w:val="2"/>
  </w:num>
  <w:num w:numId="8">
    <w:abstractNumId w:val="0"/>
  </w:num>
  <w:num w:numId="9">
    <w:abstractNumId w:val="9"/>
  </w:num>
  <w:num w:numId="10">
    <w:abstractNumId w:val="16"/>
  </w:num>
  <w:num w:numId="11">
    <w:abstractNumId w:val="4"/>
  </w:num>
  <w:num w:numId="12">
    <w:abstractNumId w:val="13"/>
  </w:num>
  <w:num w:numId="13">
    <w:abstractNumId w:val="14"/>
  </w:num>
  <w:num w:numId="14">
    <w:abstractNumId w:val="7"/>
  </w:num>
  <w:num w:numId="15">
    <w:abstractNumId w:val="11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1D"/>
    <w:rsid w:val="000026FB"/>
    <w:rsid w:val="00015E7E"/>
    <w:rsid w:val="00017DE6"/>
    <w:rsid w:val="00023723"/>
    <w:rsid w:val="00034DA7"/>
    <w:rsid w:val="00035DE5"/>
    <w:rsid w:val="00041D6C"/>
    <w:rsid w:val="000438DB"/>
    <w:rsid w:val="000521EC"/>
    <w:rsid w:val="00052414"/>
    <w:rsid w:val="00054D35"/>
    <w:rsid w:val="000551B2"/>
    <w:rsid w:val="00055318"/>
    <w:rsid w:val="000640DD"/>
    <w:rsid w:val="00064E4C"/>
    <w:rsid w:val="00065D13"/>
    <w:rsid w:val="00067106"/>
    <w:rsid w:val="000715C8"/>
    <w:rsid w:val="00075A98"/>
    <w:rsid w:val="00080305"/>
    <w:rsid w:val="0008402B"/>
    <w:rsid w:val="00087464"/>
    <w:rsid w:val="0009152B"/>
    <w:rsid w:val="000936CD"/>
    <w:rsid w:val="000940F7"/>
    <w:rsid w:val="000944E9"/>
    <w:rsid w:val="000A0739"/>
    <w:rsid w:val="000A2006"/>
    <w:rsid w:val="000A46F8"/>
    <w:rsid w:val="000B1101"/>
    <w:rsid w:val="000B2132"/>
    <w:rsid w:val="000B5A5D"/>
    <w:rsid w:val="000C3581"/>
    <w:rsid w:val="000D0981"/>
    <w:rsid w:val="000D1EC3"/>
    <w:rsid w:val="000D71AB"/>
    <w:rsid w:val="000D754B"/>
    <w:rsid w:val="000E06EE"/>
    <w:rsid w:val="000E169D"/>
    <w:rsid w:val="000E3E1D"/>
    <w:rsid w:val="000E5421"/>
    <w:rsid w:val="000E5A80"/>
    <w:rsid w:val="000E6656"/>
    <w:rsid w:val="000F0FCE"/>
    <w:rsid w:val="000F1B51"/>
    <w:rsid w:val="00100245"/>
    <w:rsid w:val="001050C7"/>
    <w:rsid w:val="00112A67"/>
    <w:rsid w:val="00113BAE"/>
    <w:rsid w:val="00113FC8"/>
    <w:rsid w:val="00114401"/>
    <w:rsid w:val="0011569F"/>
    <w:rsid w:val="0012397C"/>
    <w:rsid w:val="00125D19"/>
    <w:rsid w:val="0012604D"/>
    <w:rsid w:val="0012638D"/>
    <w:rsid w:val="001268E8"/>
    <w:rsid w:val="00126FC2"/>
    <w:rsid w:val="00132D1A"/>
    <w:rsid w:val="00133F98"/>
    <w:rsid w:val="0013701A"/>
    <w:rsid w:val="0014265A"/>
    <w:rsid w:val="00143942"/>
    <w:rsid w:val="00152EA3"/>
    <w:rsid w:val="00153862"/>
    <w:rsid w:val="0015598B"/>
    <w:rsid w:val="00157A65"/>
    <w:rsid w:val="0016143B"/>
    <w:rsid w:val="00171087"/>
    <w:rsid w:val="0017368C"/>
    <w:rsid w:val="001765E2"/>
    <w:rsid w:val="00176678"/>
    <w:rsid w:val="0017699B"/>
    <w:rsid w:val="00177F30"/>
    <w:rsid w:val="001800A6"/>
    <w:rsid w:val="0018424E"/>
    <w:rsid w:val="00185E78"/>
    <w:rsid w:val="00192D23"/>
    <w:rsid w:val="00196430"/>
    <w:rsid w:val="001A182D"/>
    <w:rsid w:val="001A425C"/>
    <w:rsid w:val="001A46E3"/>
    <w:rsid w:val="001B07D2"/>
    <w:rsid w:val="001B3543"/>
    <w:rsid w:val="001B51BF"/>
    <w:rsid w:val="001B5950"/>
    <w:rsid w:val="001C1B14"/>
    <w:rsid w:val="001C5FE3"/>
    <w:rsid w:val="001D1386"/>
    <w:rsid w:val="001E2647"/>
    <w:rsid w:val="001E5905"/>
    <w:rsid w:val="001F06D8"/>
    <w:rsid w:val="001F076B"/>
    <w:rsid w:val="001F0CAC"/>
    <w:rsid w:val="001F5EB6"/>
    <w:rsid w:val="002061E7"/>
    <w:rsid w:val="002068FB"/>
    <w:rsid w:val="002075C3"/>
    <w:rsid w:val="0022303B"/>
    <w:rsid w:val="0022683A"/>
    <w:rsid w:val="0022767A"/>
    <w:rsid w:val="00233D6D"/>
    <w:rsid w:val="00234BAE"/>
    <w:rsid w:val="00237D90"/>
    <w:rsid w:val="0024065F"/>
    <w:rsid w:val="0024418E"/>
    <w:rsid w:val="002462E3"/>
    <w:rsid w:val="00252571"/>
    <w:rsid w:val="0025563A"/>
    <w:rsid w:val="002611AD"/>
    <w:rsid w:val="0026201D"/>
    <w:rsid w:val="00265AA6"/>
    <w:rsid w:val="00266459"/>
    <w:rsid w:val="00275CA8"/>
    <w:rsid w:val="00277387"/>
    <w:rsid w:val="00280BE3"/>
    <w:rsid w:val="00284FCB"/>
    <w:rsid w:val="00286FD6"/>
    <w:rsid w:val="002879CC"/>
    <w:rsid w:val="00290CDD"/>
    <w:rsid w:val="00293705"/>
    <w:rsid w:val="00294F65"/>
    <w:rsid w:val="002958BA"/>
    <w:rsid w:val="002A0D99"/>
    <w:rsid w:val="002A3E82"/>
    <w:rsid w:val="002A550B"/>
    <w:rsid w:val="002A5F3D"/>
    <w:rsid w:val="002B203A"/>
    <w:rsid w:val="002B4CE5"/>
    <w:rsid w:val="002B6A5E"/>
    <w:rsid w:val="002C06CB"/>
    <w:rsid w:val="002C2A1B"/>
    <w:rsid w:val="002C2AF5"/>
    <w:rsid w:val="002C3E68"/>
    <w:rsid w:val="002C4266"/>
    <w:rsid w:val="002C4DBF"/>
    <w:rsid w:val="002D2A22"/>
    <w:rsid w:val="002D2EE2"/>
    <w:rsid w:val="002D73EC"/>
    <w:rsid w:val="002E0ED6"/>
    <w:rsid w:val="002E228C"/>
    <w:rsid w:val="002E35D1"/>
    <w:rsid w:val="002E666B"/>
    <w:rsid w:val="002E7335"/>
    <w:rsid w:val="002F1EFA"/>
    <w:rsid w:val="002F62A5"/>
    <w:rsid w:val="0030064C"/>
    <w:rsid w:val="00304C5E"/>
    <w:rsid w:val="00304D9A"/>
    <w:rsid w:val="003107EC"/>
    <w:rsid w:val="00312CBC"/>
    <w:rsid w:val="00313FB8"/>
    <w:rsid w:val="00315804"/>
    <w:rsid w:val="0031674C"/>
    <w:rsid w:val="0032412F"/>
    <w:rsid w:val="00331D89"/>
    <w:rsid w:val="00334A84"/>
    <w:rsid w:val="00343C6D"/>
    <w:rsid w:val="003442B2"/>
    <w:rsid w:val="00345696"/>
    <w:rsid w:val="003503C8"/>
    <w:rsid w:val="00352343"/>
    <w:rsid w:val="003537E4"/>
    <w:rsid w:val="0036136E"/>
    <w:rsid w:val="0037132B"/>
    <w:rsid w:val="00372EDA"/>
    <w:rsid w:val="003807B7"/>
    <w:rsid w:val="0038156D"/>
    <w:rsid w:val="0038404B"/>
    <w:rsid w:val="00384176"/>
    <w:rsid w:val="003847D0"/>
    <w:rsid w:val="003854FD"/>
    <w:rsid w:val="00385673"/>
    <w:rsid w:val="00394A79"/>
    <w:rsid w:val="00395292"/>
    <w:rsid w:val="00396251"/>
    <w:rsid w:val="003A0B46"/>
    <w:rsid w:val="003A107E"/>
    <w:rsid w:val="003A1579"/>
    <w:rsid w:val="003A32E4"/>
    <w:rsid w:val="003B483E"/>
    <w:rsid w:val="003B761D"/>
    <w:rsid w:val="003C1602"/>
    <w:rsid w:val="003C180D"/>
    <w:rsid w:val="003C312A"/>
    <w:rsid w:val="003D0BF7"/>
    <w:rsid w:val="003D6A12"/>
    <w:rsid w:val="003E0067"/>
    <w:rsid w:val="003E04A0"/>
    <w:rsid w:val="003E24C2"/>
    <w:rsid w:val="003E3DBF"/>
    <w:rsid w:val="003E513F"/>
    <w:rsid w:val="003E5836"/>
    <w:rsid w:val="003F736F"/>
    <w:rsid w:val="004046E8"/>
    <w:rsid w:val="00404A35"/>
    <w:rsid w:val="00405004"/>
    <w:rsid w:val="00406959"/>
    <w:rsid w:val="00413C9B"/>
    <w:rsid w:val="00415287"/>
    <w:rsid w:val="00420A42"/>
    <w:rsid w:val="00423C20"/>
    <w:rsid w:val="00424A80"/>
    <w:rsid w:val="00425A87"/>
    <w:rsid w:val="00427777"/>
    <w:rsid w:val="004355B4"/>
    <w:rsid w:val="00435AFA"/>
    <w:rsid w:val="00435B16"/>
    <w:rsid w:val="0043647F"/>
    <w:rsid w:val="00440945"/>
    <w:rsid w:val="00442F42"/>
    <w:rsid w:val="00444078"/>
    <w:rsid w:val="0044489E"/>
    <w:rsid w:val="00447083"/>
    <w:rsid w:val="00464A35"/>
    <w:rsid w:val="0047548A"/>
    <w:rsid w:val="00486421"/>
    <w:rsid w:val="00493B6D"/>
    <w:rsid w:val="00493ED3"/>
    <w:rsid w:val="00495000"/>
    <w:rsid w:val="004A6F30"/>
    <w:rsid w:val="004B0F78"/>
    <w:rsid w:val="004B330B"/>
    <w:rsid w:val="004B5C0D"/>
    <w:rsid w:val="004B65E8"/>
    <w:rsid w:val="004B7066"/>
    <w:rsid w:val="004D0DEC"/>
    <w:rsid w:val="004D27B1"/>
    <w:rsid w:val="004D417D"/>
    <w:rsid w:val="004D484E"/>
    <w:rsid w:val="004D649D"/>
    <w:rsid w:val="004E159D"/>
    <w:rsid w:val="004E1818"/>
    <w:rsid w:val="004E32F5"/>
    <w:rsid w:val="004E3F15"/>
    <w:rsid w:val="004E723F"/>
    <w:rsid w:val="004E797C"/>
    <w:rsid w:val="004F6E06"/>
    <w:rsid w:val="00505D41"/>
    <w:rsid w:val="00510E32"/>
    <w:rsid w:val="005124A7"/>
    <w:rsid w:val="00512602"/>
    <w:rsid w:val="0052403D"/>
    <w:rsid w:val="0052726A"/>
    <w:rsid w:val="0052735A"/>
    <w:rsid w:val="0053382E"/>
    <w:rsid w:val="00537D72"/>
    <w:rsid w:val="00550EE2"/>
    <w:rsid w:val="00554E37"/>
    <w:rsid w:val="0055515D"/>
    <w:rsid w:val="00562A94"/>
    <w:rsid w:val="00562D71"/>
    <w:rsid w:val="005653C7"/>
    <w:rsid w:val="00565815"/>
    <w:rsid w:val="00580B66"/>
    <w:rsid w:val="0059499E"/>
    <w:rsid w:val="005A1712"/>
    <w:rsid w:val="005A2395"/>
    <w:rsid w:val="005A2580"/>
    <w:rsid w:val="005A2A4A"/>
    <w:rsid w:val="005C0CFE"/>
    <w:rsid w:val="005C4AFF"/>
    <w:rsid w:val="005D4F21"/>
    <w:rsid w:val="005D70DA"/>
    <w:rsid w:val="005D7A16"/>
    <w:rsid w:val="005E084D"/>
    <w:rsid w:val="005E5765"/>
    <w:rsid w:val="005F1731"/>
    <w:rsid w:val="005F423F"/>
    <w:rsid w:val="005F542F"/>
    <w:rsid w:val="005F75AA"/>
    <w:rsid w:val="006017BB"/>
    <w:rsid w:val="00601F24"/>
    <w:rsid w:val="00602D11"/>
    <w:rsid w:val="006032A5"/>
    <w:rsid w:val="00605AEC"/>
    <w:rsid w:val="0061077D"/>
    <w:rsid w:val="00611B19"/>
    <w:rsid w:val="00620860"/>
    <w:rsid w:val="00620956"/>
    <w:rsid w:val="006242D1"/>
    <w:rsid w:val="00631732"/>
    <w:rsid w:val="006337FE"/>
    <w:rsid w:val="006364BC"/>
    <w:rsid w:val="0063661D"/>
    <w:rsid w:val="00636FCA"/>
    <w:rsid w:val="006375BC"/>
    <w:rsid w:val="00637F9F"/>
    <w:rsid w:val="00640728"/>
    <w:rsid w:val="00641F18"/>
    <w:rsid w:val="00650CD2"/>
    <w:rsid w:val="0065344B"/>
    <w:rsid w:val="00655B86"/>
    <w:rsid w:val="00657F65"/>
    <w:rsid w:val="00661975"/>
    <w:rsid w:val="00661C70"/>
    <w:rsid w:val="006634CF"/>
    <w:rsid w:val="006712BD"/>
    <w:rsid w:val="00674B2E"/>
    <w:rsid w:val="00675439"/>
    <w:rsid w:val="006758F2"/>
    <w:rsid w:val="006824BF"/>
    <w:rsid w:val="006869BB"/>
    <w:rsid w:val="00686CD9"/>
    <w:rsid w:val="00695391"/>
    <w:rsid w:val="006A31D4"/>
    <w:rsid w:val="006B344C"/>
    <w:rsid w:val="006B3D53"/>
    <w:rsid w:val="006B6124"/>
    <w:rsid w:val="006B65F1"/>
    <w:rsid w:val="006B7968"/>
    <w:rsid w:val="006C6D10"/>
    <w:rsid w:val="006C7080"/>
    <w:rsid w:val="006D06C8"/>
    <w:rsid w:val="006D50FF"/>
    <w:rsid w:val="006E0E2E"/>
    <w:rsid w:val="006E1A7E"/>
    <w:rsid w:val="006E39C4"/>
    <w:rsid w:val="006E473E"/>
    <w:rsid w:val="006E65B7"/>
    <w:rsid w:val="006F0895"/>
    <w:rsid w:val="006F3731"/>
    <w:rsid w:val="006F480D"/>
    <w:rsid w:val="006F4E6C"/>
    <w:rsid w:val="006F5C96"/>
    <w:rsid w:val="0070312A"/>
    <w:rsid w:val="0070521F"/>
    <w:rsid w:val="007108C7"/>
    <w:rsid w:val="00726DD0"/>
    <w:rsid w:val="007315ED"/>
    <w:rsid w:val="00731F82"/>
    <w:rsid w:val="007347BD"/>
    <w:rsid w:val="00737370"/>
    <w:rsid w:val="00737AC0"/>
    <w:rsid w:val="007400BF"/>
    <w:rsid w:val="00741093"/>
    <w:rsid w:val="00744725"/>
    <w:rsid w:val="007463CC"/>
    <w:rsid w:val="007469B0"/>
    <w:rsid w:val="00751D97"/>
    <w:rsid w:val="0075259E"/>
    <w:rsid w:val="00752FF3"/>
    <w:rsid w:val="00753880"/>
    <w:rsid w:val="007601BE"/>
    <w:rsid w:val="00761AA2"/>
    <w:rsid w:val="007622BD"/>
    <w:rsid w:val="007638BD"/>
    <w:rsid w:val="00764C25"/>
    <w:rsid w:val="00772738"/>
    <w:rsid w:val="00776AAD"/>
    <w:rsid w:val="007946C8"/>
    <w:rsid w:val="00794A0F"/>
    <w:rsid w:val="007A2D3B"/>
    <w:rsid w:val="007A3B92"/>
    <w:rsid w:val="007B0802"/>
    <w:rsid w:val="007B48C5"/>
    <w:rsid w:val="007C7611"/>
    <w:rsid w:val="007D0E43"/>
    <w:rsid w:val="007D29AA"/>
    <w:rsid w:val="007D5DE4"/>
    <w:rsid w:val="007D60AF"/>
    <w:rsid w:val="007E1A2C"/>
    <w:rsid w:val="007F0B18"/>
    <w:rsid w:val="007F289B"/>
    <w:rsid w:val="007F43F6"/>
    <w:rsid w:val="007F4EC4"/>
    <w:rsid w:val="007F5CB3"/>
    <w:rsid w:val="007F607B"/>
    <w:rsid w:val="00800FFB"/>
    <w:rsid w:val="00803334"/>
    <w:rsid w:val="0080353A"/>
    <w:rsid w:val="00804182"/>
    <w:rsid w:val="00804C24"/>
    <w:rsid w:val="0080515B"/>
    <w:rsid w:val="00815CA6"/>
    <w:rsid w:val="00820D90"/>
    <w:rsid w:val="008216D7"/>
    <w:rsid w:val="008249DA"/>
    <w:rsid w:val="0082575F"/>
    <w:rsid w:val="008268F1"/>
    <w:rsid w:val="00827486"/>
    <w:rsid w:val="0083665F"/>
    <w:rsid w:val="008409E7"/>
    <w:rsid w:val="00842AD4"/>
    <w:rsid w:val="00846E17"/>
    <w:rsid w:val="008513DB"/>
    <w:rsid w:val="00855180"/>
    <w:rsid w:val="008604DB"/>
    <w:rsid w:val="00863FB3"/>
    <w:rsid w:val="00864581"/>
    <w:rsid w:val="00865BB8"/>
    <w:rsid w:val="00865E2D"/>
    <w:rsid w:val="00875481"/>
    <w:rsid w:val="00881F89"/>
    <w:rsid w:val="008823A7"/>
    <w:rsid w:val="00883E1B"/>
    <w:rsid w:val="00885D43"/>
    <w:rsid w:val="008962B8"/>
    <w:rsid w:val="0089792C"/>
    <w:rsid w:val="008A2084"/>
    <w:rsid w:val="008A32A3"/>
    <w:rsid w:val="008B1F88"/>
    <w:rsid w:val="008B3B6C"/>
    <w:rsid w:val="008C196A"/>
    <w:rsid w:val="008C5C1B"/>
    <w:rsid w:val="008C70C8"/>
    <w:rsid w:val="008D4284"/>
    <w:rsid w:val="008D72CB"/>
    <w:rsid w:val="008E3A73"/>
    <w:rsid w:val="008E3CE0"/>
    <w:rsid w:val="008E594B"/>
    <w:rsid w:val="008E6E2C"/>
    <w:rsid w:val="008F28B7"/>
    <w:rsid w:val="008F7CCF"/>
    <w:rsid w:val="00904024"/>
    <w:rsid w:val="00907370"/>
    <w:rsid w:val="009079DE"/>
    <w:rsid w:val="00910609"/>
    <w:rsid w:val="009108F2"/>
    <w:rsid w:val="00914A40"/>
    <w:rsid w:val="00920B08"/>
    <w:rsid w:val="0092100E"/>
    <w:rsid w:val="00924D59"/>
    <w:rsid w:val="0092538B"/>
    <w:rsid w:val="00925BC8"/>
    <w:rsid w:val="009277BD"/>
    <w:rsid w:val="00935C7A"/>
    <w:rsid w:val="00941433"/>
    <w:rsid w:val="00941838"/>
    <w:rsid w:val="00945E0B"/>
    <w:rsid w:val="00947B4F"/>
    <w:rsid w:val="00947FD3"/>
    <w:rsid w:val="00950B7C"/>
    <w:rsid w:val="00950D8C"/>
    <w:rsid w:val="009524C1"/>
    <w:rsid w:val="00953309"/>
    <w:rsid w:val="0095388B"/>
    <w:rsid w:val="009606FE"/>
    <w:rsid w:val="00963E1D"/>
    <w:rsid w:val="0096426B"/>
    <w:rsid w:val="00965D07"/>
    <w:rsid w:val="00972BB8"/>
    <w:rsid w:val="0097649E"/>
    <w:rsid w:val="00976F7C"/>
    <w:rsid w:val="009779ED"/>
    <w:rsid w:val="00990C80"/>
    <w:rsid w:val="009919DC"/>
    <w:rsid w:val="009956FB"/>
    <w:rsid w:val="009957A7"/>
    <w:rsid w:val="00995EA0"/>
    <w:rsid w:val="0099612E"/>
    <w:rsid w:val="009968BE"/>
    <w:rsid w:val="00996E46"/>
    <w:rsid w:val="009A08C1"/>
    <w:rsid w:val="009A0BAE"/>
    <w:rsid w:val="009A3BB8"/>
    <w:rsid w:val="009B01B1"/>
    <w:rsid w:val="009B7B97"/>
    <w:rsid w:val="009B7D7C"/>
    <w:rsid w:val="009C3141"/>
    <w:rsid w:val="009C6A8D"/>
    <w:rsid w:val="009D18F4"/>
    <w:rsid w:val="009D2DBF"/>
    <w:rsid w:val="009D2E20"/>
    <w:rsid w:val="009D4017"/>
    <w:rsid w:val="009D43E2"/>
    <w:rsid w:val="009D7AE7"/>
    <w:rsid w:val="009E4779"/>
    <w:rsid w:val="009F2FF0"/>
    <w:rsid w:val="009F33EE"/>
    <w:rsid w:val="00A01E2B"/>
    <w:rsid w:val="00A02D93"/>
    <w:rsid w:val="00A04D05"/>
    <w:rsid w:val="00A0691F"/>
    <w:rsid w:val="00A078BD"/>
    <w:rsid w:val="00A15203"/>
    <w:rsid w:val="00A1540F"/>
    <w:rsid w:val="00A237AA"/>
    <w:rsid w:val="00A277D2"/>
    <w:rsid w:val="00A327D6"/>
    <w:rsid w:val="00A371E7"/>
    <w:rsid w:val="00A43FC1"/>
    <w:rsid w:val="00A443BC"/>
    <w:rsid w:val="00A45425"/>
    <w:rsid w:val="00A46FDB"/>
    <w:rsid w:val="00A500A2"/>
    <w:rsid w:val="00A5204F"/>
    <w:rsid w:val="00A53102"/>
    <w:rsid w:val="00A54784"/>
    <w:rsid w:val="00A55B1E"/>
    <w:rsid w:val="00A64001"/>
    <w:rsid w:val="00A646DC"/>
    <w:rsid w:val="00A665B1"/>
    <w:rsid w:val="00A70244"/>
    <w:rsid w:val="00A81451"/>
    <w:rsid w:val="00A8267C"/>
    <w:rsid w:val="00A83369"/>
    <w:rsid w:val="00A90E3A"/>
    <w:rsid w:val="00A91608"/>
    <w:rsid w:val="00A9699C"/>
    <w:rsid w:val="00A973A5"/>
    <w:rsid w:val="00AA086A"/>
    <w:rsid w:val="00AA2E9D"/>
    <w:rsid w:val="00AA31D6"/>
    <w:rsid w:val="00AB20B9"/>
    <w:rsid w:val="00AB2140"/>
    <w:rsid w:val="00AB3CB0"/>
    <w:rsid w:val="00AC1F5E"/>
    <w:rsid w:val="00AC3786"/>
    <w:rsid w:val="00AD59F6"/>
    <w:rsid w:val="00AD5EF5"/>
    <w:rsid w:val="00AD66DE"/>
    <w:rsid w:val="00AD68E5"/>
    <w:rsid w:val="00AE2721"/>
    <w:rsid w:val="00AE6FC9"/>
    <w:rsid w:val="00AE7108"/>
    <w:rsid w:val="00AE76DF"/>
    <w:rsid w:val="00AF0142"/>
    <w:rsid w:val="00AF0C3A"/>
    <w:rsid w:val="00AF2914"/>
    <w:rsid w:val="00AF4D03"/>
    <w:rsid w:val="00AF5B1A"/>
    <w:rsid w:val="00AF76EB"/>
    <w:rsid w:val="00B00CBD"/>
    <w:rsid w:val="00B037F0"/>
    <w:rsid w:val="00B0719E"/>
    <w:rsid w:val="00B10514"/>
    <w:rsid w:val="00B12413"/>
    <w:rsid w:val="00B12C1B"/>
    <w:rsid w:val="00B22600"/>
    <w:rsid w:val="00B25E7B"/>
    <w:rsid w:val="00B26A65"/>
    <w:rsid w:val="00B27A7C"/>
    <w:rsid w:val="00B303AD"/>
    <w:rsid w:val="00B31AC9"/>
    <w:rsid w:val="00B35EA5"/>
    <w:rsid w:val="00B467E7"/>
    <w:rsid w:val="00B51976"/>
    <w:rsid w:val="00B521D6"/>
    <w:rsid w:val="00B63346"/>
    <w:rsid w:val="00B70C01"/>
    <w:rsid w:val="00B7303C"/>
    <w:rsid w:val="00B73E48"/>
    <w:rsid w:val="00B77213"/>
    <w:rsid w:val="00B80A06"/>
    <w:rsid w:val="00B81F79"/>
    <w:rsid w:val="00B84E56"/>
    <w:rsid w:val="00B87247"/>
    <w:rsid w:val="00B901D0"/>
    <w:rsid w:val="00B967CB"/>
    <w:rsid w:val="00B968C6"/>
    <w:rsid w:val="00B97263"/>
    <w:rsid w:val="00BA3F26"/>
    <w:rsid w:val="00BB0CDC"/>
    <w:rsid w:val="00BB156F"/>
    <w:rsid w:val="00BB35B5"/>
    <w:rsid w:val="00BB7573"/>
    <w:rsid w:val="00BC004A"/>
    <w:rsid w:val="00BC1D5B"/>
    <w:rsid w:val="00BC41AA"/>
    <w:rsid w:val="00BD0143"/>
    <w:rsid w:val="00BD6F60"/>
    <w:rsid w:val="00BE06DB"/>
    <w:rsid w:val="00BE117E"/>
    <w:rsid w:val="00BE1E24"/>
    <w:rsid w:val="00BE54BB"/>
    <w:rsid w:val="00BF01FD"/>
    <w:rsid w:val="00BF0749"/>
    <w:rsid w:val="00BF0A29"/>
    <w:rsid w:val="00BF0F61"/>
    <w:rsid w:val="00BF0FC6"/>
    <w:rsid w:val="00BF34BD"/>
    <w:rsid w:val="00BF391A"/>
    <w:rsid w:val="00BF39B5"/>
    <w:rsid w:val="00BF45F9"/>
    <w:rsid w:val="00C04F55"/>
    <w:rsid w:val="00C05626"/>
    <w:rsid w:val="00C06884"/>
    <w:rsid w:val="00C13659"/>
    <w:rsid w:val="00C1526F"/>
    <w:rsid w:val="00C174A8"/>
    <w:rsid w:val="00C17BED"/>
    <w:rsid w:val="00C17E6A"/>
    <w:rsid w:val="00C20B81"/>
    <w:rsid w:val="00C22036"/>
    <w:rsid w:val="00C258E6"/>
    <w:rsid w:val="00C26454"/>
    <w:rsid w:val="00C30F8A"/>
    <w:rsid w:val="00C31D73"/>
    <w:rsid w:val="00C322E6"/>
    <w:rsid w:val="00C35A78"/>
    <w:rsid w:val="00C4130B"/>
    <w:rsid w:val="00C42C34"/>
    <w:rsid w:val="00C45390"/>
    <w:rsid w:val="00C50CEC"/>
    <w:rsid w:val="00C51DBA"/>
    <w:rsid w:val="00C5722A"/>
    <w:rsid w:val="00C612BC"/>
    <w:rsid w:val="00C61552"/>
    <w:rsid w:val="00C6444D"/>
    <w:rsid w:val="00C67CE0"/>
    <w:rsid w:val="00C705C8"/>
    <w:rsid w:val="00C7409E"/>
    <w:rsid w:val="00C74D5B"/>
    <w:rsid w:val="00C76FB9"/>
    <w:rsid w:val="00C77151"/>
    <w:rsid w:val="00C8106B"/>
    <w:rsid w:val="00C81B28"/>
    <w:rsid w:val="00C90EBE"/>
    <w:rsid w:val="00C9293A"/>
    <w:rsid w:val="00CA3C74"/>
    <w:rsid w:val="00CA609D"/>
    <w:rsid w:val="00CA6425"/>
    <w:rsid w:val="00CB2156"/>
    <w:rsid w:val="00CB4066"/>
    <w:rsid w:val="00CC2302"/>
    <w:rsid w:val="00CC7474"/>
    <w:rsid w:val="00CD32E0"/>
    <w:rsid w:val="00CD4961"/>
    <w:rsid w:val="00CD51E2"/>
    <w:rsid w:val="00CE2309"/>
    <w:rsid w:val="00CF102C"/>
    <w:rsid w:val="00CF19D5"/>
    <w:rsid w:val="00CF30D9"/>
    <w:rsid w:val="00CF6E38"/>
    <w:rsid w:val="00CF7DEB"/>
    <w:rsid w:val="00D04660"/>
    <w:rsid w:val="00D04D07"/>
    <w:rsid w:val="00D06D73"/>
    <w:rsid w:val="00D1120D"/>
    <w:rsid w:val="00D11F31"/>
    <w:rsid w:val="00D1336B"/>
    <w:rsid w:val="00D23F07"/>
    <w:rsid w:val="00D24D11"/>
    <w:rsid w:val="00D2662C"/>
    <w:rsid w:val="00D27814"/>
    <w:rsid w:val="00D301F1"/>
    <w:rsid w:val="00D31255"/>
    <w:rsid w:val="00D3400A"/>
    <w:rsid w:val="00D36A59"/>
    <w:rsid w:val="00D4362D"/>
    <w:rsid w:val="00D44E9C"/>
    <w:rsid w:val="00D55E90"/>
    <w:rsid w:val="00D57986"/>
    <w:rsid w:val="00D6140E"/>
    <w:rsid w:val="00D620FF"/>
    <w:rsid w:val="00D63F90"/>
    <w:rsid w:val="00D647A5"/>
    <w:rsid w:val="00D64BD4"/>
    <w:rsid w:val="00D82521"/>
    <w:rsid w:val="00D84099"/>
    <w:rsid w:val="00D85859"/>
    <w:rsid w:val="00D9014C"/>
    <w:rsid w:val="00D958CD"/>
    <w:rsid w:val="00D97E6A"/>
    <w:rsid w:val="00DA0DE9"/>
    <w:rsid w:val="00DA21AF"/>
    <w:rsid w:val="00DA2B1F"/>
    <w:rsid w:val="00DA3213"/>
    <w:rsid w:val="00DA57AC"/>
    <w:rsid w:val="00DC0DA5"/>
    <w:rsid w:val="00DC62FC"/>
    <w:rsid w:val="00DD3D1B"/>
    <w:rsid w:val="00DD42D6"/>
    <w:rsid w:val="00DD5F71"/>
    <w:rsid w:val="00DD74E9"/>
    <w:rsid w:val="00DE068E"/>
    <w:rsid w:val="00DF0F10"/>
    <w:rsid w:val="00DF109B"/>
    <w:rsid w:val="00DF57CD"/>
    <w:rsid w:val="00E07FC1"/>
    <w:rsid w:val="00E1635F"/>
    <w:rsid w:val="00E17230"/>
    <w:rsid w:val="00E17660"/>
    <w:rsid w:val="00E20E9F"/>
    <w:rsid w:val="00E33134"/>
    <w:rsid w:val="00E3452E"/>
    <w:rsid w:val="00E34767"/>
    <w:rsid w:val="00E36040"/>
    <w:rsid w:val="00E412D1"/>
    <w:rsid w:val="00E43884"/>
    <w:rsid w:val="00E444B9"/>
    <w:rsid w:val="00E512E4"/>
    <w:rsid w:val="00E52EF4"/>
    <w:rsid w:val="00E534A9"/>
    <w:rsid w:val="00E54A48"/>
    <w:rsid w:val="00E563BC"/>
    <w:rsid w:val="00E56DCD"/>
    <w:rsid w:val="00E72B9B"/>
    <w:rsid w:val="00E743AD"/>
    <w:rsid w:val="00E76C2B"/>
    <w:rsid w:val="00E81959"/>
    <w:rsid w:val="00E86072"/>
    <w:rsid w:val="00E86A71"/>
    <w:rsid w:val="00E92CA2"/>
    <w:rsid w:val="00E93BFA"/>
    <w:rsid w:val="00E954A0"/>
    <w:rsid w:val="00E95BA9"/>
    <w:rsid w:val="00EA18F4"/>
    <w:rsid w:val="00EA4B8A"/>
    <w:rsid w:val="00EA60FD"/>
    <w:rsid w:val="00EA63D0"/>
    <w:rsid w:val="00EA6CCD"/>
    <w:rsid w:val="00EB131B"/>
    <w:rsid w:val="00EB36C7"/>
    <w:rsid w:val="00EE0E35"/>
    <w:rsid w:val="00EE15A7"/>
    <w:rsid w:val="00EE5E4D"/>
    <w:rsid w:val="00EE685C"/>
    <w:rsid w:val="00EF0582"/>
    <w:rsid w:val="00EF14F2"/>
    <w:rsid w:val="00EF2525"/>
    <w:rsid w:val="00EF460A"/>
    <w:rsid w:val="00EF55D1"/>
    <w:rsid w:val="00EF5F0B"/>
    <w:rsid w:val="00EF73A2"/>
    <w:rsid w:val="00EF7FD1"/>
    <w:rsid w:val="00F007F5"/>
    <w:rsid w:val="00F14A3B"/>
    <w:rsid w:val="00F17D64"/>
    <w:rsid w:val="00F21288"/>
    <w:rsid w:val="00F22892"/>
    <w:rsid w:val="00F25A08"/>
    <w:rsid w:val="00F26E04"/>
    <w:rsid w:val="00F360C1"/>
    <w:rsid w:val="00F40804"/>
    <w:rsid w:val="00F431A4"/>
    <w:rsid w:val="00F44BF4"/>
    <w:rsid w:val="00F51648"/>
    <w:rsid w:val="00F5366F"/>
    <w:rsid w:val="00F56149"/>
    <w:rsid w:val="00F570BA"/>
    <w:rsid w:val="00F6348A"/>
    <w:rsid w:val="00F64959"/>
    <w:rsid w:val="00F64A24"/>
    <w:rsid w:val="00F70378"/>
    <w:rsid w:val="00F71F99"/>
    <w:rsid w:val="00F72EC4"/>
    <w:rsid w:val="00F826D6"/>
    <w:rsid w:val="00F91C7D"/>
    <w:rsid w:val="00F96F50"/>
    <w:rsid w:val="00F97782"/>
    <w:rsid w:val="00FA1315"/>
    <w:rsid w:val="00FA14CF"/>
    <w:rsid w:val="00FA1C75"/>
    <w:rsid w:val="00FA4770"/>
    <w:rsid w:val="00FA780E"/>
    <w:rsid w:val="00FB2D07"/>
    <w:rsid w:val="00FB5833"/>
    <w:rsid w:val="00FB6FF9"/>
    <w:rsid w:val="00FC1E09"/>
    <w:rsid w:val="00FC7718"/>
    <w:rsid w:val="00FD0390"/>
    <w:rsid w:val="00FD13E1"/>
    <w:rsid w:val="00FD200E"/>
    <w:rsid w:val="00FD6A2A"/>
    <w:rsid w:val="00FD7078"/>
    <w:rsid w:val="00FE401D"/>
    <w:rsid w:val="00FE692F"/>
    <w:rsid w:val="00FE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E3182A"/>
  <w15:chartTrackingRefBased/>
  <w15:docId w15:val="{8A9724B5-C621-4C01-9956-3EBCB6BC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D0390"/>
    <w:pPr>
      <w:keepNext/>
      <w:spacing w:before="180" w:after="180" w:line="72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D0390"/>
    <w:pPr>
      <w:keepNext/>
      <w:spacing w:line="480" w:lineRule="auto"/>
      <w:outlineLvl w:val="1"/>
    </w:pPr>
    <w:rPr>
      <w:rFonts w:asciiTheme="majorHAnsi" w:eastAsiaTheme="majorEastAsia" w:hAnsiTheme="majorHAnsi" w:cstheme="majorBidi"/>
      <w:b/>
      <w:bCs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4265A"/>
    <w:pPr>
      <w:keepNext/>
      <w:spacing w:line="360" w:lineRule="auto"/>
      <w:outlineLvl w:val="2"/>
    </w:pPr>
    <w:rPr>
      <w:rFonts w:asciiTheme="majorHAnsi" w:eastAsiaTheme="majorEastAsia" w:hAnsiTheme="majorHAnsi" w:cstheme="majorBidi"/>
      <w:b/>
      <w:bCs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7638BD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0390"/>
    <w:rPr>
      <w:rFonts w:asciiTheme="majorHAnsi" w:eastAsiaTheme="majorEastAsia" w:hAnsiTheme="majorHAnsi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FD0390"/>
    <w:rPr>
      <w:rFonts w:asciiTheme="majorHAnsi" w:eastAsiaTheme="majorEastAsia" w:hAnsiTheme="majorHAnsi" w:cstheme="majorBidi"/>
      <w:b/>
      <w:bCs/>
      <w:sz w:val="28"/>
      <w:szCs w:val="48"/>
    </w:rPr>
  </w:style>
  <w:style w:type="paragraph" w:styleId="a3">
    <w:name w:val="List Paragraph"/>
    <w:basedOn w:val="a"/>
    <w:uiPriority w:val="34"/>
    <w:qFormat/>
    <w:rsid w:val="00100245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14265A"/>
    <w:rPr>
      <w:rFonts w:asciiTheme="majorHAnsi" w:eastAsiaTheme="majorEastAsia" w:hAnsiTheme="majorHAnsi" w:cstheme="majorBidi"/>
      <w:b/>
      <w:bCs/>
      <w:szCs w:val="36"/>
    </w:rPr>
  </w:style>
  <w:style w:type="character" w:styleId="a4">
    <w:name w:val="Placeholder Text"/>
    <w:basedOn w:val="a0"/>
    <w:uiPriority w:val="99"/>
    <w:semiHidden/>
    <w:rsid w:val="00A443BC"/>
    <w:rPr>
      <w:color w:val="808080"/>
    </w:rPr>
  </w:style>
  <w:style w:type="character" w:customStyle="1" w:styleId="notion-enable-hover">
    <w:name w:val="notion-enable-hover"/>
    <w:basedOn w:val="a0"/>
    <w:rsid w:val="00661975"/>
  </w:style>
  <w:style w:type="paragraph" w:styleId="a5">
    <w:name w:val="header"/>
    <w:basedOn w:val="a"/>
    <w:link w:val="a6"/>
    <w:uiPriority w:val="99"/>
    <w:unhideWhenUsed/>
    <w:rsid w:val="00731F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31F8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31F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31F82"/>
    <w:rPr>
      <w:sz w:val="20"/>
      <w:szCs w:val="20"/>
    </w:rPr>
  </w:style>
  <w:style w:type="character" w:customStyle="1" w:styleId="notion-text-equation-token">
    <w:name w:val="notion-text-equation-token"/>
    <w:basedOn w:val="a0"/>
    <w:rsid w:val="00D04660"/>
  </w:style>
  <w:style w:type="character" w:styleId="a9">
    <w:name w:val="Emphasis"/>
    <w:basedOn w:val="a0"/>
    <w:uiPriority w:val="20"/>
    <w:qFormat/>
    <w:rsid w:val="00A46FDB"/>
    <w:rPr>
      <w:i/>
      <w:iCs/>
    </w:rPr>
  </w:style>
  <w:style w:type="character" w:customStyle="1" w:styleId="katex-mathml">
    <w:name w:val="katex-mathml"/>
    <w:basedOn w:val="a0"/>
    <w:rsid w:val="000D71AB"/>
  </w:style>
  <w:style w:type="character" w:customStyle="1" w:styleId="mord">
    <w:name w:val="mord"/>
    <w:basedOn w:val="a0"/>
    <w:rsid w:val="000D71AB"/>
  </w:style>
  <w:style w:type="table" w:styleId="aa">
    <w:name w:val="Table Grid"/>
    <w:basedOn w:val="a1"/>
    <w:uiPriority w:val="39"/>
    <w:rsid w:val="00F4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EB36C7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C17BED"/>
    <w:rPr>
      <w:color w:val="954F72" w:themeColor="followedHyperlink"/>
      <w:u w:val="single"/>
    </w:rPr>
  </w:style>
  <w:style w:type="character" w:customStyle="1" w:styleId="40">
    <w:name w:val="標題 4 字元"/>
    <w:basedOn w:val="a0"/>
    <w:link w:val="4"/>
    <w:uiPriority w:val="9"/>
    <w:rsid w:val="007638BD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4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6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517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4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0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9899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20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itu.int/en/ITU-T/Workshops-and-Seminars/standardization/20170402/Documents/S2_4.%20Presentation_IMT%202020%20Requirements-how%20developing%20countries%20can%20cop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unictron.com/wireless-communications/tpost/5g-millimeter-wave-communications-technology/?lang=zh-han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F836F-E7E4-4064-ACCE-0D3247406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9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</dc:creator>
  <cp:keywords/>
  <dc:description/>
  <cp:lastModifiedBy>DD</cp:lastModifiedBy>
  <cp:revision>929</cp:revision>
  <dcterms:created xsi:type="dcterms:W3CDTF">2024-11-03T01:47:00Z</dcterms:created>
  <dcterms:modified xsi:type="dcterms:W3CDTF">2024-11-05T13:04:00Z</dcterms:modified>
</cp:coreProperties>
</file>