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Cloud测试题</w:t>
      </w:r>
    </w:p>
    <w:p>
      <w:r>
        <w:t>1.Feign默认</w:t>
      </w:r>
      <w:r>
        <w:rPr>
          <w:rFonts w:hint="eastAsia"/>
        </w:rPr>
        <w:t>的超时处理时长</w:t>
      </w:r>
      <w:r>
        <w:t>是（</w:t>
      </w:r>
      <w:r>
        <w:rPr>
          <w:rFonts w:hint="eastAsia"/>
        </w:rPr>
        <w:t>A</w:t>
      </w:r>
      <w:r>
        <w:t>）</w:t>
      </w:r>
    </w:p>
    <w:p>
      <w:r>
        <w:t>A．1</w:t>
      </w:r>
    </w:p>
    <w:p>
      <w:r>
        <w:t>B．3</w:t>
      </w:r>
    </w:p>
    <w:p>
      <w:r>
        <w:t>C．5</w:t>
      </w:r>
    </w:p>
    <w:p>
      <w:r>
        <w:t>D．10</w:t>
      </w:r>
    </w:p>
    <w:p>
      <w:r>
        <w:rPr>
          <w:rFonts w:hint="eastAsia"/>
        </w:rPr>
        <w:t>解析：默认值是</w:t>
      </w:r>
      <w:r>
        <w:t>1S，Feign自己有超时设置，如果配置Ribbon的超时，则会以Ribbon的为准</w:t>
      </w:r>
    </w:p>
    <w:p>
      <w:pPr>
        <w:rPr>
          <w:rFonts w:hint="eastAsia"/>
        </w:rPr>
      </w:pPr>
    </w:p>
    <w:p>
      <w:r>
        <w:t>2. Feign对请求压缩和响应压缩的支持</w:t>
      </w:r>
      <w:r>
        <w:rPr>
          <w:rFonts w:hint="eastAsia"/>
        </w:rPr>
        <w:t>，默认请求设置触发压缩的大小下限是</w:t>
      </w:r>
      <w:r>
        <w:t>（</w:t>
      </w:r>
      <w:r>
        <w:rPr>
          <w:rFonts w:hint="eastAsia"/>
        </w:rPr>
        <w:t>C</w:t>
      </w:r>
      <w:r>
        <w:t>）</w:t>
      </w:r>
    </w:p>
    <w:p>
      <w:r>
        <w:t>A．512</w:t>
      </w:r>
    </w:p>
    <w:p>
      <w:r>
        <w:t>B．1024</w:t>
      </w:r>
    </w:p>
    <w:p>
      <w:r>
        <w:t>C．2048</w:t>
      </w:r>
    </w:p>
    <w:p>
      <w:r>
        <w:t>D．</w:t>
      </w:r>
      <w:r>
        <w:rPr>
          <w:rFonts w:hint="eastAsia"/>
        </w:rPr>
        <w:t>4</w:t>
      </w:r>
      <w:r>
        <w:t>096</w:t>
      </w:r>
    </w:p>
    <w:p>
      <w:r>
        <w:rPr>
          <w:rFonts w:hint="eastAsia"/>
        </w:rPr>
        <w:t>解析：默认请求设置触发压缩的大小下限是</w:t>
      </w:r>
      <w:r>
        <w:t>2048</w:t>
      </w:r>
    </w:p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下列哪个注解可以启用Feign的支持（A）</w:t>
      </w:r>
    </w:p>
    <w:p>
      <w:r>
        <w:t>A．</w:t>
      </w:r>
      <w:r>
        <w:rPr>
          <w:rFonts w:hint="eastAsia"/>
        </w:rPr>
        <w:t>@EnableFeignClients</w:t>
      </w:r>
    </w:p>
    <w:p>
      <w:pPr>
        <w:rPr>
          <w:rFonts w:hint="default" w:eastAsiaTheme="minorEastAsia"/>
          <w:lang w:val="en-US" w:eastAsia="zh-CN"/>
        </w:rPr>
      </w:pPr>
      <w:r>
        <w:t>B．</w:t>
      </w:r>
      <w:r>
        <w:rPr>
          <w:rFonts w:hint="eastAsia"/>
          <w:lang w:val="en-US" w:eastAsia="zh-CN"/>
        </w:rPr>
        <w:t>@FeignClient</w:t>
      </w:r>
    </w:p>
    <w:p>
      <w:pPr>
        <w:rPr>
          <w:rFonts w:hint="default" w:eastAsiaTheme="minorEastAsia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@Component</w:t>
      </w:r>
    </w:p>
    <w:p>
      <w:pPr>
        <w:rPr>
          <w:rFonts w:hint="default" w:eastAsiaTheme="minorEastAsia"/>
          <w:lang w:val="en-US" w:eastAsia="zh-CN"/>
        </w:rPr>
      </w:pPr>
      <w:r>
        <w:t>D．</w:t>
      </w:r>
      <w:r>
        <w:rPr>
          <w:rFonts w:hint="eastAsia"/>
          <w:lang w:val="en-US" w:eastAsia="zh-CN"/>
        </w:rPr>
        <w:t>@SpringBootApplication</w:t>
      </w:r>
    </w:p>
    <w:p>
      <w:r>
        <w:rPr>
          <w:rFonts w:hint="eastAsia"/>
        </w:rPr>
        <w:t>解析：服务消费者工程启动类使用注解@EnableFeignClients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Feign支持</w:t>
      </w:r>
    </w:p>
    <w:p>
      <w:pPr>
        <w:rPr>
          <w:rFonts w:hint="eastAsia"/>
        </w:rPr>
      </w:pPr>
    </w:p>
    <w:p/>
    <w:p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</w:rPr>
        <w:t>Gateway中创建全局过滤器，使用实现的接口是（</w:t>
      </w:r>
      <w:r>
        <w:t>BD</w:t>
      </w:r>
      <w:r>
        <w:rPr>
          <w:rFonts w:hint="eastAsia"/>
        </w:rPr>
        <w:t>）（选择两项）</w:t>
      </w:r>
    </w:p>
    <w:p>
      <w:r>
        <w:rPr>
          <w:rFonts w:hint="eastAsia"/>
        </w:rPr>
        <w:t>A</w:t>
      </w:r>
      <w:r>
        <w:t xml:space="preserve"> Filter</w:t>
      </w:r>
    </w:p>
    <w:p>
      <w:r>
        <w:rPr>
          <w:rFonts w:hint="eastAsia"/>
        </w:rPr>
        <w:t>B</w:t>
      </w:r>
      <w:r>
        <w:t xml:space="preserve"> GlobalFilter</w:t>
      </w:r>
    </w:p>
    <w:p>
      <w:r>
        <w:rPr>
          <w:rFonts w:hint="eastAsia"/>
        </w:rPr>
        <w:t>C</w:t>
      </w:r>
      <w:r>
        <w:t xml:space="preserve"> Order</w:t>
      </w:r>
    </w:p>
    <w:p>
      <w:r>
        <w:rPr>
          <w:rFonts w:hint="eastAsia"/>
        </w:rPr>
        <w:t>D</w:t>
      </w:r>
      <w:r>
        <w:t xml:space="preserve"> Ordered</w:t>
      </w:r>
    </w:p>
    <w:p>
      <w:pPr>
        <w:rPr>
          <w:rFonts w:hint="eastAsia"/>
        </w:rPr>
      </w:pPr>
      <w:r>
        <w:rPr>
          <w:rFonts w:hint="eastAsia"/>
        </w:rPr>
        <w:t>解析：自定义全局过滤器需要实现</w:t>
      </w:r>
      <w:r>
        <w:t>GlobalFilter</w:t>
      </w:r>
      <w:r>
        <w:rPr>
          <w:rFonts w:hint="eastAsia"/>
        </w:rPr>
        <w:t>中的</w:t>
      </w:r>
      <w:r>
        <w:t>filter</w:t>
      </w:r>
      <w:r>
        <w:rPr>
          <w:rFonts w:hint="eastAsia"/>
        </w:rPr>
        <w:t>方法，该方法为核心方法。实现Ordered接口的</w:t>
      </w:r>
      <w:r>
        <w:t>getOrder</w:t>
      </w:r>
      <w:r>
        <w:rPr>
          <w:rFonts w:hint="eastAsia"/>
        </w:rPr>
        <w:t>方法可以控制过滤器执行的顺序。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  <w:bookmarkStart w:id="0" w:name="_GoBack"/>
      <w:bookmarkEnd w:id="0"/>
      <w:r>
        <w:rPr>
          <w:rFonts w:hint="default" w:eastAsiaTheme="minorEastAsia"/>
          <w:lang w:val="en-US" w:eastAsia="zh-CN"/>
        </w:rPr>
        <w:t>从过滤器生命周期（影响时机点）的角度来说，主要有</w:t>
      </w:r>
      <w:r>
        <w:rPr>
          <w:rFonts w:hint="eastAsia"/>
          <w:lang w:val="en-US" w:eastAsia="zh-CN"/>
        </w:rPr>
        <w:t>哪</w:t>
      </w:r>
      <w:r>
        <w:rPr>
          <w:rFonts w:hint="default" w:eastAsiaTheme="minorEastAsia"/>
          <w:lang w:val="en-US" w:eastAsia="zh-CN"/>
        </w:rPr>
        <w:t>两</w:t>
      </w:r>
      <w:r>
        <w:rPr>
          <w:rFonts w:hint="eastAsia"/>
          <w:lang w:val="en-US" w:eastAsia="zh-CN"/>
        </w:rPr>
        <w:t>种分类（AC）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  <w:lang w:val="en-US" w:eastAsia="zh-CN"/>
        </w:rPr>
        <w:t>Pre</w:t>
      </w:r>
    </w:p>
    <w:p>
      <w:r>
        <w:rPr>
          <w:rFonts w:hint="eastAsia"/>
        </w:rPr>
        <w:t>B</w:t>
      </w:r>
      <w:r>
        <w:t xml:space="preserve"> GlobalFilter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  <w:lang w:val="en-US" w:eastAsia="zh-CN"/>
        </w:rPr>
        <w:t>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  <w:lang w:val="en-US" w:eastAsia="zh-CN"/>
        </w:rPr>
        <w:t>GateWayFilter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解析：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从过滤器生命周期（影响时机点）的角度来说</w:t>
      </w:r>
      <w:r>
        <w:rPr>
          <w:rFonts w:hint="eastAsia"/>
          <w:lang w:val="en-US" w:eastAsia="zh-CN"/>
        </w:rPr>
        <w:t>，可以分为Pre和Post</w:t>
      </w:r>
      <w:r>
        <w:rPr>
          <w:rFonts w:hint="eastAsia"/>
        </w:rPr>
        <w:t>。从过滤器类型的角度，分为GateWayFilter和GlobalFilter两种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D1E892"/>
    <w:multiLevelType w:val="singleLevel"/>
    <w:tmpl w:val="A7D1E89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205CD"/>
    <w:rsid w:val="00073B12"/>
    <w:rsid w:val="0008302D"/>
    <w:rsid w:val="0009305F"/>
    <w:rsid w:val="00134828"/>
    <w:rsid w:val="002218F7"/>
    <w:rsid w:val="003160E1"/>
    <w:rsid w:val="003646E5"/>
    <w:rsid w:val="003648D3"/>
    <w:rsid w:val="003B5DC4"/>
    <w:rsid w:val="00404199"/>
    <w:rsid w:val="0043318D"/>
    <w:rsid w:val="00467133"/>
    <w:rsid w:val="00497A27"/>
    <w:rsid w:val="004B17CA"/>
    <w:rsid w:val="005177DF"/>
    <w:rsid w:val="00597D55"/>
    <w:rsid w:val="005A69BE"/>
    <w:rsid w:val="005D71F9"/>
    <w:rsid w:val="00621E60"/>
    <w:rsid w:val="00631932"/>
    <w:rsid w:val="006C2A59"/>
    <w:rsid w:val="006D0484"/>
    <w:rsid w:val="007153F3"/>
    <w:rsid w:val="00734191"/>
    <w:rsid w:val="00754491"/>
    <w:rsid w:val="007B74A0"/>
    <w:rsid w:val="007C213E"/>
    <w:rsid w:val="007D4251"/>
    <w:rsid w:val="007F5C33"/>
    <w:rsid w:val="00906686"/>
    <w:rsid w:val="0093067A"/>
    <w:rsid w:val="009A18C7"/>
    <w:rsid w:val="009C438A"/>
    <w:rsid w:val="00A01329"/>
    <w:rsid w:val="00AF2169"/>
    <w:rsid w:val="00AF52E1"/>
    <w:rsid w:val="00B551A5"/>
    <w:rsid w:val="00B55E79"/>
    <w:rsid w:val="00BA7249"/>
    <w:rsid w:val="00C06EB0"/>
    <w:rsid w:val="00CB68BE"/>
    <w:rsid w:val="00D83B0D"/>
    <w:rsid w:val="00D92B9B"/>
    <w:rsid w:val="00DD4832"/>
    <w:rsid w:val="00E03091"/>
    <w:rsid w:val="00E85F2B"/>
    <w:rsid w:val="00F800E2"/>
    <w:rsid w:val="06095F2D"/>
    <w:rsid w:val="3006226D"/>
    <w:rsid w:val="33540572"/>
    <w:rsid w:val="40766595"/>
    <w:rsid w:val="4E024558"/>
    <w:rsid w:val="4E1B3858"/>
    <w:rsid w:val="5E4B5DCF"/>
    <w:rsid w:val="63F9605D"/>
    <w:rsid w:val="63FA2C56"/>
    <w:rsid w:val="64AC0BF1"/>
    <w:rsid w:val="693D46C6"/>
    <w:rsid w:val="6E3508F4"/>
    <w:rsid w:val="76C31827"/>
    <w:rsid w:val="7729154F"/>
    <w:rsid w:val="78E00643"/>
    <w:rsid w:val="7CF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3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md-plain"/>
    <w:basedOn w:val="8"/>
    <w:qFormat/>
    <w:uiPriority w:val="0"/>
  </w:style>
  <w:style w:type="character" w:customStyle="1" w:styleId="15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m-comment"/>
    <w:basedOn w:val="8"/>
    <w:qFormat/>
    <w:uiPriority w:val="0"/>
  </w:style>
  <w:style w:type="character" w:customStyle="1" w:styleId="17">
    <w:name w:val="cm-tag"/>
    <w:basedOn w:val="8"/>
    <w:qFormat/>
    <w:uiPriority w:val="0"/>
  </w:style>
  <w:style w:type="character" w:customStyle="1" w:styleId="18">
    <w:name w:val="cm-meta"/>
    <w:basedOn w:val="8"/>
    <w:qFormat/>
    <w:uiPriority w:val="0"/>
  </w:style>
  <w:style w:type="character" w:customStyle="1" w:styleId="19">
    <w:name w:val="cm-keyword"/>
    <w:basedOn w:val="8"/>
    <w:qFormat/>
    <w:uiPriority w:val="0"/>
  </w:style>
  <w:style w:type="character" w:customStyle="1" w:styleId="20">
    <w:name w:val="cm-def"/>
    <w:basedOn w:val="8"/>
    <w:qFormat/>
    <w:uiPriority w:val="0"/>
  </w:style>
  <w:style w:type="character" w:customStyle="1" w:styleId="21">
    <w:name w:val="cm-variable-3"/>
    <w:basedOn w:val="8"/>
    <w:qFormat/>
    <w:uiPriority w:val="0"/>
  </w:style>
  <w:style w:type="character" w:customStyle="1" w:styleId="22">
    <w:name w:val="cm-variable"/>
    <w:basedOn w:val="8"/>
    <w:qFormat/>
    <w:uiPriority w:val="0"/>
  </w:style>
  <w:style w:type="character" w:customStyle="1" w:styleId="23">
    <w:name w:val="cm-string"/>
    <w:basedOn w:val="8"/>
    <w:qFormat/>
    <w:uiPriority w:val="0"/>
  </w:style>
  <w:style w:type="character" w:customStyle="1" w:styleId="24">
    <w:name w:val="cm-operator"/>
    <w:basedOn w:val="8"/>
    <w:qFormat/>
    <w:uiPriority w:val="0"/>
  </w:style>
  <w:style w:type="character" w:customStyle="1" w:styleId="25">
    <w:name w:val="md-tab"/>
    <w:basedOn w:val="8"/>
    <w:qFormat/>
    <w:uiPriority w:val="0"/>
  </w:style>
  <w:style w:type="character" w:customStyle="1" w:styleId="26">
    <w:name w:val="cm-quote"/>
    <w:basedOn w:val="8"/>
    <w:qFormat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7FB273-7DFA-46D7-BED3-F90DA65817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308</Characters>
  <Lines>2</Lines>
  <Paragraphs>1</Paragraphs>
  <TotalTime>3</TotalTime>
  <ScaleCrop>false</ScaleCrop>
  <LinksUpToDate>false</LinksUpToDate>
  <CharactersWithSpaces>361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Administrator</cp:lastModifiedBy>
  <dcterms:modified xsi:type="dcterms:W3CDTF">2021-02-01T07:47:44Z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