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案例1：Config分布式配置构建</w:t>
      </w:r>
    </w:p>
    <w:p>
      <w:r>
        <w:rPr>
          <w:rFonts w:hint="eastAsia"/>
        </w:rPr>
        <w:t>发的</w:t>
      </w:r>
    </w:p>
    <w:p>
      <w:r>
        <w:t>1）登录GitHub，创建项目</w:t>
      </w:r>
      <w:r>
        <w:rPr>
          <w:rFonts w:hint="eastAsia"/>
          <w:lang w:eastAsia="zh-CN"/>
        </w:rPr>
        <w:t>demo</w:t>
      </w:r>
      <w:r>
        <w:t>-config</w:t>
      </w:r>
    </w:p>
    <w:p>
      <w:r>
        <w:t>2）上传yml配置文件，命名规则如下：</w:t>
      </w:r>
    </w:p>
    <w:p>
      <w:r>
        <w:t xml:space="preserve">  {application}-{pro</w:t>
      </w:r>
      <w:r>
        <w:rPr>
          <w:rFonts w:hint="eastAsia" w:ascii="MS Gothic" w:hAnsi="MS Gothic" w:eastAsia="MS Gothic" w:cs="MS Gothic"/>
        </w:rPr>
        <w:t>ﬁ</w:t>
      </w:r>
      <w:r>
        <w:t>le}.yml 或者 {application}-{pro</w:t>
      </w:r>
      <w:r>
        <w:rPr>
          <w:rFonts w:hint="eastAsia" w:ascii="MS Gothic" w:hAnsi="MS Gothic" w:eastAsia="MS Gothic" w:cs="MS Gothic"/>
        </w:rPr>
        <w:t>ﬁ</w:t>
      </w:r>
      <w:r>
        <w:t xml:space="preserve">le}.properties </w:t>
      </w:r>
    </w:p>
    <w:p>
      <w:r>
        <w:rPr>
          <w:rFonts w:hint="eastAsia"/>
        </w:rPr>
        <w:t xml:space="preserve"> </w:t>
      </w:r>
      <w:r>
        <w:t xml:space="preserve"> 其中，application为应用名称，pro</w:t>
      </w:r>
      <w:r>
        <w:rPr>
          <w:rFonts w:hint="eastAsia" w:ascii="MS Gothic" w:hAnsi="MS Gothic" w:eastAsia="MS Gothic" w:cs="MS Gothic"/>
        </w:rPr>
        <w:t>ﬁ</w:t>
      </w:r>
      <w:r>
        <w:t>le指的是环境（用于区分开发环境，测试环境、生产环境等）</w:t>
      </w:r>
    </w:p>
    <w:p>
      <w:r>
        <w:rPr>
          <w:rFonts w:hint="eastAsia"/>
        </w:rPr>
        <w:t xml:space="preserve"> </w:t>
      </w:r>
      <w:r>
        <w:t xml:space="preserve"> 示例：</w:t>
      </w:r>
      <w:r>
        <w:rPr>
          <w:rFonts w:hint="eastAsia"/>
          <w:lang w:eastAsia="zh-CN"/>
        </w:rPr>
        <w:t>demo</w:t>
      </w:r>
      <w:r>
        <w:t>-service-page-dev.yml、</w:t>
      </w:r>
      <w:r>
        <w:rPr>
          <w:rFonts w:hint="eastAsia"/>
          <w:lang w:eastAsia="zh-CN"/>
        </w:rPr>
        <w:t>demo</w:t>
      </w:r>
      <w:r>
        <w:t>-service-page-test.yml、</w:t>
      </w:r>
      <w:r>
        <w:rPr>
          <w:rFonts w:hint="eastAsia"/>
          <w:lang w:eastAsia="zh-CN"/>
        </w:rPr>
        <w:t>demo</w:t>
      </w:r>
      <w:r>
        <w:t>-service-page-prod.yml</w:t>
      </w:r>
    </w:p>
    <w:p>
      <w:r>
        <w:t>3）构建Config Server统一配置中心</w:t>
      </w:r>
    </w:p>
    <w:p>
      <w:r>
        <w:t xml:space="preserve">  新建SpringBoot工程，引入依赖坐标（需要注册自己到Eureka）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3"/>
          <w:rFonts w:ascii="var(--monospace)" w:hAnsi="var(--monospace)"/>
          <w:color w:val="555555"/>
          <w:sz w:val="22"/>
          <w:szCs w:val="22"/>
        </w:rPr>
        <w:t>&lt;?xml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version="1.0" encoding="UTF-8"?&gt;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&lt;project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35"/>
          <w:rFonts w:ascii="var(--monospace)" w:hAnsi="var(--monospace)"/>
          <w:color w:val="0000CC"/>
          <w:sz w:val="22"/>
          <w:szCs w:val="22"/>
        </w:rPr>
        <w:t>xmlns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"http://maven.apache.org/POM/4.0.0"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  </w:t>
      </w:r>
      <w:r>
        <w:rPr>
          <w:rStyle w:val="35"/>
          <w:rFonts w:ascii="var(--monospace)" w:hAnsi="var(--monospace)"/>
          <w:color w:val="0000CC"/>
          <w:sz w:val="22"/>
          <w:szCs w:val="22"/>
        </w:rPr>
        <w:t>xmlns:xsi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"http://www.w3.org/2001/XMLSchema-instance"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    </w:t>
      </w:r>
      <w:r>
        <w:rPr>
          <w:rStyle w:val="35"/>
          <w:rFonts w:ascii="var(--monospace)" w:hAnsi="var(--monospace)"/>
          <w:color w:val="0000CC"/>
          <w:sz w:val="22"/>
          <w:szCs w:val="22"/>
        </w:rPr>
        <w:t>xsi:schemaLocation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"http://maven.apache.org/POM/4.0.0 http://maven.apache.org/xsd/maven-4.0.0.xsd"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&lt;parent&gt;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-parent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com.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&lt;version&gt;</w:t>
      </w:r>
      <w:r>
        <w:rPr>
          <w:rFonts w:ascii="var(--monospace)" w:hAnsi="var(--monospace)"/>
          <w:color w:val="333333"/>
          <w:sz w:val="22"/>
          <w:szCs w:val="22"/>
        </w:rPr>
        <w:t>1.0-SNAPSHOT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&lt;/parent&gt;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&lt;modelVersion&gt;</w:t>
      </w:r>
      <w:r>
        <w:rPr>
          <w:rFonts w:ascii="var(--monospace)" w:hAnsi="var(--monospace)"/>
          <w:color w:val="333333"/>
          <w:sz w:val="22"/>
          <w:szCs w:val="22"/>
        </w:rPr>
        <w:t>4.0.0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&lt;/modelVersion&gt;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-cloud-config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&lt;dependencies&gt;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&lt;!--eureka client 客户端依赖引入--&gt;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org.springframework.cloud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spring-cloud-starter-netflix-eureka-client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&lt;!--config配置中心服务端--&gt;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org.springframework.cloud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spring-cloud-config-server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&lt;/dependencies&gt;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&lt;/project&gt;</w:t>
      </w:r>
    </w:p>
    <w:p>
      <w:r>
        <w:t>配置启动类，使用注解@EnableConfigServer开启配置中心服务器功能</w:t>
      </w:r>
      <w:r>
        <w:rPr>
          <w:rFonts w:hint="eastAsia"/>
        </w:rPr>
        <w:t>：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4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config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autoconfigure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SpringBootApplication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cloud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client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discovery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EnableDiscoveryClient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cloud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config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server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EnableConfigServer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java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io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ObjectInputFilter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@SpringBootApplication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@EnableConfigServer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// 开启配置服务器功能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@EnableDiscoveryClient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00FF"/>
          <w:sz w:val="22"/>
          <w:szCs w:val="22"/>
        </w:rPr>
        <w:t>ConfigApplication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static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[]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run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ConfigApplication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p>
      <w:r>
        <w:t>application.yml配置</w:t>
      </w:r>
      <w:r>
        <w:rPr>
          <w:rFonts w:hint="eastAsia"/>
        </w:rPr>
        <w:t>：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37"/>
          <w:rFonts w:ascii="var(--monospace)" w:hAnsi="var(--monospace)"/>
          <w:color w:val="221199"/>
          <w:sz w:val="22"/>
          <w:szCs w:val="22"/>
        </w:rPr>
        <w:t>server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port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Style w:val="40"/>
          <w:rFonts w:ascii="var(--monospace)" w:hAnsi="var(--monospace)"/>
          <w:color w:val="116644"/>
          <w:sz w:val="22"/>
          <w:szCs w:val="22"/>
        </w:rPr>
        <w:t>9400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1"/>
          <w:rFonts w:ascii="var(--monospace)" w:hAnsi="var(--monospace)"/>
          <w:color w:val="AA5500"/>
          <w:sz w:val="22"/>
          <w:szCs w:val="22"/>
        </w:rPr>
        <w:t>#注册到Eureka服务中心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eureka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client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service-url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defaultZone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http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CloudEurekaServerA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9200/eureka,http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CloudEurekaServerB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9201/eureka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instance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prefer-ip-address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instance-id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$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t>spring.cloud.client.ip-address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}:</w:t>
      </w:r>
      <w:r>
        <w:rPr>
          <w:rFonts w:ascii="var(--monospace)" w:hAnsi="var(--monospace)"/>
          <w:color w:val="333333"/>
          <w:sz w:val="22"/>
          <w:szCs w:val="22"/>
        </w:rPr>
        <w:t>$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t>spring.application.name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}:</w:t>
      </w:r>
      <w:r>
        <w:rPr>
          <w:rFonts w:ascii="var(--monospace)" w:hAnsi="var(--monospace)"/>
          <w:color w:val="333333"/>
          <w:sz w:val="22"/>
          <w:szCs w:val="22"/>
        </w:rPr>
        <w:t>$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t>server.port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}:</w:t>
      </w:r>
      <w:r>
        <w:rPr>
          <w:rFonts w:ascii="var(--monospace)" w:hAnsi="var(--monospace)"/>
          <w:color w:val="333333"/>
          <w:sz w:val="22"/>
          <w:szCs w:val="22"/>
        </w:rPr>
        <w:t>@project.version@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spring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application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-service-config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cloud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config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server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git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  uri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https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//github.com/jetwu-do/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-config.git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#配置git服务地址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  username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hint="eastAsia" w:ascii="var(--monospace)" w:hAnsi="var(--monospace)"/>
          <w:color w:val="333333"/>
          <w:sz w:val="22"/>
          <w:szCs w:val="22"/>
          <w:lang w:val="en-US" w:eastAsia="zh-CN"/>
        </w:rPr>
        <w:t>gitwu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#配置git用户名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  password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hint="eastAsia" w:ascii="var(--monospace)" w:hAnsi="var(--monospace)"/>
          <w:color w:val="333333"/>
          <w:sz w:val="22"/>
          <w:szCs w:val="22"/>
          <w:lang w:val="en-US" w:eastAsia="zh-CN"/>
        </w:rPr>
        <w:t xml:space="preserve">123456 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#配置git密码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  search-paths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          - 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-config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 读取分支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label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master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p>
      <w:r>
        <w:t>测试</w:t>
      </w:r>
      <w:r>
        <w:rPr>
          <w:rFonts w:hint="eastAsia"/>
        </w:rPr>
        <w:t>：</w:t>
      </w:r>
    </w:p>
    <w:p>
      <w:pPr>
        <w:rPr>
          <w:rFonts w:ascii="Open Sans" w:hAnsi="Open Sans" w:cs="Open Sans"/>
          <w:color w:val="333333"/>
          <w:sz w:val="26"/>
          <w:szCs w:val="26"/>
        </w:rPr>
      </w:pPr>
      <w:r>
        <w:fldChar w:fldCharType="begin"/>
      </w:r>
      <w:r>
        <w:instrText xml:space="preserve"> HYPERLINK "http://127.0.0.1:9600/master/application-dev.yml" </w:instrText>
      </w:r>
      <w:r>
        <w:fldChar w:fldCharType="separate"/>
      </w:r>
      <w:r>
        <w:t>http://127.0.0.1:9600/master/application-dev.yml</w:t>
      </w:r>
      <w:r>
        <w:fldChar w:fldCharType="end"/>
      </w:r>
    </w:p>
    <w:p>
      <w:r>
        <w:t>master：分支名称</w:t>
      </w:r>
    </w:p>
    <w:p>
      <w:r>
        <w:t>application-dev.yml：文件名称</w:t>
      </w:r>
    </w:p>
    <w:p>
      <w:r>
        <w:t>4）构建Client客户端（在已有页面静态化微服务基础上）</w:t>
      </w:r>
    </w:p>
    <w:p>
      <w:r>
        <w:t>案例实现：在</w:t>
      </w:r>
      <w:r>
        <w:rPr>
          <w:rFonts w:hint="eastAsia"/>
          <w:lang w:eastAsia="zh-CN"/>
        </w:rPr>
        <w:t>demo</w:t>
      </w:r>
      <w:r>
        <w:t>-service-page微服务中动态获取config server的配置信息</w:t>
      </w:r>
    </w:p>
    <w:p>
      <w:r>
        <w:t>已有工程中添加依赖坐标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2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org.springframework.cloud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spring-cloud-config-client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&lt;/dependency&gt;</w:t>
      </w:r>
    </w:p>
    <w:p>
      <w:r>
        <w:t>application.yml修改为bootstrap.yml配置文件</w:t>
      </w:r>
      <w:r>
        <w:tab/>
      </w:r>
    </w:p>
    <w:p>
      <w:r>
        <w:t>bootstrap.yml是系统级别的，优先级比application.yml高，应用启动时会检查这个配置文件，在这个配置文件中指定配置中心的服务地址，会自动拉取所有应用配置并且启用。</w:t>
      </w:r>
    </w:p>
    <w:p>
      <w:r>
        <w:t>（主要是把与统一配置中心连接的配置信息放到bootstrap.yml）</w:t>
      </w:r>
    </w:p>
    <w:p>
      <w:r>
        <w:t>注意：需要统一读取的配置信息，从配置中心获取</w:t>
      </w:r>
    </w:p>
    <w:p>
      <w:r>
        <w:t>bootstrap.yml（部分）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37"/>
          <w:rFonts w:ascii="var(--monospace)" w:hAnsi="var(--monospace)"/>
          <w:color w:val="221199"/>
          <w:sz w:val="22"/>
          <w:szCs w:val="22"/>
        </w:rPr>
        <w:t>server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port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 xml:space="preserve">9100   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 后期该微服务多实例，端口从9100递增（10个以内）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Spring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application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-service-page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datasource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driver-class-name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com.mysql.jdbc.Driver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url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jdbc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mysql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//localhost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3306/</w:t>
      </w:r>
      <w:r>
        <w:rPr>
          <w:rFonts w:hint="eastAsia" w:ascii="var(--monospace)" w:hAnsi="var(--monospace)"/>
          <w:color w:val="333333"/>
          <w:sz w:val="22"/>
          <w:szCs w:val="22"/>
          <w:lang w:eastAsia="zh-CN"/>
        </w:rPr>
        <w:t>demo</w:t>
      </w:r>
      <w:r>
        <w:rPr>
          <w:rFonts w:hint="eastAsia" w:ascii="var(--monospace)" w:hAnsi="var(--monospace)"/>
          <w:color w:val="333333"/>
          <w:sz w:val="22"/>
          <w:szCs w:val="22"/>
          <w:lang w:val="en-US" w:eastAsia="zh-CN"/>
        </w:rPr>
        <w:t>db</w:t>
      </w:r>
      <w:bookmarkStart w:id="0" w:name="_GoBack"/>
      <w:bookmarkEnd w:id="0"/>
      <w:r>
        <w:rPr>
          <w:rFonts w:ascii="var(--monospace)" w:hAnsi="var(--monospace)"/>
          <w:color w:val="333333"/>
          <w:sz w:val="22"/>
          <w:szCs w:val="22"/>
        </w:rPr>
        <w:t>?useUnicode=true&amp;characterEncoding=utf8&amp;serverTimezone=UTC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username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root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password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hint="eastAsia" w:ascii="var(--monospace)" w:hAnsi="var(--monospace)"/>
          <w:color w:val="333333"/>
          <w:sz w:val="22"/>
          <w:szCs w:val="22"/>
          <w:lang w:val="en-US" w:eastAsia="zh-CN"/>
        </w:rPr>
        <w:t>123456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cloud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config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#config客户端配置,和ConfigServer通信，并告知ConfigServer希望获取的配置信息在哪个文件中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application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profile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 xml:space="preserve">dev   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#后缀名称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label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master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#分支名称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uri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http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//localhost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 xml:space="preserve">9400   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#ConfigServer配置中心地址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p>
      <w:r>
        <w:t>ConfigController</w:t>
      </w:r>
      <w:r>
        <w:rPr>
          <w:rFonts w:hint="eastAsia"/>
        </w:rPr>
        <w:t>：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4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page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RequestMapping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RestController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"/config"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00FF"/>
          <w:sz w:val="22"/>
          <w:szCs w:val="22"/>
        </w:rPr>
        <w:t>ConfigClientController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"${mysql.user}"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mysqlUser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"${person.name}"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personName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"/remote"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findRemoteConfig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mysqlUser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9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 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9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personName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r>
        <w:rPr>
          <w:rFonts w:hint="eastAsia"/>
        </w:rPr>
        <w:t>查看启动日志：</w:t>
      </w:r>
    </w:p>
    <w:p>
      <w:r>
        <w:drawing>
          <wp:inline distT="0" distB="0" distL="0" distR="0">
            <wp:extent cx="5274310" cy="103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测试：</w:t>
      </w:r>
    </w:p>
    <w:p>
      <w:r>
        <w:fldChar w:fldCharType="begin"/>
      </w:r>
      <w:r>
        <w:instrText xml:space="preserve"> HYPERLINK "http://127.0.0.1:9100/config/remote" </w:instrText>
      </w:r>
      <w:r>
        <w:fldChar w:fldCharType="separate"/>
      </w:r>
      <w:r>
        <w:rPr>
          <w:rStyle w:val="13"/>
        </w:rPr>
        <w:t>http://127.0.0.1:9100/config/remote</w:t>
      </w:r>
      <w:r>
        <w:rPr>
          <w:rStyle w:val="13"/>
        </w:rPr>
        <w:fldChar w:fldCharType="end"/>
      </w:r>
    </w:p>
    <w:p>
      <w:pPr>
        <w:pStyle w:val="2"/>
      </w:pPr>
      <w:r>
        <w:rPr>
          <w:rFonts w:hint="eastAsia"/>
        </w:rPr>
        <w:t>案例2：Config配置手动刷新</w:t>
      </w:r>
    </w:p>
    <w:p>
      <w:r>
        <w:t>1）Client客户端添加依赖springboot-starter-actuator（已添加）</w:t>
      </w:r>
    </w:p>
    <w:p>
      <w:r>
        <w:t>2）Client客户端bootstrap.yml中添加配置（暴露通信端点）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37"/>
          <w:rFonts w:ascii="var(--monospace)" w:hAnsi="var(--monospace)"/>
          <w:color w:val="221199"/>
          <w:sz w:val="22"/>
          <w:szCs w:val="22"/>
        </w:rPr>
        <w:t>management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endpoints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web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exposure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include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refresh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1"/>
          <w:rFonts w:ascii="var(--monospace)" w:hAnsi="var(--monospace)"/>
          <w:color w:val="AA5500"/>
          <w:sz w:val="22"/>
          <w:szCs w:val="22"/>
        </w:rPr>
        <w:t>#也可以暴露所有的端口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management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endpoints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web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exposure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include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"*"</w:t>
      </w:r>
    </w:p>
    <w:p>
      <w:r>
        <w:t>3）Client客户端使用到配置信息的类上添加@RefreshScope</w:t>
      </w:r>
      <w:r>
        <w:tab/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4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page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cloud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config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RefreshScope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RequestMapping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RestController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"/config"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@RefreshScope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21"/>
          <w:rFonts w:ascii="var(--monospace)" w:hAnsi="var(--monospace)"/>
          <w:color w:val="AA5500"/>
          <w:sz w:val="22"/>
          <w:szCs w:val="22"/>
        </w:rPr>
        <w:t>//手动刷新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4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5"/>
          <w:rFonts w:ascii="var(--monospace)" w:hAnsi="var(--monospace)"/>
          <w:color w:val="0000FF"/>
          <w:sz w:val="22"/>
          <w:szCs w:val="22"/>
        </w:rPr>
        <w:t>ConfigClientController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"${mysql.user}"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mysqlUser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"${person.name}"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personName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"/remote"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6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findRemoteConfig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4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mysqlUser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9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 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9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7"/>
          <w:rFonts w:ascii="var(--monospace)" w:hAnsi="var(--monospace)"/>
          <w:color w:val="000000"/>
          <w:sz w:val="22"/>
          <w:szCs w:val="22"/>
        </w:rPr>
        <w:t>personName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p>
      <w:r>
        <w:t>4）手动向Client客户端发起POST请求，</w:t>
      </w:r>
    </w:p>
    <w:p>
      <w:r>
        <w:fldChar w:fldCharType="begin"/>
      </w:r>
      <w:r>
        <w:instrText xml:space="preserve"> HYPERLINK "http://localhost:9100/actuator/refresh" </w:instrText>
      </w:r>
      <w:r>
        <w:fldChar w:fldCharType="separate"/>
      </w:r>
      <w:r>
        <w:rPr>
          <w:rStyle w:val="13"/>
        </w:rPr>
        <w:t>http://localhost:9100/actuator/refresh</w:t>
      </w:r>
      <w:r>
        <w:rPr>
          <w:rStyle w:val="13"/>
        </w:rPr>
        <w:fldChar w:fldCharType="end"/>
      </w:r>
      <w:r>
        <w:t>，刷新配置信息</w:t>
      </w:r>
    </w:p>
    <w:p>
      <w:r>
        <w:drawing>
          <wp:inline distT="0" distB="0" distL="0" distR="0">
            <wp:extent cx="5274310" cy="3375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案例3：Config配置自动刷新</w:t>
      </w:r>
    </w:p>
    <w:p>
      <w:r>
        <w:t>1）Config Server服务端和客户端添加消息总线支持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22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org.springframework.cloud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spring-cloud-starter-bus-amqp</w:t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2"/>
          <w:rFonts w:ascii="var(--monospace)" w:hAnsi="var(--monospace)"/>
          <w:color w:val="117700"/>
          <w:sz w:val="22"/>
          <w:szCs w:val="22"/>
        </w:rPr>
        <w:t>&lt;/dependency&gt;</w:t>
      </w:r>
    </w:p>
    <w:p>
      <w:r>
        <w:t>2）Config Server和客户端添加配置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37"/>
          <w:rFonts w:ascii="var(--monospace)" w:hAnsi="var(--monospace)"/>
          <w:color w:val="221199"/>
          <w:sz w:val="22"/>
          <w:szCs w:val="22"/>
        </w:rPr>
        <w:t>spring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rabbitmq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host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Style w:val="40"/>
          <w:rFonts w:ascii="var(--monospace)" w:hAnsi="var(--monospace)"/>
          <w:color w:val="116644"/>
          <w:sz w:val="22"/>
          <w:szCs w:val="22"/>
        </w:rPr>
        <w:t xml:space="preserve">192.169.200.128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port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Style w:val="40"/>
          <w:rFonts w:ascii="var(--monospace)" w:hAnsi="var(--monospace)"/>
          <w:color w:val="116644"/>
          <w:sz w:val="22"/>
          <w:szCs w:val="22"/>
        </w:rPr>
        <w:t xml:space="preserve">5672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username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 xml:space="preserve">guest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password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guest</w:t>
      </w:r>
    </w:p>
    <w:p>
      <w:r>
        <w:t>3）Config Server微服务暴露端口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37"/>
          <w:rFonts w:ascii="var(--monospace)" w:hAnsi="var(--monospace)"/>
          <w:color w:val="221199"/>
          <w:sz w:val="22"/>
          <w:szCs w:val="22"/>
        </w:rPr>
        <w:t>management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endpoints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web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exposure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include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bus-refresh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1"/>
          <w:rFonts w:ascii="var(--monospace)" w:hAnsi="var(--monospace)"/>
          <w:color w:val="AA5500"/>
          <w:sz w:val="22"/>
          <w:szCs w:val="22"/>
        </w:rPr>
        <w:t>#建议暴露所有的端口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management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endpoints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web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exposure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37"/>
          <w:rFonts w:ascii="var(--monospace)" w:hAnsi="var(--monospace)"/>
          <w:color w:val="221199"/>
          <w:sz w:val="22"/>
          <w:szCs w:val="22"/>
        </w:rPr>
        <w:t>      include</w:t>
      </w:r>
      <w:r>
        <w:rPr>
          <w:rStyle w:val="23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Style w:val="28"/>
          <w:rFonts w:ascii="var(--monospace)" w:hAnsi="var(--monospace)"/>
          <w:color w:val="AA1111"/>
          <w:sz w:val="22"/>
          <w:szCs w:val="22"/>
        </w:rPr>
        <w:t>"*"</w:t>
      </w:r>
    </w:p>
    <w:p>
      <w:r>
        <w:t>4）重启各个服务，更改配置之后，向配置中心服务端发送post请求，各个客户端配置即可自动刷新</w:t>
      </w:r>
    </w:p>
    <w:p>
      <w:r>
        <w:fldChar w:fldCharType="begin"/>
      </w:r>
      <w:r>
        <w:instrText xml:space="preserve"> HYPERLINK "http://127.0.0.1:9400/actuator/bus-refresh" </w:instrText>
      </w:r>
      <w:r>
        <w:fldChar w:fldCharType="separate"/>
      </w:r>
      <w:r>
        <w:rPr>
          <w:rStyle w:val="13"/>
        </w:rPr>
        <w:t>http://127.0.0.1:9400/actuator/bus-refresh</w:t>
      </w:r>
      <w:r>
        <w:rPr>
          <w:rStyle w:val="13"/>
        </w:rPr>
        <w:fldChar w:fldCharType="end"/>
      </w:r>
    </w:p>
    <w:p>
      <w:r>
        <w:drawing>
          <wp:inline distT="0" distB="0" distL="0" distR="0">
            <wp:extent cx="5274310" cy="167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5）Config Client测试</w:t>
      </w:r>
    </w:p>
    <w:p/>
    <w:p>
      <w:pPr>
        <w:rPr>
          <w:rFonts w:hint="eastAsia"/>
        </w:rPr>
      </w:pPr>
      <w:r>
        <w:t>http://localhost:9100/config/remote</w:t>
      </w:r>
    </w:p>
    <w:p>
      <w:pPr>
        <w:rPr>
          <w:rFonts w:hint="eastAsia"/>
        </w:rPr>
      </w:pPr>
      <w:r>
        <w:rPr>
          <w:rFonts w:hint="eastAsia"/>
        </w:rPr>
        <w:t>在广播模式下实现了一次请求，处处更新，如果我只想定向更新呢？</w:t>
      </w:r>
    </w:p>
    <w:p>
      <w:pPr>
        <w:rPr>
          <w:rFonts w:hint="eastAsia"/>
        </w:rPr>
      </w:pPr>
      <w:r>
        <w:rPr>
          <w:rFonts w:hint="eastAsia"/>
        </w:rPr>
        <w:t>在发起刷新请求的时候</w:t>
      </w:r>
      <w:r>
        <w:t>http://localhost:9006/actuator/bus-refresh/</w:t>
      </w:r>
      <w:r>
        <w:rPr>
          <w:rFonts w:hint="eastAsia"/>
          <w:lang w:eastAsia="zh-CN"/>
        </w:rPr>
        <w:t>demo</w:t>
      </w:r>
      <w:r>
        <w:t>-service-page:9100</w:t>
      </w:r>
    </w:p>
    <w:p>
      <w:r>
        <w:rPr>
          <w:rFonts w:hint="eastAsia"/>
        </w:rPr>
        <w:t>即为最后面跟上要定向刷新的实例的</w:t>
      </w:r>
      <w:r>
        <w:t xml:space="preserve"> 服务名:端口号即可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A5864"/>
    <w:rsid w:val="00134828"/>
    <w:rsid w:val="00156C43"/>
    <w:rsid w:val="002218F7"/>
    <w:rsid w:val="002B691F"/>
    <w:rsid w:val="002E46BF"/>
    <w:rsid w:val="0037351D"/>
    <w:rsid w:val="0038039D"/>
    <w:rsid w:val="003B5DC4"/>
    <w:rsid w:val="003D1194"/>
    <w:rsid w:val="00430EFB"/>
    <w:rsid w:val="0043318D"/>
    <w:rsid w:val="00597D55"/>
    <w:rsid w:val="00621E60"/>
    <w:rsid w:val="007B74A0"/>
    <w:rsid w:val="00873CB7"/>
    <w:rsid w:val="00987327"/>
    <w:rsid w:val="009C59D2"/>
    <w:rsid w:val="009D5706"/>
    <w:rsid w:val="00B75057"/>
    <w:rsid w:val="00B97F27"/>
    <w:rsid w:val="00CD481C"/>
    <w:rsid w:val="00D569B7"/>
    <w:rsid w:val="00DD4832"/>
    <w:rsid w:val="00E779DC"/>
    <w:rsid w:val="00E85F2B"/>
    <w:rsid w:val="00ED6F92"/>
    <w:rsid w:val="00FD3D55"/>
    <w:rsid w:val="30C14510"/>
    <w:rsid w:val="5DC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11"/>
    <w:qFormat/>
    <w:uiPriority w:val="0"/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cm-comment"/>
    <w:basedOn w:val="11"/>
    <w:qFormat/>
    <w:uiPriority w:val="0"/>
  </w:style>
  <w:style w:type="character" w:customStyle="1" w:styleId="22">
    <w:name w:val="cm-tag"/>
    <w:basedOn w:val="11"/>
    <w:qFormat/>
    <w:uiPriority w:val="0"/>
  </w:style>
  <w:style w:type="character" w:customStyle="1" w:styleId="23">
    <w:name w:val="cm-meta"/>
    <w:basedOn w:val="11"/>
    <w:qFormat/>
    <w:uiPriority w:val="0"/>
  </w:style>
  <w:style w:type="character" w:customStyle="1" w:styleId="24">
    <w:name w:val="cm-keyword"/>
    <w:basedOn w:val="11"/>
    <w:qFormat/>
    <w:uiPriority w:val="0"/>
  </w:style>
  <w:style w:type="character" w:customStyle="1" w:styleId="25">
    <w:name w:val="cm-def"/>
    <w:basedOn w:val="11"/>
    <w:qFormat/>
    <w:uiPriority w:val="0"/>
  </w:style>
  <w:style w:type="character" w:customStyle="1" w:styleId="26">
    <w:name w:val="cm-variable-3"/>
    <w:basedOn w:val="11"/>
    <w:qFormat/>
    <w:uiPriority w:val="0"/>
  </w:style>
  <w:style w:type="character" w:customStyle="1" w:styleId="27">
    <w:name w:val="cm-variable"/>
    <w:basedOn w:val="11"/>
    <w:qFormat/>
    <w:uiPriority w:val="0"/>
  </w:style>
  <w:style w:type="character" w:customStyle="1" w:styleId="28">
    <w:name w:val="cm-string"/>
    <w:basedOn w:val="11"/>
    <w:qFormat/>
    <w:uiPriority w:val="0"/>
  </w:style>
  <w:style w:type="character" w:customStyle="1" w:styleId="29">
    <w:name w:val="cm-operator"/>
    <w:basedOn w:val="11"/>
    <w:qFormat/>
    <w:uiPriority w:val="0"/>
  </w:style>
  <w:style w:type="character" w:customStyle="1" w:styleId="30">
    <w:name w:val="md-tab"/>
    <w:basedOn w:val="11"/>
    <w:qFormat/>
    <w:uiPriority w:val="0"/>
  </w:style>
  <w:style w:type="character" w:customStyle="1" w:styleId="31">
    <w:name w:val="cm-quote"/>
    <w:basedOn w:val="11"/>
    <w:qFormat/>
    <w:uiPriority w:val="0"/>
  </w:style>
  <w:style w:type="character" w:customStyle="1" w:styleId="32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33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md-pair-s"/>
    <w:basedOn w:val="11"/>
    <w:qFormat/>
    <w:uiPriority w:val="0"/>
  </w:style>
  <w:style w:type="character" w:customStyle="1" w:styleId="35">
    <w:name w:val="cm-attribute"/>
    <w:basedOn w:val="11"/>
    <w:qFormat/>
    <w:uiPriority w:val="0"/>
  </w:style>
  <w:style w:type="character" w:customStyle="1" w:styleId="36">
    <w:name w:val="cm-tab"/>
    <w:basedOn w:val="11"/>
    <w:qFormat/>
    <w:uiPriority w:val="0"/>
  </w:style>
  <w:style w:type="character" w:customStyle="1" w:styleId="37">
    <w:name w:val="cm-atom"/>
    <w:basedOn w:val="11"/>
    <w:qFormat/>
    <w:uiPriority w:val="0"/>
  </w:style>
  <w:style w:type="character" w:customStyle="1" w:styleId="3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cm-number"/>
    <w:basedOn w:val="11"/>
    <w:qFormat/>
    <w:uiPriority w:val="0"/>
  </w:style>
  <w:style w:type="character" w:customStyle="1" w:styleId="41">
    <w:name w:val="md-link"/>
    <w:basedOn w:val="11"/>
    <w:qFormat/>
    <w:uiPriority w:val="0"/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3">
    <w:name w:val="md-list-item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md-imag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910</Words>
  <Characters>5193</Characters>
  <Lines>43</Lines>
  <Paragraphs>12</Paragraphs>
  <TotalTime>43</TotalTime>
  <ScaleCrop>false</ScaleCrop>
  <LinksUpToDate>false</LinksUpToDate>
  <CharactersWithSpaces>6091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2021-01-03T10:53:01Z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