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JAVA第三阶段—</w:t>
      </w:r>
      <w:bookmarkStart w:id="0" w:name="_GoBack"/>
      <w:bookmarkEnd w:id="0"/>
      <w:r>
        <w:rPr>
          <w:rFonts w:hint="eastAsia"/>
          <w:lang w:val="en-US" w:eastAsia="zh-CN"/>
        </w:rPr>
        <w:t>DAY11-JAVA案例</w:t>
      </w:r>
    </w:p>
    <w:p>
      <w:pPr>
        <w:pStyle w:val="11"/>
      </w:pPr>
      <w:r>
        <w:t>SSM</w:t>
      </w:r>
      <w:r>
        <w:rPr>
          <w:rFonts w:hint="eastAsia"/>
        </w:rPr>
        <w:t>整合案例</w:t>
      </w:r>
    </w:p>
    <w:p>
      <w:r>
        <w:rPr>
          <w:rFonts w:hint="eastAsia"/>
        </w:rPr>
        <w:t>通过该</w:t>
      </w:r>
      <w:r>
        <w:t>案例讲解SSM整合的配置过程</w:t>
      </w:r>
    </w:p>
    <w:p/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1、添加依赖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/>
        <w:ind w:firstLine="0" w:firstLineChars="0"/>
        <w:jc w:val="left"/>
        <w:rPr>
          <w:rFonts w:ascii="var(--monospace)" w:hAnsi="var(--monospace)" w:eastAsia="宋体" w:cs="宋体"/>
          <w:color w:val="333333"/>
          <w:kern w:val="0"/>
          <w:sz w:val="22"/>
          <w:szCs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&lt;dependency&gt;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&lt;groupId&gt;mysql&lt;/groupId&gt;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&lt;artifactId&gt;mysql-connector-java&lt;/artifactId&gt;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&lt;version&gt;8.0.16&lt;/version&gt;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&lt;/dependency&gt;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&lt;!-- https://mvnrepository.com/artifact/com.mchange/c3p0 --&gt;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&lt;dependency&gt;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&lt;groupId&gt;com.mchange&lt;/groupId&gt;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&lt;artifactId&gt;c3p0&lt;/artifactId&gt;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&lt;version&gt;0.9.5.2&lt;/version&gt;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&lt;/dependency&gt;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&lt;!-- https://mvnrepository.com/artifact/javax.servlet/javax.servlet-api --&gt;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&lt;dependency&gt;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&lt;groupId&gt;javax.servlet&lt;/groupId&gt;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&lt;artifactId&gt;javax.servlet-api&lt;/artifactId&gt;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&lt;version&gt;3.1.0&lt;/version&gt;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&lt;scope&gt;provided&lt;/scope&gt;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&lt;/dependency&gt;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&lt;dependency&gt;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&lt;groupId&gt;org.apache.taglibs&lt;/groupId&gt;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&lt;artifactId&gt;taglibs-standard-impl&lt;/artifactId&gt;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&lt;version&gt;1.2.5&lt;/version&gt;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&lt;/dependency&gt;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&lt;dependency&gt;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&lt;groupId&gt;org.apache.taglibs&lt;/groupId&gt;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&lt;artifactId&gt;taglibs-standard-compat&lt;/artifactId&gt;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&lt;version&gt;1.2.5&lt;/version&gt;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&lt;/dependency&gt;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&lt;dependency&gt;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&lt;groupId&gt;org.apache.taglibs&lt;/groupId&gt;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&lt;artifactId&gt;taglibs-standard-jstlel&lt;/artifactId&gt;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&lt;version&gt;1.2.5&lt;/version&gt;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&lt;/dependency&gt;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&lt;dependency&gt;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&lt;groupId&gt;org.apache.taglibs&lt;/groupId&gt;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&lt;artifactId&gt;taglibs-standard-spec&lt;/artifactId&gt;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&lt;version&gt;1.2.5&lt;/version&gt;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&lt;/dependency&gt;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&lt;!-- https://mvnrepository.com/artifact/org.springframework/spring-context --&gt;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&lt;dependency&gt;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&lt;groupId&gt;org.springframework&lt;/groupId&gt;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&lt;artifactId&gt;spring-context&lt;/artifactId&gt;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&lt;version&gt;5.2.8.RELEASE&lt;/version&gt;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&lt;/dependency&gt;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&lt;!-- https://mvnrepository.com/artifact/org.springframework/spring-context --&gt;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&lt;dependency&gt;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&lt;groupId&gt;org.springframework&lt;/groupId&gt;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&lt;artifactId&gt;spring-webmvc&lt;/artifactId&gt;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&lt;version&gt;5.2.8.RELEASE&lt;/version&gt;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&lt;/dependency&gt;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&lt;!-- https://mvnrepository.com/artifact/org.springframework/spring-context --&gt;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&lt;dependency&gt;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&lt;groupId&gt;org.springframework&lt;/groupId&gt;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&lt;artifactId&gt;spring-test&lt;/artifactId&gt;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&lt;version&gt;5.2.8.RELEASE&lt;/version&gt;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&lt;/dependency&gt;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&lt;!-- https://mvnrepository.com/artifact/org.springframework/spring-context --&gt;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&lt;dependency&gt;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&lt;groupId&gt;org.springframework&lt;/groupId&gt;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&lt;artifactId&gt;spring-jdbc&lt;/artifactId&gt;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&lt;version&gt;5.2.8.RELEASE&lt;/version&gt;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&lt;/dependency&gt;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&lt;!-- https://mvnrepository.com/artifact/org.mybatis/mybatis --&gt;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&lt;dependency&gt;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&lt;groupId&gt;org.mybatis&lt;/groupId&gt;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&lt;artifactId&gt;mybatis&lt;/artifactId&gt;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&lt;version&gt;3.5.5&lt;/version&gt;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&lt;/dependency&gt;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&lt;dependency&gt;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&lt;groupId&gt;org.mybatis&lt;/groupId&gt;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&lt;artifactId&gt;mybatis-spring&lt;/artifactId&gt;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&lt;version&gt;2.0.5&lt;/version&gt;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&lt;/dependency&gt;</w:t>
      </w: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2、SpringMVC的配置 spring-mvc.xml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/>
        <w:ind w:firstLine="0" w:firstLineChars="0"/>
        <w:jc w:val="left"/>
        <w:rPr>
          <w:rFonts w:ascii="var(--monospace)" w:hAnsi="var(--monospace)" w:eastAsia="宋体" w:cs="宋体"/>
          <w:color w:val="333333"/>
          <w:kern w:val="0"/>
          <w:sz w:val="22"/>
          <w:szCs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&lt;?xml version="1.0" encoding="UTF-8"?&gt;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&lt;beans xmlns="http://www.springframework.org/schema/beans"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xmlns:xsi="http://www.w3.org/2001/XMLSchema-instance"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xmlns:context="http://www.springframework.org/schema/context"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xmlns:mvc="http://www.springframework.org/schema/mvc"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xsi:schemaLocation="http://www.springframework.org/schema/beans http://www.springframework.org/schema/beans/spring-beans.xsd http://www.springframework.org/schema/context https://www.springframework.org/schema/context/spring-context.xsd http://www.springframework.org/schema/mvc https://www.springframework.org/schema/mvc/spring-mvc.xsd"&gt;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&lt;!--配置视图处理器--&gt;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&lt;bean id="viewResolver" class="org.springframework.web.servlet.view.InternalResourceViewResolver"&gt;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&lt;property name="prefix" value="/WEB-INF/pages/"&gt;&lt;/property&gt;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&lt;property name="suffix" value=".jsp"&gt;&lt;/property&gt;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&lt;/bean&gt;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&lt;mvc:default-servlet-handler/&gt;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&lt;mvc:annotation-driven/&gt;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&lt;/beans&gt;</w:t>
      </w: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3、MyBatis基础设置 mybatis-config.xml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/>
        <w:ind w:firstLine="0" w:firstLineChars="0"/>
        <w:jc w:val="left"/>
        <w:rPr>
          <w:rFonts w:ascii="var(--monospace)" w:hAnsi="var(--monospace)" w:eastAsia="宋体" w:cs="宋体"/>
          <w:color w:val="333333"/>
          <w:kern w:val="0"/>
          <w:sz w:val="22"/>
          <w:szCs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&lt;?xml version="1.0" encoding="UTF-8"?&gt;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&lt;!DOCTYPE configuration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PUBLIC "-//mybatis.org//DTD Config 3.0//EN"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"http://mybatis.org/dtd/mybatis-3-config.dtd"&gt;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&lt;configuration&gt;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&lt;settings&gt;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&lt;!-- 下划线转驼峰命名 --&gt;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&lt;setting name="mapUnderscoreToCamelCase" value="true"/&gt;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&lt;!-- 打印查询语句 --&gt;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&lt;setting name="logImpl" value="STDOUT_LOGGING" /&gt;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&lt;!--配置懒加载--&gt;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&lt;setting name="lazyLoadingEnabled" value="true"/&gt;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&lt;!--执行所有属性按需加载--&gt;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&lt;setting name="aggressiveLazyLoading" value="false"/&gt;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&lt;/settings&gt;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&lt;/configuration&gt;</w:t>
      </w: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4、Spring整合MyBatis配置 spring-mybatis.xml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/>
        <w:ind w:firstLine="0" w:firstLineChars="0"/>
        <w:jc w:val="left"/>
        <w:rPr>
          <w:rFonts w:ascii="var(--monospace)" w:hAnsi="var(--monospace)" w:eastAsia="宋体" w:cs="宋体"/>
          <w:color w:val="333333"/>
          <w:kern w:val="0"/>
          <w:sz w:val="22"/>
          <w:szCs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&lt;?xml version="1.0" encoding="UTF-8"?&gt;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&lt;beans xmlns="http://www.springframework.org/schema/beans"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xmlns:xsi="http://www.w3.org/2001/XMLSchema-instance"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xmlns:context="http://www.springframework.org/schema/context"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xsi:schemaLocation="http://www.springframework.org/schema/beans http://www.springframework.org/schema/beans/spring-beans.xsd http://www.springframework.org/schema/context https://www.springframework.org/schema/context/spring-context.xsd"&gt;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&lt;!--配置C3P0数据源--&gt;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&lt;bean id="dataSource" class="com.mchange.v2.c3p0.ComboPooledDataSource"&gt;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&lt;!--jdbc的配置--&gt;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&lt;property name="driverClass" value="com.mysql.cj.jdbc.Driver"&gt;&lt;/property&gt;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&lt;property name="jdbcUrl" value="jdbc:mysql://localhost:3306/book_db?useUnicode=true&amp;amp;characterEncoding=UTF-8&amp;amp;serverTimezone=UTC&amp;amp;useSSL=false"&gt;&lt;/property&gt;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&lt;property name="user" value="root"&gt;&lt;/property&gt;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&lt;property name="password" value="123456"&gt;&lt;/property&gt;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&lt;!--非必须--&gt;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&lt;property name="maxPoolSize" value="100"&gt;&lt;/property&gt;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&lt;property name="minPoolSize" value="10"&gt;&lt;/property&gt;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&lt;property name="initialPoolSize" value="10"&gt;&lt;/property&gt;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&lt;property name="maxStatements" value="200"&gt;&lt;/property&gt;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&lt;/bean&gt;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&lt;!--配置会话工厂--&gt;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&lt;bean id="sqlSessionFactory" class="org.mybatis.spring.SqlSessionFactoryBean"&gt;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&lt;!--配置数据源--&gt;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&lt;property name="dataSource" ref="dataSource"&gt;&lt;/property&gt;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&lt;!--包的别名--&gt;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&lt;property name="typeAliasesPackage" value="com.blb.bookms.entity"&gt;&lt;/property&gt;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&lt;!--MyBatis配置文件路径--&gt;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&lt;property name="configLocation" value="classpath:mybatis-config.xml"/&gt;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&lt;!--映射文件的路径--&gt;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&lt;property name="mapperLocations" value="classpath:mappers/*.xml"&gt;&lt;/property&gt;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&lt;/bean&gt;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&lt;!--配置映射接口的扫描器--&gt;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&lt;bean class="org.mybatis.spring.mapper.MapperScannerConfigurer"&gt;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&lt;!--会话工厂名称--&gt;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&lt;property name="sqlSessionFactoryBeanName" value="sqlSessionFactory"&gt;&lt;/property&gt;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&lt;!--接口的包位置--&gt;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&lt;property name="basePackage" value="com.blb.bookms.dao"&gt;&lt;/property&gt;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&lt;/bean&gt;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&lt;/beans&gt;</w:t>
      </w: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5、Spring配置文件，导入SpringMVC和MyBatis配置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/>
        <w:ind w:firstLine="0" w:firstLineChars="0"/>
        <w:jc w:val="left"/>
        <w:rPr>
          <w:rFonts w:ascii="var(--monospace)" w:hAnsi="var(--monospace)" w:eastAsia="宋体" w:cs="宋体"/>
          <w:color w:val="333333"/>
          <w:kern w:val="0"/>
          <w:sz w:val="22"/>
          <w:szCs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&lt;?xml version="1.0" encoding="UTF-8"?&gt;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&lt;beans xmlns="http://www.springframework.org/schema/beans"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xmlns:xsi="http://www.w3.org/2001/XMLSchema-instance"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xmlns:context="http://www.springframework.org/schema/context"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xsi:schemaLocation="http://www.springframework.org/schema/beans http://www.springframework.org/schema/beans/spring-beans.xsd http://www.springframework.org/schema/context https://www.springframework.org/schema/context/spring-context.xsd"&gt;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&lt;context:component-scan base-package="com.blb.bookms"&gt;&lt;/context:component-scan&gt;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&lt;import resource="spring-mvc.xml"&gt;&lt;/import&gt;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&lt;import resource="spring-mybatis.xml"&gt;&lt;/import&gt;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&lt;/beans&gt;</w:t>
      </w: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6、web.xml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/>
        <w:ind w:firstLine="440" w:firstLineChars="0"/>
        <w:jc w:val="left"/>
        <w:rPr>
          <w:rFonts w:ascii="var(--monospace)" w:hAnsi="var(--monospace)" w:eastAsia="宋体" w:cs="宋体"/>
          <w:color w:val="333333"/>
          <w:kern w:val="0"/>
          <w:sz w:val="22"/>
          <w:szCs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&lt;?xml version="1.0" encoding="UTF-8"?&gt;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&lt;web-app xmlns:xsi="http://www.w3.org/2001/XMLSchema-instance"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xmlns="http://xmlns.jcp.org/xml/ns/javaee"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xsi:schemaLocation="http://xmlns.jcp.org/xml/ns/javaee http://xmlns.jcp.org/xml/ns/javaee/web-app_3_1.xsd"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id="WebApp_ID" version="3.1"&gt;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&lt;display-name&gt;Archetype Created Web Application&lt;/display-name&gt;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&lt;servlet&gt;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&lt;servlet-name&gt;dispatcherServlet&lt;/servlet-name&gt;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&lt;servlet-class&gt;org.springframework.web.servlet.DispatcherServlet&lt;/servlet-class&gt;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&lt;init-param&gt;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&lt;param-name&gt;contextConfigLocation&lt;/param-name&gt;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&lt;param-value&gt;classpath:spring.xml&lt;/param-value&gt;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&lt;/init-param&gt;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&lt;load-on-startup&gt;1&lt;/load-on-startup&gt;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&lt;/servlet&gt;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&lt;servlet-mapping&gt;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&lt;servlet-name&gt;dispatcherServlet&lt;/servlet-name&gt;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&lt;url-pattern&gt;/&lt;/url-pattern&gt;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&lt;/servlet-mapping&gt;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&lt;filter&gt;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&lt;filter-name&gt;encodingFilter&lt;/filter-name&gt;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&lt;filter-class&gt;org.springframework.web.filter.CharacterEncodingFilter&lt;/filter-class&gt;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&lt;init-param&gt;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&lt;param-name&gt;encoding&lt;/param-name&gt;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&lt;param-value&gt;UTF-8&lt;/param-value&gt;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&lt;/init-param&gt;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&lt;init-param&gt;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&lt;param-name&gt;forceEncoding&lt;/param-name&gt;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&lt;param-value&gt;true&lt;/param-value&gt;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&lt;/init-param&gt;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&lt;/filter&gt;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&lt;filter-mapping&gt;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&lt;filter-name&gt;encodingFilter&lt;/filter-name&gt;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&lt;url-pattern&gt;/*&lt;/url-pattern&gt;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&lt;/filter-mapping&gt;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&lt;/web-app&gt;</w:t>
      </w: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编写实体类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/>
        <w:ind w:firstLine="0" w:firstLineChars="0"/>
        <w:jc w:val="left"/>
        <w:rPr>
          <w:rFonts w:ascii="var(--monospace)" w:hAnsi="var(--monospace)" w:eastAsia="宋体" w:cs="宋体"/>
          <w:color w:val="333333"/>
          <w:kern w:val="0"/>
          <w:sz w:val="22"/>
          <w:szCs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package com.blb.bookms.entity;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/**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* 书籍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*/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public class Book 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private Integer id;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private String bookName;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private float price;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private Integer typeId;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private String author;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private String publishOrg;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private String publishTime;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private Integer state;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private String bookImage;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...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}</w:t>
      </w: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3、编写DAO接口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/>
        <w:ind w:firstLine="0" w:firstLineChars="0"/>
        <w:jc w:val="left"/>
        <w:rPr>
          <w:rFonts w:ascii="var(--monospace)" w:hAnsi="var(--monospace)" w:eastAsia="宋体" w:cs="宋体"/>
          <w:color w:val="333333"/>
          <w:kern w:val="0"/>
          <w:sz w:val="22"/>
          <w:szCs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package com.blb.bookms.dao;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public interface IBookDAO 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List&lt;Book&gt; selectAllBooks();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}</w:t>
      </w: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4、编写Service接口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/>
        <w:ind w:firstLine="0" w:firstLineChars="0"/>
        <w:jc w:val="left"/>
        <w:rPr>
          <w:rFonts w:ascii="var(--monospace)" w:hAnsi="var(--monospace)" w:eastAsia="宋体" w:cs="宋体"/>
          <w:color w:val="333333"/>
          <w:kern w:val="0"/>
          <w:sz w:val="22"/>
          <w:szCs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package com.blb.bookms.service;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public interface IBookService 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List&lt;Book&gt; findAllBooks();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}</w:t>
      </w: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5、编写Service实现类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/>
        <w:ind w:firstLine="0" w:firstLineChars="0"/>
        <w:jc w:val="left"/>
        <w:rPr>
          <w:rFonts w:ascii="var(--monospace)" w:hAnsi="var(--monospace)" w:eastAsia="宋体" w:cs="宋体"/>
          <w:color w:val="333333"/>
          <w:kern w:val="0"/>
          <w:sz w:val="22"/>
          <w:szCs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package com.blb.bookms.service.impl;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@Service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public class BookServiceImpl implements IBookService 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@Autowired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private IBookDAO bookDAO;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@Override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public List&lt;Book&gt; findAllBooks() 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return bookDAO.selectAllBooks();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}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}</w:t>
      </w: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6、编写控制器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/>
        <w:ind w:firstLine="0" w:firstLineChars="0"/>
        <w:jc w:val="left"/>
        <w:rPr>
          <w:rFonts w:ascii="var(--monospace)" w:hAnsi="var(--monospace)" w:eastAsia="宋体" w:cs="宋体"/>
          <w:color w:val="333333"/>
          <w:kern w:val="0"/>
          <w:sz w:val="22"/>
          <w:szCs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package com.blb.bookms.controller;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/**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* 书籍控制器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*/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@Controller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@RequestMapping("/book")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public class BookController 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@Autowired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private IBookService bookService;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@GetMapping("/findAllBooks")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public String findAllBooks(Model model){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List&lt;Book&gt; books = bookService.findAllBooks();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model.addAttribute("books",books);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return "book";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}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}</w:t>
      </w: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7、编写webapp/WEB-INF/pages/book.jsp页面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/>
        <w:ind w:firstLine="440" w:firstLineChars="0"/>
        <w:jc w:val="left"/>
        <w:rPr>
          <w:rFonts w:ascii="var(--monospace)" w:hAnsi="var(--monospace)" w:eastAsia="宋体" w:cs="宋体"/>
          <w:color w:val="333333"/>
          <w:kern w:val="0"/>
          <w:sz w:val="22"/>
          <w:szCs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&lt;%@ page contentType="text/html;charset=UTF-8" language="java" isELIgnored="false" %&gt;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&lt;%@ taglib prefix="c" uri="http://java.sun.com/jsp/jstl/core" %&gt;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&lt;html&gt;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&lt;head&gt;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&lt;title&gt;图书管理&lt;/title&gt;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&lt;link rel="stylesheet" href="/layui/css/layui.css"&gt;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&lt;/head&gt;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&lt;body&gt;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&lt;div class="layui-container"&gt;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&lt;div class="layui-row"&gt;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&lt;div class="layui-col-md9"&gt;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&lt;table class="layui-table" lay-size="sm"&gt;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    &lt;thead&gt;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    &lt;tr&gt;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        &lt;th&gt;编号&lt;/th&gt;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        &lt;th&gt;书名&lt;/th&gt;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        &lt;th&gt;价格&lt;/th&gt;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        &lt;th&gt;类型&lt;/th&gt;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        &lt;th&gt;作者&lt;/th&gt;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        &lt;th&gt;出版社&lt;/th&gt;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        &lt;th&gt;出版日期&lt;/th&gt;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        &lt;th&gt;状态&lt;/th&gt;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        &lt;th&gt;图片&lt;/th&gt;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        &lt;th&gt;操作&lt;/th&gt;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    &lt;/tr&gt;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    &lt;/thead&gt;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    &lt;tbody&gt;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    &lt;c:forEach var="book" items="${books}"&gt;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        &lt;tr&gt;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            &lt;td&gt;${book.id}&lt;/td&gt;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            &lt;td&gt;${book.bookName}&lt;/td&gt;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            &lt;td&gt;${book.price}&lt;/td&gt;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            &lt;td&gt;${book.typeId}&lt;/td&gt;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            &lt;td&gt;${book.author}&lt;/td&gt;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            &lt;td&gt;${book.publishOrg}&lt;/td&gt;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            &lt;td&gt;${book.publishTime}&lt;/td&gt;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            &lt;td&gt;${book.state}&lt;/td&gt;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            &lt;td&gt;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                &lt;img src="/images/${book.bookImage}"&gt;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            &lt;/td&gt;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        &lt;/tr&gt;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    &lt;/c:forEach&gt;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    &lt;/tbody&gt;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&lt;/table&gt;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&lt;div id="page"&gt;&lt;/div&gt;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&lt;/div&gt;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&lt;/div&gt;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&lt;/div&gt;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&lt;/body&gt;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&lt;/html&gt;</w:t>
      </w:r>
    </w:p>
    <w:p>
      <w:pPr>
        <w:rPr>
          <w:rFonts w:hint="eastAsia"/>
        </w:rPr>
      </w:pPr>
    </w:p>
    <w:p>
      <w:pPr>
        <w:pStyle w:val="11"/>
        <w:jc w:val="left"/>
      </w:pPr>
      <w:r>
        <w:rPr>
          <w:rFonts w:hint="eastAsia"/>
        </w:rPr>
        <w:t>事务案例</w:t>
      </w:r>
    </w:p>
    <w:p>
      <w:r>
        <w:rPr>
          <w:rFonts w:hint="eastAsia"/>
        </w:rPr>
        <w:t>用</w:t>
      </w:r>
      <w:r>
        <w:t>转账案例介绍事务</w:t>
      </w:r>
    </w:p>
    <w:p>
      <w:r>
        <w:rPr>
          <w:rFonts w:hint="eastAsia"/>
        </w:rPr>
        <w:t>账户</w:t>
      </w:r>
      <w:r>
        <w:t>表：</w:t>
      </w:r>
      <w:r>
        <w:rPr>
          <w:rFonts w:hint="eastAsia"/>
        </w:rPr>
        <w:t>id、</w:t>
      </w:r>
      <w:r>
        <w:t>username、balance</w:t>
      </w:r>
    </w:p>
    <w:p>
      <w:pPr>
        <w:pStyle w:val="18"/>
        <w:numPr>
          <w:ilvl w:val="0"/>
          <w:numId w:val="5"/>
        </w:numPr>
        <w:ind w:firstLineChars="0"/>
      </w:pPr>
      <w:r>
        <w:t>SSM整合</w:t>
      </w:r>
      <w:r>
        <w:rPr>
          <w:rFonts w:hint="eastAsia"/>
        </w:rPr>
        <w:t>完成对</w:t>
      </w:r>
      <w:r>
        <w:t>余额的修改</w:t>
      </w:r>
    </w:p>
    <w:p>
      <w:pPr>
        <w:pStyle w:val="18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ervice</w:t>
      </w:r>
      <w:r>
        <w:t>层</w:t>
      </w:r>
      <w:r>
        <w:rPr>
          <w:rFonts w:hint="eastAsia"/>
        </w:rPr>
        <w:t>转账</w:t>
      </w:r>
      <w:r>
        <w:t>方法不加事务</w:t>
      </w:r>
      <w:r>
        <w:rPr>
          <w:rFonts w:hint="eastAsia"/>
        </w:rPr>
        <w:t>，结果出现</w:t>
      </w:r>
      <w:r>
        <w:t>了数据不一致的情况</w:t>
      </w:r>
    </w:p>
    <w:p>
      <w:pPr>
        <w:pStyle w:val="17"/>
        <w:rPr>
          <w:rFonts w:eastAsiaTheme="minorEastAsia"/>
        </w:rPr>
      </w:pPr>
      <w:r>
        <w:rPr>
          <w:rFonts w:eastAsiaTheme="minorEastAsia"/>
        </w:rPr>
        <w:t>D</w:t>
      </w:r>
      <w:r>
        <w:rPr>
          <w:rFonts w:hint="eastAsia" w:eastAsiaTheme="minorEastAsia"/>
        </w:rPr>
        <w:t>ao</w:t>
      </w:r>
      <w:r>
        <w:rPr>
          <w:rFonts w:eastAsiaTheme="minorEastAsia"/>
        </w:rPr>
        <w:t>层更新转出账户余额</w:t>
      </w:r>
    </w:p>
    <w:p>
      <w:pPr>
        <w:pStyle w:val="17"/>
        <w:rPr>
          <w:rFonts w:eastAsiaTheme="minorEastAsia"/>
        </w:rPr>
      </w:pPr>
      <w:r>
        <w:rPr>
          <w:rFonts w:hint="eastAsia" w:eastAsiaTheme="minorEastAsia"/>
        </w:rPr>
        <w:t>抛出</w:t>
      </w:r>
      <w:r>
        <w:rPr>
          <w:rFonts w:eastAsiaTheme="minorEastAsia"/>
        </w:rPr>
        <w:t>异常</w:t>
      </w:r>
    </w:p>
    <w:p>
      <w:pPr>
        <w:pStyle w:val="17"/>
        <w:rPr>
          <w:rFonts w:eastAsiaTheme="minorEastAsia"/>
        </w:rPr>
      </w:pPr>
      <w:r>
        <w:rPr>
          <w:rFonts w:hint="eastAsia" w:eastAsiaTheme="minorEastAsia"/>
        </w:rPr>
        <w:t>Dao</w:t>
      </w:r>
      <w:r>
        <w:rPr>
          <w:rFonts w:eastAsiaTheme="minorEastAsia"/>
        </w:rPr>
        <w:t>层更新转入账户余额</w:t>
      </w:r>
    </w:p>
    <w:p>
      <w:r>
        <w:rPr>
          <w:rFonts w:hint="eastAsia"/>
        </w:rPr>
        <w:t>3）</w:t>
      </w:r>
      <w:r>
        <w:t>添加</w:t>
      </w:r>
      <w:r>
        <w:rPr>
          <w:rFonts w:hint="eastAsia"/>
        </w:rPr>
        <w:t>事务</w:t>
      </w:r>
    </w:p>
    <w:p>
      <w:r>
        <w:rPr>
          <w:rFonts w:hint="eastAsia"/>
        </w:rPr>
        <w:t>事务的</w:t>
      </w:r>
      <w:r>
        <w:t>配置</w:t>
      </w:r>
    </w:p>
    <w:p>
      <w:pPr>
        <w:pStyle w:val="17"/>
      </w:pPr>
      <w:r>
        <w:rPr>
          <w:rFonts w:hint="eastAsia"/>
        </w:rPr>
        <w:t>&lt;!--配置事务管理器--&gt;</w:t>
      </w:r>
    </w:p>
    <w:p>
      <w:pPr>
        <w:pStyle w:val="17"/>
      </w:pPr>
      <w:r>
        <w:t>&lt;bean id="transactionManager" class="org.springframework.jdbc.datasource.DataSourceTransactionManager"&gt;</w:t>
      </w:r>
    </w:p>
    <w:p>
      <w:pPr>
        <w:pStyle w:val="17"/>
      </w:pPr>
      <w:r>
        <w:rPr>
          <w:rFonts w:hint="eastAsia"/>
        </w:rPr>
        <w:t xml:space="preserve">    &lt;!--配置数据源--&gt;</w:t>
      </w:r>
    </w:p>
    <w:p>
      <w:pPr>
        <w:pStyle w:val="17"/>
      </w:pPr>
      <w:r>
        <w:t xml:space="preserve">    &lt;property name="dataSource" ref="dataSource"/&gt;</w:t>
      </w:r>
    </w:p>
    <w:p>
      <w:pPr>
        <w:pStyle w:val="17"/>
      </w:pPr>
      <w:r>
        <w:t>&lt;/bean&gt;</w:t>
      </w:r>
    </w:p>
    <w:p>
      <w:pPr>
        <w:pStyle w:val="17"/>
      </w:pPr>
      <w:r>
        <w:rPr>
          <w:rFonts w:hint="eastAsia"/>
        </w:rPr>
        <w:t>&lt;!--配置启动声明式事务--&gt;</w:t>
      </w:r>
    </w:p>
    <w:p>
      <w:pPr>
        <w:pStyle w:val="17"/>
        <w:rPr>
          <w:rFonts w:eastAsiaTheme="minorEastAsia"/>
        </w:rPr>
      </w:pPr>
      <w:r>
        <w:t>&lt;tx:annotation-driven transaction-manager="transactionManager"/&gt;</w:t>
      </w:r>
    </w:p>
    <w:p>
      <w:pPr>
        <w:ind w:left="420" w:firstLine="0" w:firstLineChars="0"/>
      </w:pPr>
      <w:r>
        <w:rPr>
          <w:rFonts w:hint="eastAsia"/>
        </w:rPr>
        <w:t>方法</w:t>
      </w:r>
      <w:r>
        <w:t>上添加@Transactional注解，出现异常后发生回滚</w:t>
      </w:r>
      <w:r>
        <w:rPr>
          <w:rFonts w:hint="eastAsia"/>
        </w:rPr>
        <w:t>，</w:t>
      </w:r>
      <w:r>
        <w:t>没有异常才能提交</w:t>
      </w:r>
    </w:p>
    <w:p>
      <w:pPr>
        <w:ind w:left="420" w:firstLine="0" w:firstLineChars="0"/>
      </w:pPr>
    </w:p>
    <w:p>
      <w:pPr>
        <w:ind w:firstLine="0" w:firstLineChars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ar(--monospace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10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2050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3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1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63933780"/>
    <w:multiLevelType w:val="multilevel"/>
    <w:tmpl w:val="63933780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08"/>
    <w:rsid w:val="00044745"/>
    <w:rsid w:val="00152DC0"/>
    <w:rsid w:val="002F03E6"/>
    <w:rsid w:val="00375FE9"/>
    <w:rsid w:val="00407AA4"/>
    <w:rsid w:val="00426330"/>
    <w:rsid w:val="005A5BC2"/>
    <w:rsid w:val="00657A8C"/>
    <w:rsid w:val="007D47C9"/>
    <w:rsid w:val="00844359"/>
    <w:rsid w:val="0085042C"/>
    <w:rsid w:val="008C1A08"/>
    <w:rsid w:val="008C38B6"/>
    <w:rsid w:val="009B162E"/>
    <w:rsid w:val="00AB7455"/>
    <w:rsid w:val="00AE3D08"/>
    <w:rsid w:val="00C973AA"/>
    <w:rsid w:val="00DD015D"/>
    <w:rsid w:val="00F43CEC"/>
    <w:rsid w:val="00FF120E"/>
    <w:rsid w:val="107F3ECF"/>
    <w:rsid w:val="3A767FEC"/>
    <w:rsid w:val="422862F0"/>
    <w:rsid w:val="4D6F78C6"/>
    <w:rsid w:val="5A6C780D"/>
    <w:rsid w:val="757F53B7"/>
    <w:rsid w:val="770D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link w:val="2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0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1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firstLine="0" w:firstLineChars="0"/>
    </w:pPr>
    <w:rPr>
      <w:rFonts w:ascii="微软雅黑" w:hAnsi="微软雅黑" w:eastAsia="微软雅黑"/>
      <w:sz w:val="24"/>
    </w:rPr>
  </w:style>
  <w:style w:type="paragraph" w:customStyle="1" w:styleId="12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3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4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5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6">
    <w:name w:val="强调代码"/>
    <w:basedOn w:val="12"/>
    <w:qFormat/>
    <w:uiPriority w:val="0"/>
    <w:rPr>
      <w:b/>
    </w:rPr>
  </w:style>
  <w:style w:type="paragraph" w:customStyle="1" w:styleId="17">
    <w:name w:val="隐藏代码"/>
    <w:basedOn w:val="12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paragraph" w:styleId="18">
    <w:name w:val="List Paragraph"/>
    <w:basedOn w:val="1"/>
    <w:uiPriority w:val="99"/>
  </w:style>
  <w:style w:type="paragraph" w:customStyle="1" w:styleId="19">
    <w:name w:val="md-end-block"/>
    <w:basedOn w:val="1"/>
    <w:uiPriority w:val="0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md-plain"/>
    <w:basedOn w:val="9"/>
    <w:uiPriority w:val="0"/>
  </w:style>
  <w:style w:type="character" w:customStyle="1" w:styleId="21">
    <w:name w:val="HTML 预设格式 Char"/>
    <w:basedOn w:val="9"/>
    <w:link w:val="6"/>
    <w:uiPriority w:val="99"/>
    <w:rPr>
      <w:rFonts w:ascii="宋体" w:hAnsi="宋体" w:cs="宋体"/>
      <w:sz w:val="24"/>
      <w:szCs w:val="24"/>
    </w:rPr>
  </w:style>
  <w:style w:type="character" w:customStyle="1" w:styleId="22">
    <w:name w:val="cm-tab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10</Pages>
  <Words>1777</Words>
  <Characters>10134</Characters>
  <Lines>84</Lines>
  <Paragraphs>23</Paragraphs>
  <TotalTime>75</TotalTime>
  <ScaleCrop>false</ScaleCrop>
  <LinksUpToDate>false</LinksUpToDate>
  <CharactersWithSpaces>11888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2021-05-13T00:11:48Z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096E9211323442D8824569E7923F117D</vt:lpwstr>
  </property>
</Properties>
</file>