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0E8" w:rsidRDefault="00000000">
      <w:pPr>
        <w:pStyle w:val="3"/>
        <w:ind w:firstLine="640"/>
        <w:jc w:val="center"/>
      </w:pPr>
      <w:r>
        <w:rPr>
          <w:rFonts w:hint="eastAsia"/>
        </w:rPr>
        <w:t>JAVA</w:t>
      </w:r>
      <w:r>
        <w:rPr>
          <w:rFonts w:hint="eastAsia"/>
        </w:rPr>
        <w:t>第二阶段—</w:t>
      </w:r>
      <w:r>
        <w:rPr>
          <w:rFonts w:hint="eastAsia"/>
        </w:rPr>
        <w:t>DAY05-JAVA</w:t>
      </w:r>
      <w:r>
        <w:rPr>
          <w:rFonts w:hint="eastAsia"/>
        </w:rPr>
        <w:t>作业答案</w:t>
      </w:r>
    </w:p>
    <w:p w:rsidR="009900E8" w:rsidRDefault="00000000">
      <w:pPr>
        <w:pStyle w:val="a2"/>
        <w:numPr>
          <w:ilvl w:val="0"/>
          <w:numId w:val="0"/>
        </w:numPr>
        <w:spacing w:beforeLines="0" w:before="0" w:afterLines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、简述</w:t>
      </w:r>
      <w:r>
        <w:rPr>
          <w:rFonts w:hint="eastAsia"/>
          <w:sz w:val="24"/>
          <w:szCs w:val="24"/>
        </w:rPr>
        <w:t>三层架构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构成与</w:t>
      </w:r>
      <w:r>
        <w:rPr>
          <w:sz w:val="24"/>
          <w:szCs w:val="24"/>
        </w:rPr>
        <w:t>作用  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1、表现层(UI)：通俗讲就是展现给用户的界面，即用户在使用一个系统的时候他的所见所得。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 xml:space="preserve">2、业务逻辑层(BLL)：针对具体问题的操作，也可以说是对数据层的操作，对数据业务逻辑处理。 　　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3、数据访问层(DAL)：该层所做事务直接操作数据库，针对数据的增添、删除、修改、查找等。</w:t>
      </w:r>
    </w:p>
    <w:p w:rsidR="009900E8" w:rsidRDefault="009900E8"/>
    <w:p w:rsidR="009900E8" w:rsidRDefault="00000000">
      <w:pPr>
        <w:pStyle w:val="a2"/>
        <w:numPr>
          <w:ilvl w:val="0"/>
          <w:numId w:val="0"/>
        </w:numPr>
        <w:spacing w:beforeLines="0" w:before="0" w:afterLines="0" w:after="0"/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、简述</w:t>
      </w:r>
      <w:r>
        <w:rPr>
          <w:rFonts w:hint="eastAsia"/>
          <w:sz w:val="24"/>
          <w:szCs w:val="24"/>
        </w:rPr>
        <w:t>对数据库Dao</w:t>
      </w:r>
      <w:r>
        <w:rPr>
          <w:sz w:val="24"/>
          <w:szCs w:val="24"/>
        </w:rPr>
        <w:t>的理解</w:t>
      </w:r>
    </w:p>
    <w:p w:rsidR="009900E8" w:rsidRDefault="00000000">
      <w:pPr>
        <w:pStyle w:val="a9"/>
        <w:widowControl/>
        <w:shd w:val="clear" w:color="auto" w:fill="FFFFFF"/>
        <w:spacing w:after="168"/>
        <w:ind w:firstLine="380"/>
        <w:rPr>
          <w:rFonts w:ascii="Helvetica" w:eastAsia="Helvetica" w:hAnsi="Helvetica" w:cs="Helvetica"/>
          <w:color w:val="777777"/>
          <w:sz w:val="19"/>
          <w:szCs w:val="19"/>
        </w:rPr>
      </w:pPr>
      <w:r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</w:rPr>
        <w:t>1）、DAO全称是（Data Access Objects) ，数据库访问对象，主要的功能就是用于进行数据操作的，在程序的标准开发架构中属于数据访问层的操作。</w:t>
      </w:r>
    </w:p>
    <w:p w:rsidR="009900E8" w:rsidRDefault="00000000">
      <w:pPr>
        <w:pStyle w:val="a9"/>
        <w:widowControl/>
        <w:shd w:val="clear" w:color="auto" w:fill="FFFFFF"/>
        <w:spacing w:before="168" w:after="0"/>
        <w:ind w:firstLine="380"/>
        <w:rPr>
          <w:rFonts w:ascii="Helvetica" w:eastAsia="Helvetica" w:hAnsi="Helvetica" w:cs="Helvetica"/>
          <w:color w:val="777777"/>
          <w:sz w:val="19"/>
          <w:szCs w:val="19"/>
        </w:rPr>
      </w:pPr>
      <w:r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</w:rPr>
        <w:t>2）、DAO层一般有接口和该接口的实现类！ 接口用于规范实现类！ 实现类一般用于操作数据库！ 一般操作修改，添加，删除数据库操作的步骤很相似，就写了一个公共类DAO类 ，修改，添加，删除数据库操作时 直接调用公共类DAO类！</w:t>
      </w:r>
    </w:p>
    <w:p w:rsidR="009900E8" w:rsidRDefault="00000000">
      <w:pPr>
        <w:ind w:firstLine="380"/>
        <w:rPr>
          <w:rStyle w:val="HTML1"/>
          <w:rFonts w:eastAsia="var(--monospace)"/>
          <w:color w:val="333333"/>
          <w:sz w:val="20"/>
          <w:szCs w:val="20"/>
          <w:bdr w:val="single" w:sz="4" w:space="0" w:color="E7EAED"/>
          <w:shd w:val="clear" w:color="auto" w:fill="F3F4F4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DAO设计模式可以减少代码量，增强程序的可移植性，提高代码的可读性。</w:t>
      </w:r>
    </w:p>
    <w:p w:rsidR="009900E8" w:rsidRDefault="009900E8">
      <w:pPr>
        <w:ind w:firstLine="400"/>
        <w:rPr>
          <w:rStyle w:val="HTML1"/>
          <w:rFonts w:eastAsia="var(--monospace)"/>
          <w:color w:val="333333"/>
          <w:sz w:val="20"/>
          <w:szCs w:val="20"/>
          <w:bdr w:val="single" w:sz="4" w:space="0" w:color="E7EAED"/>
          <w:shd w:val="clear" w:color="auto" w:fill="F3F4F4"/>
        </w:rPr>
      </w:pPr>
    </w:p>
    <w:p w:rsidR="009900E8" w:rsidRDefault="00000000">
      <w:pPr>
        <w:pStyle w:val="a2"/>
        <w:numPr>
          <w:ilvl w:val="0"/>
          <w:numId w:val="0"/>
        </w:numPr>
        <w:spacing w:beforeLines="0" w:before="0" w:afterLines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3、如何实现数据库Dao</w:t>
      </w:r>
      <w:r>
        <w:rPr>
          <w:sz w:val="24"/>
          <w:szCs w:val="24"/>
        </w:rPr>
        <w:t> 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sz w:val="19"/>
          <w:szCs w:val="19"/>
        </w:rPr>
        <w:t>首先实现</w:t>
      </w:r>
      <w:r>
        <w:rPr>
          <w:rFonts w:ascii="Helvetica" w:eastAsia="Helvetica" w:hAnsi="Helvetica" w:cs="Helvetica"/>
          <w:color w:val="333333"/>
          <w:sz w:val="19"/>
          <w:szCs w:val="19"/>
        </w:rPr>
        <w:t>实体类：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1.属性一般用private修饰（getter/setter方法—---用public修饰）；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2.最好实现java.io.Serializable接口支持序列化机制，可以将该对象转换成字节序列而保存在磁盘上或在网络上传输；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3.对实体类</w:t>
      </w:r>
      <w:proofErr w:type="gramStart"/>
      <w:r>
        <w:rPr>
          <w:rFonts w:ascii="Helvetica" w:eastAsia="Helvetica" w:hAnsi="Helvetica" w:cs="Helvetica"/>
          <w:color w:val="333333"/>
          <w:sz w:val="19"/>
          <w:szCs w:val="19"/>
        </w:rPr>
        <w:t>提供无参构造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</w:rPr>
        <w:t>方法，根据业务需要提供相应的有参构造方法；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4.定义属性serialVersionUID，解决不同版本之间的序列化问题（可选）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(</w:t>
      </w:r>
      <w:proofErr w:type="gramStart"/>
      <w:r>
        <w:rPr>
          <w:rFonts w:ascii="Helvetica" w:eastAsia="Helvetica" w:hAnsi="Helvetica" w:cs="Helvetica"/>
          <w:color w:val="333333"/>
          <w:sz w:val="19"/>
          <w:szCs w:val="19"/>
        </w:rPr>
        <w:t>private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</w:rPr>
        <w:t xml:space="preserve"> static final long serialVersionUID=2070056025956126480L)</w:t>
      </w:r>
    </w:p>
    <w:p w:rsidR="009900E8" w:rsidRDefault="009900E8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其次要</w:t>
      </w:r>
      <w:r>
        <w:rPr>
          <w:rFonts w:ascii="Helvetica" w:eastAsia="宋体" w:hAnsi="Helvetica" w:cs="Helvetica" w:hint="eastAsia"/>
          <w:color w:val="333333"/>
          <w:sz w:val="19"/>
          <w:szCs w:val="19"/>
        </w:rPr>
        <w:t>定义</w:t>
      </w:r>
      <w:r>
        <w:rPr>
          <w:rFonts w:ascii="Helvetica" w:eastAsia="Helvetica" w:hAnsi="Helvetica" w:cs="Helvetica"/>
          <w:color w:val="333333"/>
          <w:sz w:val="19"/>
          <w:szCs w:val="19"/>
        </w:rPr>
        <w:t>接口类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接口类的定义要根据业务需求，在逻辑层的调用需求，都需要在接口层定义相应的接口。 ​ 只要是实现了此接口的实现类，都可以在逻辑层被正常调用，这样就实现了底层实现类更新扩展替换，而不影响到逻辑层代码的目的。</w:t>
      </w:r>
    </w:p>
    <w:p w:rsidR="009900E8" w:rsidRDefault="009900E8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然后要实现接口的实现类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接口的实现类具体实现接口逻辑，根据底层存储的不同，可以有多种不同的实现类，每个实现类对应一种底层存储。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</w:rPr>
        <w:t>最后要实现数据库操作工具类 避免数据库连接和关闭代码的重复使用，方便修改。</w:t>
      </w:r>
    </w:p>
    <w:p w:rsidR="009900E8" w:rsidRDefault="009900E8">
      <w:pPr>
        <w:ind w:firstLine="360"/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4" w:space="0" w:color="E7EAED"/>
          <w:shd w:val="clear" w:color="auto" w:fill="F3F4F4"/>
        </w:rPr>
      </w:pPr>
    </w:p>
    <w:p w:rsidR="009900E8" w:rsidRDefault="009900E8">
      <w:pPr>
        <w:ind w:firstLine="360"/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4" w:space="0" w:color="E7EAED"/>
          <w:shd w:val="clear" w:color="auto" w:fill="F3F4F4"/>
        </w:rPr>
      </w:pPr>
    </w:p>
    <w:p w:rsidR="009900E8" w:rsidRDefault="00000000">
      <w:pPr>
        <w:pStyle w:val="a2"/>
        <w:numPr>
          <w:ilvl w:val="0"/>
          <w:numId w:val="5"/>
        </w:numPr>
        <w:spacing w:beforeLines="0" w:before="0" w:afterLines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使用Druid连接池与Dao对象来完成以下编程题 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lastRenderedPageBreak/>
        <w:t>在MySQL中创建表如下：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ERP_EMPLOYEE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字段名 类型 说明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EmployeeId Varchar(20) 员工</w:t>
      </w:r>
      <w:proofErr w:type="gramStart"/>
      <w:r>
        <w:rPr>
          <w:rFonts w:ascii="Helvetica" w:eastAsia="Helvetica" w:hAnsi="Helvetica" w:cs="Helvetica" w:hint="eastAsia"/>
          <w:color w:val="333333"/>
          <w:sz w:val="19"/>
          <w:szCs w:val="19"/>
        </w:rPr>
        <w:t>帐号</w:t>
      </w:r>
      <w:proofErr w:type="gramEnd"/>
      <w:r>
        <w:rPr>
          <w:rFonts w:ascii="Helvetica" w:eastAsia="Helvetica" w:hAnsi="Helvetica" w:cs="Helvetica" w:hint="eastAsia"/>
          <w:color w:val="333333"/>
          <w:sz w:val="19"/>
          <w:szCs w:val="19"/>
        </w:rPr>
        <w:t>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Password Varchar(20) 登录密码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EmployeeName Varchar(50) 姓名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Age Int 年龄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Salary Decimal(12,3) 工资</w:t>
      </w:r>
    </w:p>
    <w:p w:rsidR="009900E8" w:rsidRDefault="009900E8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9900E8" w:rsidRDefault="00000000">
      <w:pPr>
        <w:pStyle w:val="a9"/>
        <w:widowControl/>
        <w:numPr>
          <w:ilvl w:val="0"/>
          <w:numId w:val="6"/>
        </w:numPr>
        <w:spacing w:before="168" w:after="168"/>
        <w:ind w:firstLineChars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b/>
          <w:bCs/>
          <w:color w:val="333333"/>
          <w:sz w:val="19"/>
          <w:szCs w:val="19"/>
        </w:rPr>
        <w:t>编写员工实体类</w:t>
      </w:r>
      <w:r>
        <w:rPr>
          <w:rFonts w:ascii="Helvetica" w:eastAsia="Helvetica" w:hAnsi="Helvetica" w:cs="Helvetica" w:hint="eastAsia"/>
          <w:color w:val="333333"/>
          <w:sz w:val="19"/>
          <w:szCs w:val="19"/>
        </w:rPr>
        <w:t>：EmployeeValue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封装员工表ERP_EMPLOYEE的各个字段。每个属性一对get/set方法。</w:t>
      </w:r>
    </w:p>
    <w:p w:rsidR="009900E8" w:rsidRDefault="009900E8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9900E8" w:rsidRDefault="00000000">
      <w:pPr>
        <w:pStyle w:val="a9"/>
        <w:widowControl/>
        <w:numPr>
          <w:ilvl w:val="0"/>
          <w:numId w:val="6"/>
        </w:numPr>
        <w:spacing w:before="168" w:after="168"/>
        <w:ind w:firstLineChars="0"/>
        <w:rPr>
          <w:rFonts w:ascii="Helvetica" w:eastAsia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b/>
          <w:bCs/>
          <w:color w:val="333333"/>
          <w:sz w:val="19"/>
          <w:szCs w:val="19"/>
        </w:rPr>
        <w:t>创建员工接口类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void create(EmployeeValue ev) throws Exception;//创建新员工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 void update(EmployeeValue ev) throws Exception;//修改员工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void delete(EmployeeValue ev) throws Exception;//删除员工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EmployeeValue getEmployee(EmployeeValue ev) throws Exception;//取得指定的员工信息 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List getAll() throws Exception;//取得所有员工列表</w:t>
      </w:r>
    </w:p>
    <w:p w:rsidR="009900E8" w:rsidRDefault="009900E8">
      <w:pPr>
        <w:pStyle w:val="a2"/>
        <w:numPr>
          <w:ilvl w:val="0"/>
          <w:numId w:val="0"/>
        </w:numPr>
        <w:spacing w:beforeLines="0" w:before="0" w:afterLines="0" w:after="0"/>
        <w:rPr>
          <w:sz w:val="24"/>
          <w:szCs w:val="24"/>
        </w:rPr>
      </w:pPr>
    </w:p>
    <w:p w:rsidR="009900E8" w:rsidRDefault="00000000">
      <w:pPr>
        <w:pStyle w:val="a9"/>
        <w:widowControl/>
        <w:numPr>
          <w:ilvl w:val="0"/>
          <w:numId w:val="6"/>
        </w:numPr>
        <w:spacing w:before="168" w:after="168"/>
        <w:ind w:firstLineChars="0"/>
        <w:rPr>
          <w:rFonts w:ascii="Helvetica" w:eastAsia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eastAsia="Helvetica" w:hAnsi="Helvetica" w:cs="Helvetica"/>
          <w:b/>
          <w:bCs/>
          <w:color w:val="333333"/>
          <w:sz w:val="19"/>
          <w:szCs w:val="19"/>
        </w:rPr>
        <w:t>编写员工DAO接口实现类：EmployeeDaoImpl, 实现Dao接口IEmployeeDaode的所有方法.</w:t>
      </w:r>
    </w:p>
    <w:p w:rsidR="009900E8" w:rsidRDefault="009900E8">
      <w:pPr>
        <w:pStyle w:val="a9"/>
        <w:widowControl/>
        <w:spacing w:before="168" w:after="168"/>
        <w:ind w:firstLine="381"/>
        <w:rPr>
          <w:rFonts w:ascii="Helvetica" w:eastAsia="Helvetica" w:hAnsi="Helvetica" w:cs="Helvetica"/>
          <w:b/>
          <w:bCs/>
          <w:color w:val="333333"/>
          <w:sz w:val="19"/>
          <w:szCs w:val="19"/>
        </w:rPr>
      </w:pPr>
    </w:p>
    <w:p w:rsidR="009900E8" w:rsidRDefault="00000000">
      <w:pPr>
        <w:pStyle w:val="a9"/>
        <w:widowControl/>
        <w:numPr>
          <w:ilvl w:val="0"/>
          <w:numId w:val="6"/>
        </w:numPr>
        <w:spacing w:before="168" w:after="168"/>
        <w:ind w:firstLineChars="0"/>
        <w:rPr>
          <w:rFonts w:ascii="Helvetica" w:eastAsia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b/>
          <w:bCs/>
          <w:color w:val="333333"/>
          <w:sz w:val="19"/>
          <w:szCs w:val="19"/>
        </w:rPr>
        <w:t>完成以下业务逻辑功能方法：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注册新员工（参数为id，password，name，age，decimal）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删除某个员工（参数为id）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修改某个员工工资(参数为id）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修改某个员工的密码(参数为id)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查询所有员工</w:t>
      </w:r>
    </w:p>
    <w:p w:rsidR="009900E8" w:rsidRDefault="00000000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</w:rPr>
        <w:t>查询某个员工（参数为id，name）</w:t>
      </w:r>
    </w:p>
    <w:p w:rsidR="009900E8" w:rsidRDefault="009900E8">
      <w:pPr>
        <w:pStyle w:val="a9"/>
        <w:widowControl/>
        <w:spacing w:before="168" w:after="168"/>
        <w:ind w:firstLine="380"/>
        <w:rPr>
          <w:rFonts w:ascii="Helvetica" w:eastAsia="Helvetica" w:hAnsi="Helvetica" w:cs="Helvetica"/>
          <w:color w:val="333333"/>
          <w:sz w:val="19"/>
          <w:szCs w:val="19"/>
        </w:rPr>
      </w:pPr>
    </w:p>
    <w:sectPr w:rsidR="009900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7228" w:rsidRDefault="00F87228">
      <w:r>
        <w:separator/>
      </w:r>
    </w:p>
  </w:endnote>
  <w:endnote w:type="continuationSeparator" w:id="0">
    <w:p w:rsidR="00F87228" w:rsidRDefault="00F8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9900E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Day01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9900E8" w:rsidRDefault="009900E8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9900E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7228" w:rsidRDefault="00F87228">
      <w:r>
        <w:separator/>
      </w:r>
    </w:p>
  </w:footnote>
  <w:footnote w:type="continuationSeparator" w:id="0">
    <w:p w:rsidR="00F87228" w:rsidRDefault="00F87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9900E8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0E8" w:rsidRDefault="009900E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309F6C"/>
    <w:multiLevelType w:val="singleLevel"/>
    <w:tmpl w:val="E7309F6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74591"/>
    <w:multiLevelType w:val="singleLevel"/>
    <w:tmpl w:val="4407459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809280144">
    <w:abstractNumId w:val="1"/>
  </w:num>
  <w:num w:numId="2" w16cid:durableId="40054150">
    <w:abstractNumId w:val="5"/>
  </w:num>
  <w:num w:numId="3" w16cid:durableId="1557086112">
    <w:abstractNumId w:val="3"/>
  </w:num>
  <w:num w:numId="4" w16cid:durableId="2017879977">
    <w:abstractNumId w:val="2"/>
  </w:num>
  <w:num w:numId="5" w16cid:durableId="1345353242">
    <w:abstractNumId w:val="0"/>
  </w:num>
  <w:num w:numId="6" w16cid:durableId="167440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0E8"/>
    <w:rsid w:val="00701627"/>
    <w:rsid w:val="00752CE4"/>
    <w:rsid w:val="009900E8"/>
    <w:rsid w:val="00A800DB"/>
    <w:rsid w:val="00F87228"/>
    <w:rsid w:val="01A82E67"/>
    <w:rsid w:val="02374F7D"/>
    <w:rsid w:val="023D6AAC"/>
    <w:rsid w:val="02511E29"/>
    <w:rsid w:val="02566044"/>
    <w:rsid w:val="03315978"/>
    <w:rsid w:val="037E37BF"/>
    <w:rsid w:val="04072934"/>
    <w:rsid w:val="043908F2"/>
    <w:rsid w:val="04D8399D"/>
    <w:rsid w:val="05470D1C"/>
    <w:rsid w:val="06105A29"/>
    <w:rsid w:val="06C24865"/>
    <w:rsid w:val="071509DC"/>
    <w:rsid w:val="079D2D1F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E9857FE"/>
    <w:rsid w:val="0F3B5547"/>
    <w:rsid w:val="0F4458AE"/>
    <w:rsid w:val="10357855"/>
    <w:rsid w:val="103A410A"/>
    <w:rsid w:val="104C65E8"/>
    <w:rsid w:val="1162470D"/>
    <w:rsid w:val="121716CB"/>
    <w:rsid w:val="123E0B9D"/>
    <w:rsid w:val="12A42836"/>
    <w:rsid w:val="136B1BAD"/>
    <w:rsid w:val="14186059"/>
    <w:rsid w:val="147A4F7F"/>
    <w:rsid w:val="155A6B15"/>
    <w:rsid w:val="16234444"/>
    <w:rsid w:val="16E45AE0"/>
    <w:rsid w:val="17BD3538"/>
    <w:rsid w:val="192C5C38"/>
    <w:rsid w:val="1B1525CB"/>
    <w:rsid w:val="1BF324A1"/>
    <w:rsid w:val="1DA571B9"/>
    <w:rsid w:val="1DCA1698"/>
    <w:rsid w:val="1E3F008D"/>
    <w:rsid w:val="1E8044F7"/>
    <w:rsid w:val="1F14570C"/>
    <w:rsid w:val="204B440F"/>
    <w:rsid w:val="20EB4CF6"/>
    <w:rsid w:val="212527AD"/>
    <w:rsid w:val="213E4D01"/>
    <w:rsid w:val="21B87CD4"/>
    <w:rsid w:val="21E96254"/>
    <w:rsid w:val="220A4870"/>
    <w:rsid w:val="224B236E"/>
    <w:rsid w:val="227057A6"/>
    <w:rsid w:val="261A3AA5"/>
    <w:rsid w:val="2705168B"/>
    <w:rsid w:val="27DF2340"/>
    <w:rsid w:val="28043162"/>
    <w:rsid w:val="2829595C"/>
    <w:rsid w:val="28880404"/>
    <w:rsid w:val="288F13AA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D7B084E"/>
    <w:rsid w:val="2F0F0340"/>
    <w:rsid w:val="31614C9D"/>
    <w:rsid w:val="31B96B66"/>
    <w:rsid w:val="325248EE"/>
    <w:rsid w:val="32EB7FB2"/>
    <w:rsid w:val="336F6C36"/>
    <w:rsid w:val="33C20A94"/>
    <w:rsid w:val="35182557"/>
    <w:rsid w:val="35B0588A"/>
    <w:rsid w:val="35BE7ECD"/>
    <w:rsid w:val="35D37060"/>
    <w:rsid w:val="37041C05"/>
    <w:rsid w:val="3715227C"/>
    <w:rsid w:val="374412CE"/>
    <w:rsid w:val="37A10C78"/>
    <w:rsid w:val="3896058C"/>
    <w:rsid w:val="39C45955"/>
    <w:rsid w:val="3A36669D"/>
    <w:rsid w:val="3B9806C7"/>
    <w:rsid w:val="3D0D3A1F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741F69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050C0F"/>
    <w:rsid w:val="4E6E41E7"/>
    <w:rsid w:val="4E7F7EF6"/>
    <w:rsid w:val="4EE62DFF"/>
    <w:rsid w:val="4FF315B0"/>
    <w:rsid w:val="50111030"/>
    <w:rsid w:val="502A1AF1"/>
    <w:rsid w:val="50407625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370D6F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D6B5FF2"/>
    <w:rsid w:val="5DDA0E90"/>
    <w:rsid w:val="5E394E6B"/>
    <w:rsid w:val="5EBE51D7"/>
    <w:rsid w:val="5FC233CA"/>
    <w:rsid w:val="5FD04059"/>
    <w:rsid w:val="61043EBD"/>
    <w:rsid w:val="63235C34"/>
    <w:rsid w:val="63555F72"/>
    <w:rsid w:val="638179ED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5E633C"/>
    <w:rsid w:val="6F661ED7"/>
    <w:rsid w:val="701C5BB9"/>
    <w:rsid w:val="70500832"/>
    <w:rsid w:val="707253E5"/>
    <w:rsid w:val="72AA0117"/>
    <w:rsid w:val="74641BFC"/>
    <w:rsid w:val="748F2B7E"/>
    <w:rsid w:val="74D46001"/>
    <w:rsid w:val="753D72F0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D9A4A2"/>
  <w15:docId w15:val="{7032D76F-72D2-449E-8CA4-0BCD344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9">
    <w:name w:val="Normal (Web)"/>
    <w:basedOn w:val="a3"/>
    <w:qFormat/>
    <w:pPr>
      <w:spacing w:after="210"/>
      <w:jc w:val="left"/>
    </w:pPr>
    <w:rPr>
      <w:kern w:val="0"/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aa">
    <w:name w:val="Strong"/>
    <w:basedOn w:val="a4"/>
    <w:qFormat/>
    <w:rPr>
      <w:b/>
    </w:rPr>
  </w:style>
  <w:style w:type="character" w:styleId="ab">
    <w:name w:val="FollowedHyperlink"/>
    <w:basedOn w:val="a4"/>
    <w:rPr>
      <w:color w:val="0681D0"/>
      <w:u w:val="none"/>
    </w:rPr>
  </w:style>
  <w:style w:type="character" w:styleId="HTML0">
    <w:name w:val="HTML Definition"/>
    <w:basedOn w:val="a4"/>
    <w:qFormat/>
    <w:rPr>
      <w:i/>
    </w:rPr>
  </w:style>
  <w:style w:type="character" w:styleId="ac">
    <w:name w:val="Hyperlink"/>
    <w:basedOn w:val="a4"/>
    <w:qFormat/>
    <w:rPr>
      <w:color w:val="0000FF"/>
      <w:u w:val="single"/>
    </w:rPr>
  </w:style>
  <w:style w:type="character" w:styleId="HTML1">
    <w:name w:val="HTML Code"/>
    <w:basedOn w:val="a4"/>
    <w:qFormat/>
    <w:rPr>
      <w:rFonts w:ascii="Consolas" w:eastAsia="Consolas" w:hAnsi="Consolas" w:cs="Consolas" w:hint="default"/>
      <w:sz w:val="21"/>
      <w:szCs w:val="21"/>
    </w:rPr>
  </w:style>
  <w:style w:type="character" w:styleId="HTML2">
    <w:name w:val="HTML Keyboard"/>
    <w:basedOn w:val="a4"/>
    <w:qFormat/>
    <w:rPr>
      <w:rFonts w:ascii="Consolas" w:eastAsia="Consolas" w:hAnsi="Consolas" w:cs="Consolas" w:hint="default"/>
      <w:sz w:val="21"/>
      <w:szCs w:val="21"/>
    </w:rPr>
  </w:style>
  <w:style w:type="character" w:styleId="HTML3">
    <w:name w:val="HTML Sample"/>
    <w:basedOn w:val="a4"/>
    <w:rPr>
      <w:rFonts w:ascii="Consolas" w:eastAsia="Consolas" w:hAnsi="Consolas" w:cs="Consolas"/>
      <w:sz w:val="21"/>
      <w:szCs w:val="21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d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e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f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f0">
    <w:name w:val="强调代码"/>
    <w:basedOn w:val="ad"/>
    <w:qFormat/>
    <w:rPr>
      <w:b/>
    </w:rPr>
  </w:style>
  <w:style w:type="paragraph" w:customStyle="1" w:styleId="af1">
    <w:name w:val="隐藏代码"/>
    <w:basedOn w:val="ad"/>
    <w:qFormat/>
    <w:pPr>
      <w:spacing w:beforeLines="100" w:before="326" w:afterLines="100" w:after="326"/>
    </w:pPr>
    <w:rPr>
      <w:rFonts w:ascii="Courier New" w:eastAsia="Courier New" w:hAnsi="Courier New"/>
    </w:rPr>
  </w:style>
  <w:style w:type="character" w:customStyle="1" w:styleId="ant-radio">
    <w:name w:val="ant-radio+*"/>
    <w:basedOn w:val="a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2</cp:revision>
  <dcterms:created xsi:type="dcterms:W3CDTF">2014-10-29T12:08:00Z</dcterms:created>
  <dcterms:modified xsi:type="dcterms:W3CDTF">2023-02-24T00:20:00Z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316B9BC47F46486495259176851872BA</vt:lpwstr>
  </property>
</Properties>
</file>